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FF" w:rsidRDefault="006B17FF" w:rsidP="000535BB">
      <w:pPr>
        <w:jc w:val="both"/>
      </w:pPr>
    </w:p>
    <w:p w:rsidR="00640BCF" w:rsidRPr="00640BCF" w:rsidRDefault="00640BCF" w:rsidP="00640BCF">
      <w:pPr>
        <w:pStyle w:val="Ttulo2"/>
        <w:jc w:val="center"/>
        <w:rPr>
          <w:rFonts w:ascii="Century Gothic" w:hAnsi="Century Gothic"/>
          <w:b/>
          <w:color w:val="444444"/>
          <w:sz w:val="42"/>
          <w:szCs w:val="42"/>
        </w:rPr>
      </w:pPr>
      <w:r w:rsidRPr="00640BCF">
        <w:rPr>
          <w:b/>
          <w:iCs/>
        </w:rPr>
        <w:t>CAPITAL SOCIAL Y RECURSOS QUE FINANCIAN SUS ACTIVIDADES</w:t>
      </w:r>
      <w:r w:rsidRPr="00640BCF">
        <w:rPr>
          <w:rFonts w:ascii="inherit" w:hAnsi="inherit"/>
          <w:b/>
          <w:bCs/>
          <w:iCs/>
          <w:color w:val="0000FF"/>
          <w:sz w:val="42"/>
          <w:szCs w:val="42"/>
          <w:bdr w:val="none" w:sz="0" w:space="0" w:color="auto" w:frame="1"/>
        </w:rPr>
        <w:br/>
      </w:r>
    </w:p>
    <w:p w:rsidR="00640BCF" w:rsidRPr="00640BCF" w:rsidRDefault="00640BCF" w:rsidP="00640BCF">
      <w:pPr>
        <w:jc w:val="both"/>
      </w:pPr>
      <w:r w:rsidRPr="00640BCF">
        <w:t>El capital social de la empresa Servicios Municipales Sauzal Sociedad Limitada (SEMUSA S.L.) es de </w:t>
      </w:r>
      <w:r w:rsidR="00F2165D">
        <w:rPr>
          <w:b/>
          <w:bCs/>
        </w:rPr>
        <w:t>3.005,</w:t>
      </w:r>
      <w:bookmarkStart w:id="0" w:name="_GoBack"/>
      <w:bookmarkEnd w:id="0"/>
      <w:r w:rsidRPr="00640BCF">
        <w:rPr>
          <w:b/>
          <w:bCs/>
        </w:rPr>
        <w:t>06 €.</w:t>
      </w:r>
    </w:p>
    <w:p w:rsidR="00640BCF" w:rsidRPr="00640BCF" w:rsidRDefault="00640BCF" w:rsidP="00640BCF">
      <w:pPr>
        <w:jc w:val="both"/>
      </w:pPr>
      <w:r w:rsidRPr="00640BCF">
        <w:t>Los recursos con los que cuenta SEMUSA son aquellos derivados de las actividades que les han sido encomendadas:</w:t>
      </w:r>
    </w:p>
    <w:p w:rsidR="00640BCF" w:rsidRPr="00640BCF" w:rsidRDefault="00640BCF" w:rsidP="00640BCF">
      <w:pPr>
        <w:pStyle w:val="Prrafodelista"/>
        <w:numPr>
          <w:ilvl w:val="0"/>
          <w:numId w:val="7"/>
        </w:numPr>
        <w:jc w:val="both"/>
      </w:pPr>
      <w:r w:rsidRPr="00640BCF">
        <w:rPr>
          <w:b/>
          <w:bCs/>
        </w:rPr>
        <w:t>Actividades e Instalaciones: </w:t>
      </w:r>
      <w:r w:rsidRPr="00640BCF">
        <w:t>SEMUSA se encarga de la gestión de las instalaciones deportivas de Ravelo y el casco, así como de las actividades que en ella se imparten.</w:t>
      </w:r>
    </w:p>
    <w:p w:rsidR="00640BCF" w:rsidRPr="00640BCF" w:rsidRDefault="00640BCF" w:rsidP="00640BCF">
      <w:pPr>
        <w:pStyle w:val="Prrafodelista"/>
        <w:numPr>
          <w:ilvl w:val="0"/>
          <w:numId w:val="7"/>
        </w:numPr>
        <w:jc w:val="both"/>
      </w:pPr>
      <w:r w:rsidRPr="00640BCF">
        <w:rPr>
          <w:b/>
          <w:bCs/>
        </w:rPr>
        <w:t>Ocupación del tiempo libre y turismo: </w:t>
      </w:r>
      <w:r w:rsidRPr="00640BCF">
        <w:t xml:space="preserve">SEMUSA cuenta con personal en la biblioteca de El </w:t>
      </w:r>
      <w:proofErr w:type="gramStart"/>
      <w:r w:rsidRPr="00640BCF">
        <w:t>Sauzal</w:t>
      </w:r>
      <w:proofErr w:type="gramEnd"/>
      <w:r w:rsidRPr="00640BCF">
        <w:t xml:space="preserve"> así como en el Centro San José. Además</w:t>
      </w:r>
      <w:r>
        <w:t>,</w:t>
      </w:r>
      <w:r w:rsidRPr="00640BCF">
        <w:t xml:space="preserve"> realiza Campus de Verano y diversas actividades gestionadas de forma autónoma.</w:t>
      </w:r>
    </w:p>
    <w:p w:rsidR="00640BCF" w:rsidRPr="00640BCF" w:rsidRDefault="00640BCF" w:rsidP="00640BCF">
      <w:pPr>
        <w:pStyle w:val="Prrafodelista"/>
        <w:numPr>
          <w:ilvl w:val="0"/>
          <w:numId w:val="7"/>
        </w:numPr>
        <w:jc w:val="both"/>
      </w:pPr>
      <w:r w:rsidRPr="00640BCF">
        <w:rPr>
          <w:b/>
          <w:bCs/>
        </w:rPr>
        <w:t>Mercado y Centros Comerciales Municipales: </w:t>
      </w:r>
      <w:r w:rsidRPr="00640BCF">
        <w:t>SEMUSA gestiona los bares y cafeterías de los complejos deportivos, parques de La Garañona y Los Lavaderos y el Mercadillo de Ravelo.</w:t>
      </w:r>
    </w:p>
    <w:p w:rsidR="00640BCF" w:rsidRDefault="00640BCF" w:rsidP="00640BCF">
      <w:pPr>
        <w:jc w:val="both"/>
      </w:pPr>
    </w:p>
    <w:p w:rsidR="000535BB" w:rsidRDefault="000535BB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640BCF">
      <w:pPr>
        <w:jc w:val="both"/>
      </w:pPr>
    </w:p>
    <w:p w:rsidR="00F423ED" w:rsidRDefault="00F423ED" w:rsidP="00FB3CA1"/>
    <w:sectPr w:rsidR="00F42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6F" w:rsidRDefault="00B5116F" w:rsidP="004B2CE6">
      <w:pPr>
        <w:spacing w:after="0" w:line="240" w:lineRule="auto"/>
      </w:pPr>
      <w:r>
        <w:separator/>
      </w:r>
    </w:p>
  </w:endnote>
  <w:endnote w:type="continuationSeparator" w:id="0">
    <w:p w:rsidR="00B5116F" w:rsidRDefault="00B5116F" w:rsidP="004B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ED" w:rsidRDefault="009B4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ED" w:rsidRDefault="009B47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ED" w:rsidRDefault="009B4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6F" w:rsidRDefault="00B5116F" w:rsidP="004B2CE6">
      <w:pPr>
        <w:spacing w:after="0" w:line="240" w:lineRule="auto"/>
      </w:pPr>
      <w:r>
        <w:separator/>
      </w:r>
    </w:p>
  </w:footnote>
  <w:footnote w:type="continuationSeparator" w:id="0">
    <w:p w:rsidR="00B5116F" w:rsidRDefault="00B5116F" w:rsidP="004B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ED" w:rsidRDefault="009B47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656"/>
    </w:tblGrid>
    <w:tr w:rsidR="004B2CE6" w:rsidTr="004B2CE6">
      <w:tc>
        <w:tcPr>
          <w:tcW w:w="1838" w:type="dxa"/>
        </w:tcPr>
        <w:p w:rsidR="004B2CE6" w:rsidRDefault="004B2CE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45B4AB51" wp14:editId="3F1D1765">
                <wp:extent cx="891540" cy="891540"/>
                <wp:effectExtent l="0" t="0" r="381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EMUSAC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</w:tcPr>
        <w:p w:rsidR="004B2CE6" w:rsidRDefault="004B2CE6">
          <w:pPr>
            <w:pStyle w:val="Encabezado"/>
          </w:pPr>
          <w:r>
            <w:t>SERVICIOS MUNICIPALES SAUZAL, S.L.</w:t>
          </w:r>
        </w:p>
        <w:p w:rsidR="004B2CE6" w:rsidRDefault="004B2CE6">
          <w:pPr>
            <w:pStyle w:val="Encabezado"/>
          </w:pPr>
          <w:r>
            <w:t>CIF: B-38352753</w:t>
          </w:r>
        </w:p>
        <w:p w:rsidR="004B2CE6" w:rsidRDefault="004B2CE6">
          <w:pPr>
            <w:pStyle w:val="Encabezado"/>
          </w:pPr>
          <w:r>
            <w:t>Avenida Inmaculada Concepción,23. Segunda Planta</w:t>
          </w:r>
        </w:p>
        <w:p w:rsidR="004B2CE6" w:rsidRDefault="004B2CE6">
          <w:pPr>
            <w:pStyle w:val="Encabezado"/>
          </w:pPr>
          <w:r>
            <w:t>38360 El Sauzal, Santa Cruz de Tenerife</w:t>
          </w:r>
        </w:p>
        <w:p w:rsidR="004B2CE6" w:rsidRDefault="004B2CE6">
          <w:pPr>
            <w:pStyle w:val="Encabezado"/>
          </w:pPr>
          <w:r>
            <w:t>Teléfono: 922 57 33 79</w:t>
          </w:r>
        </w:p>
      </w:tc>
    </w:tr>
  </w:tbl>
  <w:p w:rsidR="004B2CE6" w:rsidRDefault="004B2C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7ED" w:rsidRDefault="009B4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68B5"/>
    <w:multiLevelType w:val="hybridMultilevel"/>
    <w:tmpl w:val="704A3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82B"/>
    <w:multiLevelType w:val="hybridMultilevel"/>
    <w:tmpl w:val="8092F362"/>
    <w:lvl w:ilvl="0" w:tplc="73E203D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3715533C"/>
    <w:multiLevelType w:val="hybridMultilevel"/>
    <w:tmpl w:val="D31A3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40EEE"/>
    <w:multiLevelType w:val="hybridMultilevel"/>
    <w:tmpl w:val="D2DE1A26"/>
    <w:lvl w:ilvl="0" w:tplc="B62AE9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49BE4C87"/>
    <w:multiLevelType w:val="multilevel"/>
    <w:tmpl w:val="36E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37DAA"/>
    <w:multiLevelType w:val="hybridMultilevel"/>
    <w:tmpl w:val="613C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33A14"/>
    <w:multiLevelType w:val="hybridMultilevel"/>
    <w:tmpl w:val="9DF44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A7FC1"/>
    <w:multiLevelType w:val="multilevel"/>
    <w:tmpl w:val="D46C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FF"/>
    <w:rsid w:val="000535BB"/>
    <w:rsid w:val="00135DD0"/>
    <w:rsid w:val="001D1899"/>
    <w:rsid w:val="00215A52"/>
    <w:rsid w:val="002A2A13"/>
    <w:rsid w:val="002A742E"/>
    <w:rsid w:val="0038392E"/>
    <w:rsid w:val="003A08B7"/>
    <w:rsid w:val="00480032"/>
    <w:rsid w:val="004B2CE6"/>
    <w:rsid w:val="0054313D"/>
    <w:rsid w:val="00613B40"/>
    <w:rsid w:val="00621363"/>
    <w:rsid w:val="00640BCF"/>
    <w:rsid w:val="006B17FF"/>
    <w:rsid w:val="00711BC0"/>
    <w:rsid w:val="007B57E8"/>
    <w:rsid w:val="00890944"/>
    <w:rsid w:val="008A4C04"/>
    <w:rsid w:val="009466A0"/>
    <w:rsid w:val="00966067"/>
    <w:rsid w:val="009B47ED"/>
    <w:rsid w:val="00A2471A"/>
    <w:rsid w:val="00A91E96"/>
    <w:rsid w:val="00AB3290"/>
    <w:rsid w:val="00AB41EA"/>
    <w:rsid w:val="00B5114F"/>
    <w:rsid w:val="00B5116F"/>
    <w:rsid w:val="00B552E3"/>
    <w:rsid w:val="00D82D6E"/>
    <w:rsid w:val="00F2165D"/>
    <w:rsid w:val="00F423ED"/>
    <w:rsid w:val="00F90332"/>
    <w:rsid w:val="00FA03FA"/>
    <w:rsid w:val="00FB3CA1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DE85"/>
  <w15:chartTrackingRefBased/>
  <w15:docId w15:val="{1345D13E-71B3-46F3-880C-5B3829EE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1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3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7F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B17FF"/>
    <w:rPr>
      <w:b/>
      <w:bCs/>
    </w:rPr>
  </w:style>
  <w:style w:type="paragraph" w:customStyle="1" w:styleId="p900">
    <w:name w:val="p_900"/>
    <w:basedOn w:val="Normal"/>
    <w:rsid w:val="006B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B17F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B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CE6"/>
  </w:style>
  <w:style w:type="paragraph" w:styleId="Piedepgina">
    <w:name w:val="footer"/>
    <w:basedOn w:val="Normal"/>
    <w:link w:val="PiedepginaCar"/>
    <w:uiPriority w:val="99"/>
    <w:unhideWhenUsed/>
    <w:rsid w:val="004B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CE6"/>
  </w:style>
  <w:style w:type="character" w:customStyle="1" w:styleId="Ttulo2Car">
    <w:name w:val="Título 2 Car"/>
    <w:basedOn w:val="Fuentedeprrafopredeter"/>
    <w:link w:val="Ttulo2"/>
    <w:uiPriority w:val="9"/>
    <w:rsid w:val="00AB32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535B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4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865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2026-04-21T12:17:00Z</cp:lastPrinted>
  <dcterms:created xsi:type="dcterms:W3CDTF">2026-04-21T12:17:00Z</dcterms:created>
  <dcterms:modified xsi:type="dcterms:W3CDTF">2026-04-21T12:17:00Z</dcterms:modified>
</cp:coreProperties>
</file>