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13"/>
        </w:rPr>
      </w:pPr>
    </w:p>
    <w:p>
      <w:pPr>
        <w:pStyle w:val="BodyText"/>
        <w:spacing w:line="20" w:lineRule="exact"/>
        <w:ind w:left="156"/>
        <w:rPr>
          <w:rFonts w:ascii="Times New Roman"/>
          <w:sz w:val="2"/>
        </w:rPr>
      </w:pPr>
      <w:r>
        <w:rPr>
          <w:rFonts w:ascii="Times New Roman"/>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rFonts w:ascii="Times New Roman"/>
          <w:sz w:val="2"/>
        </w:rPr>
      </w:r>
    </w:p>
    <w:p>
      <w:pPr>
        <w:pStyle w:val="Heading1"/>
        <w:tabs>
          <w:tab w:pos="4168" w:val="left" w:leader="none"/>
          <w:tab w:pos="8992" w:val="left" w:leader="none"/>
        </w:tabs>
        <w:spacing w:before="39"/>
      </w:pPr>
      <w:r>
        <w:rPr/>
        <w:pict>
          <v:shape style="position:absolute;margin-left:28.3465pt;margin-top:17.499166pt;width:538.6pt;height:.1pt;mso-position-horizontal-relative:page;mso-position-vertical-relative:paragraph;z-index:-1572812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58472</w:t>
      </w:r>
    </w:p>
    <w:p>
      <w:pPr>
        <w:pStyle w:val="BodyText"/>
        <w:ind w:left="0"/>
        <w:rPr>
          <w:b/>
          <w:sz w:val="22"/>
        </w:rPr>
      </w:pPr>
    </w:p>
    <w:p>
      <w:pPr>
        <w:tabs>
          <w:tab w:pos="3627" w:val="left" w:leader="none"/>
        </w:tabs>
        <w:spacing w:before="149"/>
        <w:ind w:left="3160" w:right="0" w:firstLine="0"/>
        <w:jc w:val="left"/>
        <w:rPr>
          <w:b/>
          <w:sz w:val="30"/>
        </w:rPr>
      </w:pPr>
      <w:r>
        <w:rPr>
          <w:b/>
          <w:sz w:val="30"/>
        </w:rPr>
        <w:t>I.</w:t>
        <w:tab/>
        <w:t>DISPOSICIONES</w:t>
      </w:r>
      <w:r>
        <w:rPr>
          <w:b/>
          <w:spacing w:val="-2"/>
          <w:sz w:val="30"/>
        </w:rPr>
        <w:t> </w:t>
      </w:r>
      <w:r>
        <w:rPr>
          <w:b/>
          <w:sz w:val="30"/>
        </w:rPr>
        <w:t>GENERALES</w:t>
      </w:r>
    </w:p>
    <w:p>
      <w:pPr>
        <w:pStyle w:val="BodyText"/>
        <w:spacing w:before="1"/>
        <w:ind w:left="0"/>
        <w:rPr>
          <w:b/>
          <w:sz w:val="28"/>
        </w:rPr>
      </w:pPr>
    </w:p>
    <w:p>
      <w:pPr>
        <w:spacing w:before="0"/>
        <w:ind w:left="14" w:right="0" w:firstLine="0"/>
        <w:jc w:val="center"/>
        <w:rPr>
          <w:sz w:val="39"/>
        </w:rPr>
      </w:pPr>
      <w:r>
        <w:rPr>
          <w:w w:val="80"/>
          <w:sz w:val="39"/>
        </w:rPr>
        <w:t>MINISTERIO DE LA PRESIDENCIA</w:t>
      </w:r>
    </w:p>
    <w:p>
      <w:pPr>
        <w:tabs>
          <w:tab w:pos="2604" w:val="left" w:leader="none"/>
        </w:tabs>
        <w:spacing w:line="213" w:lineRule="auto" w:before="336"/>
        <w:ind w:left="2604" w:right="1598" w:hanging="1021"/>
        <w:jc w:val="left"/>
        <w:rPr>
          <w:i/>
          <w:sz w:val="20"/>
        </w:rPr>
      </w:pPr>
      <w:r>
        <w:rPr>
          <w:b/>
          <w:position w:val="-2"/>
          <w:sz w:val="24"/>
        </w:rPr>
        <w:t>10544</w:t>
        <w:tab/>
      </w:r>
      <w:r>
        <w:rPr>
          <w:i/>
          <w:sz w:val="20"/>
        </w:rPr>
        <w:t>Real Decreto Legislativo 1/2010, de 2 de julio, por el que se aprueba el texto </w:t>
      </w:r>
      <w:r>
        <w:rPr>
          <w:i/>
          <w:sz w:val="20"/>
        </w:rPr>
        <w:t>refundido de la Ley de Sociedades de</w:t>
      </w:r>
      <w:r>
        <w:rPr>
          <w:i/>
          <w:spacing w:val="-7"/>
          <w:sz w:val="20"/>
        </w:rPr>
        <w:t> </w:t>
      </w:r>
      <w:r>
        <w:rPr>
          <w:i/>
          <w:sz w:val="20"/>
        </w:rPr>
        <w:t>Capital.</w:t>
      </w:r>
    </w:p>
    <w:p>
      <w:pPr>
        <w:pStyle w:val="BodyText"/>
        <w:spacing w:before="9"/>
        <w:ind w:left="0"/>
        <w:rPr>
          <w:i/>
          <w:sz w:val="22"/>
        </w:rPr>
      </w:pPr>
    </w:p>
    <w:p>
      <w:pPr>
        <w:pStyle w:val="BodyText"/>
        <w:spacing w:line="427" w:lineRule="auto"/>
        <w:ind w:left="4274" w:right="4272"/>
        <w:jc w:val="center"/>
      </w:pPr>
      <w:r>
        <w:rPr/>
        <w:t>EXPOSICIÓN DE MOTIVOS I</w:t>
      </w:r>
    </w:p>
    <w:p>
      <w:pPr>
        <w:pStyle w:val="BodyText"/>
        <w:spacing w:line="249" w:lineRule="auto" w:before="1"/>
        <w:ind w:right="1582" w:firstLine="340"/>
        <w:jc w:val="both"/>
      </w:pPr>
      <w:r>
        <w:rPr/>
        <w:t>El presente real decreto legislativo cumple con la previsión recogida en la disposición final séptima de la Ley 3/2009, de 3 de abril, sobre modificaciones estructurales de las sociedades mercantiles, que habilita al Gobierno para que, en el plazo de doce meses, proceda</w:t>
      </w:r>
      <w:r>
        <w:rPr>
          <w:spacing w:val="-5"/>
        </w:rPr>
        <w:t> </w:t>
      </w:r>
      <w:r>
        <w:rPr/>
        <w:t>a</w:t>
      </w:r>
      <w:r>
        <w:rPr>
          <w:spacing w:val="-5"/>
        </w:rPr>
        <w:t> </w:t>
      </w:r>
      <w:r>
        <w:rPr/>
        <w:t>refundir</w:t>
      </w:r>
      <w:r>
        <w:rPr>
          <w:spacing w:val="-5"/>
        </w:rPr>
        <w:t> </w:t>
      </w:r>
      <w:r>
        <w:rPr/>
        <w:t>en</w:t>
      </w:r>
      <w:r>
        <w:rPr>
          <w:spacing w:val="-5"/>
        </w:rPr>
        <w:t> </w:t>
      </w:r>
      <w:r>
        <w:rPr/>
        <w:t>un</w:t>
      </w:r>
      <w:r>
        <w:rPr>
          <w:spacing w:val="-5"/>
        </w:rPr>
        <w:t> </w:t>
      </w:r>
      <w:r>
        <w:rPr/>
        <w:t>único</w:t>
      </w:r>
      <w:r>
        <w:rPr>
          <w:spacing w:val="-5"/>
        </w:rPr>
        <w:t> </w:t>
      </w:r>
      <w:r>
        <w:rPr/>
        <w:t>texto,</w:t>
      </w:r>
      <w:r>
        <w:rPr>
          <w:spacing w:val="-5"/>
        </w:rPr>
        <w:t> </w:t>
      </w:r>
      <w:r>
        <w:rPr/>
        <w:t>bajo</w:t>
      </w:r>
      <w:r>
        <w:rPr>
          <w:spacing w:val="-5"/>
        </w:rPr>
        <w:t> </w:t>
      </w:r>
      <w:r>
        <w:rPr/>
        <w:t>el</w:t>
      </w:r>
      <w:r>
        <w:rPr>
          <w:spacing w:val="-5"/>
        </w:rPr>
        <w:t> </w:t>
      </w:r>
      <w:r>
        <w:rPr/>
        <w:t>título</w:t>
      </w:r>
      <w:r>
        <w:rPr>
          <w:spacing w:val="-5"/>
        </w:rPr>
        <w:t> </w:t>
      </w:r>
      <w:r>
        <w:rPr/>
        <w:t>de</w:t>
      </w:r>
      <w:r>
        <w:rPr>
          <w:spacing w:val="-5"/>
        </w:rPr>
        <w:t> </w:t>
      </w:r>
      <w:r>
        <w:rPr/>
        <w:t>«Ley</w:t>
      </w:r>
      <w:r>
        <w:rPr>
          <w:spacing w:val="-5"/>
        </w:rPr>
        <w:t> </w:t>
      </w:r>
      <w:r>
        <w:rPr/>
        <w:t>de</w:t>
      </w:r>
      <w:r>
        <w:rPr>
          <w:spacing w:val="-5"/>
        </w:rPr>
        <w:t> </w:t>
      </w:r>
      <w:r>
        <w:rPr/>
        <w:t>Sociedades</w:t>
      </w:r>
      <w:r>
        <w:rPr>
          <w:spacing w:val="-4"/>
        </w:rPr>
        <w:t> </w:t>
      </w:r>
      <w:r>
        <w:rPr/>
        <w:t>de</w:t>
      </w:r>
      <w:r>
        <w:rPr>
          <w:spacing w:val="-5"/>
        </w:rPr>
        <w:t> </w:t>
      </w:r>
      <w:r>
        <w:rPr/>
        <w:t>Capital»,</w:t>
      </w:r>
      <w:r>
        <w:rPr>
          <w:spacing w:val="-5"/>
        </w:rPr>
        <w:t> </w:t>
      </w:r>
      <w:r>
        <w:rPr/>
        <w:t>las normas legales que esa disposición enumera. De este modo se supera la tradicional regulación</w:t>
      </w:r>
      <w:r>
        <w:rPr>
          <w:spacing w:val="-19"/>
        </w:rPr>
        <w:t> </w:t>
      </w:r>
      <w:r>
        <w:rPr/>
        <w:t>separada</w:t>
      </w:r>
      <w:r>
        <w:rPr>
          <w:spacing w:val="-18"/>
        </w:rPr>
        <w:t> </w:t>
      </w:r>
      <w:r>
        <w:rPr/>
        <w:t>de</w:t>
      </w:r>
      <w:r>
        <w:rPr>
          <w:spacing w:val="-19"/>
        </w:rPr>
        <w:t> </w:t>
      </w:r>
      <w:r>
        <w:rPr/>
        <w:t>las</w:t>
      </w:r>
      <w:r>
        <w:rPr>
          <w:spacing w:val="-18"/>
        </w:rPr>
        <w:t> </w:t>
      </w:r>
      <w:r>
        <w:rPr/>
        <w:t>formas</w:t>
      </w:r>
      <w:r>
        <w:rPr>
          <w:spacing w:val="-18"/>
        </w:rPr>
        <w:t> </w:t>
      </w:r>
      <w:r>
        <w:rPr/>
        <w:t>o</w:t>
      </w:r>
      <w:r>
        <w:rPr>
          <w:spacing w:val="-19"/>
        </w:rPr>
        <w:t> </w:t>
      </w:r>
      <w:r>
        <w:rPr/>
        <w:t>tipos</w:t>
      </w:r>
      <w:r>
        <w:rPr>
          <w:spacing w:val="-18"/>
        </w:rPr>
        <w:t> </w:t>
      </w:r>
      <w:r>
        <w:rPr/>
        <w:t>sociales</w:t>
      </w:r>
      <w:r>
        <w:rPr>
          <w:spacing w:val="-19"/>
        </w:rPr>
        <w:t> </w:t>
      </w:r>
      <w:r>
        <w:rPr/>
        <w:t>designadas</w:t>
      </w:r>
      <w:r>
        <w:rPr>
          <w:spacing w:val="-18"/>
        </w:rPr>
        <w:t> </w:t>
      </w:r>
      <w:r>
        <w:rPr/>
        <w:t>con</w:t>
      </w:r>
      <w:r>
        <w:rPr>
          <w:spacing w:val="-18"/>
        </w:rPr>
        <w:t> </w:t>
      </w:r>
      <w:r>
        <w:rPr/>
        <w:t>esa</w:t>
      </w:r>
      <w:r>
        <w:rPr>
          <w:spacing w:val="-19"/>
        </w:rPr>
        <w:t> </w:t>
      </w:r>
      <w:r>
        <w:rPr/>
        <w:t>genérica</w:t>
      </w:r>
      <w:r>
        <w:rPr>
          <w:spacing w:val="-18"/>
        </w:rPr>
        <w:t> </w:t>
      </w:r>
      <w:r>
        <w:rPr/>
        <w:t>expresión, que ahora, al ascender a título de la </w:t>
      </w:r>
      <w:r>
        <w:rPr>
          <w:spacing w:val="-5"/>
        </w:rPr>
        <w:t>ley, </w:t>
      </w:r>
      <w:r>
        <w:rPr/>
        <w:t>alcanza rango</w:t>
      </w:r>
      <w:r>
        <w:rPr>
          <w:spacing w:val="-12"/>
        </w:rPr>
        <w:t> </w:t>
      </w:r>
      <w:r>
        <w:rPr/>
        <w:t>definidor.</w:t>
      </w:r>
    </w:p>
    <w:p>
      <w:pPr>
        <w:pStyle w:val="BodyText"/>
        <w:spacing w:line="249" w:lineRule="auto" w:before="6"/>
        <w:ind w:right="1582" w:firstLine="340"/>
        <w:jc w:val="both"/>
      </w:pPr>
      <w:r>
        <w:rPr/>
        <w:t>La</w:t>
      </w:r>
      <w:r>
        <w:rPr>
          <w:spacing w:val="-9"/>
        </w:rPr>
        <w:t> </w:t>
      </w:r>
      <w:r>
        <w:rPr/>
        <w:t>división</w:t>
      </w:r>
      <w:r>
        <w:rPr>
          <w:spacing w:val="-8"/>
        </w:rPr>
        <w:t> </w:t>
      </w:r>
      <w:r>
        <w:rPr/>
        <w:t>en</w:t>
      </w:r>
      <w:r>
        <w:rPr>
          <w:spacing w:val="-8"/>
        </w:rPr>
        <w:t> </w:t>
      </w:r>
      <w:r>
        <w:rPr/>
        <w:t>dos</w:t>
      </w:r>
      <w:r>
        <w:rPr>
          <w:spacing w:val="-8"/>
        </w:rPr>
        <w:t> </w:t>
      </w:r>
      <w:r>
        <w:rPr/>
        <w:t>leyes</w:t>
      </w:r>
      <w:r>
        <w:rPr>
          <w:spacing w:val="-8"/>
        </w:rPr>
        <w:t> </w:t>
      </w:r>
      <w:r>
        <w:rPr/>
        <w:t>especiales</w:t>
      </w:r>
      <w:r>
        <w:rPr>
          <w:spacing w:val="-8"/>
        </w:rPr>
        <w:t> </w:t>
      </w:r>
      <w:r>
        <w:rPr/>
        <w:t>del</w:t>
      </w:r>
      <w:r>
        <w:rPr>
          <w:spacing w:val="-8"/>
        </w:rPr>
        <w:t> </w:t>
      </w:r>
      <w:r>
        <w:rPr/>
        <w:t>régimen</w:t>
      </w:r>
      <w:r>
        <w:rPr>
          <w:spacing w:val="-8"/>
        </w:rPr>
        <w:t> </w:t>
      </w:r>
      <w:r>
        <w:rPr/>
        <w:t>jurídico</w:t>
      </w:r>
      <w:r>
        <w:rPr>
          <w:spacing w:val="-8"/>
        </w:rPr>
        <w:t> </w:t>
      </w:r>
      <w:r>
        <w:rPr/>
        <w:t>de</w:t>
      </w:r>
      <w:r>
        <w:rPr>
          <w:spacing w:val="-8"/>
        </w:rPr>
        <w:t> </w:t>
      </w:r>
      <w:r>
        <w:rPr/>
        <w:t>las</w:t>
      </w:r>
      <w:r>
        <w:rPr>
          <w:spacing w:val="-8"/>
        </w:rPr>
        <w:t> </w:t>
      </w:r>
      <w:r>
        <w:rPr/>
        <w:t>sociedades</w:t>
      </w:r>
      <w:r>
        <w:rPr>
          <w:spacing w:val="-8"/>
        </w:rPr>
        <w:t> </w:t>
      </w:r>
      <w:r>
        <w:rPr/>
        <w:t>anónimas</w:t>
      </w:r>
      <w:r>
        <w:rPr>
          <w:spacing w:val="-8"/>
        </w:rPr>
        <w:t> </w:t>
      </w:r>
      <w:r>
        <w:rPr/>
        <w:t>y de las sociedades de responsabilidad limitada no fue consecuencia tanto del proceso de descodificación cuanto del hecho de que la extensión de la normativa no permitía la inclusión de esos regímenes jurídicos dentro del Código de Comercio de 1885, que dedicaba</w:t>
      </w:r>
      <w:r>
        <w:rPr>
          <w:spacing w:val="-12"/>
        </w:rPr>
        <w:t> </w:t>
      </w:r>
      <w:r>
        <w:rPr/>
        <w:t>pocos</w:t>
      </w:r>
      <w:r>
        <w:rPr>
          <w:spacing w:val="-12"/>
        </w:rPr>
        <w:t> </w:t>
      </w:r>
      <w:r>
        <w:rPr/>
        <w:t>artículos</w:t>
      </w:r>
      <w:r>
        <w:rPr>
          <w:spacing w:val="-11"/>
        </w:rPr>
        <w:t> </w:t>
      </w:r>
      <w:r>
        <w:rPr/>
        <w:t>a</w:t>
      </w:r>
      <w:r>
        <w:rPr>
          <w:spacing w:val="-12"/>
        </w:rPr>
        <w:t> </w:t>
      </w:r>
      <w:r>
        <w:rPr/>
        <w:t>las</w:t>
      </w:r>
      <w:r>
        <w:rPr>
          <w:spacing w:val="-11"/>
        </w:rPr>
        <w:t> </w:t>
      </w:r>
      <w:r>
        <w:rPr/>
        <w:t>sociedades</w:t>
      </w:r>
      <w:r>
        <w:rPr>
          <w:spacing w:val="-12"/>
        </w:rPr>
        <w:t> </w:t>
      </w:r>
      <w:r>
        <w:rPr/>
        <w:t>anónimas</w:t>
      </w:r>
      <w:r>
        <w:rPr>
          <w:spacing w:val="-12"/>
        </w:rPr>
        <w:t> </w:t>
      </w:r>
      <w:r>
        <w:rPr/>
        <w:t>y</w:t>
      </w:r>
      <w:r>
        <w:rPr>
          <w:spacing w:val="-11"/>
        </w:rPr>
        <w:t> </w:t>
      </w:r>
      <w:r>
        <w:rPr/>
        <w:t>que,</w:t>
      </w:r>
      <w:r>
        <w:rPr>
          <w:spacing w:val="-13"/>
        </w:rPr>
        <w:t> </w:t>
      </w:r>
      <w:r>
        <w:rPr/>
        <w:t>por</w:t>
      </w:r>
      <w:r>
        <w:rPr>
          <w:spacing w:val="-11"/>
        </w:rPr>
        <w:t> </w:t>
      </w:r>
      <w:r>
        <w:rPr/>
        <w:t>razón</w:t>
      </w:r>
      <w:r>
        <w:rPr>
          <w:spacing w:val="-12"/>
        </w:rPr>
        <w:t> </w:t>
      </w:r>
      <w:r>
        <w:rPr/>
        <w:t>del</w:t>
      </w:r>
      <w:r>
        <w:rPr>
          <w:spacing w:val="-12"/>
        </w:rPr>
        <w:t> </w:t>
      </w:r>
      <w:r>
        <w:rPr/>
        <w:t>momento</w:t>
      </w:r>
      <w:r>
        <w:rPr>
          <w:spacing w:val="-11"/>
        </w:rPr>
        <w:t> </w:t>
      </w:r>
      <w:r>
        <w:rPr/>
        <w:t>en</w:t>
      </w:r>
      <w:r>
        <w:rPr>
          <w:spacing w:val="-12"/>
        </w:rPr>
        <w:t> </w:t>
      </w:r>
      <w:r>
        <w:rPr/>
        <w:t>que se</w:t>
      </w:r>
      <w:r>
        <w:rPr>
          <w:spacing w:val="-6"/>
        </w:rPr>
        <w:t> </w:t>
      </w:r>
      <w:r>
        <w:rPr/>
        <w:t>elaboró,</w:t>
      </w:r>
      <w:r>
        <w:rPr>
          <w:spacing w:val="-5"/>
        </w:rPr>
        <w:t> </w:t>
      </w:r>
      <w:r>
        <w:rPr/>
        <w:t>desconocía</w:t>
      </w:r>
      <w:r>
        <w:rPr>
          <w:spacing w:val="-5"/>
        </w:rPr>
        <w:t> </w:t>
      </w:r>
      <w:r>
        <w:rPr/>
        <w:t>a</w:t>
      </w:r>
      <w:r>
        <w:rPr>
          <w:spacing w:val="-5"/>
        </w:rPr>
        <w:t> </w:t>
      </w:r>
      <w:r>
        <w:rPr/>
        <w:t>las</w:t>
      </w:r>
      <w:r>
        <w:rPr>
          <w:spacing w:val="-6"/>
        </w:rPr>
        <w:t> </w:t>
      </w:r>
      <w:r>
        <w:rPr/>
        <w:t>sociedades</w:t>
      </w:r>
      <w:r>
        <w:rPr>
          <w:spacing w:val="-4"/>
        </w:rPr>
        <w:t> </w:t>
      </w:r>
      <w:r>
        <w:rPr/>
        <w:t>de</w:t>
      </w:r>
      <w:r>
        <w:rPr>
          <w:spacing w:val="-5"/>
        </w:rPr>
        <w:t> </w:t>
      </w:r>
      <w:r>
        <w:rPr/>
        <w:t>responsabilidad</w:t>
      </w:r>
      <w:r>
        <w:rPr>
          <w:spacing w:val="-5"/>
        </w:rPr>
        <w:t> </w:t>
      </w:r>
      <w:r>
        <w:rPr/>
        <w:t>limitada.</w:t>
      </w:r>
      <w:r>
        <w:rPr>
          <w:spacing w:val="-5"/>
        </w:rPr>
        <w:t> </w:t>
      </w:r>
      <w:r>
        <w:rPr/>
        <w:t>Se</w:t>
      </w:r>
      <w:r>
        <w:rPr>
          <w:spacing w:val="-5"/>
        </w:rPr>
        <w:t> </w:t>
      </w:r>
      <w:r>
        <w:rPr/>
        <w:t>promulgaron</w:t>
      </w:r>
      <w:r>
        <w:rPr>
          <w:spacing w:val="-5"/>
        </w:rPr>
        <w:t> </w:t>
      </w:r>
      <w:r>
        <w:rPr/>
        <w:t>así las leyes de 1951 y de 1953 –la primera de ellas de notable perfección técnica para la época</w:t>
      </w:r>
      <w:r>
        <w:rPr>
          <w:spacing w:val="-7"/>
        </w:rPr>
        <w:t> </w:t>
      </w:r>
      <w:r>
        <w:rPr/>
        <w:t>en</w:t>
      </w:r>
      <w:r>
        <w:rPr>
          <w:spacing w:val="-6"/>
        </w:rPr>
        <w:t> </w:t>
      </w:r>
      <w:r>
        <w:rPr/>
        <w:t>que</w:t>
      </w:r>
      <w:r>
        <w:rPr>
          <w:spacing w:val="-6"/>
        </w:rPr>
        <w:t> </w:t>
      </w:r>
      <w:r>
        <w:rPr/>
        <w:t>fue</w:t>
      </w:r>
      <w:r>
        <w:rPr>
          <w:spacing w:val="-6"/>
        </w:rPr>
        <w:t> </w:t>
      </w:r>
      <w:r>
        <w:rPr/>
        <w:t>promulgada–</w:t>
      </w:r>
      <w:r>
        <w:rPr>
          <w:spacing w:val="-7"/>
        </w:rPr>
        <w:t> </w:t>
      </w:r>
      <w:r>
        <w:rPr/>
        <w:t>como</w:t>
      </w:r>
      <w:r>
        <w:rPr>
          <w:spacing w:val="-6"/>
        </w:rPr>
        <w:t> </w:t>
      </w:r>
      <w:r>
        <w:rPr/>
        <w:t>textos</w:t>
      </w:r>
      <w:r>
        <w:rPr>
          <w:spacing w:val="-6"/>
        </w:rPr>
        <w:t> </w:t>
      </w:r>
      <w:r>
        <w:rPr/>
        <w:t>legales</w:t>
      </w:r>
      <w:r>
        <w:rPr>
          <w:spacing w:val="-6"/>
        </w:rPr>
        <w:t> </w:t>
      </w:r>
      <w:r>
        <w:rPr/>
        <w:t>independientes,</w:t>
      </w:r>
      <w:r>
        <w:rPr>
          <w:spacing w:val="-7"/>
        </w:rPr>
        <w:t> </w:t>
      </w:r>
      <w:r>
        <w:rPr/>
        <w:t>característica</w:t>
      </w:r>
      <w:r>
        <w:rPr>
          <w:spacing w:val="-6"/>
        </w:rPr>
        <w:t> </w:t>
      </w:r>
      <w:r>
        <w:rPr/>
        <w:t>que</w:t>
      </w:r>
      <w:r>
        <w:rPr>
          <w:spacing w:val="-6"/>
        </w:rPr>
        <w:t> </w:t>
      </w:r>
      <w:r>
        <w:rPr/>
        <w:t>se ha mantenido desde entonces como rasgo de la legislación societaria española. En lugar de la regulación en una única </w:t>
      </w:r>
      <w:r>
        <w:rPr>
          <w:spacing w:val="-5"/>
        </w:rPr>
        <w:t>ley, </w:t>
      </w:r>
      <w:r>
        <w:rPr/>
        <w:t>el legislador ha afrontado en momentos sucesivos y de forma separada la articulación de la disciplina de las sociedades de</w:t>
      </w:r>
      <w:r>
        <w:rPr>
          <w:spacing w:val="-17"/>
        </w:rPr>
        <w:t> </w:t>
      </w:r>
      <w:r>
        <w:rPr/>
        <w:t>capital.</w:t>
      </w:r>
    </w:p>
    <w:p>
      <w:pPr>
        <w:pStyle w:val="BodyText"/>
        <w:spacing w:line="249" w:lineRule="auto" w:before="9"/>
        <w:ind w:right="1582" w:firstLine="340"/>
        <w:jc w:val="both"/>
      </w:pPr>
      <w:r>
        <w:rPr/>
        <w:t>Esta</w:t>
      </w:r>
      <w:r>
        <w:rPr>
          <w:spacing w:val="-7"/>
        </w:rPr>
        <w:t> </w:t>
      </w:r>
      <w:r>
        <w:rPr/>
        <w:t>dualidad</w:t>
      </w:r>
      <w:r>
        <w:rPr>
          <w:spacing w:val="-6"/>
        </w:rPr>
        <w:t> </w:t>
      </w:r>
      <w:r>
        <w:rPr/>
        <w:t>o</w:t>
      </w:r>
      <w:r>
        <w:rPr>
          <w:spacing w:val="-6"/>
        </w:rPr>
        <w:t> </w:t>
      </w:r>
      <w:r>
        <w:rPr/>
        <w:t>incluso</w:t>
      </w:r>
      <w:r>
        <w:rPr>
          <w:spacing w:val="-6"/>
        </w:rPr>
        <w:t> </w:t>
      </w:r>
      <w:r>
        <w:rPr/>
        <w:t>pluralidad</w:t>
      </w:r>
      <w:r>
        <w:rPr>
          <w:spacing w:val="-6"/>
        </w:rPr>
        <w:t> </w:t>
      </w:r>
      <w:r>
        <w:rPr/>
        <w:t>de</w:t>
      </w:r>
      <w:r>
        <w:rPr>
          <w:spacing w:val="-6"/>
        </w:rPr>
        <w:t> </w:t>
      </w:r>
      <w:r>
        <w:rPr/>
        <w:t>«continentes»</w:t>
      </w:r>
      <w:r>
        <w:rPr>
          <w:spacing w:val="-6"/>
        </w:rPr>
        <w:t> </w:t>
      </w:r>
      <w:r>
        <w:rPr/>
        <w:t>–cuando</w:t>
      </w:r>
      <w:r>
        <w:rPr>
          <w:spacing w:val="-6"/>
        </w:rPr>
        <w:t> </w:t>
      </w:r>
      <w:r>
        <w:rPr/>
        <w:t>la</w:t>
      </w:r>
      <w:r>
        <w:rPr>
          <w:spacing w:val="-6"/>
        </w:rPr>
        <w:t> </w:t>
      </w:r>
      <w:r>
        <w:rPr/>
        <w:t>Ley</w:t>
      </w:r>
      <w:r>
        <w:rPr>
          <w:spacing w:val="-7"/>
        </w:rPr>
        <w:t> </w:t>
      </w:r>
      <w:r>
        <w:rPr/>
        <w:t>19/1989,</w:t>
      </w:r>
      <w:r>
        <w:rPr>
          <w:spacing w:val="-6"/>
        </w:rPr>
        <w:t> </w:t>
      </w:r>
      <w:r>
        <w:rPr/>
        <w:t>de</w:t>
      </w:r>
      <w:r>
        <w:rPr>
          <w:spacing w:val="-6"/>
        </w:rPr>
        <w:t> </w:t>
      </w:r>
      <w:r>
        <w:rPr/>
        <w:t>25</w:t>
      </w:r>
      <w:r>
        <w:rPr>
          <w:spacing w:val="-6"/>
        </w:rPr>
        <w:t> </w:t>
      </w:r>
      <w:r>
        <w:rPr/>
        <w:t>de julio, decide que la nueva regulación de las sociedades comanditarias por acciones se incluya</w:t>
      </w:r>
      <w:r>
        <w:rPr>
          <w:spacing w:val="-5"/>
        </w:rPr>
        <w:t> </w:t>
      </w:r>
      <w:r>
        <w:rPr/>
        <w:t>en</w:t>
      </w:r>
      <w:r>
        <w:rPr>
          <w:spacing w:val="-4"/>
        </w:rPr>
        <w:t> </w:t>
      </w:r>
      <w:r>
        <w:rPr/>
        <w:t>el</w:t>
      </w:r>
      <w:r>
        <w:rPr>
          <w:spacing w:val="-4"/>
        </w:rPr>
        <w:t> </w:t>
      </w:r>
      <w:r>
        <w:rPr/>
        <w:t>Código,</w:t>
      </w:r>
      <w:r>
        <w:rPr>
          <w:spacing w:val="-4"/>
        </w:rPr>
        <w:t> </w:t>
      </w:r>
      <w:r>
        <w:rPr/>
        <w:t>y</w:t>
      </w:r>
      <w:r>
        <w:rPr>
          <w:spacing w:val="-4"/>
        </w:rPr>
        <w:t> </w:t>
      </w:r>
      <w:r>
        <w:rPr/>
        <w:t>cuando</w:t>
      </w:r>
      <w:r>
        <w:rPr>
          <w:spacing w:val="-4"/>
        </w:rPr>
        <w:t> </w:t>
      </w:r>
      <w:r>
        <w:rPr/>
        <w:t>la</w:t>
      </w:r>
      <w:r>
        <w:rPr>
          <w:spacing w:val="-5"/>
        </w:rPr>
        <w:t> </w:t>
      </w:r>
      <w:r>
        <w:rPr/>
        <w:t>Ley</w:t>
      </w:r>
      <w:r>
        <w:rPr>
          <w:spacing w:val="-4"/>
        </w:rPr>
        <w:t> </w:t>
      </w:r>
      <w:r>
        <w:rPr/>
        <w:t>26/2003,</w:t>
      </w:r>
      <w:r>
        <w:rPr>
          <w:spacing w:val="-4"/>
        </w:rPr>
        <w:t> </w:t>
      </w:r>
      <w:r>
        <w:rPr/>
        <w:t>de</w:t>
      </w:r>
      <w:r>
        <w:rPr>
          <w:spacing w:val="-4"/>
        </w:rPr>
        <w:t> </w:t>
      </w:r>
      <w:r>
        <w:rPr/>
        <w:t>17</w:t>
      </w:r>
      <w:r>
        <w:rPr>
          <w:spacing w:val="-4"/>
        </w:rPr>
        <w:t> </w:t>
      </w:r>
      <w:r>
        <w:rPr/>
        <w:t>de</w:t>
      </w:r>
      <w:r>
        <w:rPr>
          <w:spacing w:val="-4"/>
        </w:rPr>
        <w:t> </w:t>
      </w:r>
      <w:r>
        <w:rPr/>
        <w:t>julio,</w:t>
      </w:r>
      <w:r>
        <w:rPr>
          <w:spacing w:val="-5"/>
        </w:rPr>
        <w:t> </w:t>
      </w:r>
      <w:r>
        <w:rPr/>
        <w:t>introduce</w:t>
      </w:r>
      <w:r>
        <w:rPr>
          <w:spacing w:val="-4"/>
        </w:rPr>
        <w:t> </w:t>
      </w:r>
      <w:r>
        <w:rPr/>
        <w:t>un</w:t>
      </w:r>
      <w:r>
        <w:rPr>
          <w:spacing w:val="-4"/>
        </w:rPr>
        <w:t> </w:t>
      </w:r>
      <w:r>
        <w:rPr/>
        <w:t>título</w:t>
      </w:r>
      <w:r>
        <w:rPr>
          <w:spacing w:val="-4"/>
        </w:rPr>
        <w:t> </w:t>
      </w:r>
      <w:r>
        <w:rPr/>
        <w:t>nuevo,</w:t>
      </w:r>
      <w:r>
        <w:rPr>
          <w:spacing w:val="-4"/>
        </w:rPr>
        <w:t> </w:t>
      </w:r>
      <w:r>
        <w:rPr/>
        <w:t>el título X, en la Ley del Mercado de </w:t>
      </w:r>
      <w:r>
        <w:rPr>
          <w:spacing w:val="-3"/>
        </w:rPr>
        <w:t>Valores, </w:t>
      </w:r>
      <w:r>
        <w:rPr/>
        <w:t>dedicado a las sociedad anónimas cotizadas– no habría suscitado especiales problemas si el «contenido» estuviera suficientemente coordinado. Aunque el legislador ha tratado de conseguir esa coordinación, bien a través de</w:t>
      </w:r>
      <w:r>
        <w:rPr>
          <w:spacing w:val="-9"/>
        </w:rPr>
        <w:t> </w:t>
      </w:r>
      <w:r>
        <w:rPr/>
        <w:t>la</w:t>
      </w:r>
      <w:r>
        <w:rPr>
          <w:spacing w:val="-9"/>
        </w:rPr>
        <w:t> </w:t>
      </w:r>
      <w:r>
        <w:rPr/>
        <w:t>técnica</w:t>
      </w:r>
      <w:r>
        <w:rPr>
          <w:spacing w:val="-8"/>
        </w:rPr>
        <w:t> </w:t>
      </w:r>
      <w:r>
        <w:rPr/>
        <w:t>de</w:t>
      </w:r>
      <w:r>
        <w:rPr>
          <w:spacing w:val="-9"/>
        </w:rPr>
        <w:t> </w:t>
      </w:r>
      <w:r>
        <w:rPr/>
        <w:t>la</w:t>
      </w:r>
      <w:r>
        <w:rPr>
          <w:spacing w:val="-9"/>
        </w:rPr>
        <w:t> </w:t>
      </w:r>
      <w:r>
        <w:rPr/>
        <w:t>repetición</w:t>
      </w:r>
      <w:r>
        <w:rPr>
          <w:spacing w:val="-8"/>
        </w:rPr>
        <w:t> </w:t>
      </w:r>
      <w:r>
        <w:rPr/>
        <w:t>de</w:t>
      </w:r>
      <w:r>
        <w:rPr>
          <w:spacing w:val="-9"/>
        </w:rPr>
        <w:t> </w:t>
      </w:r>
      <w:r>
        <w:rPr/>
        <w:t>normas</w:t>
      </w:r>
      <w:r>
        <w:rPr>
          <w:spacing w:val="-9"/>
        </w:rPr>
        <w:t> </w:t>
      </w:r>
      <w:r>
        <w:rPr/>
        <w:t>–que,</w:t>
      </w:r>
      <w:r>
        <w:rPr>
          <w:spacing w:val="-8"/>
        </w:rPr>
        <w:t> </w:t>
      </w:r>
      <w:r>
        <w:rPr/>
        <w:t>sin</w:t>
      </w:r>
      <w:r>
        <w:rPr>
          <w:spacing w:val="-9"/>
        </w:rPr>
        <w:t> </w:t>
      </w:r>
      <w:r>
        <w:rPr/>
        <w:t>embargo,</w:t>
      </w:r>
      <w:r>
        <w:rPr>
          <w:spacing w:val="-8"/>
        </w:rPr>
        <w:t> </w:t>
      </w:r>
      <w:r>
        <w:rPr/>
        <w:t>no</w:t>
      </w:r>
      <w:r>
        <w:rPr>
          <w:spacing w:val="-9"/>
        </w:rPr>
        <w:t> </w:t>
      </w:r>
      <w:r>
        <w:rPr/>
        <w:t>siempre</w:t>
      </w:r>
      <w:r>
        <w:rPr>
          <w:spacing w:val="-9"/>
        </w:rPr>
        <w:t> </w:t>
      </w:r>
      <w:r>
        <w:rPr/>
        <w:t>es</w:t>
      </w:r>
      <w:r>
        <w:rPr>
          <w:spacing w:val="-8"/>
        </w:rPr>
        <w:t> </w:t>
      </w:r>
      <w:r>
        <w:rPr/>
        <w:t>absoluta–,</w:t>
      </w:r>
      <w:r>
        <w:rPr>
          <w:spacing w:val="-9"/>
        </w:rPr>
        <w:t> </w:t>
      </w:r>
      <w:r>
        <w:rPr/>
        <w:t>bien con el recurso al instrumento de las remisiones, el resultado no ha sido plenamente satisfactorio. Además, tras las grandes reformas realizadas a finales del pasado siglo –la ya citada Ley 19/1989, de 25 de julio y la Ley 2/1995, de 23 de marzo–, existen descoordinaciones,</w:t>
      </w:r>
      <w:r>
        <w:rPr>
          <w:spacing w:val="-40"/>
        </w:rPr>
        <w:t> </w:t>
      </w:r>
      <w:r>
        <w:rPr/>
        <w:t>imperfecciones</w:t>
      </w:r>
      <w:r>
        <w:rPr>
          <w:spacing w:val="-40"/>
        </w:rPr>
        <w:t> </w:t>
      </w:r>
      <w:r>
        <w:rPr/>
        <w:t>y</w:t>
      </w:r>
      <w:r>
        <w:rPr>
          <w:spacing w:val="-40"/>
        </w:rPr>
        <w:t> </w:t>
      </w:r>
      <w:r>
        <w:rPr/>
        <w:t>lagunas</w:t>
      </w:r>
      <w:r>
        <w:rPr>
          <w:spacing w:val="-40"/>
        </w:rPr>
        <w:t> </w:t>
      </w:r>
      <w:r>
        <w:rPr/>
        <w:t>respecto</w:t>
      </w:r>
      <w:r>
        <w:rPr>
          <w:spacing w:val="-39"/>
        </w:rPr>
        <w:t> </w:t>
      </w:r>
      <w:r>
        <w:rPr/>
        <w:t>de</w:t>
      </w:r>
      <w:r>
        <w:rPr>
          <w:spacing w:val="-40"/>
        </w:rPr>
        <w:t> </w:t>
      </w:r>
      <w:r>
        <w:rPr/>
        <w:t>las</w:t>
      </w:r>
      <w:r>
        <w:rPr>
          <w:spacing w:val="-40"/>
        </w:rPr>
        <w:t> </w:t>
      </w:r>
      <w:r>
        <w:rPr/>
        <w:t>cuales</w:t>
      </w:r>
      <w:r>
        <w:rPr>
          <w:spacing w:val="-40"/>
        </w:rPr>
        <w:t> </w:t>
      </w:r>
      <w:r>
        <w:rPr/>
        <w:t>doctrina</w:t>
      </w:r>
      <w:r>
        <w:rPr>
          <w:spacing w:val="-39"/>
        </w:rPr>
        <w:t> </w:t>
      </w:r>
      <w:r>
        <w:rPr/>
        <w:t>y</w:t>
      </w:r>
      <w:r>
        <w:rPr>
          <w:spacing w:val="-40"/>
        </w:rPr>
        <w:t> </w:t>
      </w:r>
      <w:r>
        <w:rPr/>
        <w:t>jurisprudencia han ofrecido soluciones legales divergentes sin que exista razón</w:t>
      </w:r>
      <w:r>
        <w:rPr>
          <w:spacing w:val="-25"/>
        </w:rPr>
        <w:t> </w:t>
      </w:r>
      <w:r>
        <w:rPr/>
        <w:t>suficiente.</w:t>
      </w:r>
    </w:p>
    <w:p>
      <w:pPr>
        <w:pStyle w:val="BodyText"/>
        <w:spacing w:line="249" w:lineRule="auto" w:before="10"/>
        <w:ind w:right="1582" w:firstLine="340"/>
        <w:jc w:val="both"/>
      </w:pPr>
      <w:r>
        <w:rPr/>
        <w:pict>
          <v:shape style="position:absolute;margin-left:561.85376pt;margin-top:83.281898pt;width:9.85pt;height:78.3pt;mso-position-horizontal-relative:page;mso-position-vertical-relative:paragraph;z-index:1572966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De</w:t>
      </w:r>
      <w:r>
        <w:rPr>
          <w:spacing w:val="-26"/>
        </w:rPr>
        <w:t> </w:t>
      </w:r>
      <w:r>
        <w:rPr/>
        <w:t>ahí</w:t>
      </w:r>
      <w:r>
        <w:rPr>
          <w:spacing w:val="-26"/>
        </w:rPr>
        <w:t> </w:t>
      </w:r>
      <w:r>
        <w:rPr/>
        <w:t>que</w:t>
      </w:r>
      <w:r>
        <w:rPr>
          <w:spacing w:val="-24"/>
        </w:rPr>
        <w:t> </w:t>
      </w:r>
      <w:r>
        <w:rPr/>
        <w:t>las</w:t>
      </w:r>
      <w:r>
        <w:rPr>
          <w:spacing w:val="-25"/>
        </w:rPr>
        <w:t> </w:t>
      </w:r>
      <w:r>
        <w:rPr/>
        <w:t>Cortes</w:t>
      </w:r>
      <w:r>
        <w:rPr>
          <w:spacing w:val="-25"/>
        </w:rPr>
        <w:t> </w:t>
      </w:r>
      <w:r>
        <w:rPr/>
        <w:t>Generales</w:t>
      </w:r>
      <w:r>
        <w:rPr>
          <w:spacing w:val="-26"/>
        </w:rPr>
        <w:t> </w:t>
      </w:r>
      <w:r>
        <w:rPr/>
        <w:t>hayan</w:t>
      </w:r>
      <w:r>
        <w:rPr>
          <w:spacing w:val="-25"/>
        </w:rPr>
        <w:t> </w:t>
      </w:r>
      <w:r>
        <w:rPr/>
        <w:t>considerado</w:t>
      </w:r>
      <w:r>
        <w:rPr>
          <w:spacing w:val="-24"/>
        </w:rPr>
        <w:t> </w:t>
      </w:r>
      <w:r>
        <w:rPr/>
        <w:t>necesario</w:t>
      </w:r>
      <w:r>
        <w:rPr>
          <w:spacing w:val="-25"/>
        </w:rPr>
        <w:t> </w:t>
      </w:r>
      <w:r>
        <w:rPr/>
        <w:t>encomendar</w:t>
      </w:r>
      <w:r>
        <w:rPr>
          <w:spacing w:val="-24"/>
        </w:rPr>
        <w:t> </w:t>
      </w:r>
      <w:r>
        <w:rPr/>
        <w:t>al</w:t>
      </w:r>
      <w:r>
        <w:rPr>
          <w:spacing w:val="-26"/>
        </w:rPr>
        <w:t> </w:t>
      </w:r>
      <w:r>
        <w:rPr/>
        <w:t>Gobierno la elaboración de un texto refundido de las normas legales sobre sociedades de capital, reuniendo en un texto único el contenido de esas dos leyes especiales, con la importante adición de aquella parte de la Ley del Mercado de </w:t>
      </w:r>
      <w:r>
        <w:rPr>
          <w:spacing w:val="-3"/>
        </w:rPr>
        <w:t>Valores </w:t>
      </w:r>
      <w:r>
        <w:rPr/>
        <w:t>que regula los aspectos más puramente societarios de las sociedades anónimas con valores admitidos a negociación en un mercado secundario oficial y con la adición de los artículos que el Código mercantil dedica</w:t>
      </w:r>
      <w:r>
        <w:rPr>
          <w:spacing w:val="-11"/>
        </w:rPr>
        <w:t> </w:t>
      </w:r>
      <w:r>
        <w:rPr/>
        <w:t>a</w:t>
      </w:r>
      <w:r>
        <w:rPr>
          <w:spacing w:val="-11"/>
        </w:rPr>
        <w:t> </w:t>
      </w:r>
      <w:r>
        <w:rPr/>
        <w:t>la</w:t>
      </w:r>
      <w:r>
        <w:rPr>
          <w:spacing w:val="-11"/>
        </w:rPr>
        <w:t> </w:t>
      </w:r>
      <w:r>
        <w:rPr/>
        <w:t>comanditaria</w:t>
      </w:r>
      <w:r>
        <w:rPr>
          <w:spacing w:val="-11"/>
        </w:rPr>
        <w:t> </w:t>
      </w:r>
      <w:r>
        <w:rPr/>
        <w:t>por</w:t>
      </w:r>
      <w:r>
        <w:rPr>
          <w:spacing w:val="-11"/>
        </w:rPr>
        <w:t> </w:t>
      </w:r>
      <w:r>
        <w:rPr/>
        <w:t>acciones,</w:t>
      </w:r>
      <w:r>
        <w:rPr>
          <w:spacing w:val="-11"/>
        </w:rPr>
        <w:t> </w:t>
      </w:r>
      <w:r>
        <w:rPr/>
        <w:t>forma</w:t>
      </w:r>
      <w:r>
        <w:rPr>
          <w:spacing w:val="-11"/>
        </w:rPr>
        <w:t> </w:t>
      </w:r>
      <w:r>
        <w:rPr/>
        <w:t>social</w:t>
      </w:r>
      <w:r>
        <w:rPr>
          <w:spacing w:val="-11"/>
        </w:rPr>
        <w:t> </w:t>
      </w:r>
      <w:r>
        <w:rPr/>
        <w:t>derivada,</w:t>
      </w:r>
      <w:r>
        <w:rPr>
          <w:spacing w:val="-11"/>
        </w:rPr>
        <w:t> </w:t>
      </w:r>
      <w:r>
        <w:rPr/>
        <w:t>de</w:t>
      </w:r>
      <w:r>
        <w:rPr>
          <w:spacing w:val="-11"/>
        </w:rPr>
        <w:t> </w:t>
      </w:r>
      <w:r>
        <w:rPr/>
        <w:t>muy</w:t>
      </w:r>
      <w:r>
        <w:rPr>
          <w:spacing w:val="-11"/>
        </w:rPr>
        <w:t> </w:t>
      </w:r>
      <w:r>
        <w:rPr/>
        <w:t>escasa</w:t>
      </w:r>
      <w:r>
        <w:rPr>
          <w:spacing w:val="-10"/>
        </w:rPr>
        <w:t> </w:t>
      </w:r>
      <w:r>
        <w:rPr/>
        <w:t>utilización</w:t>
      </w:r>
      <w:r>
        <w:rPr>
          <w:spacing w:val="-11"/>
        </w:rPr>
        <w:t> </w:t>
      </w:r>
      <w:r>
        <w:rPr/>
        <w:t>en la</w:t>
      </w:r>
      <w:r>
        <w:rPr>
          <w:spacing w:val="-7"/>
        </w:rPr>
        <w:t> </w:t>
      </w:r>
      <w:r>
        <w:rPr/>
        <w:t>práctica.</w:t>
      </w:r>
      <w:r>
        <w:rPr>
          <w:spacing w:val="-6"/>
        </w:rPr>
        <w:t> </w:t>
      </w:r>
      <w:r>
        <w:rPr/>
        <w:t>Un</w:t>
      </w:r>
      <w:r>
        <w:rPr>
          <w:spacing w:val="-6"/>
        </w:rPr>
        <w:t> </w:t>
      </w:r>
      <w:r>
        <w:rPr/>
        <w:t>único</w:t>
      </w:r>
      <w:r>
        <w:rPr>
          <w:spacing w:val="-7"/>
        </w:rPr>
        <w:t> </w:t>
      </w:r>
      <w:r>
        <w:rPr/>
        <w:t>cuerpo</w:t>
      </w:r>
      <w:r>
        <w:rPr>
          <w:spacing w:val="-6"/>
        </w:rPr>
        <w:t> </w:t>
      </w:r>
      <w:r>
        <w:rPr/>
        <w:t>legal</w:t>
      </w:r>
      <w:r>
        <w:rPr>
          <w:spacing w:val="-6"/>
        </w:rPr>
        <w:t> </w:t>
      </w:r>
      <w:r>
        <w:rPr/>
        <w:t>debe</w:t>
      </w:r>
      <w:r>
        <w:rPr>
          <w:spacing w:val="-7"/>
        </w:rPr>
        <w:t> </w:t>
      </w:r>
      <w:r>
        <w:rPr/>
        <w:t>contener</w:t>
      </w:r>
      <w:r>
        <w:rPr>
          <w:spacing w:val="-6"/>
        </w:rPr>
        <w:t> </w:t>
      </w:r>
      <w:r>
        <w:rPr/>
        <w:t>la</w:t>
      </w:r>
      <w:r>
        <w:rPr>
          <w:spacing w:val="-6"/>
        </w:rPr>
        <w:t> </w:t>
      </w:r>
      <w:r>
        <w:rPr/>
        <w:t>totalidad</w:t>
      </w:r>
      <w:r>
        <w:rPr>
          <w:spacing w:val="-7"/>
        </w:rPr>
        <w:t> </w:t>
      </w:r>
      <w:r>
        <w:rPr/>
        <w:t>de</w:t>
      </w:r>
      <w:r>
        <w:rPr>
          <w:spacing w:val="-6"/>
        </w:rPr>
        <w:t> </w:t>
      </w:r>
      <w:r>
        <w:rPr/>
        <w:t>la</w:t>
      </w:r>
      <w:r>
        <w:rPr>
          <w:spacing w:val="-6"/>
        </w:rPr>
        <w:t> </w:t>
      </w:r>
      <w:r>
        <w:rPr/>
        <w:t>regulación</w:t>
      </w:r>
      <w:r>
        <w:rPr>
          <w:spacing w:val="-6"/>
        </w:rPr>
        <w:t> </w:t>
      </w:r>
      <w:r>
        <w:rPr/>
        <w:t>legal</w:t>
      </w:r>
      <w:r>
        <w:rPr>
          <w:spacing w:val="-6"/>
        </w:rPr>
        <w:t> </w:t>
      </w:r>
      <w:r>
        <w:rPr/>
        <w:t>general de las sociedades de capital, sin más excepción que la derivada de la propia Ley de modificaciones estructurales –en la que se contiene la habilitación–, cuyo contenido, por estar referido a toda clase de sociedades mercantiles, incluidas las «sociedades de personas»,</w:t>
      </w:r>
      <w:r>
        <w:rPr>
          <w:spacing w:val="-13"/>
        </w:rPr>
        <w:t> </w:t>
      </w:r>
      <w:r>
        <w:rPr/>
        <w:t>no</w:t>
      </w:r>
      <w:r>
        <w:rPr>
          <w:spacing w:val="-12"/>
        </w:rPr>
        <w:t> </w:t>
      </w:r>
      <w:r>
        <w:rPr/>
        <w:t>podía</w:t>
      </w:r>
      <w:r>
        <w:rPr>
          <w:spacing w:val="-12"/>
        </w:rPr>
        <w:t> </w:t>
      </w:r>
      <w:r>
        <w:rPr/>
        <w:t>incluirse,</w:t>
      </w:r>
      <w:r>
        <w:rPr>
          <w:spacing w:val="-13"/>
        </w:rPr>
        <w:t> </w:t>
      </w:r>
      <w:r>
        <w:rPr/>
        <w:t>sin</w:t>
      </w:r>
      <w:r>
        <w:rPr>
          <w:spacing w:val="-12"/>
        </w:rPr>
        <w:t> </w:t>
      </w:r>
      <w:r>
        <w:rPr/>
        <w:t>alguna</w:t>
      </w:r>
      <w:r>
        <w:rPr>
          <w:spacing w:val="-12"/>
        </w:rPr>
        <w:t> </w:t>
      </w:r>
      <w:r>
        <w:rPr/>
        <w:t>incoherencia,</w:t>
      </w:r>
      <w:r>
        <w:rPr>
          <w:spacing w:val="-13"/>
        </w:rPr>
        <w:t> </w:t>
      </w:r>
      <w:r>
        <w:rPr/>
        <w:t>en</w:t>
      </w:r>
      <w:r>
        <w:rPr>
          <w:spacing w:val="-12"/>
        </w:rPr>
        <w:t> </w:t>
      </w:r>
      <w:r>
        <w:rPr/>
        <w:t>esa</w:t>
      </w:r>
      <w:r>
        <w:rPr>
          <w:spacing w:val="-12"/>
        </w:rPr>
        <w:t> </w:t>
      </w:r>
      <w:r>
        <w:rPr/>
        <w:t>refundición.</w:t>
      </w:r>
      <w:r>
        <w:rPr>
          <w:spacing w:val="-12"/>
        </w:rPr>
        <w:t> </w:t>
      </w:r>
      <w:r>
        <w:rPr/>
        <w:t>Se</w:t>
      </w:r>
      <w:r>
        <w:rPr>
          <w:spacing w:val="-13"/>
        </w:rPr>
        <w:t> </w:t>
      </w:r>
      <w:r>
        <w:rPr/>
        <w:t>trata</w:t>
      </w:r>
      <w:r>
        <w:rPr>
          <w:spacing w:val="-12"/>
        </w:rPr>
        <w:t> </w:t>
      </w:r>
      <w:r>
        <w:rPr/>
        <w:t>de</w:t>
      </w:r>
      <w:r>
        <w:rPr>
          <w:spacing w:val="-12"/>
        </w:rPr>
        <w:t> </w:t>
      </w:r>
      <w:r>
        <w:rPr/>
        <w:t>una tarea</w:t>
      </w:r>
      <w:r>
        <w:rPr>
          <w:spacing w:val="25"/>
        </w:rPr>
        <w:t> </w:t>
      </w:r>
      <w:r>
        <w:rPr/>
        <w:t>de</w:t>
      </w:r>
      <w:r>
        <w:rPr>
          <w:spacing w:val="26"/>
        </w:rPr>
        <w:t> </w:t>
      </w:r>
      <w:r>
        <w:rPr/>
        <w:t>extraordinaria</w:t>
      </w:r>
      <w:r>
        <w:rPr>
          <w:spacing w:val="26"/>
        </w:rPr>
        <w:t> </w:t>
      </w:r>
      <w:r>
        <w:rPr/>
        <w:t>importancia</w:t>
      </w:r>
      <w:r>
        <w:rPr>
          <w:spacing w:val="26"/>
        </w:rPr>
        <w:t> </w:t>
      </w:r>
      <w:r>
        <w:rPr/>
        <w:t>por</w:t>
      </w:r>
      <w:r>
        <w:rPr>
          <w:spacing w:val="25"/>
        </w:rPr>
        <w:t> </w:t>
      </w:r>
      <w:r>
        <w:rPr/>
        <w:t>cuanto</w:t>
      </w:r>
      <w:r>
        <w:rPr>
          <w:spacing w:val="26"/>
        </w:rPr>
        <w:t> </w:t>
      </w:r>
      <w:r>
        <w:rPr/>
        <w:t>que</w:t>
      </w:r>
      <w:r>
        <w:rPr>
          <w:spacing w:val="26"/>
        </w:rPr>
        <w:t> </w:t>
      </w:r>
      <w:r>
        <w:rPr/>
        <w:t>la</w:t>
      </w:r>
      <w:r>
        <w:rPr>
          <w:spacing w:val="26"/>
        </w:rPr>
        <w:t> </w:t>
      </w:r>
      <w:r>
        <w:rPr/>
        <w:t>gran</w:t>
      </w:r>
      <w:r>
        <w:rPr>
          <w:spacing w:val="25"/>
        </w:rPr>
        <w:t> </w:t>
      </w:r>
      <w:r>
        <w:rPr/>
        <w:t>mayoría</w:t>
      </w:r>
      <w:r>
        <w:rPr>
          <w:spacing w:val="26"/>
        </w:rPr>
        <w:t> </w:t>
      </w:r>
      <w:r>
        <w:rPr/>
        <w:t>de</w:t>
      </w:r>
      <w:r>
        <w:rPr>
          <w:spacing w:val="26"/>
        </w:rPr>
        <w:t> </w:t>
      </w:r>
      <w:r>
        <w:rPr/>
        <w:t>las</w:t>
      </w:r>
      <w:r>
        <w:rPr>
          <w:spacing w:val="26"/>
        </w:rPr>
        <w:t> </w:t>
      </w:r>
      <w:r>
        <w:rPr/>
        <w:t>sociedades</w:t>
      </w:r>
    </w:p>
    <w:p>
      <w:pPr>
        <w:spacing w:after="0" w:line="249" w:lineRule="auto"/>
        <w:jc w:val="both"/>
        <w:sectPr>
          <w:headerReference w:type="default" r:id="rId5"/>
          <w:headerReference w:type="even" r:id="rId6"/>
          <w:type w:val="continuous"/>
          <w:pgSz w:w="11910" w:h="16840"/>
          <w:pgMar w:header="611"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799pt;width:538.6pt;height:.1pt;mso-position-horizontal-relative:page;mso-position-vertical-relative:paragraph;z-index:-1572659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98"/>
      </w:pPr>
      <w:r>
        <w:rPr/>
        <w:t>constituidas y operantes en nuestro país o son limitadas o son anónimas; pero se trata también de una tarea que entraña no pocas dificultades.</w:t>
      </w:r>
    </w:p>
    <w:p>
      <w:pPr>
        <w:pStyle w:val="BodyText"/>
        <w:spacing w:before="172"/>
        <w:ind w:left="0"/>
        <w:jc w:val="center"/>
      </w:pPr>
      <w:r>
        <w:rPr/>
        <w:t>II</w:t>
      </w:r>
    </w:p>
    <w:p>
      <w:pPr>
        <w:pStyle w:val="BodyText"/>
        <w:spacing w:line="249" w:lineRule="auto" w:before="180"/>
        <w:ind w:right="1582" w:firstLine="340"/>
        <w:jc w:val="both"/>
      </w:pPr>
      <w:r>
        <w:rPr/>
        <w:t>Las Cortes Generales han establecido el método </w:t>
      </w:r>
      <w:r>
        <w:rPr>
          <w:spacing w:val="-8"/>
        </w:rPr>
        <w:t>y, </w:t>
      </w:r>
      <w:r>
        <w:rPr/>
        <w:t>al mismo tiempo, los límites del encargo</w:t>
      </w:r>
      <w:r>
        <w:rPr>
          <w:spacing w:val="-12"/>
        </w:rPr>
        <w:t> </w:t>
      </w:r>
      <w:r>
        <w:rPr/>
        <w:t>al</w:t>
      </w:r>
      <w:r>
        <w:rPr>
          <w:spacing w:val="-11"/>
        </w:rPr>
        <w:t> </w:t>
      </w:r>
      <w:r>
        <w:rPr/>
        <w:t>poder</w:t>
      </w:r>
      <w:r>
        <w:rPr>
          <w:spacing w:val="-12"/>
        </w:rPr>
        <w:t> </w:t>
      </w:r>
      <w:r>
        <w:rPr/>
        <w:t>ejecutivo:</w:t>
      </w:r>
      <w:r>
        <w:rPr>
          <w:spacing w:val="-11"/>
        </w:rPr>
        <w:t> </w:t>
      </w:r>
      <w:r>
        <w:rPr/>
        <w:t>ese</w:t>
      </w:r>
      <w:r>
        <w:rPr>
          <w:spacing w:val="-11"/>
        </w:rPr>
        <w:t> </w:t>
      </w:r>
      <w:r>
        <w:rPr/>
        <w:t>único</w:t>
      </w:r>
      <w:r>
        <w:rPr>
          <w:spacing w:val="-12"/>
        </w:rPr>
        <w:t> </w:t>
      </w:r>
      <w:r>
        <w:rPr/>
        <w:t>texto</w:t>
      </w:r>
      <w:r>
        <w:rPr>
          <w:spacing w:val="-10"/>
        </w:rPr>
        <w:t> </w:t>
      </w:r>
      <w:r>
        <w:rPr/>
        <w:t>legal</w:t>
      </w:r>
      <w:r>
        <w:rPr>
          <w:spacing w:val="-11"/>
        </w:rPr>
        <w:t> </w:t>
      </w:r>
      <w:r>
        <w:rPr/>
        <w:t>debe</w:t>
      </w:r>
      <w:r>
        <w:rPr>
          <w:spacing w:val="-12"/>
        </w:rPr>
        <w:t> </w:t>
      </w:r>
      <w:r>
        <w:rPr/>
        <w:t>ser</w:t>
      </w:r>
      <w:r>
        <w:rPr>
          <w:spacing w:val="-10"/>
        </w:rPr>
        <w:t> </w:t>
      </w:r>
      <w:r>
        <w:rPr/>
        <w:t>el</w:t>
      </w:r>
      <w:r>
        <w:rPr>
          <w:spacing w:val="-12"/>
        </w:rPr>
        <w:t> </w:t>
      </w:r>
      <w:r>
        <w:rPr/>
        <w:t>resultado</w:t>
      </w:r>
      <w:r>
        <w:rPr>
          <w:spacing w:val="-10"/>
        </w:rPr>
        <w:t> </w:t>
      </w:r>
      <w:r>
        <w:rPr/>
        <w:t>de</w:t>
      </w:r>
      <w:r>
        <w:rPr>
          <w:spacing w:val="-11"/>
        </w:rPr>
        <w:t> </w:t>
      </w:r>
      <w:r>
        <w:rPr/>
        <w:t>la</w:t>
      </w:r>
      <w:r>
        <w:rPr>
          <w:spacing w:val="-12"/>
        </w:rPr>
        <w:t> </w:t>
      </w:r>
      <w:r>
        <w:rPr/>
        <w:t>regularización, la</w:t>
      </w:r>
      <w:r>
        <w:rPr>
          <w:spacing w:val="-27"/>
        </w:rPr>
        <w:t> </w:t>
      </w:r>
      <w:r>
        <w:rPr/>
        <w:t>aclaración</w:t>
      </w:r>
      <w:r>
        <w:rPr>
          <w:spacing w:val="-27"/>
        </w:rPr>
        <w:t> </w:t>
      </w:r>
      <w:r>
        <w:rPr/>
        <w:t>y</w:t>
      </w:r>
      <w:r>
        <w:rPr>
          <w:spacing w:val="-27"/>
        </w:rPr>
        <w:t> </w:t>
      </w:r>
      <w:r>
        <w:rPr/>
        <w:t>la</w:t>
      </w:r>
      <w:r>
        <w:rPr>
          <w:spacing w:val="-27"/>
        </w:rPr>
        <w:t> </w:t>
      </w:r>
      <w:r>
        <w:rPr/>
        <w:t>armonización</w:t>
      </w:r>
      <w:r>
        <w:rPr>
          <w:spacing w:val="-26"/>
        </w:rPr>
        <w:t> </w:t>
      </w:r>
      <w:r>
        <w:rPr/>
        <w:t>de</w:t>
      </w:r>
      <w:r>
        <w:rPr>
          <w:spacing w:val="-27"/>
        </w:rPr>
        <w:t> </w:t>
      </w:r>
      <w:r>
        <w:rPr/>
        <w:t>los</w:t>
      </w:r>
      <w:r>
        <w:rPr>
          <w:spacing w:val="-27"/>
        </w:rPr>
        <w:t> </w:t>
      </w:r>
      <w:r>
        <w:rPr/>
        <w:t>plurales</w:t>
      </w:r>
      <w:r>
        <w:rPr>
          <w:spacing w:val="-27"/>
        </w:rPr>
        <w:t> </w:t>
      </w:r>
      <w:r>
        <w:rPr/>
        <w:t>textos</w:t>
      </w:r>
      <w:r>
        <w:rPr>
          <w:spacing w:val="-27"/>
        </w:rPr>
        <w:t> </w:t>
      </w:r>
      <w:r>
        <w:rPr/>
        <w:t>legales</w:t>
      </w:r>
      <w:r>
        <w:rPr>
          <w:spacing w:val="-25"/>
        </w:rPr>
        <w:t> </w:t>
      </w:r>
      <w:r>
        <w:rPr/>
        <w:t>antes</w:t>
      </w:r>
      <w:r>
        <w:rPr>
          <w:spacing w:val="-27"/>
        </w:rPr>
        <w:t> </w:t>
      </w:r>
      <w:r>
        <w:rPr/>
        <w:t>señalados.</w:t>
      </w:r>
      <w:r>
        <w:rPr>
          <w:spacing w:val="-26"/>
        </w:rPr>
        <w:t> </w:t>
      </w:r>
      <w:r>
        <w:rPr/>
        <w:t>La</w:t>
      </w:r>
      <w:r>
        <w:rPr>
          <w:spacing w:val="-27"/>
        </w:rPr>
        <w:t> </w:t>
      </w:r>
      <w:r>
        <w:rPr/>
        <w:t>refundición no</w:t>
      </w:r>
      <w:r>
        <w:rPr>
          <w:spacing w:val="-14"/>
        </w:rPr>
        <w:t> </w:t>
      </w:r>
      <w:r>
        <w:rPr/>
        <w:t>puede</w:t>
      </w:r>
      <w:r>
        <w:rPr>
          <w:spacing w:val="-13"/>
        </w:rPr>
        <w:t> </w:t>
      </w:r>
      <w:r>
        <w:rPr/>
        <w:t>limitarse,</w:t>
      </w:r>
      <w:r>
        <w:rPr>
          <w:spacing w:val="-13"/>
        </w:rPr>
        <w:t> </w:t>
      </w:r>
      <w:r>
        <w:rPr/>
        <w:t>pues,</w:t>
      </w:r>
      <w:r>
        <w:rPr>
          <w:spacing w:val="-14"/>
        </w:rPr>
        <w:t> </w:t>
      </w:r>
      <w:r>
        <w:rPr/>
        <w:t>a</w:t>
      </w:r>
      <w:r>
        <w:rPr>
          <w:spacing w:val="-13"/>
        </w:rPr>
        <w:t> </w:t>
      </w:r>
      <w:r>
        <w:rPr/>
        <w:t>una</w:t>
      </w:r>
      <w:r>
        <w:rPr>
          <w:spacing w:val="-13"/>
        </w:rPr>
        <w:t> </w:t>
      </w:r>
      <w:r>
        <w:rPr/>
        <w:t>mera</w:t>
      </w:r>
      <w:r>
        <w:rPr>
          <w:spacing w:val="-13"/>
        </w:rPr>
        <w:t> </w:t>
      </w:r>
      <w:r>
        <w:rPr/>
        <w:t>yuxtaposición</w:t>
      </w:r>
      <w:r>
        <w:rPr>
          <w:spacing w:val="-14"/>
        </w:rPr>
        <w:t> </w:t>
      </w:r>
      <w:r>
        <w:rPr/>
        <w:t>de</w:t>
      </w:r>
      <w:r>
        <w:rPr>
          <w:spacing w:val="-13"/>
        </w:rPr>
        <w:t> </w:t>
      </w:r>
      <w:r>
        <w:rPr/>
        <w:t>artículos,</w:t>
      </w:r>
      <w:r>
        <w:rPr>
          <w:spacing w:val="-13"/>
        </w:rPr>
        <w:t> </w:t>
      </w:r>
      <w:r>
        <w:rPr/>
        <w:t>sino</w:t>
      </w:r>
      <w:r>
        <w:rPr>
          <w:spacing w:val="-14"/>
        </w:rPr>
        <w:t> </w:t>
      </w:r>
      <w:r>
        <w:rPr/>
        <w:t>que</w:t>
      </w:r>
      <w:r>
        <w:rPr>
          <w:spacing w:val="-13"/>
        </w:rPr>
        <w:t> </w:t>
      </w:r>
      <w:r>
        <w:rPr/>
        <w:t>exige</w:t>
      </w:r>
      <w:r>
        <w:rPr>
          <w:spacing w:val="-13"/>
        </w:rPr>
        <w:t> </w:t>
      </w:r>
      <w:r>
        <w:rPr/>
        <w:t>desarrollar una compleja actuación en pos de ese triple objetivo, en el que, por razón del interés general, descansa la decisión legal. Al redactar el texto refundido, el Gobierno no se ha limitado</w:t>
      </w:r>
      <w:r>
        <w:rPr>
          <w:spacing w:val="-11"/>
        </w:rPr>
        <w:t> </w:t>
      </w:r>
      <w:r>
        <w:rPr/>
        <w:t>a</w:t>
      </w:r>
      <w:r>
        <w:rPr>
          <w:spacing w:val="-11"/>
        </w:rPr>
        <w:t> </w:t>
      </w:r>
      <w:r>
        <w:rPr/>
        <w:t>reproducir</w:t>
      </w:r>
      <w:r>
        <w:rPr>
          <w:spacing w:val="-10"/>
        </w:rPr>
        <w:t> </w:t>
      </w:r>
      <w:r>
        <w:rPr/>
        <w:t>las</w:t>
      </w:r>
      <w:r>
        <w:rPr>
          <w:spacing w:val="-11"/>
        </w:rPr>
        <w:t> </w:t>
      </w:r>
      <w:r>
        <w:rPr/>
        <w:t>normas</w:t>
      </w:r>
      <w:r>
        <w:rPr>
          <w:spacing w:val="-10"/>
        </w:rPr>
        <w:t> </w:t>
      </w:r>
      <w:r>
        <w:rPr/>
        <w:t>legales</w:t>
      </w:r>
      <w:r>
        <w:rPr>
          <w:spacing w:val="-11"/>
        </w:rPr>
        <w:t> </w:t>
      </w:r>
      <w:r>
        <w:rPr/>
        <w:t>objeto</w:t>
      </w:r>
      <w:r>
        <w:rPr>
          <w:spacing w:val="-11"/>
        </w:rPr>
        <w:t> </w:t>
      </w:r>
      <w:r>
        <w:rPr/>
        <w:t>de</w:t>
      </w:r>
      <w:r>
        <w:rPr>
          <w:spacing w:val="-11"/>
        </w:rPr>
        <w:t> </w:t>
      </w:r>
      <w:r>
        <w:rPr/>
        <w:t>la</w:t>
      </w:r>
      <w:r>
        <w:rPr>
          <w:spacing w:val="-10"/>
        </w:rPr>
        <w:t> </w:t>
      </w:r>
      <w:r>
        <w:rPr/>
        <w:t>refundición,</w:t>
      </w:r>
      <w:r>
        <w:rPr>
          <w:spacing w:val="-10"/>
        </w:rPr>
        <w:t> </w:t>
      </w:r>
      <w:r>
        <w:rPr/>
        <w:t>sino</w:t>
      </w:r>
      <w:r>
        <w:rPr>
          <w:spacing w:val="-11"/>
        </w:rPr>
        <w:t> </w:t>
      </w:r>
      <w:r>
        <w:rPr/>
        <w:t>que</w:t>
      </w:r>
      <w:r>
        <w:rPr>
          <w:spacing w:val="-11"/>
        </w:rPr>
        <w:t> </w:t>
      </w:r>
      <w:r>
        <w:rPr/>
        <w:t>ha</w:t>
      </w:r>
      <w:r>
        <w:rPr>
          <w:spacing w:val="-10"/>
        </w:rPr>
        <w:t> </w:t>
      </w:r>
      <w:r>
        <w:rPr/>
        <w:t>debido</w:t>
      </w:r>
      <w:r>
        <w:rPr>
          <w:spacing w:val="-11"/>
        </w:rPr>
        <w:t> </w:t>
      </w:r>
      <w:r>
        <w:rPr/>
        <w:t>incidir en esa normativa en una delicada labor para cumplir fielmente la encomienda</w:t>
      </w:r>
      <w:r>
        <w:rPr>
          <w:spacing w:val="-37"/>
        </w:rPr>
        <w:t> </w:t>
      </w:r>
      <w:r>
        <w:rPr/>
        <w:t>recibida.</w:t>
      </w:r>
    </w:p>
    <w:p>
      <w:pPr>
        <w:pStyle w:val="BodyText"/>
        <w:spacing w:line="249" w:lineRule="auto" w:before="6"/>
        <w:ind w:right="1582" w:firstLine="340"/>
        <w:jc w:val="both"/>
      </w:pPr>
      <w:r>
        <w:rPr/>
        <w:t>Regularizar</w:t>
      </w:r>
      <w:r>
        <w:rPr>
          <w:spacing w:val="-4"/>
        </w:rPr>
        <w:t> </w:t>
      </w:r>
      <w:r>
        <w:rPr/>
        <w:t>significa</w:t>
      </w:r>
      <w:r>
        <w:rPr>
          <w:spacing w:val="-3"/>
        </w:rPr>
        <w:t> ajustar,</w:t>
      </w:r>
      <w:r>
        <w:rPr>
          <w:spacing w:val="-4"/>
        </w:rPr>
        <w:t> </w:t>
      </w:r>
      <w:r>
        <w:rPr/>
        <w:t>reglar</w:t>
      </w:r>
      <w:r>
        <w:rPr>
          <w:spacing w:val="-3"/>
        </w:rPr>
        <w:t> </w:t>
      </w:r>
      <w:r>
        <w:rPr/>
        <w:t>o</w:t>
      </w:r>
      <w:r>
        <w:rPr>
          <w:spacing w:val="-3"/>
        </w:rPr>
        <w:t> </w:t>
      </w:r>
      <w:r>
        <w:rPr/>
        <w:t>poner</w:t>
      </w:r>
      <w:r>
        <w:rPr>
          <w:spacing w:val="-4"/>
        </w:rPr>
        <w:t> </w:t>
      </w:r>
      <w:r>
        <w:rPr/>
        <w:t>en</w:t>
      </w:r>
      <w:r>
        <w:rPr>
          <w:spacing w:val="-3"/>
        </w:rPr>
        <w:t> </w:t>
      </w:r>
      <w:r>
        <w:rPr/>
        <w:t>orden.</w:t>
      </w:r>
      <w:r>
        <w:rPr>
          <w:spacing w:val="-14"/>
        </w:rPr>
        <w:t> </w:t>
      </w:r>
      <w:r>
        <w:rPr/>
        <w:t>Al</w:t>
      </w:r>
      <w:r>
        <w:rPr>
          <w:spacing w:val="-3"/>
        </w:rPr>
        <w:t> </w:t>
      </w:r>
      <w:r>
        <w:rPr/>
        <w:t>servicio</w:t>
      </w:r>
      <w:r>
        <w:rPr>
          <w:spacing w:val="-4"/>
        </w:rPr>
        <w:t> </w:t>
      </w:r>
      <w:r>
        <w:rPr/>
        <w:t>de</w:t>
      </w:r>
      <w:r>
        <w:rPr>
          <w:spacing w:val="-3"/>
        </w:rPr>
        <w:t> </w:t>
      </w:r>
      <w:r>
        <w:rPr/>
        <w:t>esa</w:t>
      </w:r>
      <w:r>
        <w:rPr>
          <w:spacing w:val="-3"/>
        </w:rPr>
        <w:t> </w:t>
      </w:r>
      <w:r>
        <w:rPr/>
        <w:t>regularización se ha modificado, en ocasiones, la sistemática, a la vez que se han intentado reducir las imperfecciones</w:t>
      </w:r>
      <w:r>
        <w:rPr>
          <w:spacing w:val="-15"/>
        </w:rPr>
        <w:t> </w:t>
      </w:r>
      <w:r>
        <w:rPr/>
        <w:t>de</w:t>
      </w:r>
      <w:r>
        <w:rPr>
          <w:spacing w:val="-16"/>
        </w:rPr>
        <w:t> </w:t>
      </w:r>
      <w:r>
        <w:rPr/>
        <w:t>las</w:t>
      </w:r>
      <w:r>
        <w:rPr>
          <w:spacing w:val="-16"/>
        </w:rPr>
        <w:t> </w:t>
      </w:r>
      <w:r>
        <w:rPr/>
        <w:t>proposiciones</w:t>
      </w:r>
      <w:r>
        <w:rPr>
          <w:spacing w:val="-14"/>
        </w:rPr>
        <w:t> </w:t>
      </w:r>
      <w:r>
        <w:rPr/>
        <w:t>normativas.</w:t>
      </w:r>
      <w:r>
        <w:rPr>
          <w:spacing w:val="-16"/>
        </w:rPr>
        <w:t> </w:t>
      </w:r>
      <w:r>
        <w:rPr/>
        <w:t>Naturalmente,</w:t>
      </w:r>
      <w:r>
        <w:rPr>
          <w:spacing w:val="-16"/>
        </w:rPr>
        <w:t> </w:t>
      </w:r>
      <w:r>
        <w:rPr/>
        <w:t>el</w:t>
      </w:r>
      <w:r>
        <w:rPr>
          <w:spacing w:val="-15"/>
        </w:rPr>
        <w:t> </w:t>
      </w:r>
      <w:r>
        <w:rPr/>
        <w:t>texto</w:t>
      </w:r>
      <w:r>
        <w:rPr>
          <w:spacing w:val="-15"/>
        </w:rPr>
        <w:t> </w:t>
      </w:r>
      <w:r>
        <w:rPr/>
        <w:t>refundido</w:t>
      </w:r>
      <w:r>
        <w:rPr>
          <w:spacing w:val="-15"/>
        </w:rPr>
        <w:t> </w:t>
      </w:r>
      <w:r>
        <w:rPr/>
        <w:t>contiene la</w:t>
      </w:r>
      <w:r>
        <w:rPr>
          <w:spacing w:val="-4"/>
        </w:rPr>
        <w:t> </w:t>
      </w:r>
      <w:r>
        <w:rPr/>
        <w:t>integridad</w:t>
      </w:r>
      <w:r>
        <w:rPr>
          <w:spacing w:val="-4"/>
        </w:rPr>
        <w:t> </w:t>
      </w:r>
      <w:r>
        <w:rPr/>
        <w:t>de</w:t>
      </w:r>
      <w:r>
        <w:rPr>
          <w:spacing w:val="-4"/>
        </w:rPr>
        <w:t> </w:t>
      </w:r>
      <w:r>
        <w:rPr/>
        <w:t>lo</w:t>
      </w:r>
      <w:r>
        <w:rPr>
          <w:spacing w:val="-4"/>
        </w:rPr>
        <w:t> </w:t>
      </w:r>
      <w:r>
        <w:rPr/>
        <w:t>que</w:t>
      </w:r>
      <w:r>
        <w:rPr>
          <w:spacing w:val="-3"/>
        </w:rPr>
        <w:t> </w:t>
      </w:r>
      <w:r>
        <w:rPr/>
        <w:t>refunde.</w:t>
      </w:r>
      <w:r>
        <w:rPr>
          <w:spacing w:val="-4"/>
        </w:rPr>
        <w:t> </w:t>
      </w:r>
      <w:r>
        <w:rPr/>
        <w:t>Ni</w:t>
      </w:r>
      <w:r>
        <w:rPr>
          <w:spacing w:val="-4"/>
        </w:rPr>
        <w:t> </w:t>
      </w:r>
      <w:r>
        <w:rPr/>
        <w:t>se</w:t>
      </w:r>
      <w:r>
        <w:rPr>
          <w:spacing w:val="-4"/>
        </w:rPr>
        <w:t> </w:t>
      </w:r>
      <w:r>
        <w:rPr/>
        <w:t>han</w:t>
      </w:r>
      <w:r>
        <w:rPr>
          <w:spacing w:val="-3"/>
        </w:rPr>
        <w:t> </w:t>
      </w:r>
      <w:r>
        <w:rPr/>
        <w:t>suprimido</w:t>
      </w:r>
      <w:r>
        <w:rPr>
          <w:spacing w:val="-4"/>
        </w:rPr>
        <w:t> </w:t>
      </w:r>
      <w:r>
        <w:rPr/>
        <w:t>aquellas</w:t>
      </w:r>
      <w:r>
        <w:rPr>
          <w:spacing w:val="-4"/>
        </w:rPr>
        <w:t> </w:t>
      </w:r>
      <w:r>
        <w:rPr/>
        <w:t>partes</w:t>
      </w:r>
      <w:r>
        <w:rPr>
          <w:spacing w:val="-4"/>
        </w:rPr>
        <w:t> </w:t>
      </w:r>
      <w:r>
        <w:rPr/>
        <w:t>que</w:t>
      </w:r>
      <w:r>
        <w:rPr>
          <w:spacing w:val="-3"/>
        </w:rPr>
        <w:t> </w:t>
      </w:r>
      <w:r>
        <w:rPr/>
        <w:t>la</w:t>
      </w:r>
      <w:r>
        <w:rPr>
          <w:spacing w:val="-4"/>
        </w:rPr>
        <w:t> </w:t>
      </w:r>
      <w:r>
        <w:rPr/>
        <w:t>experiencia</w:t>
      </w:r>
      <w:r>
        <w:rPr>
          <w:spacing w:val="-4"/>
        </w:rPr>
        <w:t> </w:t>
      </w:r>
      <w:r>
        <w:rPr/>
        <w:t>ha podido evidenciar obsoletas; ni se han modificado las soluciones arbitradas por la ley aunque</w:t>
      </w:r>
      <w:r>
        <w:rPr>
          <w:spacing w:val="-11"/>
        </w:rPr>
        <w:t> </w:t>
      </w:r>
      <w:r>
        <w:rPr/>
        <w:t>la</w:t>
      </w:r>
      <w:r>
        <w:rPr>
          <w:spacing w:val="-10"/>
        </w:rPr>
        <w:t> </w:t>
      </w:r>
      <w:r>
        <w:rPr/>
        <w:t>práctica</w:t>
      </w:r>
      <w:r>
        <w:rPr>
          <w:spacing w:val="-11"/>
        </w:rPr>
        <w:t> </w:t>
      </w:r>
      <w:r>
        <w:rPr/>
        <w:t>haya</w:t>
      </w:r>
      <w:r>
        <w:rPr>
          <w:spacing w:val="-10"/>
        </w:rPr>
        <w:t> </w:t>
      </w:r>
      <w:r>
        <w:rPr/>
        <w:t>puesto</w:t>
      </w:r>
      <w:r>
        <w:rPr>
          <w:spacing w:val="-11"/>
        </w:rPr>
        <w:t> </w:t>
      </w:r>
      <w:r>
        <w:rPr/>
        <w:t>en</w:t>
      </w:r>
      <w:r>
        <w:rPr>
          <w:spacing w:val="-10"/>
        </w:rPr>
        <w:t> </w:t>
      </w:r>
      <w:r>
        <w:rPr/>
        <w:t>duda</w:t>
      </w:r>
      <w:r>
        <w:rPr>
          <w:spacing w:val="-11"/>
        </w:rPr>
        <w:t> </w:t>
      </w:r>
      <w:r>
        <w:rPr/>
        <w:t>la</w:t>
      </w:r>
      <w:r>
        <w:rPr>
          <w:spacing w:val="-10"/>
        </w:rPr>
        <w:t> </w:t>
      </w:r>
      <w:r>
        <w:rPr/>
        <w:t>eficiencia</w:t>
      </w:r>
      <w:r>
        <w:rPr>
          <w:spacing w:val="-9"/>
        </w:rPr>
        <w:t> </w:t>
      </w:r>
      <w:r>
        <w:rPr/>
        <w:t>y</w:t>
      </w:r>
      <w:r>
        <w:rPr>
          <w:spacing w:val="-10"/>
        </w:rPr>
        <w:t> </w:t>
      </w:r>
      <w:r>
        <w:rPr/>
        <w:t>destacado</w:t>
      </w:r>
      <w:r>
        <w:rPr>
          <w:spacing w:val="-10"/>
        </w:rPr>
        <w:t> </w:t>
      </w:r>
      <w:r>
        <w:rPr/>
        <w:t>el</w:t>
      </w:r>
      <w:r>
        <w:rPr>
          <w:spacing w:val="-11"/>
        </w:rPr>
        <w:t> </w:t>
      </w:r>
      <w:r>
        <w:rPr/>
        <w:t>coste</w:t>
      </w:r>
      <w:r>
        <w:rPr>
          <w:spacing w:val="-9"/>
        </w:rPr>
        <w:t> </w:t>
      </w:r>
      <w:r>
        <w:rPr/>
        <w:t>de</w:t>
      </w:r>
      <w:r>
        <w:rPr>
          <w:spacing w:val="-11"/>
        </w:rPr>
        <w:t> </w:t>
      </w:r>
      <w:r>
        <w:rPr/>
        <w:t>aplicación;</w:t>
      </w:r>
      <w:r>
        <w:rPr>
          <w:spacing w:val="-9"/>
        </w:rPr>
        <w:t> </w:t>
      </w:r>
      <w:r>
        <w:rPr/>
        <w:t>ni se han incorporado reglas que todavía no han alcanzado reconocimiento legislativo anticipando la previsible solución. Pero un texto refundido que saliera a la luz sin esa imperativa regularización traicionaría los términos de la habilitación</w:t>
      </w:r>
      <w:r>
        <w:rPr>
          <w:spacing w:val="-12"/>
        </w:rPr>
        <w:t> </w:t>
      </w:r>
      <w:r>
        <w:rPr/>
        <w:t>conferida.</w:t>
      </w:r>
    </w:p>
    <w:p>
      <w:pPr>
        <w:pStyle w:val="BodyText"/>
        <w:spacing w:line="249" w:lineRule="auto" w:before="8"/>
        <w:ind w:right="1582" w:firstLine="340"/>
        <w:jc w:val="both"/>
      </w:pPr>
      <w:r>
        <w:rPr/>
        <w:t>Junto a la regularización, la habilitación exige </w:t>
      </w:r>
      <w:r>
        <w:rPr>
          <w:spacing w:val="-3"/>
        </w:rPr>
        <w:t>aclarar, </w:t>
      </w:r>
      <w:r>
        <w:rPr/>
        <w:t>es </w:t>
      </w:r>
      <w:r>
        <w:rPr>
          <w:spacing w:val="-3"/>
        </w:rPr>
        <w:t>decir, </w:t>
      </w:r>
      <w:r>
        <w:rPr>
          <w:spacing w:val="-2"/>
        </w:rPr>
        <w:t>eliminar, </w:t>
      </w:r>
      <w:r>
        <w:rPr/>
        <w:t>en la medida de</w:t>
      </w:r>
      <w:r>
        <w:rPr>
          <w:spacing w:val="-6"/>
        </w:rPr>
        <w:t> </w:t>
      </w:r>
      <w:r>
        <w:rPr/>
        <w:t>lo</w:t>
      </w:r>
      <w:r>
        <w:rPr>
          <w:spacing w:val="-6"/>
        </w:rPr>
        <w:t> </w:t>
      </w:r>
      <w:r>
        <w:rPr/>
        <w:t>posible,</w:t>
      </w:r>
      <w:r>
        <w:rPr>
          <w:spacing w:val="-5"/>
        </w:rPr>
        <w:t> </w:t>
      </w:r>
      <w:r>
        <w:rPr/>
        <w:t>las</w:t>
      </w:r>
      <w:r>
        <w:rPr>
          <w:spacing w:val="-5"/>
        </w:rPr>
        <w:t> </w:t>
      </w:r>
      <w:r>
        <w:rPr/>
        <w:t>dudas</w:t>
      </w:r>
      <w:r>
        <w:rPr>
          <w:spacing w:val="-5"/>
        </w:rPr>
        <w:t> </w:t>
      </w:r>
      <w:r>
        <w:rPr/>
        <w:t>de</w:t>
      </w:r>
      <w:r>
        <w:rPr>
          <w:spacing w:val="-6"/>
        </w:rPr>
        <w:t> </w:t>
      </w:r>
      <w:r>
        <w:rPr/>
        <w:t>interpretación</w:t>
      </w:r>
      <w:r>
        <w:rPr>
          <w:spacing w:val="-5"/>
        </w:rPr>
        <w:t> </w:t>
      </w:r>
      <w:r>
        <w:rPr/>
        <w:t>que</w:t>
      </w:r>
      <w:r>
        <w:rPr>
          <w:spacing w:val="-4"/>
        </w:rPr>
        <w:t> </w:t>
      </w:r>
      <w:r>
        <w:rPr/>
        <w:t>suscitan</w:t>
      </w:r>
      <w:r>
        <w:rPr>
          <w:spacing w:val="-5"/>
        </w:rPr>
        <w:t> </w:t>
      </w:r>
      <w:r>
        <w:rPr/>
        <w:t>los</w:t>
      </w:r>
      <w:r>
        <w:rPr>
          <w:spacing w:val="-6"/>
        </w:rPr>
        <w:t> </w:t>
      </w:r>
      <w:r>
        <w:rPr/>
        <w:t>textos</w:t>
      </w:r>
      <w:r>
        <w:rPr>
          <w:spacing w:val="-4"/>
        </w:rPr>
        <w:t> </w:t>
      </w:r>
      <w:r>
        <w:rPr/>
        <w:t>legales,</w:t>
      </w:r>
      <w:r>
        <w:rPr>
          <w:spacing w:val="-5"/>
        </w:rPr>
        <w:t> </w:t>
      </w:r>
      <w:r>
        <w:rPr/>
        <w:t>determinando</w:t>
      </w:r>
      <w:r>
        <w:rPr>
          <w:spacing w:val="-5"/>
        </w:rPr>
        <w:t> </w:t>
      </w:r>
      <w:r>
        <w:rPr/>
        <w:t>el exacto alcance de las normas. En ocasiones –las menos–, la propia sistemática permite conseguir ese resultado; las más de las veces se necesita precisar lo que la norma dice con eliminación de aquello que dificulta la comprensión, la modificación de fórmulas poco logradas o la incorporación de los elementos indispensables para facilitar la inteligencia. De este modo, en lugar de proceder a reformar los textos legales, se concreta el sentido de las normas, perfeccionando el conjunto sin necesidad de</w:t>
      </w:r>
      <w:r>
        <w:rPr>
          <w:spacing w:val="-16"/>
        </w:rPr>
        <w:t> </w:t>
      </w:r>
      <w:r>
        <w:rPr/>
        <w:t>sustituciones.</w:t>
      </w:r>
    </w:p>
    <w:p>
      <w:pPr>
        <w:pStyle w:val="BodyText"/>
        <w:spacing w:line="249" w:lineRule="auto" w:before="6"/>
        <w:ind w:right="1582" w:firstLine="340"/>
        <w:jc w:val="both"/>
      </w:pPr>
      <w:r>
        <w:rPr/>
        <w:t>En</w:t>
      </w:r>
      <w:r>
        <w:rPr>
          <w:spacing w:val="-8"/>
        </w:rPr>
        <w:t> </w:t>
      </w:r>
      <w:r>
        <w:rPr/>
        <w:t>fin,</w:t>
      </w:r>
      <w:r>
        <w:rPr>
          <w:spacing w:val="-7"/>
        </w:rPr>
        <w:t> </w:t>
      </w:r>
      <w:r>
        <w:rPr/>
        <w:t>el</w:t>
      </w:r>
      <w:r>
        <w:rPr>
          <w:spacing w:val="-7"/>
        </w:rPr>
        <w:t> </w:t>
      </w:r>
      <w:r>
        <w:rPr/>
        <w:t>mandato</w:t>
      </w:r>
      <w:r>
        <w:rPr>
          <w:spacing w:val="-7"/>
        </w:rPr>
        <w:t> </w:t>
      </w:r>
      <w:r>
        <w:rPr/>
        <w:t>de</w:t>
      </w:r>
      <w:r>
        <w:rPr>
          <w:spacing w:val="-7"/>
        </w:rPr>
        <w:t> </w:t>
      </w:r>
      <w:r>
        <w:rPr/>
        <w:t>armonización</w:t>
      </w:r>
      <w:r>
        <w:rPr>
          <w:spacing w:val="-7"/>
        </w:rPr>
        <w:t> </w:t>
      </w:r>
      <w:r>
        <w:rPr/>
        <w:t>impone</w:t>
      </w:r>
      <w:r>
        <w:rPr>
          <w:spacing w:val="-7"/>
        </w:rPr>
        <w:t> </w:t>
      </w:r>
      <w:r>
        <w:rPr/>
        <w:t>la</w:t>
      </w:r>
      <w:r>
        <w:rPr>
          <w:spacing w:val="-7"/>
        </w:rPr>
        <w:t> </w:t>
      </w:r>
      <w:r>
        <w:rPr/>
        <w:t>supresión</w:t>
      </w:r>
      <w:r>
        <w:rPr>
          <w:spacing w:val="-7"/>
        </w:rPr>
        <w:t> </w:t>
      </w:r>
      <w:r>
        <w:rPr/>
        <w:t>de</w:t>
      </w:r>
      <w:r>
        <w:rPr>
          <w:spacing w:val="-7"/>
        </w:rPr>
        <w:t> </w:t>
      </w:r>
      <w:r>
        <w:rPr/>
        <w:t>divergencias</w:t>
      </w:r>
      <w:r>
        <w:rPr>
          <w:spacing w:val="-7"/>
        </w:rPr>
        <w:t> </w:t>
      </w:r>
      <w:r>
        <w:rPr/>
        <w:t>de</w:t>
      </w:r>
      <w:r>
        <w:rPr>
          <w:spacing w:val="-7"/>
        </w:rPr>
        <w:t> </w:t>
      </w:r>
      <w:r>
        <w:rPr/>
        <w:t>expresión legal, unificando y actualizando la terminología, e impone sobre todo superar las discordancias</w:t>
      </w:r>
      <w:r>
        <w:rPr>
          <w:spacing w:val="-15"/>
        </w:rPr>
        <w:t> </w:t>
      </w:r>
      <w:r>
        <w:rPr/>
        <w:t>derivadas</w:t>
      </w:r>
      <w:r>
        <w:rPr>
          <w:spacing w:val="-14"/>
        </w:rPr>
        <w:t> </w:t>
      </w:r>
      <w:r>
        <w:rPr/>
        <w:t>del</w:t>
      </w:r>
      <w:r>
        <w:rPr>
          <w:spacing w:val="-14"/>
        </w:rPr>
        <w:t> </w:t>
      </w:r>
      <w:r>
        <w:rPr/>
        <w:t>anterior</w:t>
      </w:r>
      <w:r>
        <w:rPr>
          <w:spacing w:val="-14"/>
        </w:rPr>
        <w:t> </w:t>
      </w:r>
      <w:r>
        <w:rPr/>
        <w:t>proceso</w:t>
      </w:r>
      <w:r>
        <w:rPr>
          <w:spacing w:val="-14"/>
        </w:rPr>
        <w:t> </w:t>
      </w:r>
      <w:r>
        <w:rPr/>
        <w:t>legislativo.</w:t>
      </w:r>
      <w:r>
        <w:rPr>
          <w:spacing w:val="-14"/>
        </w:rPr>
        <w:t> </w:t>
      </w:r>
      <w:r>
        <w:rPr/>
        <w:t>En</w:t>
      </w:r>
      <w:r>
        <w:rPr>
          <w:spacing w:val="-14"/>
        </w:rPr>
        <w:t> </w:t>
      </w:r>
      <w:r>
        <w:rPr/>
        <w:t>este</w:t>
      </w:r>
      <w:r>
        <w:rPr>
          <w:spacing w:val="-14"/>
        </w:rPr>
        <w:t> </w:t>
      </w:r>
      <w:r>
        <w:rPr/>
        <w:t>sentido,</w:t>
      </w:r>
      <w:r>
        <w:rPr>
          <w:spacing w:val="-14"/>
        </w:rPr>
        <w:t> </w:t>
      </w:r>
      <w:r>
        <w:rPr/>
        <w:t>el</w:t>
      </w:r>
      <w:r>
        <w:rPr>
          <w:spacing w:val="-14"/>
        </w:rPr>
        <w:t> </w:t>
      </w:r>
      <w:r>
        <w:rPr/>
        <w:t>texto</w:t>
      </w:r>
      <w:r>
        <w:rPr>
          <w:spacing w:val="-14"/>
        </w:rPr>
        <w:t> </w:t>
      </w:r>
      <w:r>
        <w:rPr/>
        <w:t>refundido ha procedido a una muy importante generalización o extensión normativa de soluciones originariamente</w:t>
      </w:r>
      <w:r>
        <w:rPr>
          <w:spacing w:val="-5"/>
        </w:rPr>
        <w:t> </w:t>
      </w:r>
      <w:r>
        <w:rPr/>
        <w:t>establecidas</w:t>
      </w:r>
      <w:r>
        <w:rPr>
          <w:spacing w:val="-4"/>
        </w:rPr>
        <w:t> </w:t>
      </w:r>
      <w:r>
        <w:rPr/>
        <w:t>para</w:t>
      </w:r>
      <w:r>
        <w:rPr>
          <w:spacing w:val="-6"/>
        </w:rPr>
        <w:t> </w:t>
      </w:r>
      <w:r>
        <w:rPr/>
        <w:t>una</w:t>
      </w:r>
      <w:r>
        <w:rPr>
          <w:spacing w:val="-5"/>
        </w:rPr>
        <w:t> </w:t>
      </w:r>
      <w:r>
        <w:rPr/>
        <w:t>sola</w:t>
      </w:r>
      <w:r>
        <w:rPr>
          <w:spacing w:val="-4"/>
        </w:rPr>
        <w:t> </w:t>
      </w:r>
      <w:r>
        <w:rPr/>
        <w:t>de</w:t>
      </w:r>
      <w:r>
        <w:rPr>
          <w:spacing w:val="-6"/>
        </w:rPr>
        <w:t> </w:t>
      </w:r>
      <w:r>
        <w:rPr/>
        <w:t>las</w:t>
      </w:r>
      <w:r>
        <w:rPr>
          <w:spacing w:val="-5"/>
        </w:rPr>
        <w:t> </w:t>
      </w:r>
      <w:r>
        <w:rPr/>
        <w:t>sociedades</w:t>
      </w:r>
      <w:r>
        <w:rPr>
          <w:spacing w:val="-5"/>
        </w:rPr>
        <w:t> </w:t>
      </w:r>
      <w:r>
        <w:rPr/>
        <w:t>de</w:t>
      </w:r>
      <w:r>
        <w:rPr>
          <w:spacing w:val="-6"/>
        </w:rPr>
        <w:t> </w:t>
      </w:r>
      <w:r>
        <w:rPr/>
        <w:t>capital,</w:t>
      </w:r>
      <w:r>
        <w:rPr>
          <w:spacing w:val="-4"/>
        </w:rPr>
        <w:t> </w:t>
      </w:r>
      <w:r>
        <w:rPr/>
        <w:t>evitando</w:t>
      </w:r>
      <w:r>
        <w:rPr>
          <w:spacing w:val="-6"/>
        </w:rPr>
        <w:t> </w:t>
      </w:r>
      <w:r>
        <w:rPr/>
        <w:t>no</w:t>
      </w:r>
      <w:r>
        <w:rPr>
          <w:spacing w:val="-5"/>
        </w:rPr>
        <w:t> </w:t>
      </w:r>
      <w:r>
        <w:rPr/>
        <w:t>sólo remisiones, sino también tener que acudir a razonamientos en búsqueda de identidad de razón.</w:t>
      </w:r>
      <w:r>
        <w:rPr>
          <w:spacing w:val="-10"/>
        </w:rPr>
        <w:t> </w:t>
      </w:r>
      <w:r>
        <w:rPr/>
        <w:t>Esta</w:t>
      </w:r>
      <w:r>
        <w:rPr>
          <w:spacing w:val="-10"/>
        </w:rPr>
        <w:t> </w:t>
      </w:r>
      <w:r>
        <w:rPr/>
        <w:t>armonización</w:t>
      </w:r>
      <w:r>
        <w:rPr>
          <w:spacing w:val="-10"/>
        </w:rPr>
        <w:t> </w:t>
      </w:r>
      <w:r>
        <w:rPr/>
        <w:t>era</w:t>
      </w:r>
      <w:r>
        <w:rPr>
          <w:spacing w:val="-10"/>
        </w:rPr>
        <w:t> </w:t>
      </w:r>
      <w:r>
        <w:rPr/>
        <w:t>particularmente</w:t>
      </w:r>
      <w:r>
        <w:rPr>
          <w:spacing w:val="-10"/>
        </w:rPr>
        <w:t> </w:t>
      </w:r>
      <w:r>
        <w:rPr/>
        <w:t>necesaria</w:t>
      </w:r>
      <w:r>
        <w:rPr>
          <w:spacing w:val="-10"/>
        </w:rPr>
        <w:t> </w:t>
      </w:r>
      <w:r>
        <w:rPr/>
        <w:t>en</w:t>
      </w:r>
      <w:r>
        <w:rPr>
          <w:spacing w:val="-10"/>
        </w:rPr>
        <w:t> </w:t>
      </w:r>
      <w:r>
        <w:rPr/>
        <w:t>lo</w:t>
      </w:r>
      <w:r>
        <w:rPr>
          <w:spacing w:val="-11"/>
        </w:rPr>
        <w:t> </w:t>
      </w:r>
      <w:r>
        <w:rPr/>
        <w:t>referente</w:t>
      </w:r>
      <w:r>
        <w:rPr>
          <w:spacing w:val="-9"/>
        </w:rPr>
        <w:t> </w:t>
      </w:r>
      <w:r>
        <w:rPr/>
        <w:t>a</w:t>
      </w:r>
      <w:r>
        <w:rPr>
          <w:spacing w:val="-10"/>
        </w:rPr>
        <w:t> </w:t>
      </w:r>
      <w:r>
        <w:rPr/>
        <w:t>la</w:t>
      </w:r>
      <w:r>
        <w:rPr>
          <w:spacing w:val="-10"/>
        </w:rPr>
        <w:t> </w:t>
      </w:r>
      <w:r>
        <w:rPr/>
        <w:t>determinación de</w:t>
      </w:r>
      <w:r>
        <w:rPr>
          <w:spacing w:val="-21"/>
        </w:rPr>
        <w:t> </w:t>
      </w:r>
      <w:r>
        <w:rPr/>
        <w:t>la</w:t>
      </w:r>
      <w:r>
        <w:rPr>
          <w:spacing w:val="-21"/>
        </w:rPr>
        <w:t> </w:t>
      </w:r>
      <w:r>
        <w:rPr/>
        <w:t>competencia</w:t>
      </w:r>
      <w:r>
        <w:rPr>
          <w:spacing w:val="-21"/>
        </w:rPr>
        <w:t> </w:t>
      </w:r>
      <w:r>
        <w:rPr/>
        <w:t>de</w:t>
      </w:r>
      <w:r>
        <w:rPr>
          <w:spacing w:val="-21"/>
        </w:rPr>
        <w:t> </w:t>
      </w:r>
      <w:r>
        <w:rPr/>
        <w:t>la</w:t>
      </w:r>
      <w:r>
        <w:rPr>
          <w:spacing w:val="-21"/>
        </w:rPr>
        <w:t> </w:t>
      </w:r>
      <w:r>
        <w:rPr/>
        <w:t>junta</w:t>
      </w:r>
      <w:r>
        <w:rPr>
          <w:spacing w:val="-21"/>
        </w:rPr>
        <w:t> </w:t>
      </w:r>
      <w:r>
        <w:rPr/>
        <w:t>general</w:t>
      </w:r>
      <w:r>
        <w:rPr>
          <w:spacing w:val="-21"/>
        </w:rPr>
        <w:t> </w:t>
      </w:r>
      <w:r>
        <w:rPr>
          <w:spacing w:val="-8"/>
        </w:rPr>
        <w:t>y,</w:t>
      </w:r>
      <w:r>
        <w:rPr>
          <w:spacing w:val="-21"/>
        </w:rPr>
        <w:t> </w:t>
      </w:r>
      <w:r>
        <w:rPr/>
        <w:t>sobre</w:t>
      </w:r>
      <w:r>
        <w:rPr>
          <w:spacing w:val="-21"/>
        </w:rPr>
        <w:t> </w:t>
      </w:r>
      <w:r>
        <w:rPr/>
        <w:t>todo,</w:t>
      </w:r>
      <w:r>
        <w:rPr>
          <w:spacing w:val="-21"/>
        </w:rPr>
        <w:t> </w:t>
      </w:r>
      <w:r>
        <w:rPr/>
        <w:t>en</w:t>
      </w:r>
      <w:r>
        <w:rPr>
          <w:spacing w:val="-21"/>
        </w:rPr>
        <w:t> </w:t>
      </w:r>
      <w:r>
        <w:rPr/>
        <w:t>lo</w:t>
      </w:r>
      <w:r>
        <w:rPr>
          <w:spacing w:val="-21"/>
        </w:rPr>
        <w:t> </w:t>
      </w:r>
      <w:r>
        <w:rPr/>
        <w:t>relativo</w:t>
      </w:r>
      <w:r>
        <w:rPr>
          <w:spacing w:val="-21"/>
        </w:rPr>
        <w:t> </w:t>
      </w:r>
      <w:r>
        <w:rPr/>
        <w:t>a</w:t>
      </w:r>
      <w:r>
        <w:rPr>
          <w:spacing w:val="-21"/>
        </w:rPr>
        <w:t> </w:t>
      </w:r>
      <w:r>
        <w:rPr/>
        <w:t>la</w:t>
      </w:r>
      <w:r>
        <w:rPr>
          <w:spacing w:val="-21"/>
        </w:rPr>
        <w:t> </w:t>
      </w:r>
      <w:r>
        <w:rPr/>
        <w:t>disolución</w:t>
      </w:r>
      <w:r>
        <w:rPr>
          <w:spacing w:val="-20"/>
        </w:rPr>
        <w:t> </w:t>
      </w:r>
      <w:r>
        <w:rPr/>
        <w:t>y</w:t>
      </w:r>
      <w:r>
        <w:rPr>
          <w:spacing w:val="-21"/>
        </w:rPr>
        <w:t> </w:t>
      </w:r>
      <w:r>
        <w:rPr/>
        <w:t>liquidación de</w:t>
      </w:r>
      <w:r>
        <w:rPr>
          <w:spacing w:val="-4"/>
        </w:rPr>
        <w:t> </w:t>
      </w:r>
      <w:r>
        <w:rPr/>
        <w:t>las</w:t>
      </w:r>
      <w:r>
        <w:rPr>
          <w:spacing w:val="-3"/>
        </w:rPr>
        <w:t> </w:t>
      </w:r>
      <w:r>
        <w:rPr/>
        <w:t>sociedades</w:t>
      </w:r>
      <w:r>
        <w:rPr>
          <w:spacing w:val="-4"/>
        </w:rPr>
        <w:t> </w:t>
      </w:r>
      <w:r>
        <w:rPr/>
        <w:t>de</w:t>
      </w:r>
      <w:r>
        <w:rPr>
          <w:spacing w:val="-3"/>
        </w:rPr>
        <w:t> </w:t>
      </w:r>
      <w:r>
        <w:rPr/>
        <w:t>capital,</w:t>
      </w:r>
      <w:r>
        <w:rPr>
          <w:spacing w:val="-4"/>
        </w:rPr>
        <w:t> </w:t>
      </w:r>
      <w:r>
        <w:rPr/>
        <w:t>pues</w:t>
      </w:r>
      <w:r>
        <w:rPr>
          <w:spacing w:val="-3"/>
        </w:rPr>
        <w:t> </w:t>
      </w:r>
      <w:r>
        <w:rPr/>
        <w:t>contrastaba</w:t>
      </w:r>
      <w:r>
        <w:rPr>
          <w:spacing w:val="-4"/>
        </w:rPr>
        <w:t> </w:t>
      </w:r>
      <w:r>
        <w:rPr/>
        <w:t>el</w:t>
      </w:r>
      <w:r>
        <w:rPr>
          <w:spacing w:val="-3"/>
        </w:rPr>
        <w:t> </w:t>
      </w:r>
      <w:r>
        <w:rPr/>
        <w:t>muy</w:t>
      </w:r>
      <w:r>
        <w:rPr>
          <w:spacing w:val="-4"/>
        </w:rPr>
        <w:t> </w:t>
      </w:r>
      <w:r>
        <w:rPr/>
        <w:t>envejecido</w:t>
      </w:r>
      <w:r>
        <w:rPr>
          <w:spacing w:val="-3"/>
        </w:rPr>
        <w:t> </w:t>
      </w:r>
      <w:r>
        <w:rPr/>
        <w:t>capítulo</w:t>
      </w:r>
      <w:r>
        <w:rPr>
          <w:spacing w:val="-4"/>
        </w:rPr>
        <w:t> </w:t>
      </w:r>
      <w:r>
        <w:rPr/>
        <w:t>IX</w:t>
      </w:r>
      <w:r>
        <w:rPr>
          <w:spacing w:val="-3"/>
        </w:rPr>
        <w:t> </w:t>
      </w:r>
      <w:r>
        <w:rPr/>
        <w:t>de</w:t>
      </w:r>
      <w:r>
        <w:rPr>
          <w:spacing w:val="-4"/>
        </w:rPr>
        <w:t> </w:t>
      </w:r>
      <w:r>
        <w:rPr/>
        <w:t>la</w:t>
      </w:r>
      <w:r>
        <w:rPr>
          <w:spacing w:val="-3"/>
        </w:rPr>
        <w:t> </w:t>
      </w:r>
      <w:r>
        <w:rPr/>
        <w:t>Ley</w:t>
      </w:r>
      <w:r>
        <w:rPr>
          <w:spacing w:val="-3"/>
        </w:rPr>
        <w:t> </w:t>
      </w:r>
      <w:r>
        <w:rPr/>
        <w:t>de de sociedades anónimas con el mucho más moderno capítulo X de la Ley de sociedades de responsabilidad limitada, que se ha tomado como base para la</w:t>
      </w:r>
      <w:r>
        <w:rPr>
          <w:spacing w:val="-14"/>
        </w:rPr>
        <w:t> </w:t>
      </w:r>
      <w:r>
        <w:rPr/>
        <w:t>refundición.</w:t>
      </w:r>
    </w:p>
    <w:p>
      <w:pPr>
        <w:pStyle w:val="BodyText"/>
        <w:spacing w:before="179"/>
        <w:ind w:left="0"/>
        <w:jc w:val="center"/>
      </w:pPr>
      <w:r>
        <w:rPr/>
        <w:t>III</w:t>
      </w:r>
    </w:p>
    <w:p>
      <w:pPr>
        <w:pStyle w:val="BodyText"/>
        <w:spacing w:line="249" w:lineRule="auto" w:before="181"/>
        <w:ind w:right="1577" w:firstLine="340"/>
        <w:jc w:val="both"/>
      </w:pPr>
      <w:r>
        <w:rPr/>
        <w:pict>
          <v:shape style="position:absolute;margin-left:561.85376pt;margin-top:86.008492pt;width:9.85pt;height:78.3pt;mso-position-horizontal-relative:page;mso-position-vertical-relative:paragraph;z-index:1573120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pacing w:val="2"/>
        </w:rPr>
        <w:t>Ese triple </w:t>
      </w:r>
      <w:r>
        <w:rPr>
          <w:spacing w:val="3"/>
        </w:rPr>
        <w:t>criterio </w:t>
      </w:r>
      <w:r>
        <w:rPr>
          <w:spacing w:val="2"/>
        </w:rPr>
        <w:t>puede conducir </w:t>
      </w:r>
      <w:r>
        <w:rPr/>
        <w:t>a </w:t>
      </w:r>
      <w:r>
        <w:rPr>
          <w:spacing w:val="3"/>
        </w:rPr>
        <w:t>resultados positivos </w:t>
      </w:r>
      <w:r>
        <w:rPr/>
        <w:t>en un </w:t>
      </w:r>
      <w:r>
        <w:rPr>
          <w:spacing w:val="3"/>
        </w:rPr>
        <w:t>sistema legislativo como </w:t>
      </w:r>
      <w:r>
        <w:rPr/>
        <w:t>el </w:t>
      </w:r>
      <w:r>
        <w:rPr>
          <w:spacing w:val="2"/>
        </w:rPr>
        <w:t>español </w:t>
      </w:r>
      <w:r>
        <w:rPr/>
        <w:t>en el que las </w:t>
      </w:r>
      <w:r>
        <w:rPr>
          <w:spacing w:val="3"/>
        </w:rPr>
        <w:t>sociedades </w:t>
      </w:r>
      <w:r>
        <w:rPr/>
        <w:t>de </w:t>
      </w:r>
      <w:r>
        <w:rPr>
          <w:spacing w:val="3"/>
        </w:rPr>
        <w:t>responsabilidad </w:t>
      </w:r>
      <w:r>
        <w:rPr>
          <w:spacing w:val="2"/>
        </w:rPr>
        <w:t>limitada –con </w:t>
      </w:r>
      <w:r>
        <w:rPr>
          <w:spacing w:val="3"/>
        </w:rPr>
        <w:t>mucho, las </w:t>
      </w:r>
      <w:r>
        <w:rPr/>
        <w:t>que </w:t>
      </w:r>
      <w:r>
        <w:rPr>
          <w:spacing w:val="3"/>
        </w:rPr>
        <w:t>concitan </w:t>
      </w:r>
      <w:r>
        <w:rPr/>
        <w:t>la </w:t>
      </w:r>
      <w:r>
        <w:rPr>
          <w:spacing w:val="3"/>
        </w:rPr>
        <w:t>preferencia </w:t>
      </w:r>
      <w:r>
        <w:rPr/>
        <w:t>de los </w:t>
      </w:r>
      <w:r>
        <w:rPr>
          <w:spacing w:val="2"/>
        </w:rPr>
        <w:t>operadores </w:t>
      </w:r>
      <w:r>
        <w:rPr>
          <w:spacing w:val="3"/>
        </w:rPr>
        <w:t>económicos– </w:t>
      </w:r>
      <w:r>
        <w:rPr/>
        <w:t>se han </w:t>
      </w:r>
      <w:r>
        <w:rPr>
          <w:spacing w:val="3"/>
        </w:rPr>
        <w:t>configurado tradicionalmente </w:t>
      </w:r>
      <w:r>
        <w:rPr>
          <w:spacing w:val="2"/>
        </w:rPr>
        <w:t>más </w:t>
      </w:r>
      <w:r>
        <w:rPr>
          <w:spacing w:val="3"/>
        </w:rPr>
        <w:t>como </w:t>
      </w:r>
      <w:r>
        <w:rPr>
          <w:spacing w:val="2"/>
        </w:rPr>
        <w:t>unas anónimas </w:t>
      </w:r>
      <w:r>
        <w:rPr>
          <w:spacing w:val="3"/>
        </w:rPr>
        <w:t>simplificadas </w:t>
      </w:r>
      <w:r>
        <w:rPr/>
        <w:t>y </w:t>
      </w:r>
      <w:r>
        <w:rPr>
          <w:spacing w:val="3"/>
        </w:rPr>
        <w:t>flexibles </w:t>
      </w:r>
      <w:r>
        <w:rPr/>
        <w:t>que </w:t>
      </w:r>
      <w:r>
        <w:rPr>
          <w:spacing w:val="4"/>
        </w:rPr>
        <w:t>como </w:t>
      </w:r>
      <w:r>
        <w:rPr>
          <w:spacing w:val="2"/>
        </w:rPr>
        <w:t>sociedades </w:t>
      </w:r>
      <w:r>
        <w:rPr>
          <w:spacing w:val="3"/>
        </w:rPr>
        <w:t>personalistas </w:t>
      </w:r>
      <w:r>
        <w:rPr/>
        <w:t>en las que los </w:t>
      </w:r>
      <w:r>
        <w:rPr>
          <w:spacing w:val="2"/>
        </w:rPr>
        <w:t>socios gocen </w:t>
      </w:r>
      <w:r>
        <w:rPr/>
        <w:t>del </w:t>
      </w:r>
      <w:r>
        <w:rPr>
          <w:spacing w:val="2"/>
        </w:rPr>
        <w:t>beneficio </w:t>
      </w:r>
      <w:r>
        <w:rPr/>
        <w:t>de </w:t>
      </w:r>
      <w:r>
        <w:rPr>
          <w:spacing w:val="3"/>
        </w:rPr>
        <w:t>responsabilidad </w:t>
      </w:r>
      <w:r>
        <w:rPr/>
        <w:t>por las </w:t>
      </w:r>
      <w:r>
        <w:rPr>
          <w:spacing w:val="2"/>
        </w:rPr>
        <w:t>deudas </w:t>
      </w:r>
      <w:r>
        <w:rPr>
          <w:spacing w:val="3"/>
        </w:rPr>
        <w:t>contraídas </w:t>
      </w:r>
      <w:r>
        <w:rPr/>
        <w:t>en </w:t>
      </w:r>
      <w:r>
        <w:rPr>
          <w:spacing w:val="2"/>
        </w:rPr>
        <w:t>nombre </w:t>
      </w:r>
      <w:r>
        <w:rPr/>
        <w:t>de la </w:t>
      </w:r>
      <w:r>
        <w:rPr>
          <w:spacing w:val="3"/>
        </w:rPr>
        <w:t>sociedad. </w:t>
      </w:r>
      <w:r>
        <w:rPr/>
        <w:t>En </w:t>
      </w:r>
      <w:r>
        <w:rPr>
          <w:spacing w:val="3"/>
        </w:rPr>
        <w:t>España </w:t>
      </w:r>
      <w:r>
        <w:rPr/>
        <w:t>las </w:t>
      </w:r>
      <w:r>
        <w:rPr>
          <w:spacing w:val="2"/>
        </w:rPr>
        <w:t>limitadas </w:t>
      </w:r>
      <w:r>
        <w:rPr/>
        <w:t>no </w:t>
      </w:r>
      <w:r>
        <w:rPr>
          <w:spacing w:val="4"/>
        </w:rPr>
        <w:t>son </w:t>
      </w:r>
      <w:r>
        <w:rPr/>
        <w:t>una </w:t>
      </w:r>
      <w:r>
        <w:rPr>
          <w:spacing w:val="2"/>
        </w:rPr>
        <w:t>anónima «por fuera» </w:t>
      </w:r>
      <w:r>
        <w:rPr/>
        <w:t>y una </w:t>
      </w:r>
      <w:r>
        <w:rPr>
          <w:spacing w:val="3"/>
        </w:rPr>
        <w:t>colectiva </w:t>
      </w:r>
      <w:r>
        <w:rPr>
          <w:spacing w:val="2"/>
        </w:rPr>
        <w:t>«por dentro». </w:t>
      </w:r>
      <w:r>
        <w:rPr/>
        <w:t>A </w:t>
      </w:r>
      <w:r>
        <w:rPr>
          <w:spacing w:val="2"/>
        </w:rPr>
        <w:t>pesar </w:t>
      </w:r>
      <w:r>
        <w:rPr/>
        <w:t>del </w:t>
      </w:r>
      <w:r>
        <w:rPr>
          <w:spacing w:val="3"/>
        </w:rPr>
        <w:t>sincretismo </w:t>
      </w:r>
      <w:r>
        <w:rPr/>
        <w:t>del </w:t>
      </w:r>
      <w:r>
        <w:rPr>
          <w:spacing w:val="2"/>
        </w:rPr>
        <w:t>régimen </w:t>
      </w:r>
      <w:r>
        <w:rPr>
          <w:spacing w:val="3"/>
        </w:rPr>
        <w:t>jurídico </w:t>
      </w:r>
      <w:r>
        <w:rPr/>
        <w:t>de las </w:t>
      </w:r>
      <w:r>
        <w:rPr>
          <w:spacing w:val="2"/>
        </w:rPr>
        <w:t>sociedades </w:t>
      </w:r>
      <w:r>
        <w:rPr/>
        <w:t>de </w:t>
      </w:r>
      <w:r>
        <w:rPr>
          <w:spacing w:val="3"/>
        </w:rPr>
        <w:t>responsabilidad </w:t>
      </w:r>
      <w:r>
        <w:rPr>
          <w:spacing w:val="2"/>
        </w:rPr>
        <w:t>limitada, </w:t>
      </w:r>
      <w:r>
        <w:rPr/>
        <w:t>en el que se </w:t>
      </w:r>
      <w:r>
        <w:rPr>
          <w:spacing w:val="2"/>
        </w:rPr>
        <w:t>combinan elementos procedentes </w:t>
      </w:r>
      <w:r>
        <w:rPr/>
        <w:t>de </w:t>
      </w:r>
      <w:r>
        <w:rPr>
          <w:spacing w:val="2"/>
        </w:rPr>
        <w:t>muy distintos </w:t>
      </w:r>
      <w:r>
        <w:rPr>
          <w:spacing w:val="3"/>
        </w:rPr>
        <w:t>modelos </w:t>
      </w:r>
      <w:r>
        <w:rPr>
          <w:spacing w:val="2"/>
        </w:rPr>
        <w:t>legislativos, prevalece </w:t>
      </w:r>
      <w:r>
        <w:rPr/>
        <w:t>en </w:t>
      </w:r>
      <w:r>
        <w:rPr>
          <w:spacing w:val="3"/>
        </w:rPr>
        <w:t>ese </w:t>
      </w:r>
      <w:r>
        <w:rPr>
          <w:spacing w:val="2"/>
        </w:rPr>
        <w:t>régimen </w:t>
      </w:r>
      <w:r>
        <w:rPr/>
        <w:t>la </w:t>
      </w:r>
      <w:r>
        <w:rPr>
          <w:spacing w:val="3"/>
        </w:rPr>
        <w:t>adscripción </w:t>
      </w:r>
      <w:r>
        <w:rPr/>
        <w:t>a la </w:t>
      </w:r>
      <w:r>
        <w:rPr>
          <w:spacing w:val="3"/>
        </w:rPr>
        <w:t>matriz </w:t>
      </w:r>
      <w:r>
        <w:rPr>
          <w:spacing w:val="2"/>
        </w:rPr>
        <w:t>común </w:t>
      </w:r>
      <w:r>
        <w:rPr/>
        <w:t>de las </w:t>
      </w:r>
      <w:r>
        <w:rPr>
          <w:spacing w:val="2"/>
        </w:rPr>
        <w:t>sociedades </w:t>
      </w:r>
      <w:r>
        <w:rPr/>
        <w:t>de </w:t>
      </w:r>
      <w:r>
        <w:rPr>
          <w:spacing w:val="2"/>
        </w:rPr>
        <w:t>capital, con </w:t>
      </w:r>
      <w:r>
        <w:rPr>
          <w:spacing w:val="3"/>
        </w:rPr>
        <w:t>estructura corporativa relativamente </w:t>
      </w:r>
      <w:r>
        <w:rPr>
          <w:spacing w:val="2"/>
        </w:rPr>
        <w:t>rígida. </w:t>
      </w:r>
      <w:r>
        <w:rPr/>
        <w:t>El </w:t>
      </w:r>
      <w:r>
        <w:rPr>
          <w:spacing w:val="2"/>
        </w:rPr>
        <w:t>éxito </w:t>
      </w:r>
      <w:r>
        <w:rPr/>
        <w:t>en la </w:t>
      </w:r>
      <w:r>
        <w:rPr>
          <w:spacing w:val="3"/>
        </w:rPr>
        <w:t>práctica </w:t>
      </w:r>
      <w:r>
        <w:rPr>
          <w:spacing w:val="2"/>
        </w:rPr>
        <w:t>española </w:t>
      </w:r>
      <w:r>
        <w:rPr/>
        <w:t>de </w:t>
      </w:r>
      <w:r>
        <w:rPr>
          <w:spacing w:val="2"/>
        </w:rPr>
        <w:t>esa </w:t>
      </w:r>
      <w:r>
        <w:rPr>
          <w:spacing w:val="3"/>
        </w:rPr>
        <w:t>tradicional </w:t>
      </w:r>
      <w:r>
        <w:rPr>
          <w:spacing w:val="2"/>
        </w:rPr>
        <w:t>opción </w:t>
      </w:r>
      <w:r>
        <w:rPr/>
        <w:t>de </w:t>
      </w:r>
      <w:r>
        <w:rPr>
          <w:spacing w:val="3"/>
        </w:rPr>
        <w:t>política legislativa </w:t>
      </w:r>
      <w:r>
        <w:rPr>
          <w:spacing w:val="2"/>
        </w:rPr>
        <w:t>pone </w:t>
      </w:r>
      <w:r>
        <w:rPr/>
        <w:t>de </w:t>
      </w:r>
      <w:r>
        <w:rPr>
          <w:spacing w:val="3"/>
        </w:rPr>
        <w:t>manifiesto </w:t>
      </w:r>
      <w:r>
        <w:rPr/>
        <w:t>el </w:t>
      </w:r>
      <w:r>
        <w:rPr>
          <w:spacing w:val="3"/>
        </w:rPr>
        <w:t>acierto </w:t>
      </w:r>
      <w:r>
        <w:rPr/>
        <w:t>de los </w:t>
      </w:r>
      <w:r>
        <w:rPr>
          <w:spacing w:val="2"/>
        </w:rPr>
        <w:t>legisladores </w:t>
      </w:r>
      <w:r>
        <w:rPr/>
        <w:t>de </w:t>
      </w:r>
      <w:r>
        <w:rPr>
          <w:spacing w:val="2"/>
        </w:rPr>
        <w:t>1953  </w:t>
      </w:r>
      <w:r>
        <w:rPr/>
        <w:t>y</w:t>
      </w:r>
      <w:r>
        <w:rPr>
          <w:spacing w:val="15"/>
        </w:rPr>
        <w:t> </w:t>
      </w:r>
      <w:r>
        <w:rPr/>
        <w:t>de</w:t>
      </w:r>
      <w:r>
        <w:rPr>
          <w:spacing w:val="16"/>
        </w:rPr>
        <w:t> </w:t>
      </w:r>
      <w:r>
        <w:rPr>
          <w:spacing w:val="2"/>
        </w:rPr>
        <w:t>1995,</w:t>
      </w:r>
      <w:r>
        <w:rPr>
          <w:spacing w:val="14"/>
        </w:rPr>
        <w:t> </w:t>
      </w:r>
      <w:r>
        <w:rPr>
          <w:spacing w:val="3"/>
        </w:rPr>
        <w:t>siendo</w:t>
      </w:r>
      <w:r>
        <w:rPr>
          <w:spacing w:val="13"/>
        </w:rPr>
        <w:t> </w:t>
      </w:r>
      <w:r>
        <w:rPr>
          <w:spacing w:val="2"/>
        </w:rPr>
        <w:t>pocos</w:t>
      </w:r>
      <w:r>
        <w:rPr>
          <w:spacing w:val="14"/>
        </w:rPr>
        <w:t> </w:t>
      </w:r>
      <w:r>
        <w:rPr/>
        <w:t>los</w:t>
      </w:r>
      <w:r>
        <w:rPr>
          <w:spacing w:val="15"/>
        </w:rPr>
        <w:t> </w:t>
      </w:r>
      <w:r>
        <w:rPr>
          <w:spacing w:val="3"/>
        </w:rPr>
        <w:t>casos</w:t>
      </w:r>
      <w:r>
        <w:rPr>
          <w:spacing w:val="13"/>
        </w:rPr>
        <w:t> </w:t>
      </w:r>
      <w:r>
        <w:rPr/>
        <w:t>en</w:t>
      </w:r>
      <w:r>
        <w:rPr>
          <w:spacing w:val="16"/>
        </w:rPr>
        <w:t> </w:t>
      </w:r>
      <w:r>
        <w:rPr/>
        <w:t>los</w:t>
      </w:r>
      <w:r>
        <w:rPr>
          <w:spacing w:val="16"/>
        </w:rPr>
        <w:t> </w:t>
      </w:r>
      <w:r>
        <w:rPr>
          <w:spacing w:val="2"/>
        </w:rPr>
        <w:t>que,</w:t>
      </w:r>
      <w:r>
        <w:rPr>
          <w:spacing w:val="14"/>
        </w:rPr>
        <w:t> </w:t>
      </w:r>
      <w:r>
        <w:rPr>
          <w:spacing w:val="2"/>
        </w:rPr>
        <w:t>dentro</w:t>
      </w:r>
      <w:r>
        <w:rPr>
          <w:spacing w:val="14"/>
        </w:rPr>
        <w:t> </w:t>
      </w:r>
      <w:r>
        <w:rPr/>
        <w:t>del</w:t>
      </w:r>
      <w:r>
        <w:rPr>
          <w:spacing w:val="15"/>
        </w:rPr>
        <w:t> </w:t>
      </w:r>
      <w:r>
        <w:rPr>
          <w:spacing w:val="2"/>
        </w:rPr>
        <w:t>límite</w:t>
      </w:r>
      <w:r>
        <w:rPr>
          <w:spacing w:val="14"/>
        </w:rPr>
        <w:t> </w:t>
      </w:r>
      <w:r>
        <w:rPr>
          <w:spacing w:val="3"/>
        </w:rPr>
        <w:t>infranqueable</w:t>
      </w:r>
    </w:p>
    <w:p>
      <w:pPr>
        <w:spacing w:after="0" w:line="249"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66pt;width:538.6pt;height:.1pt;mso-position-horizontal-relative:page;mso-position-vertical-relative:paragraph;z-index:-1572505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58474</w:t>
      </w:r>
    </w:p>
    <w:p>
      <w:pPr>
        <w:pStyle w:val="BodyText"/>
        <w:ind w:left="0"/>
        <w:rPr>
          <w:b/>
          <w:sz w:val="22"/>
        </w:rPr>
      </w:pPr>
    </w:p>
    <w:p>
      <w:pPr>
        <w:pStyle w:val="BodyText"/>
        <w:spacing w:line="249" w:lineRule="auto" w:before="170"/>
        <w:ind w:right="1581"/>
        <w:jc w:val="both"/>
      </w:pPr>
      <w:r>
        <w:rPr/>
        <w:t>representado por las normas imperativas y por los principios configuradores, la autonomía privada ha decidido añadir algún tinte personalista.</w:t>
      </w:r>
    </w:p>
    <w:p>
      <w:pPr>
        <w:pStyle w:val="BodyText"/>
        <w:spacing w:line="249" w:lineRule="auto" w:before="2"/>
        <w:ind w:right="1582" w:firstLine="340"/>
        <w:jc w:val="both"/>
      </w:pPr>
      <w:r>
        <w:rPr/>
        <w:t>Esta unidad sustancial entre las distintas formas de las sociedades de capital se aprecia con mayor claridad, si cabe, por la sistemática del texto refundido, que ha renunciado a una posible división entre «partes generales» y «partes especiales», articulando los textos por razón de materias, con las oportunas generalizaciones, sin perjuicio</w:t>
      </w:r>
      <w:r>
        <w:rPr>
          <w:spacing w:val="-16"/>
        </w:rPr>
        <w:t> </w:t>
      </w:r>
      <w:r>
        <w:rPr/>
        <w:t>de</w:t>
      </w:r>
      <w:r>
        <w:rPr>
          <w:spacing w:val="-15"/>
        </w:rPr>
        <w:t> </w:t>
      </w:r>
      <w:r>
        <w:rPr/>
        <w:t>consignar,</w:t>
      </w:r>
      <w:r>
        <w:rPr>
          <w:spacing w:val="-15"/>
        </w:rPr>
        <w:t> </w:t>
      </w:r>
      <w:r>
        <w:rPr/>
        <w:t>dentro</w:t>
      </w:r>
      <w:r>
        <w:rPr>
          <w:spacing w:val="-15"/>
        </w:rPr>
        <w:t> </w:t>
      </w:r>
      <w:r>
        <w:rPr/>
        <w:t>de</w:t>
      </w:r>
      <w:r>
        <w:rPr>
          <w:spacing w:val="-15"/>
        </w:rPr>
        <w:t> </w:t>
      </w:r>
      <w:r>
        <w:rPr/>
        <w:t>cada</w:t>
      </w:r>
      <w:r>
        <w:rPr>
          <w:spacing w:val="-15"/>
        </w:rPr>
        <w:t> </w:t>
      </w:r>
      <w:r>
        <w:rPr/>
        <w:t>capítulo</w:t>
      </w:r>
      <w:r>
        <w:rPr>
          <w:spacing w:val="-15"/>
        </w:rPr>
        <w:t> </w:t>
      </w:r>
      <w:r>
        <w:rPr/>
        <w:t>o</w:t>
      </w:r>
      <w:r>
        <w:rPr>
          <w:spacing w:val="-15"/>
        </w:rPr>
        <w:t> </w:t>
      </w:r>
      <w:r>
        <w:rPr/>
        <w:t>sección,</w:t>
      </w:r>
      <w:r>
        <w:rPr>
          <w:spacing w:val="-15"/>
        </w:rPr>
        <w:t> </w:t>
      </w:r>
      <w:r>
        <w:rPr/>
        <w:t>o</w:t>
      </w:r>
      <w:r>
        <w:rPr>
          <w:spacing w:val="-15"/>
        </w:rPr>
        <w:t> </w:t>
      </w:r>
      <w:r>
        <w:rPr/>
        <w:t>incluso</w:t>
      </w:r>
      <w:r>
        <w:rPr>
          <w:spacing w:val="-15"/>
        </w:rPr>
        <w:t> </w:t>
      </w:r>
      <w:r>
        <w:rPr/>
        <w:t>dentro</w:t>
      </w:r>
      <w:r>
        <w:rPr>
          <w:spacing w:val="-16"/>
        </w:rPr>
        <w:t> </w:t>
      </w:r>
      <w:r>
        <w:rPr/>
        <w:t>de</w:t>
      </w:r>
      <w:r>
        <w:rPr>
          <w:spacing w:val="-15"/>
        </w:rPr>
        <w:t> </w:t>
      </w:r>
      <w:r>
        <w:rPr/>
        <w:t>cada</w:t>
      </w:r>
      <w:r>
        <w:rPr>
          <w:spacing w:val="-15"/>
        </w:rPr>
        <w:t> </w:t>
      </w:r>
      <w:r>
        <w:rPr/>
        <w:t>artículo, las</w:t>
      </w:r>
      <w:r>
        <w:rPr>
          <w:spacing w:val="-8"/>
        </w:rPr>
        <w:t> </w:t>
      </w:r>
      <w:r>
        <w:rPr/>
        <w:t>especialidades</w:t>
      </w:r>
      <w:r>
        <w:rPr>
          <w:spacing w:val="-7"/>
        </w:rPr>
        <w:t> </w:t>
      </w:r>
      <w:r>
        <w:rPr/>
        <w:t>de</w:t>
      </w:r>
      <w:r>
        <w:rPr>
          <w:spacing w:val="-7"/>
        </w:rPr>
        <w:t> </w:t>
      </w:r>
      <w:r>
        <w:rPr/>
        <w:t>cada</w:t>
      </w:r>
      <w:r>
        <w:rPr>
          <w:spacing w:val="-7"/>
        </w:rPr>
        <w:t> </w:t>
      </w:r>
      <w:r>
        <w:rPr/>
        <w:t>forma</w:t>
      </w:r>
      <w:r>
        <w:rPr>
          <w:spacing w:val="-7"/>
        </w:rPr>
        <w:t> </w:t>
      </w:r>
      <w:r>
        <w:rPr/>
        <w:t>social</w:t>
      </w:r>
      <w:r>
        <w:rPr>
          <w:spacing w:val="-7"/>
        </w:rPr>
        <w:t> </w:t>
      </w:r>
      <w:r>
        <w:rPr/>
        <w:t>cuando</w:t>
      </w:r>
      <w:r>
        <w:rPr>
          <w:spacing w:val="-7"/>
        </w:rPr>
        <w:t> </w:t>
      </w:r>
      <w:r>
        <w:rPr/>
        <w:t>real</w:t>
      </w:r>
      <w:r>
        <w:rPr>
          <w:spacing w:val="-7"/>
        </w:rPr>
        <w:t> </w:t>
      </w:r>
      <w:r>
        <w:rPr/>
        <w:t>y</w:t>
      </w:r>
      <w:r>
        <w:rPr>
          <w:spacing w:val="-7"/>
        </w:rPr>
        <w:t> </w:t>
      </w:r>
      <w:r>
        <w:rPr/>
        <w:t>efectivamente</w:t>
      </w:r>
      <w:r>
        <w:rPr>
          <w:spacing w:val="-7"/>
        </w:rPr>
        <w:t> </w:t>
      </w:r>
      <w:r>
        <w:rPr/>
        <w:t>existieran.</w:t>
      </w:r>
      <w:r>
        <w:rPr>
          <w:spacing w:val="-7"/>
        </w:rPr>
        <w:t> </w:t>
      </w:r>
      <w:r>
        <w:rPr/>
        <w:t>Con</w:t>
      </w:r>
      <w:r>
        <w:rPr>
          <w:spacing w:val="-8"/>
        </w:rPr>
        <w:t> </w:t>
      </w:r>
      <w:r>
        <w:rPr/>
        <w:t>todo, el intérprete podrá apreciar que la imposibilidad de franquear los límites de la habilitación deja abiertos interrogantes acerca del sentido de algunas soluciones diferentes por razón de la forma social</w:t>
      </w:r>
      <w:r>
        <w:rPr>
          <w:spacing w:val="-3"/>
        </w:rPr>
        <w:t> </w:t>
      </w:r>
      <w:r>
        <w:rPr/>
        <w:t>elegida.</w:t>
      </w:r>
    </w:p>
    <w:p>
      <w:pPr>
        <w:pStyle w:val="BodyText"/>
        <w:spacing w:before="177"/>
        <w:ind w:left="0"/>
        <w:jc w:val="center"/>
      </w:pPr>
      <w:r>
        <w:rPr/>
        <w:t>IV</w:t>
      </w:r>
    </w:p>
    <w:p>
      <w:pPr>
        <w:pStyle w:val="BodyText"/>
        <w:spacing w:line="249" w:lineRule="auto" w:before="180"/>
        <w:ind w:right="1577" w:firstLine="340"/>
        <w:jc w:val="both"/>
      </w:pPr>
      <w:r>
        <w:rPr/>
        <w:t>En el </w:t>
      </w:r>
      <w:r>
        <w:rPr>
          <w:spacing w:val="2"/>
        </w:rPr>
        <w:t>plano </w:t>
      </w:r>
      <w:r>
        <w:rPr>
          <w:spacing w:val="3"/>
        </w:rPr>
        <w:t>teórico </w:t>
      </w:r>
      <w:r>
        <w:rPr/>
        <w:t>la </w:t>
      </w:r>
      <w:r>
        <w:rPr>
          <w:spacing w:val="3"/>
        </w:rPr>
        <w:t>distinción </w:t>
      </w:r>
      <w:r>
        <w:rPr>
          <w:spacing w:val="2"/>
        </w:rPr>
        <w:t>entre </w:t>
      </w:r>
      <w:r>
        <w:rPr/>
        <w:t>las </w:t>
      </w:r>
      <w:r>
        <w:rPr>
          <w:spacing w:val="2"/>
        </w:rPr>
        <w:t>sociedades anónimas </w:t>
      </w:r>
      <w:r>
        <w:rPr/>
        <w:t>y las </w:t>
      </w:r>
      <w:r>
        <w:rPr>
          <w:spacing w:val="2"/>
        </w:rPr>
        <w:t>sociedades </w:t>
      </w:r>
      <w:r>
        <w:rPr/>
        <w:t>de </w:t>
      </w:r>
      <w:r>
        <w:rPr>
          <w:spacing w:val="3"/>
        </w:rPr>
        <w:t>responsabilidad </w:t>
      </w:r>
      <w:r>
        <w:rPr>
          <w:spacing w:val="2"/>
        </w:rPr>
        <w:t>limitada descansa </w:t>
      </w:r>
      <w:r>
        <w:rPr/>
        <w:t>en una </w:t>
      </w:r>
      <w:r>
        <w:rPr>
          <w:spacing w:val="2"/>
        </w:rPr>
        <w:t>doble </w:t>
      </w:r>
      <w:r>
        <w:rPr>
          <w:spacing w:val="3"/>
        </w:rPr>
        <w:t>característica: mientras </w:t>
      </w:r>
      <w:r>
        <w:rPr/>
        <w:t>que </w:t>
      </w:r>
      <w:r>
        <w:rPr>
          <w:spacing w:val="3"/>
        </w:rPr>
        <w:t>las primeras </w:t>
      </w:r>
      <w:r>
        <w:rPr>
          <w:spacing w:val="2"/>
        </w:rPr>
        <w:t>son sociedades </w:t>
      </w:r>
      <w:r>
        <w:rPr>
          <w:spacing w:val="3"/>
        </w:rPr>
        <w:t>naturalmente abiertas, </w:t>
      </w:r>
      <w:r>
        <w:rPr/>
        <w:t>las </w:t>
      </w:r>
      <w:r>
        <w:rPr>
          <w:spacing w:val="2"/>
        </w:rPr>
        <w:t>sociedades </w:t>
      </w:r>
      <w:r>
        <w:rPr/>
        <w:t>de </w:t>
      </w:r>
      <w:r>
        <w:rPr>
          <w:spacing w:val="3"/>
        </w:rPr>
        <w:t>responsabilidad </w:t>
      </w:r>
      <w:r>
        <w:rPr>
          <w:spacing w:val="2"/>
        </w:rPr>
        <w:t>limitada son </w:t>
      </w:r>
      <w:r>
        <w:rPr>
          <w:spacing w:val="3"/>
        </w:rPr>
        <w:t>sociedades </w:t>
      </w:r>
      <w:r>
        <w:rPr>
          <w:spacing w:val="2"/>
        </w:rPr>
        <w:t>esencialmente </w:t>
      </w:r>
      <w:r>
        <w:rPr>
          <w:spacing w:val="3"/>
        </w:rPr>
        <w:t>cerradas; mientras </w:t>
      </w:r>
      <w:r>
        <w:rPr/>
        <w:t>que las </w:t>
      </w:r>
      <w:r>
        <w:rPr>
          <w:spacing w:val="2"/>
        </w:rPr>
        <w:t>primeras </w:t>
      </w:r>
      <w:r>
        <w:rPr>
          <w:spacing w:val="4"/>
        </w:rPr>
        <w:t>son </w:t>
      </w:r>
      <w:r>
        <w:rPr>
          <w:spacing w:val="3"/>
        </w:rPr>
        <w:t>sociedades </w:t>
      </w:r>
      <w:r>
        <w:rPr>
          <w:spacing w:val="2"/>
        </w:rPr>
        <w:t>con </w:t>
      </w:r>
      <w:r>
        <w:rPr/>
        <w:t>un </w:t>
      </w:r>
      <w:r>
        <w:rPr>
          <w:spacing w:val="3"/>
        </w:rPr>
        <w:t>rígido sistema </w:t>
      </w:r>
      <w:r>
        <w:rPr/>
        <w:t>de </w:t>
      </w:r>
      <w:r>
        <w:rPr>
          <w:spacing w:val="2"/>
        </w:rPr>
        <w:t>defensa </w:t>
      </w:r>
      <w:r>
        <w:rPr/>
        <w:t>del </w:t>
      </w:r>
      <w:r>
        <w:rPr>
          <w:spacing w:val="3"/>
        </w:rPr>
        <w:t>capital social, cifra </w:t>
      </w:r>
      <w:r>
        <w:rPr/>
        <w:t>de </w:t>
      </w:r>
      <w:r>
        <w:rPr>
          <w:spacing w:val="3"/>
        </w:rPr>
        <w:t>retención </w:t>
      </w:r>
      <w:r>
        <w:rPr>
          <w:spacing w:val="-6"/>
        </w:rPr>
        <w:t>y, </w:t>
      </w:r>
      <w:r>
        <w:rPr>
          <w:spacing w:val="3"/>
        </w:rPr>
        <w:t>por </w:t>
      </w:r>
      <w:r>
        <w:rPr>
          <w:spacing w:val="2"/>
        </w:rPr>
        <w:t>ende,</w:t>
      </w:r>
      <w:r>
        <w:rPr>
          <w:spacing w:val="-5"/>
        </w:rPr>
        <w:t> </w:t>
      </w:r>
      <w:r>
        <w:rPr/>
        <w:t>de</w:t>
      </w:r>
      <w:r>
        <w:rPr>
          <w:spacing w:val="-4"/>
        </w:rPr>
        <w:t> </w:t>
      </w:r>
      <w:r>
        <w:rPr>
          <w:spacing w:val="3"/>
        </w:rPr>
        <w:t>garantía</w:t>
      </w:r>
      <w:r>
        <w:rPr>
          <w:spacing w:val="-5"/>
        </w:rPr>
        <w:t> </w:t>
      </w:r>
      <w:r>
        <w:rPr>
          <w:spacing w:val="2"/>
        </w:rPr>
        <w:t>para</w:t>
      </w:r>
      <w:r>
        <w:rPr>
          <w:spacing w:val="-4"/>
        </w:rPr>
        <w:t> </w:t>
      </w:r>
      <w:r>
        <w:rPr/>
        <w:t>los</w:t>
      </w:r>
      <w:r>
        <w:rPr>
          <w:spacing w:val="-4"/>
        </w:rPr>
        <w:t> </w:t>
      </w:r>
      <w:r>
        <w:rPr>
          <w:spacing w:val="3"/>
        </w:rPr>
        <w:t>acreedores</w:t>
      </w:r>
      <w:r>
        <w:rPr>
          <w:spacing w:val="-5"/>
        </w:rPr>
        <w:t> </w:t>
      </w:r>
      <w:r>
        <w:rPr>
          <w:spacing w:val="3"/>
        </w:rPr>
        <w:t>sociales,</w:t>
      </w:r>
      <w:r>
        <w:rPr>
          <w:spacing w:val="-4"/>
        </w:rPr>
        <w:t> </w:t>
      </w:r>
      <w:r>
        <w:rPr/>
        <w:t>las</w:t>
      </w:r>
      <w:r>
        <w:rPr>
          <w:spacing w:val="-4"/>
        </w:rPr>
        <w:t> </w:t>
      </w:r>
      <w:r>
        <w:rPr>
          <w:spacing w:val="2"/>
        </w:rPr>
        <w:t>segundas,</w:t>
      </w:r>
      <w:r>
        <w:rPr>
          <w:spacing w:val="-5"/>
        </w:rPr>
        <w:t> </w:t>
      </w:r>
      <w:r>
        <w:rPr/>
        <w:t>en</w:t>
      </w:r>
      <w:r>
        <w:rPr>
          <w:spacing w:val="-4"/>
        </w:rPr>
        <w:t> </w:t>
      </w:r>
      <w:r>
        <w:rPr>
          <w:spacing w:val="3"/>
        </w:rPr>
        <w:t>ocasiones,</w:t>
      </w:r>
      <w:r>
        <w:rPr>
          <w:spacing w:val="-5"/>
        </w:rPr>
        <w:t> </w:t>
      </w:r>
      <w:r>
        <w:rPr>
          <w:spacing w:val="3"/>
        </w:rPr>
        <w:t>sustituyen </w:t>
      </w:r>
      <w:r>
        <w:rPr>
          <w:spacing w:val="2"/>
        </w:rPr>
        <w:t>esos </w:t>
      </w:r>
      <w:r>
        <w:rPr>
          <w:spacing w:val="3"/>
        </w:rPr>
        <w:t>mecanismos </w:t>
      </w:r>
      <w:r>
        <w:rPr/>
        <w:t>de </w:t>
      </w:r>
      <w:r>
        <w:rPr>
          <w:spacing w:val="2"/>
        </w:rPr>
        <w:t>defensa </w:t>
      </w:r>
      <w:r>
        <w:rPr/>
        <w:t>–a </w:t>
      </w:r>
      <w:r>
        <w:rPr>
          <w:spacing w:val="2"/>
        </w:rPr>
        <w:t>veces más </w:t>
      </w:r>
      <w:r>
        <w:rPr>
          <w:spacing w:val="3"/>
        </w:rPr>
        <w:t>formales </w:t>
      </w:r>
      <w:r>
        <w:rPr/>
        <w:t>que </w:t>
      </w:r>
      <w:r>
        <w:rPr>
          <w:spacing w:val="3"/>
        </w:rPr>
        <w:t>efectivos– </w:t>
      </w:r>
      <w:r>
        <w:rPr/>
        <w:t>por </w:t>
      </w:r>
      <w:r>
        <w:rPr>
          <w:spacing w:val="3"/>
        </w:rPr>
        <w:t>regímenes </w:t>
      </w:r>
      <w:r>
        <w:rPr/>
        <w:t>de </w:t>
      </w:r>
      <w:r>
        <w:rPr>
          <w:spacing w:val="3"/>
        </w:rPr>
        <w:t>responsabilidad, </w:t>
      </w:r>
      <w:r>
        <w:rPr>
          <w:spacing w:val="2"/>
        </w:rPr>
        <w:t>con </w:t>
      </w:r>
      <w:r>
        <w:rPr/>
        <w:t>la </w:t>
      </w:r>
      <w:r>
        <w:rPr>
          <w:spacing w:val="3"/>
        </w:rPr>
        <w:t>consiguiente </w:t>
      </w:r>
      <w:r>
        <w:rPr>
          <w:spacing w:val="2"/>
        </w:rPr>
        <w:t>mayor flexibilidad </w:t>
      </w:r>
      <w:r>
        <w:rPr/>
        <w:t>de la </w:t>
      </w:r>
      <w:r>
        <w:rPr>
          <w:spacing w:val="3"/>
        </w:rPr>
        <w:t>normativa. </w:t>
      </w:r>
      <w:r>
        <w:rPr/>
        <w:t>No </w:t>
      </w:r>
      <w:r>
        <w:rPr>
          <w:spacing w:val="2"/>
        </w:rPr>
        <w:t>procede ahora hacer </w:t>
      </w:r>
      <w:r>
        <w:rPr>
          <w:spacing w:val="3"/>
        </w:rPr>
        <w:t>pronósticos </w:t>
      </w:r>
      <w:r>
        <w:rPr>
          <w:spacing w:val="2"/>
        </w:rPr>
        <w:t>sobre </w:t>
      </w:r>
      <w:r>
        <w:rPr/>
        <w:t>el </w:t>
      </w:r>
      <w:r>
        <w:rPr>
          <w:spacing w:val="3"/>
        </w:rPr>
        <w:t>futuro </w:t>
      </w:r>
      <w:r>
        <w:rPr/>
        <w:t>del </w:t>
      </w:r>
      <w:r>
        <w:rPr>
          <w:spacing w:val="2"/>
        </w:rPr>
        <w:t>capital como </w:t>
      </w:r>
      <w:r>
        <w:rPr>
          <w:spacing w:val="3"/>
        </w:rPr>
        <w:t>técnica </w:t>
      </w:r>
      <w:r>
        <w:rPr/>
        <w:t>de </w:t>
      </w:r>
      <w:r>
        <w:rPr>
          <w:spacing w:val="2"/>
        </w:rPr>
        <w:t>tutela </w:t>
      </w:r>
      <w:r>
        <w:rPr/>
        <w:t>de los </w:t>
      </w:r>
      <w:r>
        <w:rPr>
          <w:spacing w:val="3"/>
        </w:rPr>
        <w:t>terceros</w:t>
      </w:r>
      <w:r>
        <w:rPr>
          <w:spacing w:val="-19"/>
        </w:rPr>
        <w:t> </w:t>
      </w:r>
      <w:r>
        <w:rPr>
          <w:spacing w:val="2"/>
        </w:rPr>
        <w:t>–tema</w:t>
      </w:r>
      <w:r>
        <w:rPr>
          <w:spacing w:val="-19"/>
        </w:rPr>
        <w:t> </w:t>
      </w:r>
      <w:r>
        <w:rPr/>
        <w:t>que</w:t>
      </w:r>
      <w:r>
        <w:rPr>
          <w:spacing w:val="-19"/>
        </w:rPr>
        <w:t> </w:t>
      </w:r>
      <w:r>
        <w:rPr>
          <w:spacing w:val="2"/>
        </w:rPr>
        <w:t>sólo</w:t>
      </w:r>
      <w:r>
        <w:rPr>
          <w:spacing w:val="-19"/>
        </w:rPr>
        <w:t> </w:t>
      </w:r>
      <w:r>
        <w:rPr>
          <w:spacing w:val="2"/>
        </w:rPr>
        <w:t>será</w:t>
      </w:r>
      <w:r>
        <w:rPr>
          <w:spacing w:val="-19"/>
        </w:rPr>
        <w:t> </w:t>
      </w:r>
      <w:r>
        <w:rPr>
          <w:spacing w:val="2"/>
        </w:rPr>
        <w:t>posible</w:t>
      </w:r>
      <w:r>
        <w:rPr>
          <w:spacing w:val="-19"/>
        </w:rPr>
        <w:t> </w:t>
      </w:r>
      <w:r>
        <w:rPr>
          <w:spacing w:val="3"/>
        </w:rPr>
        <w:t>afrontar</w:t>
      </w:r>
      <w:r>
        <w:rPr>
          <w:spacing w:val="-19"/>
        </w:rPr>
        <w:t> </w:t>
      </w:r>
      <w:r>
        <w:rPr>
          <w:spacing w:val="3"/>
        </w:rPr>
        <w:t>adecuadamente</w:t>
      </w:r>
      <w:r>
        <w:rPr>
          <w:spacing w:val="-18"/>
        </w:rPr>
        <w:t> </w:t>
      </w:r>
      <w:r>
        <w:rPr/>
        <w:t>en</w:t>
      </w:r>
      <w:r>
        <w:rPr>
          <w:spacing w:val="-19"/>
        </w:rPr>
        <w:t> </w:t>
      </w:r>
      <w:r>
        <w:rPr/>
        <w:t>el</w:t>
      </w:r>
      <w:r>
        <w:rPr>
          <w:spacing w:val="-19"/>
        </w:rPr>
        <w:t> </w:t>
      </w:r>
      <w:r>
        <w:rPr>
          <w:spacing w:val="3"/>
        </w:rPr>
        <w:t>marco</w:t>
      </w:r>
      <w:r>
        <w:rPr>
          <w:spacing w:val="-19"/>
        </w:rPr>
        <w:t> </w:t>
      </w:r>
      <w:r>
        <w:rPr>
          <w:spacing w:val="3"/>
        </w:rPr>
        <w:t>supranacional </w:t>
      </w:r>
      <w:r>
        <w:rPr/>
        <w:t>de la </w:t>
      </w:r>
      <w:r>
        <w:rPr>
          <w:spacing w:val="2"/>
        </w:rPr>
        <w:t>Unión Europea–, pero </w:t>
      </w:r>
      <w:r>
        <w:rPr/>
        <w:t>sí </w:t>
      </w:r>
      <w:r>
        <w:rPr>
          <w:spacing w:val="3"/>
        </w:rPr>
        <w:t>interesa </w:t>
      </w:r>
      <w:r>
        <w:rPr>
          <w:spacing w:val="2"/>
        </w:rPr>
        <w:t>señalar </w:t>
      </w:r>
      <w:r>
        <w:rPr/>
        <w:t>que </w:t>
      </w:r>
      <w:r>
        <w:rPr>
          <w:spacing w:val="2"/>
        </w:rPr>
        <w:t>esa </w:t>
      </w:r>
      <w:r>
        <w:rPr>
          <w:spacing w:val="3"/>
        </w:rPr>
        <w:t>contraposición </w:t>
      </w:r>
      <w:r>
        <w:rPr>
          <w:spacing w:val="2"/>
        </w:rPr>
        <w:t>tipológica entre sociedades abiertas </w:t>
      </w:r>
      <w:r>
        <w:rPr/>
        <w:t>y </w:t>
      </w:r>
      <w:r>
        <w:rPr>
          <w:spacing w:val="2"/>
        </w:rPr>
        <w:t>sociedades </w:t>
      </w:r>
      <w:r>
        <w:rPr>
          <w:spacing w:val="3"/>
        </w:rPr>
        <w:t>cerradas </w:t>
      </w:r>
      <w:r>
        <w:rPr/>
        <w:t>no es </w:t>
      </w:r>
      <w:r>
        <w:rPr>
          <w:spacing w:val="2"/>
        </w:rPr>
        <w:t>absoluta, </w:t>
      </w:r>
      <w:r>
        <w:rPr/>
        <w:t>por </w:t>
      </w:r>
      <w:r>
        <w:rPr>
          <w:spacing w:val="2"/>
        </w:rPr>
        <w:t>cuanto que, como </w:t>
      </w:r>
      <w:r>
        <w:rPr/>
        <w:t>la </w:t>
      </w:r>
      <w:r>
        <w:rPr>
          <w:spacing w:val="3"/>
        </w:rPr>
        <w:t>realidad </w:t>
      </w:r>
      <w:r>
        <w:rPr>
          <w:spacing w:val="2"/>
        </w:rPr>
        <w:t>enseña, </w:t>
      </w:r>
      <w:r>
        <w:rPr/>
        <w:t>la </w:t>
      </w:r>
      <w:r>
        <w:rPr>
          <w:spacing w:val="2"/>
        </w:rPr>
        <w:t>gran </w:t>
      </w:r>
      <w:r>
        <w:rPr>
          <w:spacing w:val="3"/>
        </w:rPr>
        <w:t>mayoría </w:t>
      </w:r>
      <w:r>
        <w:rPr/>
        <w:t>de las </w:t>
      </w:r>
      <w:r>
        <w:rPr>
          <w:spacing w:val="3"/>
        </w:rPr>
        <w:t>sociedades </w:t>
      </w:r>
      <w:r>
        <w:rPr>
          <w:spacing w:val="2"/>
        </w:rPr>
        <w:t>anónimas españolas </w:t>
      </w:r>
      <w:r>
        <w:rPr>
          <w:spacing w:val="3"/>
        </w:rPr>
        <w:t>–salvo, </w:t>
      </w:r>
      <w:r>
        <w:rPr>
          <w:spacing w:val="2"/>
        </w:rPr>
        <w:t>obviamente, </w:t>
      </w:r>
      <w:r>
        <w:rPr/>
        <w:t>las </w:t>
      </w:r>
      <w:r>
        <w:rPr>
          <w:spacing w:val="3"/>
        </w:rPr>
        <w:t>cotizadas– </w:t>
      </w:r>
      <w:r>
        <w:rPr>
          <w:spacing w:val="2"/>
        </w:rPr>
        <w:t>son </w:t>
      </w:r>
      <w:r>
        <w:rPr>
          <w:spacing w:val="3"/>
        </w:rPr>
        <w:t>sociedades cuyos </w:t>
      </w:r>
      <w:r>
        <w:rPr>
          <w:spacing w:val="2"/>
        </w:rPr>
        <w:t>estatutos </w:t>
      </w:r>
      <w:r>
        <w:rPr>
          <w:spacing w:val="3"/>
        </w:rPr>
        <w:t>contienen </w:t>
      </w:r>
      <w:r>
        <w:rPr>
          <w:spacing w:val="4"/>
        </w:rPr>
        <w:t>cláusulas </w:t>
      </w:r>
      <w:r>
        <w:rPr>
          <w:spacing w:val="2"/>
        </w:rPr>
        <w:t>limitativas </w:t>
      </w:r>
      <w:r>
        <w:rPr/>
        <w:t>de la </w:t>
      </w:r>
      <w:r>
        <w:rPr>
          <w:spacing w:val="2"/>
        </w:rPr>
        <w:t>libre </w:t>
      </w:r>
      <w:r>
        <w:rPr>
          <w:spacing w:val="3"/>
        </w:rPr>
        <w:t>transmisibilidad </w:t>
      </w:r>
      <w:r>
        <w:rPr/>
        <w:t>de las </w:t>
      </w:r>
      <w:r>
        <w:rPr>
          <w:spacing w:val="2"/>
        </w:rPr>
        <w:t>acciones. </w:t>
      </w:r>
      <w:r>
        <w:rPr/>
        <w:t>El </w:t>
      </w:r>
      <w:r>
        <w:rPr>
          <w:spacing w:val="3"/>
        </w:rPr>
        <w:t>modelo </w:t>
      </w:r>
      <w:r>
        <w:rPr>
          <w:spacing w:val="2"/>
        </w:rPr>
        <w:t>legal </w:t>
      </w:r>
      <w:r>
        <w:rPr>
          <w:spacing w:val="3"/>
        </w:rPr>
        <w:t>subyacente no </w:t>
      </w:r>
      <w:r>
        <w:rPr/>
        <w:t>se </w:t>
      </w:r>
      <w:r>
        <w:rPr>
          <w:spacing w:val="3"/>
        </w:rPr>
        <w:t>corresponde </w:t>
      </w:r>
      <w:r>
        <w:rPr>
          <w:spacing w:val="2"/>
        </w:rPr>
        <w:t>con </w:t>
      </w:r>
      <w:r>
        <w:rPr/>
        <w:t>el </w:t>
      </w:r>
      <w:r>
        <w:rPr>
          <w:spacing w:val="3"/>
        </w:rPr>
        <w:t>modelo real, </w:t>
      </w:r>
      <w:r>
        <w:rPr/>
        <w:t>y </w:t>
      </w:r>
      <w:r>
        <w:rPr>
          <w:spacing w:val="2"/>
        </w:rPr>
        <w:t>esta </w:t>
      </w:r>
      <w:r>
        <w:rPr>
          <w:spacing w:val="3"/>
        </w:rPr>
        <w:t>circunstancia </w:t>
      </w:r>
      <w:r>
        <w:rPr/>
        <w:t>ha </w:t>
      </w:r>
      <w:r>
        <w:rPr>
          <w:spacing w:val="3"/>
        </w:rPr>
        <w:t>sido tenida </w:t>
      </w:r>
      <w:r>
        <w:rPr/>
        <w:t>en </w:t>
      </w:r>
      <w:r>
        <w:rPr>
          <w:spacing w:val="3"/>
        </w:rPr>
        <w:t>cuenta por</w:t>
      </w:r>
      <w:r>
        <w:rPr>
          <w:spacing w:val="61"/>
        </w:rPr>
        <w:t> </w:t>
      </w:r>
      <w:r>
        <w:rPr/>
        <w:t>el </w:t>
      </w:r>
      <w:r>
        <w:rPr>
          <w:spacing w:val="2"/>
        </w:rPr>
        <w:t>legislador español </w:t>
      </w:r>
      <w:r>
        <w:rPr/>
        <w:t>y ha </w:t>
      </w:r>
      <w:r>
        <w:rPr>
          <w:spacing w:val="2"/>
        </w:rPr>
        <w:t>debido ser tomada </w:t>
      </w:r>
      <w:r>
        <w:rPr/>
        <w:t>en </w:t>
      </w:r>
      <w:r>
        <w:rPr>
          <w:spacing w:val="3"/>
        </w:rPr>
        <w:t>consideración </w:t>
      </w:r>
      <w:r>
        <w:rPr/>
        <w:t>a la </w:t>
      </w:r>
      <w:r>
        <w:rPr>
          <w:spacing w:val="2"/>
        </w:rPr>
        <w:t>hora </w:t>
      </w:r>
      <w:r>
        <w:rPr/>
        <w:t>de </w:t>
      </w:r>
      <w:r>
        <w:rPr>
          <w:spacing w:val="2"/>
        </w:rPr>
        <w:t>elaborar </w:t>
      </w:r>
      <w:r>
        <w:rPr/>
        <w:t>el </w:t>
      </w:r>
      <w:r>
        <w:rPr>
          <w:spacing w:val="3"/>
        </w:rPr>
        <w:t>texto refundido. </w:t>
      </w:r>
      <w:r>
        <w:rPr/>
        <w:t>Se </w:t>
      </w:r>
      <w:r>
        <w:rPr>
          <w:spacing w:val="2"/>
        </w:rPr>
        <w:t>produce así, </w:t>
      </w:r>
      <w:r>
        <w:rPr/>
        <w:t>en ese </w:t>
      </w:r>
      <w:r>
        <w:rPr>
          <w:spacing w:val="2"/>
        </w:rPr>
        <w:t>plano </w:t>
      </w:r>
      <w:r>
        <w:rPr/>
        <w:t>de la </w:t>
      </w:r>
      <w:r>
        <w:rPr>
          <w:spacing w:val="3"/>
        </w:rPr>
        <w:t>realidad, </w:t>
      </w:r>
      <w:r>
        <w:rPr/>
        <w:t>una </w:t>
      </w:r>
      <w:r>
        <w:rPr>
          <w:spacing w:val="3"/>
        </w:rPr>
        <w:t>superposición de formas sociales, </w:t>
      </w:r>
      <w:r>
        <w:rPr/>
        <w:t>en el </w:t>
      </w:r>
      <w:r>
        <w:rPr>
          <w:spacing w:val="3"/>
        </w:rPr>
        <w:t>sentido </w:t>
      </w:r>
      <w:r>
        <w:rPr/>
        <w:t>de que </w:t>
      </w:r>
      <w:r>
        <w:rPr>
          <w:spacing w:val="2"/>
        </w:rPr>
        <w:t>para unas </w:t>
      </w:r>
      <w:r>
        <w:rPr>
          <w:spacing w:val="3"/>
        </w:rPr>
        <w:t>mismas </w:t>
      </w:r>
      <w:r>
        <w:rPr>
          <w:spacing w:val="2"/>
        </w:rPr>
        <w:t>necesidades –las </w:t>
      </w:r>
      <w:r>
        <w:rPr/>
        <w:t>que </w:t>
      </w:r>
      <w:r>
        <w:rPr>
          <w:spacing w:val="4"/>
        </w:rPr>
        <w:t>son </w:t>
      </w:r>
      <w:r>
        <w:rPr>
          <w:spacing w:val="2"/>
        </w:rPr>
        <w:t>específicas </w:t>
      </w:r>
      <w:r>
        <w:rPr/>
        <w:t>de las </w:t>
      </w:r>
      <w:r>
        <w:rPr>
          <w:spacing w:val="3"/>
        </w:rPr>
        <w:t>sociedades cerradas– </w:t>
      </w:r>
      <w:r>
        <w:rPr/>
        <w:t>se </w:t>
      </w:r>
      <w:r>
        <w:rPr>
          <w:spacing w:val="2"/>
        </w:rPr>
        <w:t>ofrece </w:t>
      </w:r>
      <w:r>
        <w:rPr/>
        <w:t>a la </w:t>
      </w:r>
      <w:r>
        <w:rPr>
          <w:spacing w:val="2"/>
        </w:rPr>
        <w:t>elección </w:t>
      </w:r>
      <w:r>
        <w:rPr/>
        <w:t>de los </w:t>
      </w:r>
      <w:r>
        <w:rPr>
          <w:spacing w:val="2"/>
        </w:rPr>
        <w:t>particulares </w:t>
      </w:r>
      <w:r>
        <w:rPr>
          <w:spacing w:val="3"/>
        </w:rPr>
        <w:t>dos formas </w:t>
      </w:r>
      <w:r>
        <w:rPr>
          <w:spacing w:val="2"/>
        </w:rPr>
        <w:t>sociales </w:t>
      </w:r>
      <w:r>
        <w:rPr>
          <w:spacing w:val="3"/>
        </w:rPr>
        <w:t>diferentes, </w:t>
      </w:r>
      <w:r>
        <w:rPr>
          <w:spacing w:val="2"/>
        </w:rPr>
        <w:t>concebidas con </w:t>
      </w:r>
      <w:r>
        <w:rPr>
          <w:spacing w:val="3"/>
        </w:rPr>
        <w:t>distinto </w:t>
      </w:r>
      <w:r>
        <w:rPr>
          <w:spacing w:val="2"/>
        </w:rPr>
        <w:t>grado </w:t>
      </w:r>
      <w:r>
        <w:rPr/>
        <w:t>de </w:t>
      </w:r>
      <w:r>
        <w:rPr>
          <w:spacing w:val="3"/>
        </w:rPr>
        <w:t>imperatividad, </w:t>
      </w:r>
      <w:r>
        <w:rPr>
          <w:spacing w:val="2"/>
        </w:rPr>
        <w:t>sin </w:t>
      </w:r>
      <w:r>
        <w:rPr/>
        <w:t>que el </w:t>
      </w:r>
      <w:r>
        <w:rPr>
          <w:spacing w:val="2"/>
        </w:rPr>
        <w:t>sentido </w:t>
      </w:r>
      <w:r>
        <w:rPr/>
        <w:t>de </w:t>
      </w:r>
      <w:r>
        <w:rPr>
          <w:spacing w:val="2"/>
        </w:rPr>
        <w:t>esa dualidad pueda </w:t>
      </w:r>
      <w:r>
        <w:rPr>
          <w:spacing w:val="3"/>
        </w:rPr>
        <w:t>apreciarse siempre </w:t>
      </w:r>
      <w:r>
        <w:rPr>
          <w:spacing w:val="2"/>
        </w:rPr>
        <w:t>con claridad. </w:t>
      </w:r>
      <w:r>
        <w:rPr/>
        <w:t>De </w:t>
      </w:r>
      <w:r>
        <w:rPr>
          <w:spacing w:val="2"/>
        </w:rPr>
        <w:t>este modo queda sin </w:t>
      </w:r>
      <w:r>
        <w:rPr>
          <w:spacing w:val="3"/>
        </w:rPr>
        <w:t>respuesta </w:t>
      </w:r>
      <w:r>
        <w:rPr/>
        <w:t>la </w:t>
      </w:r>
      <w:r>
        <w:rPr>
          <w:spacing w:val="2"/>
        </w:rPr>
        <w:t>pregunta </w:t>
      </w:r>
      <w:r>
        <w:rPr/>
        <w:t>de </w:t>
      </w:r>
      <w:r>
        <w:rPr>
          <w:spacing w:val="2"/>
        </w:rPr>
        <w:t>cuál debe ser </w:t>
      </w:r>
      <w:r>
        <w:rPr/>
        <w:t>en el </w:t>
      </w:r>
      <w:r>
        <w:rPr>
          <w:spacing w:val="3"/>
        </w:rPr>
        <w:t>futuro </w:t>
      </w:r>
      <w:r>
        <w:rPr/>
        <w:t>la </w:t>
      </w:r>
      <w:r>
        <w:rPr>
          <w:spacing w:val="2"/>
        </w:rPr>
        <w:t>relación entre </w:t>
      </w:r>
      <w:r>
        <w:rPr/>
        <w:t>las dos </w:t>
      </w:r>
      <w:r>
        <w:rPr>
          <w:spacing w:val="3"/>
        </w:rPr>
        <w:t>formas </w:t>
      </w:r>
      <w:r>
        <w:rPr>
          <w:spacing w:val="2"/>
        </w:rPr>
        <w:t>principales</w:t>
      </w:r>
      <w:r>
        <w:rPr>
          <w:spacing w:val="-4"/>
        </w:rPr>
        <w:t> </w:t>
      </w:r>
      <w:r>
        <w:rPr/>
        <w:t>de</w:t>
      </w:r>
      <w:r>
        <w:rPr>
          <w:spacing w:val="-2"/>
        </w:rPr>
        <w:t> </w:t>
      </w:r>
      <w:r>
        <w:rPr/>
        <w:t>las</w:t>
      </w:r>
      <w:r>
        <w:rPr>
          <w:spacing w:val="-3"/>
        </w:rPr>
        <w:t> </w:t>
      </w:r>
      <w:r>
        <w:rPr>
          <w:spacing w:val="2"/>
        </w:rPr>
        <w:t>sociedades</w:t>
      </w:r>
      <w:r>
        <w:rPr>
          <w:spacing w:val="-3"/>
        </w:rPr>
        <w:t> </w:t>
      </w:r>
      <w:r>
        <w:rPr/>
        <w:t>de</w:t>
      </w:r>
      <w:r>
        <w:rPr>
          <w:spacing w:val="-3"/>
        </w:rPr>
        <w:t> </w:t>
      </w:r>
      <w:r>
        <w:rPr>
          <w:spacing w:val="2"/>
        </w:rPr>
        <w:t>capital</w:t>
      </w:r>
      <w:r>
        <w:rPr>
          <w:spacing w:val="-2"/>
        </w:rPr>
        <w:t> </w:t>
      </w:r>
      <w:r>
        <w:rPr/>
        <w:t>y</w:t>
      </w:r>
      <w:r>
        <w:rPr>
          <w:spacing w:val="-3"/>
        </w:rPr>
        <w:t> </w:t>
      </w:r>
      <w:r>
        <w:rPr/>
        <w:t>la</w:t>
      </w:r>
      <w:r>
        <w:rPr>
          <w:spacing w:val="-3"/>
        </w:rPr>
        <w:t> </w:t>
      </w:r>
      <w:r>
        <w:rPr/>
        <w:t>de</w:t>
      </w:r>
      <w:r>
        <w:rPr>
          <w:spacing w:val="-4"/>
        </w:rPr>
        <w:t> </w:t>
      </w:r>
      <w:r>
        <w:rPr/>
        <w:t>si</w:t>
      </w:r>
      <w:r>
        <w:rPr>
          <w:spacing w:val="-3"/>
        </w:rPr>
        <w:t> </w:t>
      </w:r>
      <w:r>
        <w:rPr/>
        <w:t>el</w:t>
      </w:r>
      <w:r>
        <w:rPr>
          <w:spacing w:val="-4"/>
        </w:rPr>
        <w:t> </w:t>
      </w:r>
      <w:r>
        <w:rPr>
          <w:spacing w:val="3"/>
        </w:rPr>
        <w:t>tránsito</w:t>
      </w:r>
      <w:r>
        <w:rPr>
          <w:spacing w:val="-2"/>
        </w:rPr>
        <w:t> </w:t>
      </w:r>
      <w:r>
        <w:rPr/>
        <w:t>de</w:t>
      </w:r>
      <w:r>
        <w:rPr>
          <w:spacing w:val="-3"/>
        </w:rPr>
        <w:t> </w:t>
      </w:r>
      <w:r>
        <w:rPr/>
        <w:t>una</w:t>
      </w:r>
      <w:r>
        <w:rPr>
          <w:spacing w:val="-2"/>
        </w:rPr>
        <w:t> </w:t>
      </w:r>
      <w:r>
        <w:rPr/>
        <w:t>a</w:t>
      </w:r>
      <w:r>
        <w:rPr>
          <w:spacing w:val="-3"/>
        </w:rPr>
        <w:t> </w:t>
      </w:r>
      <w:r>
        <w:rPr>
          <w:spacing w:val="2"/>
        </w:rPr>
        <w:t>otra</w:t>
      </w:r>
      <w:r>
        <w:rPr>
          <w:spacing w:val="-2"/>
        </w:rPr>
        <w:t> </w:t>
      </w:r>
      <w:r>
        <w:rPr>
          <w:spacing w:val="2"/>
        </w:rPr>
        <w:t>debe</w:t>
      </w:r>
      <w:r>
        <w:rPr>
          <w:spacing w:val="-3"/>
        </w:rPr>
        <w:t> </w:t>
      </w:r>
      <w:r>
        <w:rPr>
          <w:spacing w:val="3"/>
        </w:rPr>
        <w:t>respetar </w:t>
      </w:r>
      <w:r>
        <w:rPr/>
        <w:t>los </w:t>
      </w:r>
      <w:r>
        <w:rPr>
          <w:spacing w:val="3"/>
        </w:rPr>
        <w:t>requisitos establecidos </w:t>
      </w:r>
      <w:r>
        <w:rPr>
          <w:spacing w:val="2"/>
        </w:rPr>
        <w:t>para </w:t>
      </w:r>
      <w:r>
        <w:rPr/>
        <w:t>la </w:t>
      </w:r>
      <w:r>
        <w:rPr>
          <w:spacing w:val="3"/>
        </w:rPr>
        <w:t>transformación </w:t>
      </w:r>
      <w:r>
        <w:rPr/>
        <w:t>o si se </w:t>
      </w:r>
      <w:r>
        <w:rPr>
          <w:spacing w:val="2"/>
        </w:rPr>
        <w:t>debe </w:t>
      </w:r>
      <w:r>
        <w:rPr>
          <w:spacing w:val="3"/>
        </w:rPr>
        <w:t>facilitar </w:t>
      </w:r>
      <w:r>
        <w:rPr/>
        <w:t>a </w:t>
      </w:r>
      <w:r>
        <w:rPr>
          <w:spacing w:val="3"/>
        </w:rPr>
        <w:t>través </w:t>
      </w:r>
      <w:r>
        <w:rPr/>
        <w:t>de </w:t>
      </w:r>
      <w:r>
        <w:rPr>
          <w:spacing w:val="3"/>
        </w:rPr>
        <w:t>técnicas </w:t>
      </w:r>
      <w:r>
        <w:rPr>
          <w:spacing w:val="2"/>
        </w:rPr>
        <w:t>más ágiles </w:t>
      </w:r>
      <w:r>
        <w:rPr/>
        <w:t>y </w:t>
      </w:r>
      <w:r>
        <w:rPr>
          <w:spacing w:val="3"/>
        </w:rPr>
        <w:t>sencillas. </w:t>
      </w:r>
      <w:r>
        <w:rPr>
          <w:spacing w:val="2"/>
        </w:rPr>
        <w:t>Más </w:t>
      </w:r>
      <w:r>
        <w:rPr/>
        <w:t>que una </w:t>
      </w:r>
      <w:r>
        <w:rPr>
          <w:spacing w:val="3"/>
        </w:rPr>
        <w:t>rígida contraposición </w:t>
      </w:r>
      <w:r>
        <w:rPr/>
        <w:t>por </w:t>
      </w:r>
      <w:r>
        <w:rPr>
          <w:spacing w:val="3"/>
        </w:rPr>
        <w:t>razón </w:t>
      </w:r>
      <w:r>
        <w:rPr/>
        <w:t>de </w:t>
      </w:r>
      <w:r>
        <w:rPr>
          <w:spacing w:val="3"/>
        </w:rPr>
        <w:t>la forma social </w:t>
      </w:r>
      <w:r>
        <w:rPr>
          <w:spacing w:val="2"/>
        </w:rPr>
        <w:t>elegida, </w:t>
      </w:r>
      <w:r>
        <w:rPr/>
        <w:t>la </w:t>
      </w:r>
      <w:r>
        <w:rPr>
          <w:spacing w:val="2"/>
        </w:rPr>
        <w:t>distinción esencial </w:t>
      </w:r>
      <w:r>
        <w:rPr>
          <w:spacing w:val="3"/>
        </w:rPr>
        <w:t>radicaría </w:t>
      </w:r>
      <w:r>
        <w:rPr/>
        <w:t>en </w:t>
      </w:r>
      <w:r>
        <w:rPr>
          <w:spacing w:val="3"/>
        </w:rPr>
        <w:t>tener </w:t>
      </w:r>
      <w:r>
        <w:rPr/>
        <w:t>o no la </w:t>
      </w:r>
      <w:r>
        <w:rPr>
          <w:spacing w:val="3"/>
        </w:rPr>
        <w:t>condición de sociedad cotizada. </w:t>
      </w:r>
      <w:r>
        <w:rPr/>
        <w:t>El </w:t>
      </w:r>
      <w:r>
        <w:rPr>
          <w:spacing w:val="2"/>
        </w:rPr>
        <w:t>importante papel </w:t>
      </w:r>
      <w:r>
        <w:rPr/>
        <w:t>de las </w:t>
      </w:r>
      <w:r>
        <w:rPr>
          <w:spacing w:val="3"/>
        </w:rPr>
        <w:t>sociedades cotizadas </w:t>
      </w:r>
      <w:r>
        <w:rPr/>
        <w:t>en los </w:t>
      </w:r>
      <w:r>
        <w:rPr>
          <w:spacing w:val="4"/>
        </w:rPr>
        <w:t>mercados </w:t>
      </w:r>
      <w:r>
        <w:rPr/>
        <w:t>de </w:t>
      </w:r>
      <w:r>
        <w:rPr>
          <w:spacing w:val="2"/>
        </w:rPr>
        <w:t>capitales hace </w:t>
      </w:r>
      <w:r>
        <w:rPr>
          <w:spacing w:val="3"/>
        </w:rPr>
        <w:t>necesaria </w:t>
      </w:r>
      <w:r>
        <w:rPr/>
        <w:t>una </w:t>
      </w:r>
      <w:r>
        <w:rPr>
          <w:spacing w:val="3"/>
        </w:rPr>
        <w:t>intervención </w:t>
      </w:r>
      <w:r>
        <w:rPr>
          <w:spacing w:val="2"/>
        </w:rPr>
        <w:t>pública </w:t>
      </w:r>
      <w:r>
        <w:rPr/>
        <w:t>en la </w:t>
      </w:r>
      <w:r>
        <w:rPr>
          <w:spacing w:val="3"/>
        </w:rPr>
        <w:t>actividad económica </w:t>
      </w:r>
      <w:r>
        <w:rPr>
          <w:spacing w:val="2"/>
        </w:rPr>
        <w:t>orientada </w:t>
      </w:r>
      <w:r>
        <w:rPr/>
        <w:t>por una </w:t>
      </w:r>
      <w:r>
        <w:rPr>
          <w:spacing w:val="2"/>
        </w:rPr>
        <w:t>parte </w:t>
      </w:r>
      <w:r>
        <w:rPr/>
        <w:t>a la </w:t>
      </w:r>
      <w:r>
        <w:rPr>
          <w:spacing w:val="3"/>
        </w:rPr>
        <w:t>protección </w:t>
      </w:r>
      <w:r>
        <w:rPr/>
        <w:t>al </w:t>
      </w:r>
      <w:r>
        <w:rPr>
          <w:spacing w:val="3"/>
        </w:rPr>
        <w:t>inversor </w:t>
      </w:r>
      <w:r>
        <w:rPr/>
        <w:t>y por </w:t>
      </w:r>
      <w:r>
        <w:rPr>
          <w:spacing w:val="2"/>
        </w:rPr>
        <w:t>otra </w:t>
      </w:r>
      <w:r>
        <w:rPr/>
        <w:t>a la </w:t>
      </w:r>
      <w:r>
        <w:rPr>
          <w:spacing w:val="2"/>
        </w:rPr>
        <w:t>estabilidad, </w:t>
      </w:r>
      <w:r>
        <w:rPr>
          <w:spacing w:val="3"/>
        </w:rPr>
        <w:t>eficiencia </w:t>
      </w:r>
      <w:r>
        <w:rPr/>
        <w:t>y </w:t>
      </w:r>
      <w:r>
        <w:rPr>
          <w:spacing w:val="2"/>
        </w:rPr>
        <w:t>buen </w:t>
      </w:r>
      <w:r>
        <w:rPr>
          <w:spacing w:val="3"/>
        </w:rPr>
        <w:t>funcionamiento </w:t>
      </w:r>
      <w:r>
        <w:rPr/>
        <w:t>de los </w:t>
      </w:r>
      <w:r>
        <w:rPr>
          <w:spacing w:val="3"/>
        </w:rPr>
        <w:t>mercados</w:t>
      </w:r>
      <w:r>
        <w:rPr>
          <w:spacing w:val="42"/>
        </w:rPr>
        <w:t> </w:t>
      </w:r>
      <w:r>
        <w:rPr>
          <w:spacing w:val="4"/>
        </w:rPr>
        <w:t>financieros.</w:t>
      </w:r>
    </w:p>
    <w:p>
      <w:pPr>
        <w:pStyle w:val="BodyText"/>
        <w:spacing w:line="249" w:lineRule="auto" w:before="26"/>
        <w:ind w:right="1582" w:firstLine="340"/>
        <w:jc w:val="both"/>
      </w:pPr>
      <w:r>
        <w:rPr/>
        <w:t>En este sentido, hay que tener en cuenta que la regulación de las sociedades cotizadas quedará sistematizada, por una parte, en este texto refundido, para recoger los aspectos económicos eminentemente societarios y, por otra, en la Ley 24/1988, de</w:t>
      </w:r>
    </w:p>
    <w:p>
      <w:pPr>
        <w:pStyle w:val="BodyText"/>
        <w:spacing w:line="249" w:lineRule="auto" w:before="2"/>
        <w:ind w:right="1578"/>
        <w:jc w:val="both"/>
      </w:pPr>
      <w:r>
        <w:rPr/>
        <w:pict>
          <v:shape style="position:absolute;margin-left:561.85376pt;margin-top:22.066399pt;width:9.85pt;height:78.3pt;mso-position-horizontal-relative:page;mso-position-vertical-relative:paragraph;z-index:1573273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28 de </w:t>
      </w:r>
      <w:r>
        <w:rPr>
          <w:spacing w:val="2"/>
        </w:rPr>
        <w:t>julio, </w:t>
      </w:r>
      <w:r>
        <w:rPr/>
        <w:t>del </w:t>
      </w:r>
      <w:r>
        <w:rPr>
          <w:spacing w:val="3"/>
        </w:rPr>
        <w:t>Mercado </w:t>
      </w:r>
      <w:r>
        <w:rPr/>
        <w:t>de Valores, </w:t>
      </w:r>
      <w:r>
        <w:rPr>
          <w:spacing w:val="2"/>
        </w:rPr>
        <w:t>donde aparece </w:t>
      </w:r>
      <w:r>
        <w:rPr/>
        <w:t>la </w:t>
      </w:r>
      <w:r>
        <w:rPr>
          <w:spacing w:val="2"/>
        </w:rPr>
        <w:t>regulación </w:t>
      </w:r>
      <w:r>
        <w:rPr/>
        <w:t>de la </w:t>
      </w:r>
      <w:r>
        <w:rPr>
          <w:spacing w:val="3"/>
        </w:rPr>
        <w:t>vertiente financiera </w:t>
      </w:r>
      <w:r>
        <w:rPr/>
        <w:t>de </w:t>
      </w:r>
      <w:r>
        <w:rPr>
          <w:spacing w:val="2"/>
        </w:rPr>
        <w:t>este tipo </w:t>
      </w:r>
      <w:r>
        <w:rPr/>
        <w:t>de </w:t>
      </w:r>
      <w:r>
        <w:rPr>
          <w:spacing w:val="3"/>
        </w:rPr>
        <w:t>sociedades, </w:t>
      </w:r>
      <w:r>
        <w:rPr>
          <w:spacing w:val="2"/>
        </w:rPr>
        <w:t>presidida </w:t>
      </w:r>
      <w:r>
        <w:rPr>
          <w:spacing w:val="3"/>
        </w:rPr>
        <w:t>fundamentalmente </w:t>
      </w:r>
      <w:r>
        <w:rPr/>
        <w:t>por el </w:t>
      </w:r>
      <w:r>
        <w:rPr>
          <w:spacing w:val="2"/>
        </w:rPr>
        <w:t>principio </w:t>
      </w:r>
      <w:r>
        <w:rPr/>
        <w:t>de </w:t>
      </w:r>
      <w:r>
        <w:rPr>
          <w:spacing w:val="3"/>
        </w:rPr>
        <w:t>transparencia </w:t>
      </w:r>
      <w:r>
        <w:rPr>
          <w:spacing w:val="2"/>
        </w:rPr>
        <w:t>para asegurar </w:t>
      </w:r>
      <w:r>
        <w:rPr/>
        <w:t>el </w:t>
      </w:r>
      <w:r>
        <w:rPr>
          <w:spacing w:val="2"/>
        </w:rPr>
        <w:t>buen </w:t>
      </w:r>
      <w:r>
        <w:rPr>
          <w:spacing w:val="3"/>
        </w:rPr>
        <w:t>funcionamiento </w:t>
      </w:r>
      <w:r>
        <w:rPr/>
        <w:t>de los </w:t>
      </w:r>
      <w:r>
        <w:rPr>
          <w:spacing w:val="3"/>
        </w:rPr>
        <w:t>mercados </w:t>
      </w:r>
      <w:r>
        <w:rPr/>
        <w:t>y la </w:t>
      </w:r>
      <w:r>
        <w:rPr>
          <w:spacing w:val="3"/>
        </w:rPr>
        <w:t>protección</w:t>
      </w:r>
      <w:r>
        <w:rPr>
          <w:spacing w:val="61"/>
        </w:rPr>
        <w:t> </w:t>
      </w:r>
      <w:r>
        <w:rPr/>
        <w:t>al</w:t>
      </w:r>
      <w:r>
        <w:rPr>
          <w:spacing w:val="7"/>
        </w:rPr>
        <w:t> </w:t>
      </w:r>
      <w:r>
        <w:rPr/>
        <w:t>inversor.</w:t>
      </w:r>
    </w:p>
    <w:p>
      <w:pPr>
        <w:pStyle w:val="BodyText"/>
        <w:spacing w:before="173"/>
        <w:ind w:left="0"/>
        <w:jc w:val="center"/>
      </w:pPr>
      <w:r>
        <w:rPr/>
        <w:t>V</w:t>
      </w:r>
    </w:p>
    <w:p>
      <w:pPr>
        <w:pStyle w:val="BodyText"/>
        <w:spacing w:line="249" w:lineRule="auto" w:before="181"/>
        <w:ind w:right="1598" w:firstLine="340"/>
      </w:pPr>
      <w:r>
        <w:rPr/>
        <w:t>El texto refundido nace –y es importante destacarlo– con decidida voluntad de provisionalidad; nace con el deseo de ser superado pronto, convirtiéndose así en un</w:t>
      </w:r>
    </w:p>
    <w:p>
      <w:pPr>
        <w:spacing w:after="0" w:line="249" w:lineRule="auto"/>
        <w:sectPr>
          <w:headerReference w:type="default" r:id="rId7"/>
          <w:headerReference w:type="even" r:id="rId8"/>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72pt;width:538.6pt;height:.1pt;mso-position-horizontal-relative:page;mso-position-vertical-relative:paragraph;z-index:-1572352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58475</w:t>
      </w:r>
    </w:p>
    <w:p>
      <w:pPr>
        <w:pStyle w:val="BodyText"/>
        <w:ind w:left="0"/>
        <w:rPr>
          <w:b/>
          <w:sz w:val="22"/>
        </w:rPr>
      </w:pPr>
    </w:p>
    <w:p>
      <w:pPr>
        <w:pStyle w:val="BodyText"/>
        <w:spacing w:line="249" w:lineRule="auto" w:before="170"/>
        <w:ind w:right="1581"/>
        <w:jc w:val="both"/>
      </w:pPr>
      <w:r>
        <w:rPr/>
        <w:t>peldaño más de la escala hacia el progreso del Derecho. De un lado, porque no es aventurado afirmar que, en el inmediato futuro, el legislador debe afrontar importantes reformas</w:t>
      </w:r>
      <w:r>
        <w:rPr>
          <w:spacing w:val="-8"/>
        </w:rPr>
        <w:t> </w:t>
      </w:r>
      <w:r>
        <w:rPr/>
        <w:t>de</w:t>
      </w:r>
      <w:r>
        <w:rPr>
          <w:spacing w:val="-7"/>
        </w:rPr>
        <w:t> </w:t>
      </w:r>
      <w:r>
        <w:rPr/>
        <w:t>la</w:t>
      </w:r>
      <w:r>
        <w:rPr>
          <w:spacing w:val="-7"/>
        </w:rPr>
        <w:t> </w:t>
      </w:r>
      <w:r>
        <w:rPr/>
        <w:t>materia,</w:t>
      </w:r>
      <w:r>
        <w:rPr>
          <w:spacing w:val="-7"/>
        </w:rPr>
        <w:t> </w:t>
      </w:r>
      <w:r>
        <w:rPr/>
        <w:t>con</w:t>
      </w:r>
      <w:r>
        <w:rPr>
          <w:spacing w:val="-8"/>
        </w:rPr>
        <w:t> </w:t>
      </w:r>
      <w:r>
        <w:rPr/>
        <w:t>la</w:t>
      </w:r>
      <w:r>
        <w:rPr>
          <w:spacing w:val="-7"/>
        </w:rPr>
        <w:t> </w:t>
      </w:r>
      <w:r>
        <w:rPr/>
        <w:t>revisión</w:t>
      </w:r>
      <w:r>
        <w:rPr>
          <w:spacing w:val="-6"/>
        </w:rPr>
        <w:t> </w:t>
      </w:r>
      <w:r>
        <w:rPr/>
        <w:t>de</w:t>
      </w:r>
      <w:r>
        <w:rPr>
          <w:spacing w:val="-7"/>
        </w:rPr>
        <w:t> </w:t>
      </w:r>
      <w:r>
        <w:rPr/>
        <w:t>algunas</w:t>
      </w:r>
      <w:r>
        <w:rPr>
          <w:spacing w:val="-8"/>
        </w:rPr>
        <w:t> </w:t>
      </w:r>
      <w:r>
        <w:rPr/>
        <w:t>de</w:t>
      </w:r>
      <w:r>
        <w:rPr>
          <w:spacing w:val="-7"/>
        </w:rPr>
        <w:t> </w:t>
      </w:r>
      <w:r>
        <w:rPr/>
        <w:t>soluciones</w:t>
      </w:r>
      <w:r>
        <w:rPr>
          <w:spacing w:val="-6"/>
        </w:rPr>
        <w:t> </w:t>
      </w:r>
      <w:r>
        <w:rPr/>
        <w:t>legales</w:t>
      </w:r>
      <w:r>
        <w:rPr>
          <w:spacing w:val="-7"/>
        </w:rPr>
        <w:t> </w:t>
      </w:r>
      <w:r>
        <w:rPr/>
        <w:t>tradicionales,</w:t>
      </w:r>
      <w:r>
        <w:rPr>
          <w:spacing w:val="-7"/>
        </w:rPr>
        <w:t> </w:t>
      </w:r>
      <w:r>
        <w:rPr/>
        <w:t>con la</w:t>
      </w:r>
      <w:r>
        <w:rPr>
          <w:spacing w:val="-8"/>
        </w:rPr>
        <w:t> </w:t>
      </w:r>
      <w:r>
        <w:rPr/>
        <w:t>ampliación</w:t>
      </w:r>
      <w:r>
        <w:rPr>
          <w:spacing w:val="-7"/>
        </w:rPr>
        <w:t> </w:t>
      </w:r>
      <w:r>
        <w:rPr/>
        <w:t>de</w:t>
      </w:r>
      <w:r>
        <w:rPr>
          <w:spacing w:val="-7"/>
        </w:rPr>
        <w:t> </w:t>
      </w:r>
      <w:r>
        <w:rPr/>
        <w:t>la</w:t>
      </w:r>
      <w:r>
        <w:rPr>
          <w:spacing w:val="-7"/>
        </w:rPr>
        <w:t> </w:t>
      </w:r>
      <w:r>
        <w:rPr/>
        <w:t>dinámica</w:t>
      </w:r>
      <w:r>
        <w:rPr>
          <w:spacing w:val="-7"/>
        </w:rPr>
        <w:t> </w:t>
      </w:r>
      <w:r>
        <w:rPr/>
        <w:t>de</w:t>
      </w:r>
      <w:r>
        <w:rPr>
          <w:spacing w:val="-7"/>
        </w:rPr>
        <w:t> </w:t>
      </w:r>
      <w:r>
        <w:rPr/>
        <w:t>los</w:t>
      </w:r>
      <w:r>
        <w:rPr>
          <w:spacing w:val="-7"/>
        </w:rPr>
        <w:t> </w:t>
      </w:r>
      <w:r>
        <w:rPr/>
        <w:t>deberes</w:t>
      </w:r>
      <w:r>
        <w:rPr>
          <w:spacing w:val="-7"/>
        </w:rPr>
        <w:t> </w:t>
      </w:r>
      <w:r>
        <w:rPr/>
        <w:t>fiduciarios</w:t>
      </w:r>
      <w:r>
        <w:rPr>
          <w:spacing w:val="-6"/>
        </w:rPr>
        <w:t> </w:t>
      </w:r>
      <w:r>
        <w:rPr/>
        <w:t>de</w:t>
      </w:r>
      <w:r>
        <w:rPr>
          <w:spacing w:val="-7"/>
        </w:rPr>
        <w:t> </w:t>
      </w:r>
      <w:r>
        <w:rPr/>
        <w:t>los</w:t>
      </w:r>
      <w:r>
        <w:rPr>
          <w:spacing w:val="-7"/>
        </w:rPr>
        <w:t> </w:t>
      </w:r>
      <w:r>
        <w:rPr/>
        <w:t>administradores,</w:t>
      </w:r>
      <w:r>
        <w:rPr>
          <w:spacing w:val="-7"/>
        </w:rPr>
        <w:t> </w:t>
      </w:r>
      <w:r>
        <w:rPr/>
        <w:t>con</w:t>
      </w:r>
      <w:r>
        <w:rPr>
          <w:spacing w:val="-8"/>
        </w:rPr>
        <w:t> </w:t>
      </w:r>
      <w:r>
        <w:rPr/>
        <w:t>la</w:t>
      </w:r>
      <w:r>
        <w:rPr>
          <w:spacing w:val="-7"/>
        </w:rPr>
        <w:t> </w:t>
      </w:r>
      <w:r>
        <w:rPr/>
        <w:t>más detallada</w:t>
      </w:r>
      <w:r>
        <w:rPr>
          <w:spacing w:val="-25"/>
        </w:rPr>
        <w:t> </w:t>
      </w:r>
      <w:r>
        <w:rPr/>
        <w:t>regulación</w:t>
      </w:r>
      <w:r>
        <w:rPr>
          <w:spacing w:val="-24"/>
        </w:rPr>
        <w:t> </w:t>
      </w:r>
      <w:r>
        <w:rPr/>
        <w:t>de</w:t>
      </w:r>
      <w:r>
        <w:rPr>
          <w:spacing w:val="-25"/>
        </w:rPr>
        <w:t> </w:t>
      </w:r>
      <w:r>
        <w:rPr/>
        <w:t>las</w:t>
      </w:r>
      <w:r>
        <w:rPr>
          <w:spacing w:val="-24"/>
        </w:rPr>
        <w:t> </w:t>
      </w:r>
      <w:r>
        <w:rPr/>
        <w:t>sociedades</w:t>
      </w:r>
      <w:r>
        <w:rPr>
          <w:spacing w:val="-25"/>
        </w:rPr>
        <w:t> </w:t>
      </w:r>
      <w:r>
        <w:rPr/>
        <w:t>cotizadas</w:t>
      </w:r>
      <w:r>
        <w:rPr>
          <w:spacing w:val="-24"/>
        </w:rPr>
        <w:t> </w:t>
      </w:r>
      <w:r>
        <w:rPr/>
        <w:t>y</w:t>
      </w:r>
      <w:r>
        <w:rPr>
          <w:spacing w:val="-24"/>
        </w:rPr>
        <w:t> </w:t>
      </w:r>
      <w:r>
        <w:rPr/>
        <w:t>con</w:t>
      </w:r>
      <w:r>
        <w:rPr>
          <w:spacing w:val="-25"/>
        </w:rPr>
        <w:t> </w:t>
      </w:r>
      <w:r>
        <w:rPr/>
        <w:t>la</w:t>
      </w:r>
      <w:r>
        <w:rPr>
          <w:spacing w:val="-24"/>
        </w:rPr>
        <w:t> </w:t>
      </w:r>
      <w:r>
        <w:rPr/>
        <w:t>creación</w:t>
      </w:r>
      <w:r>
        <w:rPr>
          <w:spacing w:val="-25"/>
        </w:rPr>
        <w:t> </w:t>
      </w:r>
      <w:r>
        <w:rPr/>
        <w:t>de</w:t>
      </w:r>
      <w:r>
        <w:rPr>
          <w:spacing w:val="-24"/>
        </w:rPr>
        <w:t> </w:t>
      </w:r>
      <w:r>
        <w:rPr/>
        <w:t>un</w:t>
      </w:r>
      <w:r>
        <w:rPr>
          <w:spacing w:val="-24"/>
        </w:rPr>
        <w:t> </w:t>
      </w:r>
      <w:r>
        <w:rPr/>
        <w:t>Derecho</w:t>
      </w:r>
      <w:r>
        <w:rPr>
          <w:spacing w:val="-25"/>
        </w:rPr>
        <w:t> </w:t>
      </w:r>
      <w:r>
        <w:rPr/>
        <w:t>sustantivo de los grupos de sociedades, confinados hasta ahora en el régimen de las cuentas consolidadas</w:t>
      </w:r>
      <w:r>
        <w:rPr>
          <w:spacing w:val="-19"/>
        </w:rPr>
        <w:t> </w:t>
      </w:r>
      <w:r>
        <w:rPr/>
        <w:t>y</w:t>
      </w:r>
      <w:r>
        <w:rPr>
          <w:spacing w:val="-19"/>
        </w:rPr>
        <w:t> </w:t>
      </w:r>
      <w:r>
        <w:rPr/>
        <w:t>en</w:t>
      </w:r>
      <w:r>
        <w:rPr>
          <w:spacing w:val="-18"/>
        </w:rPr>
        <w:t> </w:t>
      </w:r>
      <w:r>
        <w:rPr/>
        <w:t>esas</w:t>
      </w:r>
      <w:r>
        <w:rPr>
          <w:spacing w:val="-19"/>
        </w:rPr>
        <w:t> </w:t>
      </w:r>
      <w:r>
        <w:rPr/>
        <w:t>normas</w:t>
      </w:r>
      <w:r>
        <w:rPr>
          <w:spacing w:val="-19"/>
        </w:rPr>
        <w:t> </w:t>
      </w:r>
      <w:r>
        <w:rPr/>
        <w:t>episódicas</w:t>
      </w:r>
      <w:r>
        <w:rPr>
          <w:spacing w:val="-18"/>
        </w:rPr>
        <w:t> </w:t>
      </w:r>
      <w:r>
        <w:rPr/>
        <w:t>dispersas</w:t>
      </w:r>
      <w:r>
        <w:rPr>
          <w:spacing w:val="-19"/>
        </w:rPr>
        <w:t> </w:t>
      </w:r>
      <w:r>
        <w:rPr/>
        <w:t>por</w:t>
      </w:r>
      <w:r>
        <w:rPr>
          <w:spacing w:val="-18"/>
        </w:rPr>
        <w:t> </w:t>
      </w:r>
      <w:r>
        <w:rPr/>
        <w:t>el</w:t>
      </w:r>
      <w:r>
        <w:rPr>
          <w:spacing w:val="-19"/>
        </w:rPr>
        <w:t> </w:t>
      </w:r>
      <w:r>
        <w:rPr/>
        <w:t>articulado.</w:t>
      </w:r>
      <w:r>
        <w:rPr>
          <w:spacing w:val="-19"/>
        </w:rPr>
        <w:t> </w:t>
      </w:r>
      <w:r>
        <w:rPr/>
        <w:t>De</w:t>
      </w:r>
      <w:r>
        <w:rPr>
          <w:spacing w:val="-18"/>
        </w:rPr>
        <w:t> </w:t>
      </w:r>
      <w:r>
        <w:rPr/>
        <w:t>otro</w:t>
      </w:r>
      <w:r>
        <w:rPr>
          <w:spacing w:val="-19"/>
        </w:rPr>
        <w:t> </w:t>
      </w:r>
      <w:r>
        <w:rPr/>
        <w:t>lado,</w:t>
      </w:r>
      <w:r>
        <w:rPr>
          <w:spacing w:val="-19"/>
        </w:rPr>
        <w:t> </w:t>
      </w:r>
      <w:r>
        <w:rPr/>
        <w:t>porque es</w:t>
      </w:r>
      <w:r>
        <w:rPr>
          <w:spacing w:val="-6"/>
        </w:rPr>
        <w:t> </w:t>
      </w:r>
      <w:r>
        <w:rPr/>
        <w:t>aspiración</w:t>
      </w:r>
      <w:r>
        <w:rPr>
          <w:spacing w:val="-5"/>
        </w:rPr>
        <w:t> </w:t>
      </w:r>
      <w:r>
        <w:rPr/>
        <w:t>general</w:t>
      </w:r>
      <w:r>
        <w:rPr>
          <w:spacing w:val="-5"/>
        </w:rPr>
        <w:t> </w:t>
      </w:r>
      <w:r>
        <w:rPr/>
        <w:t>que</w:t>
      </w:r>
      <w:r>
        <w:rPr>
          <w:spacing w:val="-6"/>
        </w:rPr>
        <w:t> </w:t>
      </w:r>
      <w:r>
        <w:rPr/>
        <w:t>la</w:t>
      </w:r>
      <w:r>
        <w:rPr>
          <w:spacing w:val="-5"/>
        </w:rPr>
        <w:t> </w:t>
      </w:r>
      <w:r>
        <w:rPr/>
        <w:t>totalidad</w:t>
      </w:r>
      <w:r>
        <w:rPr>
          <w:spacing w:val="-5"/>
        </w:rPr>
        <w:t> </w:t>
      </w:r>
      <w:r>
        <w:rPr/>
        <w:t>del</w:t>
      </w:r>
      <w:r>
        <w:rPr>
          <w:spacing w:val="-5"/>
        </w:rPr>
        <w:t> </w:t>
      </w:r>
      <w:r>
        <w:rPr/>
        <w:t>Derecho</w:t>
      </w:r>
      <w:r>
        <w:rPr>
          <w:spacing w:val="-5"/>
        </w:rPr>
        <w:t> </w:t>
      </w:r>
      <w:r>
        <w:rPr/>
        <w:t>general</w:t>
      </w:r>
      <w:r>
        <w:rPr>
          <w:spacing w:val="-5"/>
        </w:rPr>
        <w:t> </w:t>
      </w:r>
      <w:r>
        <w:rPr/>
        <w:t>de</w:t>
      </w:r>
      <w:r>
        <w:rPr>
          <w:spacing w:val="-5"/>
        </w:rPr>
        <w:t> </w:t>
      </w:r>
      <w:r>
        <w:rPr/>
        <w:t>las</w:t>
      </w:r>
      <w:r>
        <w:rPr>
          <w:spacing w:val="-6"/>
        </w:rPr>
        <w:t> </w:t>
      </w:r>
      <w:r>
        <w:rPr/>
        <w:t>sociedades</w:t>
      </w:r>
      <w:r>
        <w:rPr>
          <w:spacing w:val="-5"/>
        </w:rPr>
        <w:t> </w:t>
      </w:r>
      <w:r>
        <w:rPr/>
        <w:t>mercantiles, incluido el aplicable a las sociedades personalistas, se contenga en un cuerpo legal unitario, con superación de la persistente pluralidad legislativa, que el presente texto refundido reduce pero no elimina. En este sentido los trabajos de la Comisión General de Codificación</w:t>
      </w:r>
      <w:r>
        <w:rPr>
          <w:spacing w:val="-8"/>
        </w:rPr>
        <w:t> </w:t>
      </w:r>
      <w:r>
        <w:rPr/>
        <w:t>para</w:t>
      </w:r>
      <w:r>
        <w:rPr>
          <w:spacing w:val="-7"/>
        </w:rPr>
        <w:t> </w:t>
      </w:r>
      <w:r>
        <w:rPr/>
        <w:t>la</w:t>
      </w:r>
      <w:r>
        <w:rPr>
          <w:spacing w:val="-7"/>
        </w:rPr>
        <w:t> </w:t>
      </w:r>
      <w:r>
        <w:rPr/>
        <w:t>elaboración</w:t>
      </w:r>
      <w:r>
        <w:rPr>
          <w:spacing w:val="-7"/>
        </w:rPr>
        <w:t> </w:t>
      </w:r>
      <w:r>
        <w:rPr/>
        <w:t>de</w:t>
      </w:r>
      <w:r>
        <w:rPr>
          <w:spacing w:val="-7"/>
        </w:rPr>
        <w:t> </w:t>
      </w:r>
      <w:r>
        <w:rPr/>
        <w:t>un</w:t>
      </w:r>
      <w:r>
        <w:rPr>
          <w:spacing w:val="-7"/>
        </w:rPr>
        <w:t> </w:t>
      </w:r>
      <w:r>
        <w:rPr/>
        <w:t>Código</w:t>
      </w:r>
      <w:r>
        <w:rPr>
          <w:spacing w:val="-7"/>
        </w:rPr>
        <w:t> </w:t>
      </w:r>
      <w:r>
        <w:rPr/>
        <w:t>de</w:t>
      </w:r>
      <w:r>
        <w:rPr>
          <w:spacing w:val="-7"/>
        </w:rPr>
        <w:t> </w:t>
      </w:r>
      <w:r>
        <w:rPr/>
        <w:t>las</w:t>
      </w:r>
      <w:r>
        <w:rPr>
          <w:spacing w:val="-7"/>
        </w:rPr>
        <w:t> </w:t>
      </w:r>
      <w:r>
        <w:rPr/>
        <w:t>Sociedades</w:t>
      </w:r>
      <w:r>
        <w:rPr>
          <w:spacing w:val="-7"/>
        </w:rPr>
        <w:t> </w:t>
      </w:r>
      <w:r>
        <w:rPr/>
        <w:t>Mercantiles</w:t>
      </w:r>
      <w:r>
        <w:rPr>
          <w:spacing w:val="-7"/>
        </w:rPr>
        <w:t> </w:t>
      </w:r>
      <w:r>
        <w:rPr/>
        <w:t>o</w:t>
      </w:r>
      <w:r>
        <w:rPr>
          <w:spacing w:val="-7"/>
        </w:rPr>
        <w:t> </w:t>
      </w:r>
      <w:r>
        <w:rPr/>
        <w:t>incluso</w:t>
      </w:r>
      <w:r>
        <w:rPr>
          <w:spacing w:val="-7"/>
        </w:rPr>
        <w:t> </w:t>
      </w:r>
      <w:r>
        <w:rPr/>
        <w:t>de un nuevo Código Mercantil al servicio de las exigencias de la imprescindible unidad de mercado, habrán de ser valorados por el Gobierno a fin de decidir el tiempo y el modo de tan ambiciosa</w:t>
      </w:r>
      <w:r>
        <w:rPr>
          <w:spacing w:val="-2"/>
        </w:rPr>
        <w:t> </w:t>
      </w:r>
      <w:r>
        <w:rPr/>
        <w:t>reforma.</w:t>
      </w:r>
    </w:p>
    <w:p>
      <w:pPr>
        <w:pStyle w:val="BodyText"/>
        <w:spacing w:line="249" w:lineRule="auto" w:before="12"/>
        <w:ind w:right="1583" w:firstLine="340"/>
        <w:jc w:val="both"/>
      </w:pPr>
      <w:r>
        <w:rPr/>
        <w:t>En su virtud, a propuesta del Ministro de Justicia y de la Ministra de Economía y Hacienda, de acuerdo con el Consejo de Estado y previa deliberación del Consejo de Ministros en su reunión del día 2 de julio de 2010,</w:t>
      </w:r>
    </w:p>
    <w:p>
      <w:pPr>
        <w:pStyle w:val="BodyText"/>
        <w:spacing w:before="10"/>
        <w:ind w:left="0"/>
        <w:rPr>
          <w:sz w:val="24"/>
        </w:rPr>
      </w:pPr>
    </w:p>
    <w:p>
      <w:pPr>
        <w:pStyle w:val="BodyText"/>
        <w:ind w:left="0"/>
        <w:jc w:val="center"/>
      </w:pPr>
      <w:r>
        <w:rPr/>
        <w:t>DISPONGO:</w:t>
      </w:r>
    </w:p>
    <w:p>
      <w:pPr>
        <w:pStyle w:val="BodyText"/>
        <w:spacing w:before="7"/>
        <w:ind w:left="0"/>
      </w:pPr>
    </w:p>
    <w:p>
      <w:pPr>
        <w:tabs>
          <w:tab w:pos="3051" w:val="left" w:leader="none"/>
        </w:tabs>
        <w:spacing w:before="0"/>
        <w:ind w:left="1584" w:right="0" w:firstLine="0"/>
        <w:jc w:val="left"/>
        <w:rPr>
          <w:i/>
          <w:sz w:val="20"/>
        </w:rPr>
      </w:pPr>
      <w:r>
        <w:rPr>
          <w:sz w:val="20"/>
        </w:rPr>
        <w:t>Artículo</w:t>
      </w:r>
      <w:r>
        <w:rPr>
          <w:spacing w:val="-2"/>
          <w:sz w:val="20"/>
        </w:rPr>
        <w:t> </w:t>
      </w:r>
      <w:r>
        <w:rPr>
          <w:sz w:val="20"/>
        </w:rPr>
        <w:t>único.</w:t>
        <w:tab/>
      </w:r>
      <w:r>
        <w:rPr>
          <w:i/>
          <w:sz w:val="20"/>
        </w:rPr>
        <w:t>Aprobación del texto refundido de la Ley de Sociedades de</w:t>
      </w:r>
      <w:r>
        <w:rPr>
          <w:i/>
          <w:spacing w:val="-9"/>
          <w:sz w:val="20"/>
        </w:rPr>
        <w:t> </w:t>
      </w:r>
      <w:r>
        <w:rPr>
          <w:i/>
          <w:sz w:val="20"/>
        </w:rPr>
        <w:t>Capital.</w:t>
      </w:r>
    </w:p>
    <w:p>
      <w:pPr>
        <w:pStyle w:val="BodyText"/>
        <w:spacing w:line="249" w:lineRule="auto" w:before="180"/>
        <w:ind w:right="1583" w:firstLine="340"/>
        <w:jc w:val="both"/>
      </w:pPr>
      <w:r>
        <w:rPr/>
        <w:t>Se</w:t>
      </w:r>
      <w:r>
        <w:rPr>
          <w:spacing w:val="-6"/>
        </w:rPr>
        <w:t> </w:t>
      </w:r>
      <w:r>
        <w:rPr/>
        <w:t>aprueba</w:t>
      </w:r>
      <w:r>
        <w:rPr>
          <w:spacing w:val="-5"/>
        </w:rPr>
        <w:t> </w:t>
      </w:r>
      <w:r>
        <w:rPr/>
        <w:t>el</w:t>
      </w:r>
      <w:r>
        <w:rPr>
          <w:spacing w:val="-5"/>
        </w:rPr>
        <w:t> </w:t>
      </w:r>
      <w:r>
        <w:rPr/>
        <w:t>texto</w:t>
      </w:r>
      <w:r>
        <w:rPr>
          <w:spacing w:val="-5"/>
        </w:rPr>
        <w:t> </w:t>
      </w:r>
      <w:r>
        <w:rPr/>
        <w:t>refundido</w:t>
      </w:r>
      <w:r>
        <w:rPr>
          <w:spacing w:val="-5"/>
        </w:rPr>
        <w:t> </w:t>
      </w:r>
      <w:r>
        <w:rPr/>
        <w:t>de</w:t>
      </w:r>
      <w:r>
        <w:rPr>
          <w:spacing w:val="-5"/>
        </w:rPr>
        <w:t> </w:t>
      </w:r>
      <w:r>
        <w:rPr/>
        <w:t>la</w:t>
      </w:r>
      <w:r>
        <w:rPr>
          <w:spacing w:val="-5"/>
        </w:rPr>
        <w:t> </w:t>
      </w:r>
      <w:r>
        <w:rPr/>
        <w:t>Ley</w:t>
      </w:r>
      <w:r>
        <w:rPr>
          <w:spacing w:val="-5"/>
        </w:rPr>
        <w:t> </w:t>
      </w:r>
      <w:r>
        <w:rPr/>
        <w:t>de</w:t>
      </w:r>
      <w:r>
        <w:rPr>
          <w:spacing w:val="-5"/>
        </w:rPr>
        <w:t> </w:t>
      </w:r>
      <w:r>
        <w:rPr/>
        <w:t>Sociedades</w:t>
      </w:r>
      <w:r>
        <w:rPr>
          <w:spacing w:val="-5"/>
        </w:rPr>
        <w:t> </w:t>
      </w:r>
      <w:r>
        <w:rPr/>
        <w:t>de</w:t>
      </w:r>
      <w:r>
        <w:rPr>
          <w:spacing w:val="-5"/>
        </w:rPr>
        <w:t> </w:t>
      </w:r>
      <w:r>
        <w:rPr/>
        <w:t>Capital,</w:t>
      </w:r>
      <w:r>
        <w:rPr>
          <w:spacing w:val="-5"/>
        </w:rPr>
        <w:t> </w:t>
      </w:r>
      <w:r>
        <w:rPr/>
        <w:t>al</w:t>
      </w:r>
      <w:r>
        <w:rPr>
          <w:spacing w:val="-5"/>
        </w:rPr>
        <w:t> </w:t>
      </w:r>
      <w:r>
        <w:rPr/>
        <w:t>que</w:t>
      </w:r>
      <w:r>
        <w:rPr>
          <w:spacing w:val="-5"/>
        </w:rPr>
        <w:t> </w:t>
      </w:r>
      <w:r>
        <w:rPr/>
        <w:t>se</w:t>
      </w:r>
      <w:r>
        <w:rPr>
          <w:spacing w:val="-5"/>
        </w:rPr>
        <w:t> </w:t>
      </w:r>
      <w:r>
        <w:rPr/>
        <w:t>incorpora el contenido de la sección 4.ª del título I del libro II del Código de Comercio de 1885, relativa</w:t>
      </w:r>
      <w:r>
        <w:rPr>
          <w:spacing w:val="-31"/>
        </w:rPr>
        <w:t> </w:t>
      </w:r>
      <w:r>
        <w:rPr/>
        <w:t>a</w:t>
      </w:r>
      <w:r>
        <w:rPr>
          <w:spacing w:val="-30"/>
        </w:rPr>
        <w:t> </w:t>
      </w:r>
      <w:r>
        <w:rPr/>
        <w:t>las</w:t>
      </w:r>
      <w:r>
        <w:rPr>
          <w:spacing w:val="-30"/>
        </w:rPr>
        <w:t> </w:t>
      </w:r>
      <w:r>
        <w:rPr/>
        <w:t>sociedades</w:t>
      </w:r>
      <w:r>
        <w:rPr>
          <w:spacing w:val="-30"/>
        </w:rPr>
        <w:t> </w:t>
      </w:r>
      <w:r>
        <w:rPr/>
        <w:t>comanditarias</w:t>
      </w:r>
      <w:r>
        <w:rPr>
          <w:spacing w:val="-31"/>
        </w:rPr>
        <w:t> </w:t>
      </w:r>
      <w:r>
        <w:rPr/>
        <w:t>por</w:t>
      </w:r>
      <w:r>
        <w:rPr>
          <w:spacing w:val="-30"/>
        </w:rPr>
        <w:t> </w:t>
      </w:r>
      <w:r>
        <w:rPr/>
        <w:t>acciones;</w:t>
      </w:r>
      <w:r>
        <w:rPr>
          <w:spacing w:val="-30"/>
        </w:rPr>
        <w:t> </w:t>
      </w:r>
      <w:r>
        <w:rPr/>
        <w:t>el</w:t>
      </w:r>
      <w:r>
        <w:rPr>
          <w:spacing w:val="-30"/>
        </w:rPr>
        <w:t> </w:t>
      </w:r>
      <w:r>
        <w:rPr/>
        <w:t>Real</w:t>
      </w:r>
      <w:r>
        <w:rPr>
          <w:spacing w:val="-31"/>
        </w:rPr>
        <w:t> </w:t>
      </w:r>
      <w:r>
        <w:rPr/>
        <w:t>Decreto</w:t>
      </w:r>
      <w:r>
        <w:rPr>
          <w:spacing w:val="-30"/>
        </w:rPr>
        <w:t> </w:t>
      </w:r>
      <w:r>
        <w:rPr/>
        <w:t>Legislativo</w:t>
      </w:r>
      <w:r>
        <w:rPr>
          <w:spacing w:val="-30"/>
        </w:rPr>
        <w:t> </w:t>
      </w:r>
      <w:r>
        <w:rPr/>
        <w:t>1564/1989, de 22 de diciembre, por el que se aprueba el texto refundido de la Ley de Sociedades Anónimas;</w:t>
      </w:r>
      <w:r>
        <w:rPr>
          <w:spacing w:val="-6"/>
        </w:rPr>
        <w:t> </w:t>
      </w:r>
      <w:r>
        <w:rPr/>
        <w:t>la</w:t>
      </w:r>
      <w:r>
        <w:rPr>
          <w:spacing w:val="-6"/>
        </w:rPr>
        <w:t> </w:t>
      </w:r>
      <w:r>
        <w:rPr/>
        <w:t>Ley</w:t>
      </w:r>
      <w:r>
        <w:rPr>
          <w:spacing w:val="-5"/>
        </w:rPr>
        <w:t> </w:t>
      </w:r>
      <w:r>
        <w:rPr/>
        <w:t>2/1995,</w:t>
      </w:r>
      <w:r>
        <w:rPr>
          <w:spacing w:val="-6"/>
        </w:rPr>
        <w:t> </w:t>
      </w:r>
      <w:r>
        <w:rPr/>
        <w:t>de</w:t>
      </w:r>
      <w:r>
        <w:rPr>
          <w:spacing w:val="-5"/>
        </w:rPr>
        <w:t> </w:t>
      </w:r>
      <w:r>
        <w:rPr/>
        <w:t>23</w:t>
      </w:r>
      <w:r>
        <w:rPr>
          <w:spacing w:val="-6"/>
        </w:rPr>
        <w:t> </w:t>
      </w:r>
      <w:r>
        <w:rPr/>
        <w:t>de</w:t>
      </w:r>
      <w:r>
        <w:rPr>
          <w:spacing w:val="-6"/>
        </w:rPr>
        <w:t> </w:t>
      </w:r>
      <w:r>
        <w:rPr/>
        <w:t>marzo,</w:t>
      </w:r>
      <w:r>
        <w:rPr>
          <w:spacing w:val="-5"/>
        </w:rPr>
        <w:t> </w:t>
      </w:r>
      <w:r>
        <w:rPr/>
        <w:t>de</w:t>
      </w:r>
      <w:r>
        <w:rPr>
          <w:spacing w:val="-6"/>
        </w:rPr>
        <w:t> </w:t>
      </w:r>
      <w:r>
        <w:rPr/>
        <w:t>Sociedades</w:t>
      </w:r>
      <w:r>
        <w:rPr>
          <w:spacing w:val="-5"/>
        </w:rPr>
        <w:t> </w:t>
      </w:r>
      <w:r>
        <w:rPr/>
        <w:t>de</w:t>
      </w:r>
      <w:r>
        <w:rPr>
          <w:spacing w:val="-6"/>
        </w:rPr>
        <w:t> </w:t>
      </w:r>
      <w:r>
        <w:rPr/>
        <w:t>Responsabilidad</w:t>
      </w:r>
      <w:r>
        <w:rPr>
          <w:spacing w:val="-6"/>
        </w:rPr>
        <w:t> </w:t>
      </w:r>
      <w:r>
        <w:rPr/>
        <w:t>Limitada;</w:t>
      </w:r>
      <w:r>
        <w:rPr>
          <w:spacing w:val="-5"/>
        </w:rPr>
        <w:t> </w:t>
      </w:r>
      <w:r>
        <w:rPr/>
        <w:t>y el</w:t>
      </w:r>
      <w:r>
        <w:rPr>
          <w:spacing w:val="-6"/>
        </w:rPr>
        <w:t> </w:t>
      </w:r>
      <w:r>
        <w:rPr/>
        <w:t>contenido</w:t>
      </w:r>
      <w:r>
        <w:rPr>
          <w:spacing w:val="-4"/>
        </w:rPr>
        <w:t> </w:t>
      </w:r>
      <w:r>
        <w:rPr/>
        <w:t>del</w:t>
      </w:r>
      <w:r>
        <w:rPr>
          <w:spacing w:val="-5"/>
        </w:rPr>
        <w:t> </w:t>
      </w:r>
      <w:r>
        <w:rPr/>
        <w:t>título</w:t>
      </w:r>
      <w:r>
        <w:rPr>
          <w:spacing w:val="-5"/>
        </w:rPr>
        <w:t> </w:t>
      </w:r>
      <w:r>
        <w:rPr/>
        <w:t>X</w:t>
      </w:r>
      <w:r>
        <w:rPr>
          <w:spacing w:val="-6"/>
        </w:rPr>
        <w:t> </w:t>
      </w:r>
      <w:r>
        <w:rPr/>
        <w:t>de</w:t>
      </w:r>
      <w:r>
        <w:rPr>
          <w:spacing w:val="-5"/>
        </w:rPr>
        <w:t> </w:t>
      </w:r>
      <w:r>
        <w:rPr/>
        <w:t>la</w:t>
      </w:r>
      <w:r>
        <w:rPr>
          <w:spacing w:val="-5"/>
        </w:rPr>
        <w:t> </w:t>
      </w:r>
      <w:r>
        <w:rPr/>
        <w:t>Ley</w:t>
      </w:r>
      <w:r>
        <w:rPr>
          <w:spacing w:val="-5"/>
        </w:rPr>
        <w:t> </w:t>
      </w:r>
      <w:r>
        <w:rPr/>
        <w:t>24/1988,</w:t>
      </w:r>
      <w:r>
        <w:rPr>
          <w:spacing w:val="-6"/>
        </w:rPr>
        <w:t> </w:t>
      </w:r>
      <w:r>
        <w:rPr/>
        <w:t>de</w:t>
      </w:r>
      <w:r>
        <w:rPr>
          <w:spacing w:val="-5"/>
        </w:rPr>
        <w:t> </w:t>
      </w:r>
      <w:r>
        <w:rPr/>
        <w:t>28</w:t>
      </w:r>
      <w:r>
        <w:rPr>
          <w:spacing w:val="-5"/>
        </w:rPr>
        <w:t> </w:t>
      </w:r>
      <w:r>
        <w:rPr/>
        <w:t>de</w:t>
      </w:r>
      <w:r>
        <w:rPr>
          <w:spacing w:val="-5"/>
        </w:rPr>
        <w:t> </w:t>
      </w:r>
      <w:r>
        <w:rPr/>
        <w:t>julio,</w:t>
      </w:r>
      <w:r>
        <w:rPr>
          <w:spacing w:val="-5"/>
        </w:rPr>
        <w:t> </w:t>
      </w:r>
      <w:r>
        <w:rPr/>
        <w:t>del</w:t>
      </w:r>
      <w:r>
        <w:rPr>
          <w:spacing w:val="-6"/>
        </w:rPr>
        <w:t> </w:t>
      </w:r>
      <w:r>
        <w:rPr/>
        <w:t>Mercado</w:t>
      </w:r>
      <w:r>
        <w:rPr>
          <w:spacing w:val="-4"/>
        </w:rPr>
        <w:t> </w:t>
      </w:r>
      <w:r>
        <w:rPr/>
        <w:t>de</w:t>
      </w:r>
      <w:r>
        <w:rPr>
          <w:spacing w:val="-5"/>
        </w:rPr>
        <w:t> </w:t>
      </w:r>
      <w:r>
        <w:rPr>
          <w:spacing w:val="-3"/>
        </w:rPr>
        <w:t>Valores,</w:t>
      </w:r>
      <w:r>
        <w:rPr>
          <w:spacing w:val="-5"/>
        </w:rPr>
        <w:t> </w:t>
      </w:r>
      <w:r>
        <w:rPr/>
        <w:t>relativo a las sociedades anónimas</w:t>
      </w:r>
      <w:r>
        <w:rPr>
          <w:spacing w:val="-4"/>
        </w:rPr>
        <w:t> </w:t>
      </w:r>
      <w:r>
        <w:rPr/>
        <w:t>cotizadas.</w:t>
      </w:r>
    </w:p>
    <w:p>
      <w:pPr>
        <w:tabs>
          <w:tab w:pos="4463" w:val="left" w:leader="none"/>
        </w:tabs>
        <w:spacing w:before="176"/>
        <w:ind w:left="1584" w:right="0" w:firstLine="0"/>
        <w:jc w:val="left"/>
        <w:rPr>
          <w:i/>
          <w:sz w:val="20"/>
        </w:rPr>
      </w:pPr>
      <w:r>
        <w:rPr>
          <w:sz w:val="20"/>
        </w:rPr>
        <w:t>Disposición</w:t>
      </w:r>
      <w:r>
        <w:rPr>
          <w:spacing w:val="-8"/>
          <w:sz w:val="20"/>
        </w:rPr>
        <w:t> </w:t>
      </w:r>
      <w:r>
        <w:rPr>
          <w:sz w:val="20"/>
        </w:rPr>
        <w:t>derogatoria</w:t>
      </w:r>
      <w:r>
        <w:rPr>
          <w:spacing w:val="-7"/>
          <w:sz w:val="20"/>
        </w:rPr>
        <w:t> </w:t>
      </w:r>
      <w:r>
        <w:rPr>
          <w:sz w:val="20"/>
        </w:rPr>
        <w:t>única.</w:t>
        <w:tab/>
      </w:r>
      <w:r>
        <w:rPr>
          <w:i/>
          <w:sz w:val="20"/>
        </w:rPr>
        <w:t>Derogación de</w:t>
      </w:r>
      <w:r>
        <w:rPr>
          <w:i/>
          <w:spacing w:val="-2"/>
          <w:sz w:val="20"/>
        </w:rPr>
        <w:t> </w:t>
      </w:r>
      <w:r>
        <w:rPr>
          <w:i/>
          <w:sz w:val="20"/>
        </w:rPr>
        <w:t>normas.</w:t>
      </w:r>
    </w:p>
    <w:p>
      <w:pPr>
        <w:pStyle w:val="BodyText"/>
        <w:spacing w:before="180"/>
        <w:ind w:left="0" w:right="3642"/>
        <w:jc w:val="center"/>
      </w:pPr>
      <w:r>
        <w:rPr/>
        <w:t>Se derogan las siguientes disposiciones:</w:t>
      </w:r>
    </w:p>
    <w:p>
      <w:pPr>
        <w:pStyle w:val="ListParagraph"/>
        <w:numPr>
          <w:ilvl w:val="0"/>
          <w:numId w:val="1"/>
        </w:numPr>
        <w:tabs>
          <w:tab w:pos="2093" w:val="left" w:leader="none"/>
        </w:tabs>
        <w:spacing w:line="249" w:lineRule="auto" w:before="180" w:after="0"/>
        <w:ind w:left="1584" w:right="1583" w:firstLine="340"/>
        <w:jc w:val="left"/>
        <w:rPr>
          <w:sz w:val="20"/>
        </w:rPr>
      </w:pPr>
      <w:r>
        <w:rPr>
          <w:sz w:val="20"/>
        </w:rPr>
        <w:t>º La sección 4.ª del título I del libro II (artículos 151 a 157) del Código de Comercio de 1885, relativa a la sociedad en comandita por</w:t>
      </w:r>
      <w:r>
        <w:rPr>
          <w:spacing w:val="-9"/>
          <w:sz w:val="20"/>
        </w:rPr>
        <w:t> </w:t>
      </w:r>
      <w:r>
        <w:rPr>
          <w:sz w:val="20"/>
        </w:rPr>
        <w:t>acciones.</w:t>
      </w:r>
    </w:p>
    <w:p>
      <w:pPr>
        <w:pStyle w:val="ListParagraph"/>
        <w:numPr>
          <w:ilvl w:val="0"/>
          <w:numId w:val="1"/>
        </w:numPr>
        <w:tabs>
          <w:tab w:pos="2093" w:val="left" w:leader="none"/>
        </w:tabs>
        <w:spacing w:line="249" w:lineRule="auto" w:before="2" w:after="0"/>
        <w:ind w:left="1584" w:right="1584" w:firstLine="340"/>
        <w:jc w:val="left"/>
        <w:rPr>
          <w:sz w:val="20"/>
        </w:rPr>
      </w:pPr>
      <w:r>
        <w:rPr>
          <w:sz w:val="20"/>
        </w:rPr>
        <w:t>º</w:t>
      </w:r>
      <w:r>
        <w:rPr>
          <w:spacing w:val="22"/>
          <w:sz w:val="20"/>
        </w:rPr>
        <w:t> </w:t>
      </w:r>
      <w:r>
        <w:rPr>
          <w:sz w:val="20"/>
        </w:rPr>
        <w:t>El</w:t>
      </w:r>
      <w:r>
        <w:rPr>
          <w:spacing w:val="-12"/>
          <w:sz w:val="20"/>
        </w:rPr>
        <w:t> </w:t>
      </w:r>
      <w:r>
        <w:rPr>
          <w:sz w:val="20"/>
        </w:rPr>
        <w:t>Real</w:t>
      </w:r>
      <w:r>
        <w:rPr>
          <w:spacing w:val="-11"/>
          <w:sz w:val="20"/>
        </w:rPr>
        <w:t> </w:t>
      </w:r>
      <w:r>
        <w:rPr>
          <w:sz w:val="20"/>
        </w:rPr>
        <w:t>Decreto</w:t>
      </w:r>
      <w:r>
        <w:rPr>
          <w:spacing w:val="-12"/>
          <w:sz w:val="20"/>
        </w:rPr>
        <w:t> </w:t>
      </w:r>
      <w:r>
        <w:rPr>
          <w:sz w:val="20"/>
        </w:rPr>
        <w:t>Legislativo</w:t>
      </w:r>
      <w:r>
        <w:rPr>
          <w:spacing w:val="-11"/>
          <w:sz w:val="20"/>
        </w:rPr>
        <w:t> </w:t>
      </w:r>
      <w:r>
        <w:rPr>
          <w:sz w:val="20"/>
        </w:rPr>
        <w:t>1564/1989,</w:t>
      </w:r>
      <w:r>
        <w:rPr>
          <w:spacing w:val="-12"/>
          <w:sz w:val="20"/>
        </w:rPr>
        <w:t> </w:t>
      </w:r>
      <w:r>
        <w:rPr>
          <w:sz w:val="20"/>
        </w:rPr>
        <w:t>de</w:t>
      </w:r>
      <w:r>
        <w:rPr>
          <w:spacing w:val="-11"/>
          <w:sz w:val="20"/>
        </w:rPr>
        <w:t> </w:t>
      </w:r>
      <w:r>
        <w:rPr>
          <w:sz w:val="20"/>
        </w:rPr>
        <w:t>22</w:t>
      </w:r>
      <w:r>
        <w:rPr>
          <w:spacing w:val="-12"/>
          <w:sz w:val="20"/>
        </w:rPr>
        <w:t> </w:t>
      </w:r>
      <w:r>
        <w:rPr>
          <w:sz w:val="20"/>
        </w:rPr>
        <w:t>de</w:t>
      </w:r>
      <w:r>
        <w:rPr>
          <w:spacing w:val="-11"/>
          <w:sz w:val="20"/>
        </w:rPr>
        <w:t> </w:t>
      </w:r>
      <w:r>
        <w:rPr>
          <w:sz w:val="20"/>
        </w:rPr>
        <w:t>diciembre,</w:t>
      </w:r>
      <w:r>
        <w:rPr>
          <w:spacing w:val="-11"/>
          <w:sz w:val="20"/>
        </w:rPr>
        <w:t> </w:t>
      </w:r>
      <w:r>
        <w:rPr>
          <w:sz w:val="20"/>
        </w:rPr>
        <w:t>por</w:t>
      </w:r>
      <w:r>
        <w:rPr>
          <w:spacing w:val="-12"/>
          <w:sz w:val="20"/>
        </w:rPr>
        <w:t> </w:t>
      </w:r>
      <w:r>
        <w:rPr>
          <w:sz w:val="20"/>
        </w:rPr>
        <w:t>el</w:t>
      </w:r>
      <w:r>
        <w:rPr>
          <w:spacing w:val="-11"/>
          <w:sz w:val="20"/>
        </w:rPr>
        <w:t> </w:t>
      </w:r>
      <w:r>
        <w:rPr>
          <w:sz w:val="20"/>
        </w:rPr>
        <w:t>que</w:t>
      </w:r>
      <w:r>
        <w:rPr>
          <w:spacing w:val="-12"/>
          <w:sz w:val="20"/>
        </w:rPr>
        <w:t> </w:t>
      </w:r>
      <w:r>
        <w:rPr>
          <w:sz w:val="20"/>
        </w:rPr>
        <w:t>se</w:t>
      </w:r>
      <w:r>
        <w:rPr>
          <w:spacing w:val="-11"/>
          <w:sz w:val="20"/>
        </w:rPr>
        <w:t> </w:t>
      </w:r>
      <w:r>
        <w:rPr>
          <w:sz w:val="20"/>
        </w:rPr>
        <w:t>aprueba el texto refundido de la Ley de Sociedades</w:t>
      </w:r>
      <w:r>
        <w:rPr>
          <w:spacing w:val="-17"/>
          <w:sz w:val="20"/>
        </w:rPr>
        <w:t> </w:t>
      </w:r>
      <w:r>
        <w:rPr>
          <w:sz w:val="20"/>
        </w:rPr>
        <w:t>Anónimas.</w:t>
      </w:r>
    </w:p>
    <w:p>
      <w:pPr>
        <w:pStyle w:val="ListParagraph"/>
        <w:numPr>
          <w:ilvl w:val="0"/>
          <w:numId w:val="1"/>
        </w:numPr>
        <w:tabs>
          <w:tab w:pos="2093" w:val="left" w:leader="none"/>
        </w:tabs>
        <w:spacing w:line="249" w:lineRule="auto" w:before="1" w:after="0"/>
        <w:ind w:left="1924" w:right="1582" w:firstLine="0"/>
        <w:jc w:val="left"/>
        <w:rPr>
          <w:sz w:val="20"/>
        </w:rPr>
      </w:pPr>
      <w:r>
        <w:rPr>
          <w:sz w:val="20"/>
        </w:rPr>
        <w:t>º    La Ley 2/1995, de 23 de marzo, de Sociedades de Responsabilidad Limitada. 4.º El título X (artículos </w:t>
      </w:r>
      <w:r>
        <w:rPr>
          <w:spacing w:val="-10"/>
          <w:sz w:val="20"/>
        </w:rPr>
        <w:t>111 </w:t>
      </w:r>
      <w:r>
        <w:rPr>
          <w:sz w:val="20"/>
        </w:rPr>
        <w:t>a </w:t>
      </w:r>
      <w:r>
        <w:rPr>
          <w:spacing w:val="-5"/>
          <w:sz w:val="20"/>
        </w:rPr>
        <w:t>117) </w:t>
      </w:r>
      <w:r>
        <w:rPr>
          <w:sz w:val="20"/>
        </w:rPr>
        <w:t>de la Ley 24/1988, de 28 de julio, del Mercado</w:t>
      </w:r>
      <w:r>
        <w:rPr>
          <w:spacing w:val="-14"/>
          <w:sz w:val="20"/>
        </w:rPr>
        <w:t> </w:t>
      </w:r>
      <w:r>
        <w:rPr>
          <w:sz w:val="20"/>
        </w:rPr>
        <w:t>de</w:t>
      </w:r>
    </w:p>
    <w:p>
      <w:pPr>
        <w:pStyle w:val="BodyText"/>
        <w:spacing w:line="249" w:lineRule="auto" w:before="2"/>
        <w:ind w:right="1598"/>
      </w:pPr>
      <w:r>
        <w:rPr/>
        <w:t>Valores, relativo a las sociedades cotizadas, con excepción de los apartados 2 y 3 del artículo 114 y los artículos 116 y 116 bis.</w:t>
      </w:r>
    </w:p>
    <w:p>
      <w:pPr>
        <w:tabs>
          <w:tab w:pos="2434" w:val="left" w:leader="none"/>
        </w:tabs>
        <w:spacing w:before="172"/>
        <w:ind w:left="0" w:right="3710" w:firstLine="0"/>
        <w:jc w:val="center"/>
        <w:rPr>
          <w:i/>
          <w:sz w:val="20"/>
        </w:rPr>
      </w:pPr>
      <w:r>
        <w:rPr>
          <w:sz w:val="20"/>
        </w:rPr>
        <w:t>Disposición</w:t>
      </w:r>
      <w:r>
        <w:rPr>
          <w:spacing w:val="-6"/>
          <w:sz w:val="20"/>
        </w:rPr>
        <w:t> </w:t>
      </w:r>
      <w:r>
        <w:rPr>
          <w:sz w:val="20"/>
        </w:rPr>
        <w:t>final</w:t>
      </w:r>
      <w:r>
        <w:rPr>
          <w:spacing w:val="-4"/>
          <w:sz w:val="20"/>
        </w:rPr>
        <w:t> </w:t>
      </w:r>
      <w:r>
        <w:rPr>
          <w:sz w:val="20"/>
        </w:rPr>
        <w:t>primera.</w:t>
        <w:tab/>
      </w:r>
      <w:r>
        <w:rPr>
          <w:i/>
          <w:sz w:val="20"/>
        </w:rPr>
        <w:t>Título competencial.</w:t>
      </w:r>
    </w:p>
    <w:p>
      <w:pPr>
        <w:pStyle w:val="BodyText"/>
        <w:spacing w:line="249" w:lineRule="auto" w:before="180"/>
        <w:ind w:right="1582" w:firstLine="340"/>
        <w:jc w:val="both"/>
      </w:pPr>
      <w:r>
        <w:rPr/>
        <w:t>El</w:t>
      </w:r>
      <w:r>
        <w:rPr>
          <w:spacing w:val="-18"/>
        </w:rPr>
        <w:t> </w:t>
      </w:r>
      <w:r>
        <w:rPr/>
        <w:t>texto</w:t>
      </w:r>
      <w:r>
        <w:rPr>
          <w:spacing w:val="-17"/>
        </w:rPr>
        <w:t> </w:t>
      </w:r>
      <w:r>
        <w:rPr/>
        <w:t>refundido</w:t>
      </w:r>
      <w:r>
        <w:rPr>
          <w:spacing w:val="-16"/>
        </w:rPr>
        <w:t> </w:t>
      </w:r>
      <w:r>
        <w:rPr/>
        <w:t>de</w:t>
      </w:r>
      <w:r>
        <w:rPr>
          <w:spacing w:val="-17"/>
        </w:rPr>
        <w:t> </w:t>
      </w:r>
      <w:r>
        <w:rPr/>
        <w:t>la</w:t>
      </w:r>
      <w:r>
        <w:rPr>
          <w:spacing w:val="-18"/>
        </w:rPr>
        <w:t> </w:t>
      </w:r>
      <w:r>
        <w:rPr/>
        <w:t>Ley</w:t>
      </w:r>
      <w:r>
        <w:rPr>
          <w:spacing w:val="-17"/>
        </w:rPr>
        <w:t> </w:t>
      </w:r>
      <w:r>
        <w:rPr/>
        <w:t>de</w:t>
      </w:r>
      <w:r>
        <w:rPr>
          <w:spacing w:val="-17"/>
        </w:rPr>
        <w:t> </w:t>
      </w:r>
      <w:r>
        <w:rPr/>
        <w:t>Sociedades</w:t>
      </w:r>
      <w:r>
        <w:rPr>
          <w:spacing w:val="-16"/>
        </w:rPr>
        <w:t> </w:t>
      </w:r>
      <w:r>
        <w:rPr/>
        <w:t>de</w:t>
      </w:r>
      <w:r>
        <w:rPr>
          <w:spacing w:val="-18"/>
        </w:rPr>
        <w:t> </w:t>
      </w:r>
      <w:r>
        <w:rPr/>
        <w:t>Capital</w:t>
      </w:r>
      <w:r>
        <w:rPr>
          <w:spacing w:val="-17"/>
        </w:rPr>
        <w:t> </w:t>
      </w:r>
      <w:r>
        <w:rPr/>
        <w:t>se</w:t>
      </w:r>
      <w:r>
        <w:rPr>
          <w:spacing w:val="-17"/>
        </w:rPr>
        <w:t> </w:t>
      </w:r>
      <w:r>
        <w:rPr/>
        <w:t>dicta</w:t>
      </w:r>
      <w:r>
        <w:rPr>
          <w:spacing w:val="-17"/>
        </w:rPr>
        <w:t> </w:t>
      </w:r>
      <w:r>
        <w:rPr/>
        <w:t>en</w:t>
      </w:r>
      <w:r>
        <w:rPr>
          <w:spacing w:val="-18"/>
        </w:rPr>
        <w:t> </w:t>
      </w:r>
      <w:r>
        <w:rPr/>
        <w:t>uso</w:t>
      </w:r>
      <w:r>
        <w:rPr>
          <w:spacing w:val="-17"/>
        </w:rPr>
        <w:t> </w:t>
      </w:r>
      <w:r>
        <w:rPr/>
        <w:t>de</w:t>
      </w:r>
      <w:r>
        <w:rPr>
          <w:spacing w:val="-17"/>
        </w:rPr>
        <w:t> </w:t>
      </w:r>
      <w:r>
        <w:rPr/>
        <w:t>la</w:t>
      </w:r>
      <w:r>
        <w:rPr>
          <w:spacing w:val="-17"/>
        </w:rPr>
        <w:t> </w:t>
      </w:r>
      <w:r>
        <w:rPr/>
        <w:t>competencia exclusiva</w:t>
      </w:r>
      <w:r>
        <w:rPr>
          <w:spacing w:val="-17"/>
        </w:rPr>
        <w:t> </w:t>
      </w:r>
      <w:r>
        <w:rPr/>
        <w:t>del</w:t>
      </w:r>
      <w:r>
        <w:rPr>
          <w:spacing w:val="-17"/>
        </w:rPr>
        <w:t> </w:t>
      </w:r>
      <w:r>
        <w:rPr/>
        <w:t>Estado</w:t>
      </w:r>
      <w:r>
        <w:rPr>
          <w:spacing w:val="-17"/>
        </w:rPr>
        <w:t> </w:t>
      </w:r>
      <w:r>
        <w:rPr/>
        <w:t>en</w:t>
      </w:r>
      <w:r>
        <w:rPr>
          <w:spacing w:val="-17"/>
        </w:rPr>
        <w:t> </w:t>
      </w:r>
      <w:r>
        <w:rPr/>
        <w:t>materia</w:t>
      </w:r>
      <w:r>
        <w:rPr>
          <w:spacing w:val="-17"/>
        </w:rPr>
        <w:t> </w:t>
      </w:r>
      <w:r>
        <w:rPr/>
        <w:t>de</w:t>
      </w:r>
      <w:r>
        <w:rPr>
          <w:spacing w:val="-17"/>
        </w:rPr>
        <w:t> </w:t>
      </w:r>
      <w:r>
        <w:rPr/>
        <w:t>legislación</w:t>
      </w:r>
      <w:r>
        <w:rPr>
          <w:spacing w:val="-17"/>
        </w:rPr>
        <w:t> </w:t>
      </w:r>
      <w:r>
        <w:rPr/>
        <w:t>mercantil,</w:t>
      </w:r>
      <w:r>
        <w:rPr>
          <w:spacing w:val="-17"/>
        </w:rPr>
        <w:t> </w:t>
      </w:r>
      <w:r>
        <w:rPr/>
        <w:t>de</w:t>
      </w:r>
      <w:r>
        <w:rPr>
          <w:spacing w:val="-17"/>
        </w:rPr>
        <w:t> </w:t>
      </w:r>
      <w:r>
        <w:rPr/>
        <w:t>conformidad</w:t>
      </w:r>
      <w:r>
        <w:rPr>
          <w:spacing w:val="-17"/>
        </w:rPr>
        <w:t> </w:t>
      </w:r>
      <w:r>
        <w:rPr/>
        <w:t>con</w:t>
      </w:r>
      <w:r>
        <w:rPr>
          <w:spacing w:val="-17"/>
        </w:rPr>
        <w:t> </w:t>
      </w:r>
      <w:r>
        <w:rPr/>
        <w:t>lo</w:t>
      </w:r>
      <w:r>
        <w:rPr>
          <w:spacing w:val="-17"/>
        </w:rPr>
        <w:t> </w:t>
      </w:r>
      <w:r>
        <w:rPr/>
        <w:t>establecido en el artículo 149.1.6.ª de la Constitución</w:t>
      </w:r>
      <w:r>
        <w:rPr>
          <w:spacing w:val="-11"/>
        </w:rPr>
        <w:t> </w:t>
      </w:r>
      <w:r>
        <w:rPr/>
        <w:t>Española.</w:t>
      </w:r>
    </w:p>
    <w:p>
      <w:pPr>
        <w:tabs>
          <w:tab w:pos="4107" w:val="left" w:leader="none"/>
        </w:tabs>
        <w:spacing w:before="172"/>
        <w:ind w:left="1584" w:right="0" w:firstLine="0"/>
        <w:jc w:val="left"/>
        <w:rPr>
          <w:i/>
          <w:sz w:val="20"/>
        </w:rPr>
      </w:pPr>
      <w:r>
        <w:rPr/>
        <w:pict>
          <v:shape style="position:absolute;margin-left:561.85376pt;margin-top:22.534786pt;width:9.85pt;height:78.3pt;mso-position-horizontal-relative:page;mso-position-vertical-relative:paragraph;z-index:1573427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Disposición</w:t>
      </w:r>
      <w:r>
        <w:rPr>
          <w:spacing w:val="-4"/>
          <w:sz w:val="20"/>
        </w:rPr>
        <w:t> </w:t>
      </w:r>
      <w:r>
        <w:rPr>
          <w:sz w:val="20"/>
        </w:rPr>
        <w:t>final</w:t>
      </w:r>
      <w:r>
        <w:rPr>
          <w:spacing w:val="-2"/>
          <w:sz w:val="20"/>
        </w:rPr>
        <w:t> </w:t>
      </w:r>
      <w:r>
        <w:rPr>
          <w:sz w:val="20"/>
        </w:rPr>
        <w:t>segunda.</w:t>
        <w:tab/>
      </w:r>
      <w:r>
        <w:rPr>
          <w:i/>
          <w:sz w:val="20"/>
        </w:rPr>
        <w:t>Autorización al Ministro de</w:t>
      </w:r>
      <w:r>
        <w:rPr>
          <w:i/>
          <w:spacing w:val="-2"/>
          <w:sz w:val="20"/>
        </w:rPr>
        <w:t> </w:t>
      </w:r>
      <w:r>
        <w:rPr>
          <w:i/>
          <w:sz w:val="20"/>
        </w:rPr>
        <w:t>Justicia.</w:t>
      </w:r>
    </w:p>
    <w:p>
      <w:pPr>
        <w:pStyle w:val="BodyText"/>
        <w:spacing w:line="249" w:lineRule="auto" w:before="181"/>
        <w:ind w:right="1581" w:firstLine="340"/>
        <w:jc w:val="both"/>
      </w:pPr>
      <w:r>
        <w:rPr/>
        <w:t>Se autoriza al Ministro de Justicia para la modificación de las referencias a la numeración contenida en el Reglamento del Registro Mercantil, aprobado por Real Decreto 1784/1996, de 19 de julio, de los artículos de los textos de las disposiciones que se derogan por la que corresponde a los contenidos en el texto refundido de la Ley de sociedades de capital.</w:t>
      </w:r>
    </w:p>
    <w:p>
      <w:pPr>
        <w:spacing w:after="0" w:line="249" w:lineRule="auto"/>
        <w:jc w:val="both"/>
        <w:sectPr>
          <w:pgSz w:w="11910" w:h="16840"/>
          <w:pgMar w:header="611" w:footer="0" w:top="1240" w:bottom="280" w:left="400" w:right="400"/>
        </w:sectPr>
      </w:pPr>
    </w:p>
    <w:p>
      <w:pPr>
        <w:pStyle w:val="BodyText"/>
        <w:spacing w:line="20" w:lineRule="exact"/>
        <w:ind w:left="156"/>
        <w:rPr>
          <w:sz w:val="2"/>
        </w:rPr>
      </w:pPr>
      <w:r>
        <w:rPr/>
        <w:pict>
          <v:shape style="position:absolute;margin-left:561.85376pt;margin-top:702.260742pt;width:9.85pt;height:78.3pt;mso-position-horizontal-relative:page;mso-position-vertical-relative:page;z-index:1573580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2198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tabs>
          <w:tab w:pos="3962" w:val="left" w:leader="none"/>
        </w:tabs>
        <w:spacing w:before="94"/>
        <w:ind w:left="1584" w:right="0" w:firstLine="0"/>
        <w:jc w:val="left"/>
        <w:rPr>
          <w:i/>
          <w:sz w:val="20"/>
        </w:rPr>
      </w:pPr>
      <w:r>
        <w:rPr>
          <w:sz w:val="20"/>
        </w:rPr>
        <w:t>Disposición</w:t>
      </w:r>
      <w:r>
        <w:rPr>
          <w:spacing w:val="-4"/>
          <w:sz w:val="20"/>
        </w:rPr>
        <w:t> </w:t>
      </w:r>
      <w:r>
        <w:rPr>
          <w:sz w:val="20"/>
        </w:rPr>
        <w:t>final</w:t>
      </w:r>
      <w:r>
        <w:rPr>
          <w:spacing w:val="-2"/>
          <w:sz w:val="20"/>
        </w:rPr>
        <w:t> </w:t>
      </w:r>
      <w:r>
        <w:rPr>
          <w:sz w:val="20"/>
        </w:rPr>
        <w:t>tercera.</w:t>
        <w:tab/>
      </w:r>
      <w:r>
        <w:rPr>
          <w:i/>
          <w:sz w:val="20"/>
        </w:rPr>
        <w:t>Entrada en</w:t>
      </w:r>
      <w:r>
        <w:rPr>
          <w:i/>
          <w:spacing w:val="-2"/>
          <w:sz w:val="20"/>
        </w:rPr>
        <w:t> </w:t>
      </w:r>
      <w:r>
        <w:rPr>
          <w:i/>
          <w:sz w:val="20"/>
        </w:rPr>
        <w:t>vigor.</w:t>
      </w:r>
    </w:p>
    <w:p>
      <w:pPr>
        <w:pStyle w:val="BodyText"/>
        <w:spacing w:line="249" w:lineRule="auto" w:before="180"/>
        <w:ind w:right="1583" w:firstLine="340"/>
        <w:jc w:val="both"/>
      </w:pPr>
      <w:r>
        <w:rPr/>
        <w:t>El presente real decreto legislativo y el texto refundido que aprueba entrarán en vigor el 1 de septiembre de 2010, excepto el artículo 515 que no será de aplicación hasta el 1 de julio de 2011.</w:t>
      </w:r>
    </w:p>
    <w:p>
      <w:pPr>
        <w:pStyle w:val="BodyText"/>
        <w:spacing w:before="173"/>
        <w:ind w:left="1924"/>
      </w:pPr>
      <w:r>
        <w:rPr/>
        <w:t>Dado en Madrid, el 2 de julio de 2010.</w:t>
      </w:r>
    </w:p>
    <w:p>
      <w:pPr>
        <w:pStyle w:val="BodyText"/>
        <w:spacing w:before="180"/>
        <w:ind w:left="0" w:right="1582"/>
        <w:jc w:val="right"/>
      </w:pPr>
      <w:r>
        <w:rPr/>
        <w:t>JUAN CARLOS R.</w:t>
      </w:r>
    </w:p>
    <w:p>
      <w:pPr>
        <w:pStyle w:val="BodyText"/>
        <w:spacing w:before="4"/>
        <w:ind w:left="0"/>
        <w:rPr>
          <w:sz w:val="16"/>
        </w:rPr>
      </w:pPr>
    </w:p>
    <w:p>
      <w:pPr>
        <w:spacing w:line="249" w:lineRule="auto" w:before="95"/>
        <w:ind w:left="4060" w:right="4058" w:firstLine="0"/>
        <w:jc w:val="center"/>
        <w:rPr>
          <w:sz w:val="16"/>
        </w:rPr>
      </w:pPr>
      <w:r>
        <w:rPr>
          <w:w w:val="105"/>
          <w:sz w:val="16"/>
        </w:rPr>
        <w:t>La Vicepresidenta Primera del Gobierno y Ministra de la Presidencia,</w:t>
      </w:r>
    </w:p>
    <w:p>
      <w:pPr>
        <w:spacing w:before="58"/>
        <w:ind w:left="0" w:right="0" w:firstLine="0"/>
        <w:jc w:val="center"/>
        <w:rPr>
          <w:sz w:val="16"/>
        </w:rPr>
      </w:pPr>
      <w:r>
        <w:rPr>
          <w:w w:val="105"/>
          <w:sz w:val="16"/>
        </w:rPr>
        <w:t>MARÍA TERESA FERNÁNDEZ DE LA VEGA SANZ</w:t>
      </w:r>
    </w:p>
    <w:p>
      <w:pPr>
        <w:spacing w:after="0"/>
        <w:jc w:val="center"/>
        <w:rPr>
          <w:sz w:val="16"/>
        </w:rPr>
        <w:sectPr>
          <w:headerReference w:type="even" r:id="rId9"/>
          <w:headerReference w:type="default" r:id="rId10"/>
          <w:pgSz w:w="11910" w:h="16840"/>
          <w:pgMar w:header="611" w:footer="0" w:top="1400" w:bottom="280" w:left="400" w:right="400"/>
          <w:pgNumType w:start="58476"/>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2044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Heading1"/>
        <w:spacing w:before="94"/>
        <w:ind w:left="3"/>
      </w:pPr>
      <w:r>
        <w:rPr/>
        <w:t>TEXTO REFUNDIDO DE LA LEY DE SOCIEDADES DE CAPITAL</w:t>
      </w:r>
    </w:p>
    <w:p>
      <w:pPr>
        <w:pStyle w:val="BodyText"/>
        <w:spacing w:before="5"/>
        <w:ind w:left="0"/>
        <w:rPr>
          <w:b/>
          <w:sz w:val="30"/>
        </w:rPr>
      </w:pPr>
    </w:p>
    <w:p>
      <w:pPr>
        <w:pStyle w:val="BodyText"/>
        <w:ind w:left="0"/>
        <w:jc w:val="center"/>
      </w:pPr>
      <w:r>
        <w:rPr/>
        <w:t>ÍNDICE</w:t>
      </w:r>
    </w:p>
    <w:p>
      <w:pPr>
        <w:pStyle w:val="BodyText"/>
        <w:tabs>
          <w:tab w:pos="3035" w:val="left" w:leader="none"/>
        </w:tabs>
        <w:spacing w:line="410" w:lineRule="atLeast" w:before="170"/>
        <w:ind w:left="1924" w:right="5710"/>
      </w:pPr>
      <w:r>
        <w:rPr/>
        <w:t>Título I. Disposiciones generales. Capítulo</w:t>
      </w:r>
      <w:r>
        <w:rPr>
          <w:spacing w:val="-4"/>
        </w:rPr>
        <w:t> </w:t>
      </w:r>
      <w:r>
        <w:rPr/>
        <w:t>I.</w:t>
        <w:tab/>
        <w:t>Las sociedades de</w:t>
      </w:r>
      <w:r>
        <w:rPr>
          <w:spacing w:val="-15"/>
        </w:rPr>
        <w:t> </w:t>
      </w:r>
      <w:r>
        <w:rPr/>
        <w:t>capital.</w:t>
      </w:r>
    </w:p>
    <w:p>
      <w:pPr>
        <w:pStyle w:val="BodyText"/>
        <w:tabs>
          <w:tab w:pos="3091" w:val="left" w:leader="none"/>
        </w:tabs>
        <w:spacing w:before="10"/>
        <w:ind w:left="1924"/>
      </w:pPr>
      <w:r>
        <w:rPr/>
        <w:t>Capítulo</w:t>
      </w:r>
      <w:r>
        <w:rPr>
          <w:spacing w:val="-4"/>
        </w:rPr>
        <w:t> </w:t>
      </w:r>
      <w:r>
        <w:rPr/>
        <w:t>II.</w:t>
        <w:tab/>
        <w:t>Denominación, nacionalidad y</w:t>
      </w:r>
      <w:r>
        <w:rPr>
          <w:spacing w:val="-3"/>
        </w:rPr>
        <w:t> </w:t>
      </w:r>
      <w:r>
        <w:rPr/>
        <w:t>domicilio.</w:t>
      </w:r>
    </w:p>
    <w:p>
      <w:pPr>
        <w:pStyle w:val="BodyText"/>
        <w:tabs>
          <w:tab w:pos="3132" w:val="left" w:leader="none"/>
        </w:tabs>
        <w:spacing w:line="249" w:lineRule="auto" w:before="181"/>
        <w:ind w:left="1924" w:right="6637"/>
      </w:pPr>
      <w:r>
        <w:rPr/>
        <w:t>Sección</w:t>
      </w:r>
      <w:r>
        <w:rPr>
          <w:spacing w:val="-1"/>
        </w:rPr>
        <w:t> </w:t>
      </w:r>
      <w:r>
        <w:rPr/>
        <w:t>1.ª</w:t>
        <w:tab/>
        <w:t>Denominación. Sección</w:t>
      </w:r>
      <w:r>
        <w:rPr>
          <w:spacing w:val="-1"/>
        </w:rPr>
        <w:t> </w:t>
      </w:r>
      <w:r>
        <w:rPr/>
        <w:t>2.ª</w:t>
        <w:tab/>
        <w:t>Nacionalidad. Sección</w:t>
      </w:r>
      <w:r>
        <w:rPr>
          <w:spacing w:val="-1"/>
        </w:rPr>
        <w:t> </w:t>
      </w:r>
      <w:r>
        <w:rPr/>
        <w:t>3.ª</w:t>
        <w:tab/>
        <w:t>Domicilio.</w:t>
      </w:r>
    </w:p>
    <w:p>
      <w:pPr>
        <w:pStyle w:val="BodyText"/>
        <w:tabs>
          <w:tab w:pos="3132" w:val="left" w:leader="none"/>
        </w:tabs>
        <w:spacing w:line="410" w:lineRule="exact" w:before="32"/>
        <w:ind w:left="1924" w:right="5732"/>
      </w:pPr>
      <w:r>
        <w:rPr/>
        <w:t>Capítulo</w:t>
      </w:r>
      <w:r>
        <w:rPr>
          <w:spacing w:val="-4"/>
        </w:rPr>
        <w:t> </w:t>
      </w:r>
      <w:r>
        <w:rPr/>
        <w:t>III.</w:t>
        <w:tab/>
        <w:t>La sociedad unipersonal. Sección</w:t>
      </w:r>
      <w:r>
        <w:rPr>
          <w:spacing w:val="-1"/>
        </w:rPr>
        <w:t> </w:t>
      </w:r>
      <w:r>
        <w:rPr/>
        <w:t>1.ª</w:t>
        <w:tab/>
        <w:t>La sociedad</w:t>
      </w:r>
      <w:r>
        <w:rPr>
          <w:spacing w:val="-11"/>
        </w:rPr>
        <w:t> </w:t>
      </w:r>
      <w:r>
        <w:rPr/>
        <w:t>unipersonal.</w:t>
      </w:r>
    </w:p>
    <w:p>
      <w:pPr>
        <w:pStyle w:val="BodyText"/>
        <w:tabs>
          <w:tab w:pos="3132" w:val="left" w:leader="none"/>
        </w:tabs>
        <w:spacing w:line="200" w:lineRule="exact"/>
        <w:ind w:left="1924"/>
      </w:pPr>
      <w:r>
        <w:rPr/>
        <w:t>Sección</w:t>
      </w:r>
      <w:r>
        <w:rPr>
          <w:spacing w:val="-1"/>
        </w:rPr>
        <w:t> </w:t>
      </w:r>
      <w:r>
        <w:rPr/>
        <w:t>2.ª</w:t>
        <w:tab/>
        <w:t>Régimen jurídico de la sociedad</w:t>
      </w:r>
      <w:r>
        <w:rPr>
          <w:spacing w:val="-6"/>
        </w:rPr>
        <w:t> </w:t>
      </w:r>
      <w:r>
        <w:rPr/>
        <w:t>unipersonal.</w:t>
      </w:r>
    </w:p>
    <w:p>
      <w:pPr>
        <w:pStyle w:val="BodyText"/>
        <w:tabs>
          <w:tab w:pos="3150" w:val="left" w:leader="none"/>
        </w:tabs>
        <w:spacing w:before="180"/>
        <w:ind w:left="1924"/>
      </w:pPr>
      <w:r>
        <w:rPr/>
        <w:t>Capítulo</w:t>
      </w:r>
      <w:r>
        <w:rPr>
          <w:spacing w:val="-3"/>
        </w:rPr>
        <w:t> </w:t>
      </w:r>
      <w:r>
        <w:rPr>
          <w:spacing w:val="-7"/>
        </w:rPr>
        <w:t>IV.</w:t>
        <w:tab/>
      </w:r>
      <w:r>
        <w:rPr/>
        <w:t>Los grupos de</w:t>
      </w:r>
      <w:r>
        <w:rPr>
          <w:spacing w:val="-3"/>
        </w:rPr>
        <w:t> </w:t>
      </w:r>
      <w:r>
        <w:rPr/>
        <w:t>sociedades.</w:t>
      </w:r>
    </w:p>
    <w:p>
      <w:pPr>
        <w:pStyle w:val="BodyText"/>
        <w:tabs>
          <w:tab w:pos="3035" w:val="left" w:leader="none"/>
        </w:tabs>
        <w:spacing w:line="410" w:lineRule="atLeast"/>
        <w:ind w:left="1924" w:right="4318"/>
      </w:pPr>
      <w:r>
        <w:rPr/>
        <w:t>Título II. La constitución de las sociedades de capital. Capítulo</w:t>
      </w:r>
      <w:r>
        <w:rPr>
          <w:spacing w:val="-4"/>
        </w:rPr>
        <w:t> </w:t>
      </w:r>
      <w:r>
        <w:rPr/>
        <w:t>I.</w:t>
        <w:tab/>
        <w:t>Disposiciones</w:t>
      </w:r>
      <w:r>
        <w:rPr>
          <w:spacing w:val="-1"/>
        </w:rPr>
        <w:t> </w:t>
      </w:r>
      <w:r>
        <w:rPr/>
        <w:t>generales.</w:t>
      </w:r>
    </w:p>
    <w:p>
      <w:pPr>
        <w:pStyle w:val="BodyText"/>
        <w:tabs>
          <w:tab w:pos="3091" w:val="left" w:leader="none"/>
          <w:tab w:pos="3147" w:val="left" w:leader="none"/>
        </w:tabs>
        <w:spacing w:line="249" w:lineRule="auto" w:before="10"/>
        <w:ind w:left="1924" w:right="5522"/>
      </w:pPr>
      <w:r>
        <w:rPr/>
        <w:t>Capítulo</w:t>
      </w:r>
      <w:r>
        <w:rPr>
          <w:spacing w:val="-4"/>
        </w:rPr>
        <w:t> </w:t>
      </w:r>
      <w:r>
        <w:rPr/>
        <w:t>II.</w:t>
        <w:tab/>
        <w:t>La escritura de constitución. Capítulo</w:t>
      </w:r>
      <w:r>
        <w:rPr>
          <w:spacing w:val="-4"/>
        </w:rPr>
        <w:t> </w:t>
      </w:r>
      <w:r>
        <w:rPr/>
        <w:t>III.</w:t>
        <w:tab/>
        <w:tab/>
        <w:t>La inscripción</w:t>
      </w:r>
      <w:r>
        <w:rPr>
          <w:spacing w:val="-4"/>
        </w:rPr>
        <w:t> </w:t>
      </w:r>
      <w:r>
        <w:rPr/>
        <w:t>registral.</w:t>
      </w:r>
    </w:p>
    <w:p>
      <w:pPr>
        <w:pStyle w:val="BodyText"/>
        <w:tabs>
          <w:tab w:pos="3132" w:val="left" w:leader="none"/>
        </w:tabs>
        <w:spacing w:before="172"/>
        <w:ind w:left="1924"/>
      </w:pPr>
      <w:r>
        <w:rPr/>
        <w:t>Sección</w:t>
      </w:r>
      <w:r>
        <w:rPr>
          <w:spacing w:val="-1"/>
        </w:rPr>
        <w:t> </w:t>
      </w:r>
      <w:r>
        <w:rPr/>
        <w:t>1.ª</w:t>
        <w:tab/>
        <w:t>La</w:t>
      </w:r>
      <w:r>
        <w:rPr>
          <w:spacing w:val="-1"/>
        </w:rPr>
        <w:t> </w:t>
      </w:r>
      <w:r>
        <w:rPr/>
        <w:t>inscripción.</w:t>
      </w:r>
    </w:p>
    <w:p>
      <w:pPr>
        <w:pStyle w:val="BodyText"/>
        <w:tabs>
          <w:tab w:pos="3132" w:val="left" w:leader="none"/>
        </w:tabs>
        <w:spacing w:line="249" w:lineRule="auto" w:before="10"/>
        <w:ind w:left="1924" w:right="5436"/>
      </w:pPr>
      <w:r>
        <w:rPr/>
        <w:t>Sección</w:t>
      </w:r>
      <w:r>
        <w:rPr>
          <w:spacing w:val="-1"/>
        </w:rPr>
        <w:t> </w:t>
      </w:r>
      <w:r>
        <w:rPr/>
        <w:t>2.ª</w:t>
        <w:tab/>
        <w:t>Sociedad en formación. Sección</w:t>
      </w:r>
      <w:r>
        <w:rPr>
          <w:spacing w:val="-1"/>
        </w:rPr>
        <w:t> </w:t>
      </w:r>
      <w:r>
        <w:rPr/>
        <w:t>3.ª</w:t>
        <w:tab/>
        <w:t>Sociedad devenida</w:t>
      </w:r>
      <w:r>
        <w:rPr>
          <w:spacing w:val="-23"/>
        </w:rPr>
        <w:t> </w:t>
      </w:r>
      <w:r>
        <w:rPr/>
        <w:t>irregular.</w:t>
      </w:r>
    </w:p>
    <w:p>
      <w:pPr>
        <w:pStyle w:val="BodyText"/>
        <w:tabs>
          <w:tab w:pos="3095" w:val="left" w:leader="none"/>
          <w:tab w:pos="3150" w:val="left" w:leader="none"/>
        </w:tabs>
        <w:spacing w:line="249" w:lineRule="auto" w:before="171"/>
        <w:ind w:left="1924" w:right="5684"/>
      </w:pPr>
      <w:r>
        <w:rPr/>
        <w:t>Capítulo</w:t>
      </w:r>
      <w:r>
        <w:rPr>
          <w:spacing w:val="-3"/>
        </w:rPr>
        <w:t> </w:t>
      </w:r>
      <w:r>
        <w:rPr>
          <w:spacing w:val="-7"/>
        </w:rPr>
        <w:t>IV.</w:t>
        <w:tab/>
        <w:tab/>
      </w:r>
      <w:r>
        <w:rPr/>
        <w:t>La constitución sucesiva. Capítulo</w:t>
      </w:r>
      <w:r>
        <w:rPr>
          <w:spacing w:val="-3"/>
        </w:rPr>
        <w:t> </w:t>
      </w:r>
      <w:r>
        <w:rPr>
          <w:spacing w:val="-10"/>
        </w:rPr>
        <w:t>V.</w:t>
        <w:tab/>
      </w:r>
      <w:r>
        <w:rPr/>
        <w:t>La nulidad de la</w:t>
      </w:r>
      <w:r>
        <w:rPr>
          <w:spacing w:val="-13"/>
        </w:rPr>
        <w:t> </w:t>
      </w:r>
      <w:r>
        <w:rPr/>
        <w:t>sociedad.</w:t>
      </w:r>
    </w:p>
    <w:p>
      <w:pPr>
        <w:pStyle w:val="BodyText"/>
        <w:tabs>
          <w:tab w:pos="3035" w:val="left" w:leader="none"/>
          <w:tab w:pos="3132" w:val="left" w:leader="none"/>
        </w:tabs>
        <w:spacing w:line="410" w:lineRule="exact" w:before="32"/>
        <w:ind w:left="1924" w:right="5711"/>
      </w:pPr>
      <w:r>
        <w:rPr/>
        <w:t>Título III. Las aportaciones sociales. Capítulo</w:t>
      </w:r>
      <w:r>
        <w:rPr>
          <w:spacing w:val="-4"/>
        </w:rPr>
        <w:t> </w:t>
      </w:r>
      <w:r>
        <w:rPr/>
        <w:t>I.</w:t>
        <w:tab/>
        <w:t>Las aportaciones sociales. Sección</w:t>
      </w:r>
      <w:r>
        <w:rPr>
          <w:spacing w:val="-1"/>
        </w:rPr>
        <w:t> </w:t>
      </w:r>
      <w:r>
        <w:rPr/>
        <w:t>1.ª</w:t>
        <w:tab/>
        <w:tab/>
        <w:t>Disposiciones</w:t>
      </w:r>
      <w:r>
        <w:rPr>
          <w:spacing w:val="-11"/>
        </w:rPr>
        <w:t> </w:t>
      </w:r>
      <w:r>
        <w:rPr/>
        <w:t>generales.</w:t>
      </w:r>
    </w:p>
    <w:p>
      <w:pPr>
        <w:pStyle w:val="BodyText"/>
        <w:spacing w:line="201" w:lineRule="exact"/>
        <w:ind w:left="1924"/>
      </w:pPr>
      <w:r>
        <w:rPr/>
        <w:t>Sección 2.ª Aportaciones dinerarias y aportaciones no dinerarias.</w:t>
      </w:r>
    </w:p>
    <w:p>
      <w:pPr>
        <w:pStyle w:val="BodyText"/>
        <w:spacing w:line="249" w:lineRule="auto" w:before="180"/>
        <w:ind w:left="1924" w:right="5093"/>
      </w:pPr>
      <w:r>
        <w:rPr/>
        <w:t>Subsección 1.ª Aportaciones dinerarias. Subsección 2.ª Aportaciones no dinerarias.</w:t>
      </w:r>
    </w:p>
    <w:p>
      <w:pPr>
        <w:pStyle w:val="BodyText"/>
        <w:tabs>
          <w:tab w:pos="3091" w:val="left" w:leader="none"/>
          <w:tab w:pos="3147" w:val="left" w:leader="none"/>
        </w:tabs>
        <w:spacing w:line="249" w:lineRule="auto" w:before="172"/>
        <w:ind w:left="1924" w:right="1598"/>
      </w:pPr>
      <w:r>
        <w:rPr/>
        <w:t>Capítulo</w:t>
      </w:r>
      <w:r>
        <w:rPr>
          <w:spacing w:val="-4"/>
        </w:rPr>
        <w:t> </w:t>
      </w:r>
      <w:r>
        <w:rPr/>
        <w:t>II.</w:t>
        <w:tab/>
        <w:t>La valoración de las aportaciones no dinerarias en la sociedad anónima. Capítulo</w:t>
      </w:r>
      <w:r>
        <w:rPr>
          <w:spacing w:val="-4"/>
        </w:rPr>
        <w:t> </w:t>
      </w:r>
      <w:r>
        <w:rPr/>
        <w:t>III.</w:t>
        <w:tab/>
        <w:tab/>
        <w:t>La responsabilidad por las aportaciones no</w:t>
      </w:r>
      <w:r>
        <w:rPr>
          <w:spacing w:val="-10"/>
        </w:rPr>
        <w:t> </w:t>
      </w:r>
      <w:r>
        <w:rPr/>
        <w:t>dinerarias.</w:t>
      </w:r>
    </w:p>
    <w:p>
      <w:pPr>
        <w:pStyle w:val="BodyText"/>
        <w:spacing w:line="249" w:lineRule="auto" w:before="171"/>
        <w:ind w:right="1598" w:firstLine="340"/>
      </w:pPr>
      <w:r>
        <w:rPr/>
        <w:t>Sección 1.ª Régimen de responsabilidad en las sociedades de responsabilidad limitada.</w:t>
      </w:r>
    </w:p>
    <w:p>
      <w:pPr>
        <w:pStyle w:val="BodyText"/>
        <w:tabs>
          <w:tab w:pos="3132" w:val="left" w:leader="none"/>
        </w:tabs>
        <w:spacing w:line="427" w:lineRule="auto" w:before="2"/>
        <w:ind w:left="1924" w:right="2802"/>
      </w:pPr>
      <w:r>
        <w:rPr/>
        <w:t>Sección</w:t>
      </w:r>
      <w:r>
        <w:rPr>
          <w:spacing w:val="-1"/>
        </w:rPr>
        <w:t> </w:t>
      </w:r>
      <w:r>
        <w:rPr/>
        <w:t>2.ª</w:t>
        <w:tab/>
        <w:t>Régimen de responsabilidad en las sociedades anónimas. Capítulo</w:t>
      </w:r>
      <w:r>
        <w:rPr>
          <w:spacing w:val="-3"/>
        </w:rPr>
        <w:t> </w:t>
      </w:r>
      <w:r>
        <w:rPr>
          <w:spacing w:val="-7"/>
        </w:rPr>
        <w:t>IV.</w:t>
        <w:tab/>
      </w:r>
      <w:r>
        <w:rPr/>
        <w:t>El desembolso.</w:t>
      </w:r>
    </w:p>
    <w:p>
      <w:pPr>
        <w:pStyle w:val="BodyText"/>
        <w:tabs>
          <w:tab w:pos="3132" w:val="left" w:leader="none"/>
        </w:tabs>
        <w:spacing w:before="1"/>
        <w:ind w:left="1924"/>
      </w:pPr>
      <w:r>
        <w:rPr/>
        <w:t>Sección</w:t>
      </w:r>
      <w:r>
        <w:rPr>
          <w:spacing w:val="-1"/>
        </w:rPr>
        <w:t> </w:t>
      </w:r>
      <w:r>
        <w:rPr/>
        <w:t>1.ª</w:t>
        <w:tab/>
        <w:t>Reglas</w:t>
      </w:r>
      <w:r>
        <w:rPr>
          <w:spacing w:val="-1"/>
        </w:rPr>
        <w:t> </w:t>
      </w:r>
      <w:r>
        <w:rPr/>
        <w:t>generales.</w:t>
      </w:r>
    </w:p>
    <w:p>
      <w:pPr>
        <w:pStyle w:val="BodyText"/>
        <w:tabs>
          <w:tab w:pos="3035" w:val="left" w:leader="none"/>
          <w:tab w:pos="3095" w:val="left" w:leader="none"/>
          <w:tab w:pos="3132" w:val="left" w:leader="none"/>
        </w:tabs>
        <w:spacing w:line="427" w:lineRule="auto" w:before="10"/>
        <w:ind w:left="1924" w:right="5093"/>
      </w:pPr>
      <w:r>
        <w:rPr/>
        <w:pict>
          <v:shape style="position:absolute;margin-left:561.85376pt;margin-top:4.891691pt;width:9.85pt;height:78.3pt;mso-position-horizontal-relative:page;mso-position-vertical-relative:paragraph;z-index:1573734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Sección</w:t>
      </w:r>
      <w:r>
        <w:rPr>
          <w:spacing w:val="-1"/>
        </w:rPr>
        <w:t> </w:t>
      </w:r>
      <w:r>
        <w:rPr/>
        <w:t>2.ª</w:t>
        <w:tab/>
        <w:tab/>
        <w:tab/>
        <w:t>Los desembolsos pendientes. Capítulo</w:t>
      </w:r>
      <w:r>
        <w:rPr>
          <w:spacing w:val="-3"/>
        </w:rPr>
        <w:t> </w:t>
      </w:r>
      <w:r>
        <w:rPr>
          <w:spacing w:val="-10"/>
        </w:rPr>
        <w:t>V.</w:t>
        <w:tab/>
        <w:tab/>
      </w:r>
      <w:r>
        <w:rPr/>
        <w:t>Las prestaciones accesorias. Título </w:t>
      </w:r>
      <w:r>
        <w:rPr>
          <w:spacing w:val="-7"/>
        </w:rPr>
        <w:t>IV. </w:t>
      </w:r>
      <w:r>
        <w:rPr/>
        <w:t>Participaciones sociales y acciones. Capítulo</w:t>
      </w:r>
      <w:r>
        <w:rPr>
          <w:spacing w:val="-4"/>
        </w:rPr>
        <w:t> </w:t>
      </w:r>
      <w:r>
        <w:rPr/>
        <w:t>I.</w:t>
        <w:tab/>
        <w:t>Disposiciones</w:t>
      </w:r>
      <w:r>
        <w:rPr>
          <w:spacing w:val="-2"/>
        </w:rPr>
        <w:t> </w:t>
      </w:r>
      <w:r>
        <w:rPr/>
        <w:t>generales.</w:t>
      </w:r>
    </w:p>
    <w:p>
      <w:pPr>
        <w:spacing w:after="0" w:line="427" w:lineRule="auto"/>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66pt;width:538.6pt;height:.1pt;mso-position-horizontal-relative:page;mso-position-vertical-relative:paragraph;z-index:-1571891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58478</w:t>
      </w:r>
    </w:p>
    <w:p>
      <w:pPr>
        <w:pStyle w:val="BodyText"/>
        <w:spacing w:before="1"/>
        <w:ind w:left="0"/>
        <w:rPr>
          <w:b/>
          <w:sz w:val="21"/>
        </w:rPr>
      </w:pPr>
    </w:p>
    <w:p>
      <w:pPr>
        <w:pStyle w:val="BodyText"/>
        <w:tabs>
          <w:tab w:pos="3091" w:val="left" w:leader="none"/>
          <w:tab w:pos="3132" w:val="left" w:leader="none"/>
        </w:tabs>
        <w:spacing w:line="410" w:lineRule="atLeast" w:before="1"/>
        <w:ind w:left="1924" w:right="5870"/>
      </w:pPr>
      <w:r>
        <w:rPr/>
        <w:t>Capítulo</w:t>
      </w:r>
      <w:r>
        <w:rPr>
          <w:spacing w:val="-4"/>
        </w:rPr>
        <w:t> </w:t>
      </w:r>
      <w:r>
        <w:rPr/>
        <w:t>II.</w:t>
        <w:tab/>
        <w:t>Los derechos del socio. Sección</w:t>
      </w:r>
      <w:r>
        <w:rPr>
          <w:spacing w:val="-1"/>
        </w:rPr>
        <w:t> </w:t>
      </w:r>
      <w:r>
        <w:rPr/>
        <w:t>1.ª</w:t>
        <w:tab/>
        <w:tab/>
        <w:t>Los derechos del</w:t>
      </w:r>
      <w:r>
        <w:rPr>
          <w:spacing w:val="-13"/>
        </w:rPr>
        <w:t> </w:t>
      </w:r>
      <w:r>
        <w:rPr/>
        <w:t>socio.</w:t>
      </w:r>
    </w:p>
    <w:p>
      <w:pPr>
        <w:pStyle w:val="BodyText"/>
        <w:tabs>
          <w:tab w:pos="3132" w:val="left" w:leader="none"/>
        </w:tabs>
        <w:spacing w:before="10"/>
        <w:ind w:left="1924"/>
      </w:pPr>
      <w:r>
        <w:rPr/>
        <w:t>Sección</w:t>
      </w:r>
      <w:r>
        <w:rPr>
          <w:spacing w:val="-1"/>
        </w:rPr>
        <w:t> </w:t>
      </w:r>
      <w:r>
        <w:rPr/>
        <w:t>2.ª</w:t>
        <w:tab/>
        <w:t>Participaciones sociales y acciones sin</w:t>
      </w:r>
      <w:r>
        <w:rPr>
          <w:spacing w:val="-2"/>
        </w:rPr>
        <w:t> </w:t>
      </w:r>
      <w:r>
        <w:rPr/>
        <w:t>voto.</w:t>
      </w:r>
    </w:p>
    <w:p>
      <w:pPr>
        <w:pStyle w:val="BodyText"/>
        <w:tabs>
          <w:tab w:pos="3120" w:val="left" w:leader="none"/>
        </w:tabs>
        <w:spacing w:line="249" w:lineRule="auto" w:before="180"/>
        <w:ind w:right="1582" w:firstLine="340"/>
      </w:pPr>
      <w:r>
        <w:rPr/>
        <w:t>Capítulo</w:t>
      </w:r>
      <w:r>
        <w:rPr>
          <w:spacing w:val="-29"/>
        </w:rPr>
        <w:t> </w:t>
      </w:r>
      <w:r>
        <w:rPr/>
        <w:t>III.</w:t>
        <w:tab/>
        <w:t>El</w:t>
      </w:r>
      <w:r>
        <w:rPr>
          <w:spacing w:val="-29"/>
        </w:rPr>
        <w:t> </w:t>
      </w:r>
      <w:r>
        <w:rPr/>
        <w:t>libro</w:t>
      </w:r>
      <w:r>
        <w:rPr>
          <w:spacing w:val="-29"/>
        </w:rPr>
        <w:t> </w:t>
      </w:r>
      <w:r>
        <w:rPr/>
        <w:t>registro</w:t>
      </w:r>
      <w:r>
        <w:rPr>
          <w:spacing w:val="-28"/>
        </w:rPr>
        <w:t> </w:t>
      </w:r>
      <w:r>
        <w:rPr/>
        <w:t>de</w:t>
      </w:r>
      <w:r>
        <w:rPr>
          <w:spacing w:val="-29"/>
        </w:rPr>
        <w:t> </w:t>
      </w:r>
      <w:r>
        <w:rPr/>
        <w:t>socios</w:t>
      </w:r>
      <w:r>
        <w:rPr>
          <w:spacing w:val="-29"/>
        </w:rPr>
        <w:t> </w:t>
      </w:r>
      <w:r>
        <w:rPr/>
        <w:t>y</w:t>
      </w:r>
      <w:r>
        <w:rPr>
          <w:spacing w:val="-29"/>
        </w:rPr>
        <w:t> </w:t>
      </w:r>
      <w:r>
        <w:rPr/>
        <w:t>el</w:t>
      </w:r>
      <w:r>
        <w:rPr>
          <w:spacing w:val="-29"/>
        </w:rPr>
        <w:t> </w:t>
      </w:r>
      <w:r>
        <w:rPr/>
        <w:t>régimen</w:t>
      </w:r>
      <w:r>
        <w:rPr>
          <w:spacing w:val="-28"/>
        </w:rPr>
        <w:t> </w:t>
      </w:r>
      <w:r>
        <w:rPr/>
        <w:t>de</w:t>
      </w:r>
      <w:r>
        <w:rPr>
          <w:spacing w:val="-29"/>
        </w:rPr>
        <w:t> </w:t>
      </w:r>
      <w:r>
        <w:rPr/>
        <w:t>transmisión</w:t>
      </w:r>
      <w:r>
        <w:rPr>
          <w:spacing w:val="-28"/>
        </w:rPr>
        <w:t> </w:t>
      </w:r>
      <w:r>
        <w:rPr/>
        <w:t>de</w:t>
      </w:r>
      <w:r>
        <w:rPr>
          <w:spacing w:val="-28"/>
        </w:rPr>
        <w:t> </w:t>
      </w:r>
      <w:r>
        <w:rPr/>
        <w:t>las</w:t>
      </w:r>
      <w:r>
        <w:rPr>
          <w:spacing w:val="-29"/>
        </w:rPr>
        <w:t> </w:t>
      </w:r>
      <w:r>
        <w:rPr/>
        <w:t>participaciones en las sociedades de responsabilidad</w:t>
      </w:r>
      <w:r>
        <w:rPr>
          <w:spacing w:val="-4"/>
        </w:rPr>
        <w:t> </w:t>
      </w:r>
      <w:r>
        <w:rPr/>
        <w:t>limitada.</w:t>
      </w:r>
    </w:p>
    <w:p>
      <w:pPr>
        <w:pStyle w:val="BodyText"/>
        <w:tabs>
          <w:tab w:pos="3132" w:val="left" w:leader="none"/>
        </w:tabs>
        <w:spacing w:before="171"/>
        <w:ind w:left="1924"/>
      </w:pPr>
      <w:r>
        <w:rPr/>
        <w:t>Sección</w:t>
      </w:r>
      <w:r>
        <w:rPr>
          <w:spacing w:val="-1"/>
        </w:rPr>
        <w:t> </w:t>
      </w:r>
      <w:r>
        <w:rPr/>
        <w:t>1.ª</w:t>
        <w:tab/>
        <w:t>El libro registro de</w:t>
      </w:r>
      <w:r>
        <w:rPr>
          <w:spacing w:val="-2"/>
        </w:rPr>
        <w:t> </w:t>
      </w:r>
      <w:r>
        <w:rPr/>
        <w:t>socios.</w:t>
      </w:r>
    </w:p>
    <w:p>
      <w:pPr>
        <w:pStyle w:val="BodyText"/>
        <w:tabs>
          <w:tab w:pos="3132" w:val="left" w:leader="none"/>
        </w:tabs>
        <w:spacing w:before="10"/>
        <w:ind w:left="1924"/>
      </w:pPr>
      <w:r>
        <w:rPr/>
        <w:t>Sección</w:t>
      </w:r>
      <w:r>
        <w:rPr>
          <w:spacing w:val="-1"/>
        </w:rPr>
        <w:t> </w:t>
      </w:r>
      <w:r>
        <w:rPr/>
        <w:t>2.ª</w:t>
        <w:tab/>
        <w:t>La transmisión de las</w:t>
      </w:r>
      <w:r>
        <w:rPr>
          <w:spacing w:val="-4"/>
        </w:rPr>
        <w:t> </w:t>
      </w:r>
      <w:r>
        <w:rPr/>
        <w:t>participaciones.</w:t>
      </w:r>
    </w:p>
    <w:p>
      <w:pPr>
        <w:pStyle w:val="BodyText"/>
        <w:tabs>
          <w:tab w:pos="3132" w:val="left" w:leader="none"/>
        </w:tabs>
        <w:spacing w:line="427" w:lineRule="auto" w:before="181"/>
        <w:ind w:left="1924" w:right="3416"/>
      </w:pPr>
      <w:r>
        <w:rPr/>
        <w:t>Capítulo</w:t>
      </w:r>
      <w:r>
        <w:rPr>
          <w:spacing w:val="-3"/>
        </w:rPr>
        <w:t> </w:t>
      </w:r>
      <w:r>
        <w:rPr>
          <w:spacing w:val="-7"/>
        </w:rPr>
        <w:t>IV.</w:t>
        <w:tab/>
      </w:r>
      <w:r>
        <w:rPr/>
        <w:t>La representación y la transmisión de las acciones. Sección</w:t>
      </w:r>
      <w:r>
        <w:rPr>
          <w:spacing w:val="-1"/>
        </w:rPr>
        <w:t> </w:t>
      </w:r>
      <w:r>
        <w:rPr/>
        <w:t>1.ª</w:t>
        <w:tab/>
        <w:t>Representación de las</w:t>
      </w:r>
      <w:r>
        <w:rPr>
          <w:spacing w:val="-5"/>
        </w:rPr>
        <w:t> </w:t>
      </w:r>
      <w:r>
        <w:rPr/>
        <w:t>acciones.</w:t>
      </w:r>
    </w:p>
    <w:p>
      <w:pPr>
        <w:pStyle w:val="BodyText"/>
        <w:spacing w:before="1"/>
        <w:ind w:left="1924"/>
      </w:pPr>
      <w:r>
        <w:rPr/>
        <w:t>Subsección 1.ª Representación mediante títulos.</w:t>
      </w:r>
    </w:p>
    <w:p>
      <w:pPr>
        <w:pStyle w:val="BodyText"/>
        <w:spacing w:line="427" w:lineRule="auto" w:before="10"/>
        <w:ind w:left="1924" w:right="2705"/>
      </w:pPr>
      <w:r>
        <w:rPr/>
        <w:t>Subsección 2.ª Representación mediante anotaciones en cuenta. Sección 2.ª Transmisión de las acciones.</w:t>
      </w:r>
    </w:p>
    <w:p>
      <w:pPr>
        <w:pStyle w:val="BodyText"/>
        <w:tabs>
          <w:tab w:pos="3189" w:val="left" w:leader="none"/>
        </w:tabs>
        <w:spacing w:line="249" w:lineRule="auto" w:before="1"/>
        <w:ind w:right="1598" w:firstLine="340"/>
      </w:pPr>
      <w:r>
        <w:rPr/>
        <w:t>Capítulo </w:t>
      </w:r>
      <w:r>
        <w:rPr>
          <w:spacing w:val="35"/>
        </w:rPr>
        <w:t> </w:t>
      </w:r>
      <w:r>
        <w:rPr>
          <w:spacing w:val="-10"/>
        </w:rPr>
        <w:t>V.</w:t>
        <w:tab/>
      </w:r>
      <w:r>
        <w:rPr/>
        <w:t>Copropiedad y derechos reales sobre participaciones sociales o acciones.</w:t>
      </w:r>
    </w:p>
    <w:p>
      <w:pPr>
        <w:pStyle w:val="BodyText"/>
        <w:tabs>
          <w:tab w:pos="3169" w:val="left" w:leader="none"/>
        </w:tabs>
        <w:spacing w:before="2"/>
        <w:ind w:left="1924"/>
      </w:pPr>
      <w:r>
        <w:rPr/>
        <w:t>Capítulo</w:t>
      </w:r>
      <w:r>
        <w:rPr>
          <w:spacing w:val="-4"/>
        </w:rPr>
        <w:t> </w:t>
      </w:r>
      <w:r>
        <w:rPr/>
        <w:t>VI.</w:t>
        <w:tab/>
        <w:t>Los negocios sobre las propias participaciones o</w:t>
      </w:r>
      <w:r>
        <w:rPr>
          <w:spacing w:val="-11"/>
        </w:rPr>
        <w:t> </w:t>
      </w:r>
      <w:r>
        <w:rPr/>
        <w:t>acciones.</w:t>
      </w:r>
    </w:p>
    <w:p>
      <w:pPr>
        <w:pStyle w:val="BodyText"/>
        <w:spacing w:line="249" w:lineRule="auto" w:before="180"/>
        <w:ind w:left="1924" w:right="5710"/>
      </w:pPr>
      <w:r>
        <w:rPr/>
        <w:t>Sección 1.ª Adquisición originaria. Sección 2.ª Adquisición derivativa.</w:t>
      </w:r>
    </w:p>
    <w:p>
      <w:pPr>
        <w:pStyle w:val="BodyText"/>
        <w:spacing w:line="249" w:lineRule="auto" w:before="172"/>
        <w:ind w:right="1598" w:firstLine="340"/>
      </w:pPr>
      <w:r>
        <w:rPr/>
        <w:t>Subsección 1.ª Adquisición derivativa realizada por sociedad de responsabilidad limitada.</w:t>
      </w:r>
    </w:p>
    <w:p>
      <w:pPr>
        <w:pStyle w:val="BodyText"/>
        <w:spacing w:before="2"/>
        <w:ind w:left="1924"/>
      </w:pPr>
      <w:r>
        <w:rPr/>
        <w:t>Subsección 2.ª Adquisición derivativa realizada por sociedad anónima.</w:t>
      </w:r>
    </w:p>
    <w:p>
      <w:pPr>
        <w:pStyle w:val="BodyText"/>
        <w:tabs>
          <w:tab w:pos="3132" w:val="left" w:leader="none"/>
        </w:tabs>
        <w:spacing w:line="249" w:lineRule="auto" w:before="180"/>
        <w:ind w:left="1924" w:right="1685"/>
      </w:pPr>
      <w:r>
        <w:rPr/>
        <w:t>Sección 3.ª Aceptación en garantía y asistencia financiera en la sociedad anónima. Sección</w:t>
      </w:r>
      <w:r>
        <w:rPr>
          <w:spacing w:val="-1"/>
        </w:rPr>
        <w:t> </w:t>
      </w:r>
      <w:r>
        <w:rPr/>
        <w:t>4.ª</w:t>
        <w:tab/>
        <w:t>Las participaciones</w:t>
      </w:r>
      <w:r>
        <w:rPr>
          <w:spacing w:val="-3"/>
        </w:rPr>
        <w:t> </w:t>
      </w:r>
      <w:r>
        <w:rPr/>
        <w:t>recíprocas.</w:t>
      </w:r>
    </w:p>
    <w:p>
      <w:pPr>
        <w:pStyle w:val="BodyText"/>
        <w:tabs>
          <w:tab w:pos="3132" w:val="left" w:leader="none"/>
        </w:tabs>
        <w:spacing w:line="427" w:lineRule="auto" w:before="1"/>
        <w:ind w:left="1924" w:right="5815"/>
      </w:pPr>
      <w:r>
        <w:rPr/>
        <w:t>Sección</w:t>
      </w:r>
      <w:r>
        <w:rPr>
          <w:spacing w:val="-1"/>
        </w:rPr>
        <w:t> </w:t>
      </w:r>
      <w:r>
        <w:rPr/>
        <w:t>5.ª</w:t>
        <w:tab/>
        <w:t>Disposiciones comunes. Título </w:t>
      </w:r>
      <w:r>
        <w:rPr>
          <w:spacing w:val="-10"/>
        </w:rPr>
        <w:t>V. </w:t>
      </w:r>
      <w:r>
        <w:rPr/>
        <w:t>La junta</w:t>
      </w:r>
      <w:r>
        <w:rPr>
          <w:spacing w:val="11"/>
        </w:rPr>
        <w:t> </w:t>
      </w:r>
      <w:r>
        <w:rPr/>
        <w:t>general.</w:t>
      </w:r>
    </w:p>
    <w:p>
      <w:pPr>
        <w:pStyle w:val="BodyText"/>
        <w:tabs>
          <w:tab w:pos="3035" w:val="left" w:leader="none"/>
          <w:tab w:pos="3091" w:val="left" w:leader="none"/>
          <w:tab w:pos="3147" w:val="left" w:leader="none"/>
        </w:tabs>
        <w:spacing w:line="249" w:lineRule="auto" w:before="2"/>
        <w:ind w:left="1924" w:right="5800"/>
      </w:pPr>
      <w:r>
        <w:rPr/>
        <w:t>Capítulo</w:t>
      </w:r>
      <w:r>
        <w:rPr>
          <w:spacing w:val="-4"/>
        </w:rPr>
        <w:t> </w:t>
      </w:r>
      <w:r>
        <w:rPr/>
        <w:t>I.</w:t>
        <w:tab/>
        <w:t>La junta general. Capítulo</w:t>
      </w:r>
      <w:r>
        <w:rPr>
          <w:spacing w:val="-4"/>
        </w:rPr>
        <w:t> </w:t>
      </w:r>
      <w:r>
        <w:rPr/>
        <w:t>II.</w:t>
        <w:tab/>
        <w:tab/>
        <w:t>Competencia de la junta. Capítulo</w:t>
      </w:r>
      <w:r>
        <w:rPr>
          <w:spacing w:val="-4"/>
        </w:rPr>
        <w:t> </w:t>
      </w:r>
      <w:r>
        <w:rPr/>
        <w:t>III.</w:t>
        <w:tab/>
        <w:tab/>
        <w:tab/>
        <w:t>Clases de</w:t>
      </w:r>
      <w:r>
        <w:rPr>
          <w:spacing w:val="-4"/>
        </w:rPr>
        <w:t> </w:t>
      </w:r>
      <w:r>
        <w:rPr/>
        <w:t>juntas.</w:t>
      </w:r>
    </w:p>
    <w:p>
      <w:pPr>
        <w:pStyle w:val="BodyText"/>
        <w:tabs>
          <w:tab w:pos="3095" w:val="left" w:leader="none"/>
          <w:tab w:pos="3150" w:val="left" w:leader="none"/>
        </w:tabs>
        <w:spacing w:line="249" w:lineRule="auto" w:before="2"/>
        <w:ind w:left="1924" w:right="6607"/>
      </w:pPr>
      <w:r>
        <w:rPr/>
        <w:t>Capítulo</w:t>
      </w:r>
      <w:r>
        <w:rPr>
          <w:spacing w:val="-3"/>
        </w:rPr>
        <w:t> </w:t>
      </w:r>
      <w:r>
        <w:rPr>
          <w:spacing w:val="-7"/>
        </w:rPr>
        <w:t>IV.</w:t>
        <w:tab/>
        <w:tab/>
      </w:r>
      <w:r>
        <w:rPr/>
        <w:t>Convocatoria. Capítulo</w:t>
      </w:r>
      <w:r>
        <w:rPr>
          <w:spacing w:val="-3"/>
        </w:rPr>
        <w:t> </w:t>
      </w:r>
      <w:r>
        <w:rPr>
          <w:spacing w:val="-10"/>
        </w:rPr>
        <w:t>V.</w:t>
        <w:tab/>
      </w:r>
      <w:r>
        <w:rPr/>
        <w:t>Junta</w:t>
      </w:r>
      <w:r>
        <w:rPr>
          <w:spacing w:val="-8"/>
        </w:rPr>
        <w:t> </w:t>
      </w:r>
      <w:r>
        <w:rPr/>
        <w:t>universal.</w:t>
      </w:r>
    </w:p>
    <w:p>
      <w:pPr>
        <w:pStyle w:val="BodyText"/>
        <w:spacing w:before="2"/>
        <w:ind w:left="1924"/>
      </w:pPr>
      <w:r>
        <w:rPr/>
        <w:t>Capítulo VI. Asistencia, representación y voto.</w:t>
      </w:r>
    </w:p>
    <w:p>
      <w:pPr>
        <w:pStyle w:val="BodyText"/>
        <w:tabs>
          <w:tab w:pos="3224" w:val="left" w:leader="none"/>
        </w:tabs>
        <w:spacing w:before="10"/>
        <w:ind w:left="1924"/>
      </w:pPr>
      <w:r>
        <w:rPr/>
        <w:t>Capítulo</w:t>
      </w:r>
      <w:r>
        <w:rPr>
          <w:spacing w:val="-4"/>
        </w:rPr>
        <w:t> </w:t>
      </w:r>
      <w:r>
        <w:rPr/>
        <w:t>VII.</w:t>
        <w:tab/>
        <w:t>Constitución de la junta y adopción de</w:t>
      </w:r>
      <w:r>
        <w:rPr>
          <w:spacing w:val="-9"/>
        </w:rPr>
        <w:t> </w:t>
      </w:r>
      <w:r>
        <w:rPr/>
        <w:t>acuerdos.</w:t>
      </w:r>
    </w:p>
    <w:p>
      <w:pPr>
        <w:pStyle w:val="BodyText"/>
        <w:spacing w:line="249" w:lineRule="auto" w:before="180"/>
        <w:ind w:left="1924" w:right="5793"/>
        <w:jc w:val="both"/>
      </w:pPr>
      <w:r>
        <w:rPr/>
        <w:t>Sección 1.ª Constitución de la junta. Sección 2.ª Derecho de información. Sección 3.ª Adopción de acuerdos.</w:t>
      </w:r>
    </w:p>
    <w:p>
      <w:pPr>
        <w:pStyle w:val="BodyText"/>
        <w:spacing w:line="249" w:lineRule="auto" w:before="172"/>
        <w:ind w:left="1924" w:right="2705"/>
      </w:pPr>
      <w:r>
        <w:rPr/>
        <w:t>Subsección 1.ª Mayorías en la sociedad de responsabilidad limitada. Subsección 2.ª Mayorías en la sociedad anónima.</w:t>
      </w:r>
    </w:p>
    <w:p>
      <w:pPr>
        <w:pStyle w:val="BodyText"/>
        <w:tabs>
          <w:tab w:pos="3280" w:val="left" w:leader="none"/>
        </w:tabs>
        <w:spacing w:before="172"/>
        <w:ind w:left="1924"/>
      </w:pPr>
      <w:r>
        <w:rPr/>
        <w:t>Capítulo</w:t>
      </w:r>
      <w:r>
        <w:rPr>
          <w:spacing w:val="-4"/>
        </w:rPr>
        <w:t> </w:t>
      </w:r>
      <w:r>
        <w:rPr/>
        <w:t>VIII.</w:t>
        <w:tab/>
        <w:t>El acta de la</w:t>
      </w:r>
      <w:r>
        <w:rPr>
          <w:spacing w:val="-3"/>
        </w:rPr>
        <w:t> </w:t>
      </w:r>
      <w:r>
        <w:rPr/>
        <w:t>junta.</w:t>
      </w:r>
    </w:p>
    <w:p>
      <w:pPr>
        <w:pStyle w:val="BodyText"/>
        <w:tabs>
          <w:tab w:pos="3169" w:val="left" w:leader="none"/>
        </w:tabs>
        <w:spacing w:before="10"/>
        <w:ind w:left="1924"/>
      </w:pPr>
      <w:r>
        <w:rPr/>
        <w:pict>
          <v:shape style="position:absolute;margin-left:561.85376pt;margin-top:11.411497pt;width:9.85pt;height:78.3pt;mso-position-horizontal-relative:page;mso-position-vertical-relative:paragraph;z-index:1573888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Capítulo</w:t>
      </w:r>
      <w:r>
        <w:rPr>
          <w:spacing w:val="-4"/>
        </w:rPr>
        <w:t> </w:t>
      </w:r>
      <w:r>
        <w:rPr/>
        <w:t>IX.</w:t>
        <w:tab/>
        <w:t>La impugnación de</w:t>
      </w:r>
      <w:r>
        <w:rPr>
          <w:spacing w:val="-3"/>
        </w:rPr>
        <w:t> </w:t>
      </w:r>
      <w:r>
        <w:rPr/>
        <w:t>acuerdos.</w:t>
      </w:r>
    </w:p>
    <w:p>
      <w:pPr>
        <w:pStyle w:val="BodyText"/>
        <w:tabs>
          <w:tab w:pos="3035" w:val="left" w:leader="none"/>
        </w:tabs>
        <w:spacing w:line="410" w:lineRule="atLeast"/>
        <w:ind w:left="1924" w:right="5211"/>
      </w:pPr>
      <w:r>
        <w:rPr/>
        <w:t>Título VI. La administración de la sociedad. Capítulo</w:t>
      </w:r>
      <w:r>
        <w:rPr>
          <w:spacing w:val="-4"/>
        </w:rPr>
        <w:t> </w:t>
      </w:r>
      <w:r>
        <w:rPr/>
        <w:t>I.</w:t>
        <w:tab/>
        <w:t>Disposiciones</w:t>
      </w:r>
      <w:r>
        <w:rPr>
          <w:spacing w:val="-2"/>
        </w:rPr>
        <w:t> </w:t>
      </w:r>
      <w:r>
        <w:rPr/>
        <w:t>generales.</w:t>
      </w:r>
    </w:p>
    <w:p>
      <w:pPr>
        <w:pStyle w:val="BodyText"/>
        <w:tabs>
          <w:tab w:pos="3091" w:val="left" w:leader="none"/>
        </w:tabs>
        <w:spacing w:before="10"/>
        <w:ind w:left="1924"/>
      </w:pPr>
      <w:r>
        <w:rPr/>
        <w:t>Capítulo</w:t>
      </w:r>
      <w:r>
        <w:rPr>
          <w:spacing w:val="-4"/>
        </w:rPr>
        <w:t> </w:t>
      </w:r>
      <w:r>
        <w:rPr/>
        <w:t>II.</w:t>
        <w:tab/>
        <w:t>Los</w:t>
      </w:r>
      <w:r>
        <w:rPr>
          <w:spacing w:val="-1"/>
        </w:rPr>
        <w:t> </w:t>
      </w:r>
      <w:r>
        <w:rPr/>
        <w:t>administradores.</w:t>
      </w:r>
    </w:p>
    <w:p>
      <w:pPr>
        <w:pStyle w:val="BodyText"/>
        <w:tabs>
          <w:tab w:pos="3147" w:val="left" w:leader="none"/>
        </w:tabs>
        <w:spacing w:line="249" w:lineRule="auto" w:before="10"/>
        <w:ind w:left="1924" w:right="4733"/>
      </w:pPr>
      <w:r>
        <w:rPr/>
        <w:t>Capítulo</w:t>
      </w:r>
      <w:r>
        <w:rPr>
          <w:spacing w:val="-4"/>
        </w:rPr>
        <w:t> </w:t>
      </w:r>
      <w:r>
        <w:rPr/>
        <w:t>III.</w:t>
        <w:tab/>
        <w:t>Los deberes de los administradores. Capítulo</w:t>
      </w:r>
      <w:r>
        <w:rPr>
          <w:spacing w:val="-3"/>
        </w:rPr>
        <w:t> </w:t>
      </w:r>
      <w:r>
        <w:rPr>
          <w:spacing w:val="-7"/>
        </w:rPr>
        <w:t>IV.</w:t>
        <w:tab/>
      </w:r>
      <w:r>
        <w:rPr/>
        <w:t>La representación de la</w:t>
      </w:r>
      <w:r>
        <w:rPr>
          <w:spacing w:val="-5"/>
        </w:rPr>
        <w:t> </w:t>
      </w:r>
      <w:r>
        <w:rPr/>
        <w:t>sociedad.</w:t>
      </w:r>
    </w:p>
    <w:p>
      <w:pPr>
        <w:spacing w:after="0" w:line="249" w:lineRule="auto"/>
        <w:sectPr>
          <w:headerReference w:type="default" r:id="rId11"/>
          <w:headerReference w:type="even" r:id="rId12"/>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66pt;width:538.6pt;height:.1pt;mso-position-horizontal-relative:page;mso-position-vertical-relative:paragraph;z-index:-1571737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58479</w:t>
      </w:r>
    </w:p>
    <w:p>
      <w:pPr>
        <w:pStyle w:val="BodyText"/>
        <w:ind w:left="0"/>
        <w:rPr>
          <w:b/>
          <w:sz w:val="22"/>
        </w:rPr>
      </w:pPr>
    </w:p>
    <w:p>
      <w:pPr>
        <w:pStyle w:val="BodyText"/>
        <w:tabs>
          <w:tab w:pos="3095" w:val="left" w:leader="none"/>
          <w:tab w:pos="3169" w:val="left" w:leader="none"/>
        </w:tabs>
        <w:spacing w:line="261" w:lineRule="auto" w:before="170"/>
        <w:ind w:left="1924" w:right="4206"/>
      </w:pPr>
      <w:r>
        <w:rPr/>
        <w:t>Capítulo</w:t>
      </w:r>
      <w:r>
        <w:rPr>
          <w:spacing w:val="-3"/>
        </w:rPr>
        <w:t> </w:t>
      </w:r>
      <w:r>
        <w:rPr>
          <w:spacing w:val="-10"/>
        </w:rPr>
        <w:t>V.</w:t>
        <w:tab/>
      </w:r>
      <w:r>
        <w:rPr/>
        <w:t>La responsabilidad de los administradores. Capítulo</w:t>
      </w:r>
      <w:r>
        <w:rPr>
          <w:spacing w:val="-4"/>
        </w:rPr>
        <w:t> </w:t>
      </w:r>
      <w:r>
        <w:rPr/>
        <w:t>VI.</w:t>
        <w:tab/>
        <w:tab/>
        <w:t>El consejo de</w:t>
      </w:r>
      <w:r>
        <w:rPr>
          <w:spacing w:val="-3"/>
        </w:rPr>
        <w:t> </w:t>
      </w:r>
      <w:r>
        <w:rPr/>
        <w:t>administración.</w:t>
      </w:r>
    </w:p>
    <w:p>
      <w:pPr>
        <w:pStyle w:val="BodyText"/>
        <w:spacing w:line="439" w:lineRule="auto"/>
        <w:ind w:left="1924" w:right="2705"/>
      </w:pPr>
      <w:r>
        <w:rPr/>
        <w:t>Capítulo VII. Administración de la sociedad comanditaria por acciones. Título VII. Las cuentas anuales.</w:t>
      </w:r>
    </w:p>
    <w:p>
      <w:pPr>
        <w:pStyle w:val="BodyText"/>
        <w:tabs>
          <w:tab w:pos="3035" w:val="left" w:leader="none"/>
          <w:tab w:pos="3091" w:val="left" w:leader="none"/>
        </w:tabs>
        <w:spacing w:line="261" w:lineRule="auto"/>
        <w:ind w:left="1924" w:right="5845"/>
      </w:pPr>
      <w:r>
        <w:rPr/>
        <w:t>Capítulo</w:t>
      </w:r>
      <w:r>
        <w:rPr>
          <w:spacing w:val="-4"/>
        </w:rPr>
        <w:t> </w:t>
      </w:r>
      <w:r>
        <w:rPr/>
        <w:t>I.</w:t>
        <w:tab/>
        <w:t>Disposiciones generales. Capítulo</w:t>
      </w:r>
      <w:r>
        <w:rPr>
          <w:spacing w:val="-4"/>
        </w:rPr>
        <w:t> </w:t>
      </w:r>
      <w:r>
        <w:rPr/>
        <w:t>II.</w:t>
        <w:tab/>
        <w:tab/>
        <w:t>La</w:t>
      </w:r>
      <w:r>
        <w:rPr>
          <w:spacing w:val="-1"/>
        </w:rPr>
        <w:t> </w:t>
      </w:r>
      <w:r>
        <w:rPr/>
        <w:t>memoria.</w:t>
      </w:r>
    </w:p>
    <w:p>
      <w:pPr>
        <w:pStyle w:val="BodyText"/>
        <w:tabs>
          <w:tab w:pos="3147" w:val="left" w:leader="none"/>
        </w:tabs>
        <w:spacing w:line="229" w:lineRule="exact"/>
        <w:ind w:left="1924"/>
      </w:pPr>
      <w:r>
        <w:rPr/>
        <w:t>Capítulo</w:t>
      </w:r>
      <w:r>
        <w:rPr>
          <w:spacing w:val="-4"/>
        </w:rPr>
        <w:t> </w:t>
      </w:r>
      <w:r>
        <w:rPr/>
        <w:t>III.</w:t>
        <w:tab/>
        <w:t>El informe de</w:t>
      </w:r>
      <w:r>
        <w:rPr>
          <w:spacing w:val="-2"/>
        </w:rPr>
        <w:t> </w:t>
      </w:r>
      <w:r>
        <w:rPr/>
        <w:t>gestión.</w:t>
      </w:r>
    </w:p>
    <w:p>
      <w:pPr>
        <w:pStyle w:val="BodyText"/>
        <w:tabs>
          <w:tab w:pos="3095" w:val="left" w:leader="none"/>
          <w:tab w:pos="3150" w:val="left" w:leader="none"/>
        </w:tabs>
        <w:spacing w:line="261" w:lineRule="auto" w:before="17"/>
        <w:ind w:left="1924" w:right="3884"/>
      </w:pPr>
      <w:r>
        <w:rPr/>
        <w:t>Capítulo</w:t>
      </w:r>
      <w:r>
        <w:rPr>
          <w:spacing w:val="-3"/>
        </w:rPr>
        <w:t> </w:t>
      </w:r>
      <w:r>
        <w:rPr>
          <w:spacing w:val="-7"/>
        </w:rPr>
        <w:t>IV.</w:t>
        <w:tab/>
        <w:tab/>
      </w:r>
      <w:r>
        <w:rPr/>
        <w:t>La verificación de las cuentas anuales. Capítulo</w:t>
      </w:r>
      <w:r>
        <w:rPr>
          <w:spacing w:val="-3"/>
        </w:rPr>
        <w:t> </w:t>
      </w:r>
      <w:r>
        <w:rPr>
          <w:spacing w:val="-10"/>
        </w:rPr>
        <w:t>V.</w:t>
        <w:tab/>
      </w:r>
      <w:r>
        <w:rPr/>
        <w:t>La aprobación de las cuentas anuales. Capítulo</w:t>
      </w:r>
      <w:r>
        <w:rPr>
          <w:spacing w:val="-4"/>
        </w:rPr>
        <w:t> </w:t>
      </w:r>
      <w:r>
        <w:rPr/>
        <w:t>VI.</w:t>
        <w:tab/>
        <w:tab/>
        <w:t>Depósito y publicidad de las cuentas</w:t>
      </w:r>
      <w:r>
        <w:rPr>
          <w:spacing w:val="-28"/>
        </w:rPr>
        <w:t> </w:t>
      </w:r>
      <w:r>
        <w:rPr/>
        <w:t>anuales.</w:t>
      </w:r>
    </w:p>
    <w:p>
      <w:pPr>
        <w:pStyle w:val="BodyText"/>
        <w:spacing w:line="420" w:lineRule="exact" w:before="20"/>
        <w:ind w:left="1924" w:right="4388"/>
        <w:jc w:val="both"/>
      </w:pPr>
      <w:r>
        <w:rPr/>
        <w:t>Título VIII. La modificación de los estatutos sociales. Capítulo I. La modificación de los estatutos sociales. Sección 1.ª Disposiciones generales.</w:t>
      </w:r>
    </w:p>
    <w:p>
      <w:pPr>
        <w:pStyle w:val="BodyText"/>
        <w:tabs>
          <w:tab w:pos="3132" w:val="left" w:leader="none"/>
        </w:tabs>
        <w:spacing w:line="209" w:lineRule="exact"/>
        <w:ind w:left="1924"/>
      </w:pPr>
      <w:r>
        <w:rPr/>
        <w:t>Sección</w:t>
      </w:r>
      <w:r>
        <w:rPr>
          <w:spacing w:val="-1"/>
        </w:rPr>
        <w:t> </w:t>
      </w:r>
      <w:r>
        <w:rPr/>
        <w:t>2.ª</w:t>
        <w:tab/>
        <w:t>Reglas especiales de tutela de los</w:t>
      </w:r>
      <w:r>
        <w:rPr>
          <w:spacing w:val="-6"/>
        </w:rPr>
        <w:t> </w:t>
      </w:r>
      <w:r>
        <w:rPr/>
        <w:t>socios.</w:t>
      </w:r>
    </w:p>
    <w:p>
      <w:pPr>
        <w:pStyle w:val="BodyText"/>
        <w:tabs>
          <w:tab w:pos="3091" w:val="left" w:leader="none"/>
          <w:tab w:pos="3132" w:val="left" w:leader="none"/>
        </w:tabs>
        <w:spacing w:line="420" w:lineRule="atLeast"/>
        <w:ind w:left="1924" w:right="5422"/>
      </w:pPr>
      <w:r>
        <w:rPr/>
        <w:t>Capítulo</w:t>
      </w:r>
      <w:r>
        <w:rPr>
          <w:spacing w:val="-4"/>
        </w:rPr>
        <w:t> </w:t>
      </w:r>
      <w:r>
        <w:rPr/>
        <w:t>II.</w:t>
        <w:tab/>
        <w:t>El aumento del capital social. Sección</w:t>
      </w:r>
      <w:r>
        <w:rPr>
          <w:spacing w:val="-1"/>
        </w:rPr>
        <w:t> </w:t>
      </w:r>
      <w:r>
        <w:rPr/>
        <w:t>1.ª</w:t>
        <w:tab/>
        <w:tab/>
        <w:t>Modalidades del</w:t>
      </w:r>
      <w:r>
        <w:rPr>
          <w:spacing w:val="-4"/>
        </w:rPr>
        <w:t> </w:t>
      </w:r>
      <w:r>
        <w:rPr/>
        <w:t>aumento.</w:t>
      </w:r>
    </w:p>
    <w:p>
      <w:pPr>
        <w:pStyle w:val="BodyText"/>
        <w:tabs>
          <w:tab w:pos="3132" w:val="left" w:leader="none"/>
        </w:tabs>
        <w:spacing w:before="20"/>
        <w:ind w:left="1924"/>
      </w:pPr>
      <w:r>
        <w:rPr/>
        <w:t>Sección</w:t>
      </w:r>
      <w:r>
        <w:rPr>
          <w:spacing w:val="-1"/>
        </w:rPr>
        <w:t> </w:t>
      </w:r>
      <w:r>
        <w:rPr/>
        <w:t>2.ª</w:t>
        <w:tab/>
        <w:t>El acuerdo de</w:t>
      </w:r>
      <w:r>
        <w:rPr>
          <w:spacing w:val="-3"/>
        </w:rPr>
        <w:t> </w:t>
      </w:r>
      <w:r>
        <w:rPr/>
        <w:t>aumento.</w:t>
      </w:r>
    </w:p>
    <w:p>
      <w:pPr>
        <w:pStyle w:val="BodyText"/>
        <w:tabs>
          <w:tab w:pos="3132" w:val="left" w:leader="none"/>
        </w:tabs>
        <w:spacing w:line="261" w:lineRule="auto" w:before="20"/>
        <w:ind w:left="1924" w:right="4159"/>
      </w:pPr>
      <w:r>
        <w:rPr/>
        <w:t>Sección</w:t>
      </w:r>
      <w:r>
        <w:rPr>
          <w:spacing w:val="-1"/>
        </w:rPr>
        <w:t> </w:t>
      </w:r>
      <w:r>
        <w:rPr/>
        <w:t>3.ª</w:t>
        <w:tab/>
        <w:t>La ejecución del acuerdo de aumento. Sección</w:t>
      </w:r>
      <w:r>
        <w:rPr>
          <w:spacing w:val="-1"/>
        </w:rPr>
        <w:t> </w:t>
      </w:r>
      <w:r>
        <w:rPr/>
        <w:t>4.ª</w:t>
        <w:tab/>
        <w:t>La inscripción de la operación de</w:t>
      </w:r>
      <w:r>
        <w:rPr>
          <w:spacing w:val="-33"/>
        </w:rPr>
        <w:t> </w:t>
      </w:r>
      <w:r>
        <w:rPr/>
        <w:t>aumento.</w:t>
      </w:r>
    </w:p>
    <w:p>
      <w:pPr>
        <w:pStyle w:val="BodyText"/>
        <w:tabs>
          <w:tab w:pos="3147" w:val="left" w:leader="none"/>
        </w:tabs>
        <w:spacing w:before="169"/>
        <w:ind w:left="1924"/>
      </w:pPr>
      <w:r>
        <w:rPr/>
        <w:t>Capítulo</w:t>
      </w:r>
      <w:r>
        <w:rPr>
          <w:spacing w:val="-4"/>
        </w:rPr>
        <w:t> </w:t>
      </w:r>
      <w:r>
        <w:rPr/>
        <w:t>III.</w:t>
        <w:tab/>
        <w:t>La reducción del capital</w:t>
      </w:r>
      <w:r>
        <w:rPr>
          <w:spacing w:val="-2"/>
        </w:rPr>
        <w:t> </w:t>
      </w:r>
      <w:r>
        <w:rPr/>
        <w:t>social.</w:t>
      </w:r>
    </w:p>
    <w:p>
      <w:pPr>
        <w:pStyle w:val="BodyText"/>
        <w:tabs>
          <w:tab w:pos="3132" w:val="left" w:leader="none"/>
        </w:tabs>
        <w:spacing w:line="261" w:lineRule="auto" w:before="190"/>
        <w:ind w:left="1924" w:right="5369"/>
      </w:pPr>
      <w:r>
        <w:rPr/>
        <w:t>Sección</w:t>
      </w:r>
      <w:r>
        <w:rPr>
          <w:spacing w:val="-1"/>
        </w:rPr>
        <w:t> </w:t>
      </w:r>
      <w:r>
        <w:rPr/>
        <w:t>1.ª</w:t>
        <w:tab/>
        <w:t>Modalidades de la reducción. Sección</w:t>
      </w:r>
      <w:r>
        <w:rPr>
          <w:spacing w:val="-1"/>
        </w:rPr>
        <w:t> </w:t>
      </w:r>
      <w:r>
        <w:rPr/>
        <w:t>2.ª</w:t>
        <w:tab/>
        <w:t>La reducción por</w:t>
      </w:r>
      <w:r>
        <w:rPr>
          <w:spacing w:val="-7"/>
        </w:rPr>
        <w:t> </w:t>
      </w:r>
      <w:r>
        <w:rPr/>
        <w:t>pérdidas.</w:t>
      </w:r>
    </w:p>
    <w:p>
      <w:pPr>
        <w:pStyle w:val="BodyText"/>
        <w:tabs>
          <w:tab w:pos="3132" w:val="left" w:leader="none"/>
        </w:tabs>
        <w:spacing w:line="229" w:lineRule="exact"/>
        <w:ind w:left="1924"/>
      </w:pPr>
      <w:r>
        <w:rPr/>
        <w:t>Sección</w:t>
      </w:r>
      <w:r>
        <w:rPr>
          <w:spacing w:val="-1"/>
        </w:rPr>
        <w:t> </w:t>
      </w:r>
      <w:r>
        <w:rPr/>
        <w:t>3.ª</w:t>
        <w:tab/>
        <w:t>Reducción para dotar la reserva</w:t>
      </w:r>
      <w:r>
        <w:rPr>
          <w:spacing w:val="-5"/>
        </w:rPr>
        <w:t> </w:t>
      </w:r>
      <w:r>
        <w:rPr/>
        <w:t>legal.</w:t>
      </w:r>
    </w:p>
    <w:p>
      <w:pPr>
        <w:pStyle w:val="BodyText"/>
        <w:tabs>
          <w:tab w:pos="3132" w:val="left" w:leader="none"/>
        </w:tabs>
        <w:spacing w:line="261" w:lineRule="auto" w:before="20"/>
        <w:ind w:left="1924" w:right="2692"/>
      </w:pPr>
      <w:r>
        <w:rPr/>
        <w:t>Sección</w:t>
      </w:r>
      <w:r>
        <w:rPr>
          <w:spacing w:val="-1"/>
        </w:rPr>
        <w:t> </w:t>
      </w:r>
      <w:r>
        <w:rPr/>
        <w:t>4.ª</w:t>
        <w:tab/>
        <w:t>Reducción para la devolución del valor de las aportaciones. Sección</w:t>
      </w:r>
      <w:r>
        <w:rPr>
          <w:spacing w:val="-1"/>
        </w:rPr>
        <w:t> </w:t>
      </w:r>
      <w:r>
        <w:rPr/>
        <w:t>5.ª</w:t>
        <w:tab/>
        <w:t>La tutela de los</w:t>
      </w:r>
      <w:r>
        <w:rPr>
          <w:spacing w:val="-4"/>
        </w:rPr>
        <w:t> </w:t>
      </w:r>
      <w:r>
        <w:rPr/>
        <w:t>acreedores.</w:t>
      </w:r>
    </w:p>
    <w:p>
      <w:pPr>
        <w:pStyle w:val="BodyText"/>
        <w:spacing w:line="261" w:lineRule="auto" w:before="169"/>
        <w:ind w:right="1598" w:firstLine="340"/>
      </w:pPr>
      <w:r>
        <w:rPr/>
        <w:t>Subsección 1.ª La tutela de los acreedores de sociedades de responsabilidad limitada.</w:t>
      </w:r>
    </w:p>
    <w:p>
      <w:pPr>
        <w:pStyle w:val="BodyText"/>
        <w:spacing w:line="229" w:lineRule="exact"/>
        <w:ind w:left="1924"/>
      </w:pPr>
      <w:r>
        <w:rPr/>
        <w:t>Subsección 2.ª La tutela de los acreedores de sociedades anónimas.</w:t>
      </w:r>
    </w:p>
    <w:p>
      <w:pPr>
        <w:pStyle w:val="BodyText"/>
        <w:tabs>
          <w:tab w:pos="3147" w:val="left" w:leader="none"/>
        </w:tabs>
        <w:spacing w:line="261" w:lineRule="auto" w:before="190"/>
        <w:ind w:right="1598" w:firstLine="340"/>
      </w:pPr>
      <w:r>
        <w:rPr/>
        <w:t>Sección</w:t>
      </w:r>
      <w:r>
        <w:rPr>
          <w:spacing w:val="13"/>
        </w:rPr>
        <w:t> </w:t>
      </w:r>
      <w:r>
        <w:rPr/>
        <w:t>6.ª</w:t>
        <w:tab/>
        <w:t>Reducción mediante adquisición de participaciones o acciones propias para su</w:t>
      </w:r>
      <w:r>
        <w:rPr>
          <w:spacing w:val="-2"/>
        </w:rPr>
        <w:t> </w:t>
      </w:r>
      <w:r>
        <w:rPr/>
        <w:t>amortización.</w:t>
      </w:r>
    </w:p>
    <w:p>
      <w:pPr>
        <w:pStyle w:val="BodyText"/>
        <w:tabs>
          <w:tab w:pos="3150" w:val="left" w:leader="none"/>
        </w:tabs>
        <w:spacing w:line="439" w:lineRule="auto" w:before="168"/>
        <w:ind w:left="1924" w:right="3884"/>
      </w:pPr>
      <w:r>
        <w:rPr/>
        <w:t>Capítulo</w:t>
      </w:r>
      <w:r>
        <w:rPr>
          <w:spacing w:val="-3"/>
        </w:rPr>
        <w:t> </w:t>
      </w:r>
      <w:r>
        <w:rPr>
          <w:spacing w:val="-7"/>
        </w:rPr>
        <w:t>IV.</w:t>
        <w:tab/>
      </w:r>
      <w:r>
        <w:rPr/>
        <w:t>Reducción y aumento del capital simultáneos. Título IX. Separación y exclusión de</w:t>
      </w:r>
      <w:r>
        <w:rPr>
          <w:spacing w:val="-28"/>
        </w:rPr>
        <w:t> </w:t>
      </w:r>
      <w:r>
        <w:rPr/>
        <w:t>socios.</w:t>
      </w:r>
    </w:p>
    <w:p>
      <w:pPr>
        <w:pStyle w:val="BodyText"/>
        <w:tabs>
          <w:tab w:pos="3035" w:val="left" w:leader="none"/>
          <w:tab w:pos="3091" w:val="left" w:leader="none"/>
        </w:tabs>
        <w:spacing w:line="261" w:lineRule="auto"/>
        <w:ind w:left="1924" w:right="5855"/>
      </w:pPr>
      <w:r>
        <w:rPr/>
        <w:t>Capítulo</w:t>
      </w:r>
      <w:r>
        <w:rPr>
          <w:spacing w:val="-4"/>
        </w:rPr>
        <w:t> </w:t>
      </w:r>
      <w:r>
        <w:rPr/>
        <w:t>I.</w:t>
        <w:tab/>
        <w:t>La separación de socios. Capítulo</w:t>
      </w:r>
      <w:r>
        <w:rPr>
          <w:spacing w:val="-4"/>
        </w:rPr>
        <w:t> </w:t>
      </w:r>
      <w:r>
        <w:rPr/>
        <w:t>II.</w:t>
        <w:tab/>
        <w:tab/>
        <w:t>La exclusión de</w:t>
      </w:r>
      <w:r>
        <w:rPr>
          <w:spacing w:val="-9"/>
        </w:rPr>
        <w:t> </w:t>
      </w:r>
      <w:r>
        <w:rPr/>
        <w:t>socios.</w:t>
      </w:r>
    </w:p>
    <w:p>
      <w:pPr>
        <w:pStyle w:val="BodyText"/>
        <w:tabs>
          <w:tab w:pos="3147" w:val="left" w:leader="none"/>
        </w:tabs>
        <w:spacing w:line="439" w:lineRule="auto"/>
        <w:ind w:left="1924" w:right="2977"/>
      </w:pPr>
      <w:r>
        <w:rPr/>
        <w:t>Capítulo</w:t>
      </w:r>
      <w:r>
        <w:rPr>
          <w:spacing w:val="-4"/>
        </w:rPr>
        <w:t> </w:t>
      </w:r>
      <w:r>
        <w:rPr/>
        <w:t>III.</w:t>
        <w:tab/>
        <w:t>Normas comunes a la separación y exclusión de socios. Título X. Disolución y</w:t>
      </w:r>
      <w:r>
        <w:rPr>
          <w:spacing w:val="-27"/>
        </w:rPr>
        <w:t> </w:t>
      </w:r>
      <w:r>
        <w:rPr/>
        <w:t>liquidación.</w:t>
      </w:r>
    </w:p>
    <w:p>
      <w:pPr>
        <w:pStyle w:val="BodyText"/>
        <w:tabs>
          <w:tab w:pos="3035" w:val="left" w:leader="none"/>
        </w:tabs>
        <w:spacing w:line="228" w:lineRule="exact"/>
        <w:ind w:left="1924"/>
      </w:pPr>
      <w:r>
        <w:rPr/>
        <w:pict>
          <v:shape style="position:absolute;margin-left:561.85376pt;margin-top:4.832869pt;width:9.85pt;height:78.3pt;mso-position-horizontal-relative:page;mso-position-vertical-relative:paragraph;z-index:1574041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Capítulo</w:t>
      </w:r>
      <w:r>
        <w:rPr>
          <w:spacing w:val="-4"/>
        </w:rPr>
        <w:t> </w:t>
      </w:r>
      <w:r>
        <w:rPr/>
        <w:t>I.</w:t>
        <w:tab/>
        <w:t>La</w:t>
      </w:r>
      <w:r>
        <w:rPr>
          <w:spacing w:val="-1"/>
        </w:rPr>
        <w:t> </w:t>
      </w:r>
      <w:r>
        <w:rPr/>
        <w:t>disolución.</w:t>
      </w:r>
    </w:p>
    <w:p>
      <w:pPr>
        <w:pStyle w:val="BodyText"/>
        <w:tabs>
          <w:tab w:pos="3132" w:val="left" w:leader="none"/>
        </w:tabs>
        <w:spacing w:before="188"/>
        <w:ind w:left="1924"/>
      </w:pPr>
      <w:r>
        <w:rPr/>
        <w:t>Sección</w:t>
      </w:r>
      <w:r>
        <w:rPr>
          <w:spacing w:val="-1"/>
        </w:rPr>
        <w:t> </w:t>
      </w:r>
      <w:r>
        <w:rPr/>
        <w:t>1.ª</w:t>
        <w:tab/>
        <w:t>Disolución de pleno</w:t>
      </w:r>
      <w:r>
        <w:rPr>
          <w:spacing w:val="-4"/>
        </w:rPr>
        <w:t> </w:t>
      </w:r>
      <w:r>
        <w:rPr/>
        <w:t>derecho.</w:t>
      </w:r>
    </w:p>
    <w:p>
      <w:pPr>
        <w:pStyle w:val="BodyText"/>
        <w:spacing w:line="261" w:lineRule="auto" w:before="20"/>
        <w:ind w:right="1685" w:firstLine="340"/>
      </w:pPr>
      <w:r>
        <w:rPr/>
        <w:t>Sección 2.ª Disolución por constatación de la existencia de causa legal  o  estatutaria.</w:t>
      </w:r>
    </w:p>
    <w:p>
      <w:pPr>
        <w:pStyle w:val="BodyText"/>
        <w:tabs>
          <w:tab w:pos="3132" w:val="left" w:leader="none"/>
        </w:tabs>
        <w:spacing w:line="261" w:lineRule="auto"/>
        <w:ind w:left="1924" w:right="3659"/>
      </w:pPr>
      <w:r>
        <w:rPr/>
        <w:t>Sección</w:t>
      </w:r>
      <w:r>
        <w:rPr>
          <w:spacing w:val="-1"/>
        </w:rPr>
        <w:t> </w:t>
      </w:r>
      <w:r>
        <w:rPr/>
        <w:t>3.ª</w:t>
        <w:tab/>
        <w:t>Disolución por mero acuerdo de la junta general. Sección</w:t>
      </w:r>
      <w:r>
        <w:rPr>
          <w:spacing w:val="-1"/>
        </w:rPr>
        <w:t> </w:t>
      </w:r>
      <w:r>
        <w:rPr/>
        <w:t>4.ª</w:t>
        <w:tab/>
        <w:t>Disposiciones</w:t>
      </w:r>
      <w:r>
        <w:rPr>
          <w:spacing w:val="-1"/>
        </w:rPr>
        <w:t> </w:t>
      </w:r>
      <w:r>
        <w:rPr/>
        <w:t>comunes.</w:t>
      </w:r>
    </w:p>
    <w:p>
      <w:pPr>
        <w:spacing w:after="0" w:line="261" w:lineRule="auto"/>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158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tabs>
          <w:tab w:pos="3091" w:val="left" w:leader="none"/>
        </w:tabs>
        <w:spacing w:before="94"/>
        <w:ind w:left="1924"/>
      </w:pPr>
      <w:r>
        <w:rPr/>
        <w:t>Capítulo</w:t>
      </w:r>
      <w:r>
        <w:rPr>
          <w:spacing w:val="-4"/>
        </w:rPr>
        <w:t> </w:t>
      </w:r>
      <w:r>
        <w:rPr/>
        <w:t>II.</w:t>
        <w:tab/>
        <w:t>La</w:t>
      </w:r>
      <w:r>
        <w:rPr>
          <w:spacing w:val="-1"/>
        </w:rPr>
        <w:t> </w:t>
      </w:r>
      <w:r>
        <w:rPr/>
        <w:t>liquidación.</w:t>
      </w:r>
    </w:p>
    <w:p>
      <w:pPr>
        <w:pStyle w:val="BodyText"/>
        <w:tabs>
          <w:tab w:pos="3132" w:val="left" w:leader="none"/>
        </w:tabs>
        <w:spacing w:line="249" w:lineRule="auto" w:before="180"/>
        <w:ind w:left="1924" w:right="5748"/>
      </w:pPr>
      <w:r>
        <w:rPr/>
        <w:t>Sección</w:t>
      </w:r>
      <w:r>
        <w:rPr>
          <w:spacing w:val="-1"/>
        </w:rPr>
        <w:t> </w:t>
      </w:r>
      <w:r>
        <w:rPr/>
        <w:t>1.ª</w:t>
        <w:tab/>
        <w:t>Disposiciones generales. Sección</w:t>
      </w:r>
      <w:r>
        <w:rPr>
          <w:spacing w:val="-1"/>
        </w:rPr>
        <w:t> </w:t>
      </w:r>
      <w:r>
        <w:rPr/>
        <w:t>2.ª</w:t>
        <w:tab/>
        <w:t>Los</w:t>
      </w:r>
      <w:r>
        <w:rPr>
          <w:spacing w:val="-2"/>
        </w:rPr>
        <w:t> </w:t>
      </w:r>
      <w:r>
        <w:rPr/>
        <w:t>liquidadores.</w:t>
      </w:r>
    </w:p>
    <w:p>
      <w:pPr>
        <w:pStyle w:val="BodyText"/>
        <w:tabs>
          <w:tab w:pos="3132" w:val="left" w:leader="none"/>
        </w:tabs>
        <w:spacing w:line="249" w:lineRule="auto" w:before="2"/>
        <w:ind w:left="1924" w:right="5093"/>
      </w:pPr>
      <w:r>
        <w:rPr/>
        <w:t>Sección</w:t>
      </w:r>
      <w:r>
        <w:rPr>
          <w:spacing w:val="-1"/>
        </w:rPr>
        <w:t> </w:t>
      </w:r>
      <w:r>
        <w:rPr/>
        <w:t>3.ª</w:t>
        <w:tab/>
        <w:t>Las operaciones de liquidación. Sección</w:t>
      </w:r>
      <w:r>
        <w:rPr>
          <w:spacing w:val="-1"/>
        </w:rPr>
        <w:t> </w:t>
      </w:r>
      <w:r>
        <w:rPr/>
        <w:t>4.ª</w:t>
        <w:tab/>
        <w:t>La división del patrimonio social. Sección</w:t>
      </w:r>
      <w:r>
        <w:rPr>
          <w:spacing w:val="-1"/>
        </w:rPr>
        <w:t> </w:t>
      </w:r>
      <w:r>
        <w:rPr/>
        <w:t>5.ª</w:t>
        <w:tab/>
        <w:t>La extinción de la</w:t>
      </w:r>
      <w:r>
        <w:rPr>
          <w:spacing w:val="-8"/>
        </w:rPr>
        <w:t> </w:t>
      </w:r>
      <w:r>
        <w:rPr/>
        <w:t>sociedad.</w:t>
      </w:r>
    </w:p>
    <w:p>
      <w:pPr>
        <w:pStyle w:val="BodyText"/>
        <w:spacing w:line="427" w:lineRule="auto" w:before="2"/>
        <w:ind w:left="1924" w:right="5436"/>
      </w:pPr>
      <w:r>
        <w:rPr/>
        <w:t>Sección 6.ª Activo y pasivo sobrevenidos. Título XI. Las obligaciones.</w:t>
      </w:r>
    </w:p>
    <w:p>
      <w:pPr>
        <w:pStyle w:val="BodyText"/>
        <w:tabs>
          <w:tab w:pos="3035" w:val="left" w:leader="none"/>
        </w:tabs>
        <w:spacing w:before="2"/>
        <w:ind w:left="1924"/>
      </w:pPr>
      <w:r>
        <w:rPr/>
        <w:t>Capítulo</w:t>
      </w:r>
      <w:r>
        <w:rPr>
          <w:spacing w:val="-4"/>
        </w:rPr>
        <w:t> </w:t>
      </w:r>
      <w:r>
        <w:rPr/>
        <w:t>I.</w:t>
        <w:tab/>
        <w:t>La emisión de</w:t>
      </w:r>
      <w:r>
        <w:rPr>
          <w:spacing w:val="-24"/>
        </w:rPr>
        <w:t> </w:t>
      </w:r>
      <w:r>
        <w:rPr/>
        <w:t>obligaciones.</w:t>
      </w:r>
    </w:p>
    <w:p>
      <w:pPr>
        <w:pStyle w:val="BodyText"/>
        <w:tabs>
          <w:tab w:pos="3091" w:val="left" w:leader="none"/>
          <w:tab w:pos="3147" w:val="left" w:leader="none"/>
        </w:tabs>
        <w:spacing w:line="249" w:lineRule="auto" w:before="10"/>
        <w:ind w:left="1924" w:right="4800"/>
      </w:pPr>
      <w:r>
        <w:rPr/>
        <w:t>Capítulo</w:t>
      </w:r>
      <w:r>
        <w:rPr>
          <w:spacing w:val="-4"/>
        </w:rPr>
        <w:t> </w:t>
      </w:r>
      <w:r>
        <w:rPr/>
        <w:t>II.</w:t>
        <w:tab/>
        <w:t>Representación de las obligaciones. Capítulo</w:t>
      </w:r>
      <w:r>
        <w:rPr>
          <w:spacing w:val="-4"/>
        </w:rPr>
        <w:t> </w:t>
      </w:r>
      <w:r>
        <w:rPr/>
        <w:t>III.</w:t>
        <w:tab/>
        <w:tab/>
        <w:t>Obligaciones convertibles.</w:t>
      </w:r>
    </w:p>
    <w:p>
      <w:pPr>
        <w:pStyle w:val="BodyText"/>
        <w:tabs>
          <w:tab w:pos="3150" w:val="left" w:leader="none"/>
        </w:tabs>
        <w:spacing w:before="1"/>
        <w:ind w:left="1924"/>
      </w:pPr>
      <w:r>
        <w:rPr/>
        <w:t>Capítulo</w:t>
      </w:r>
      <w:r>
        <w:rPr>
          <w:spacing w:val="-3"/>
        </w:rPr>
        <w:t> </w:t>
      </w:r>
      <w:r>
        <w:rPr>
          <w:spacing w:val="-7"/>
        </w:rPr>
        <w:t>IV.</w:t>
        <w:tab/>
      </w:r>
      <w:r>
        <w:rPr/>
        <w:t>El sindicato de</w:t>
      </w:r>
      <w:r>
        <w:rPr>
          <w:spacing w:val="-2"/>
        </w:rPr>
        <w:t> </w:t>
      </w:r>
      <w:r>
        <w:rPr/>
        <w:t>obligacionistas.</w:t>
      </w:r>
    </w:p>
    <w:p>
      <w:pPr>
        <w:pStyle w:val="BodyText"/>
        <w:tabs>
          <w:tab w:pos="3095" w:val="left" w:leader="none"/>
        </w:tabs>
        <w:spacing w:line="427" w:lineRule="auto" w:before="10"/>
        <w:ind w:left="1924" w:right="4318"/>
      </w:pPr>
      <w:r>
        <w:rPr/>
        <w:t>Capítulo</w:t>
      </w:r>
      <w:r>
        <w:rPr>
          <w:spacing w:val="-3"/>
        </w:rPr>
        <w:t> </w:t>
      </w:r>
      <w:r>
        <w:rPr>
          <w:spacing w:val="-10"/>
        </w:rPr>
        <w:t>V.</w:t>
        <w:tab/>
      </w:r>
      <w:r>
        <w:rPr/>
        <w:t>Reembolso y rescate de las obligaciones. Título XII. Sociedad Nueva</w:t>
      </w:r>
      <w:r>
        <w:rPr>
          <w:spacing w:val="-25"/>
        </w:rPr>
        <w:t> </w:t>
      </w:r>
      <w:r>
        <w:rPr/>
        <w:t>Empresa.</w:t>
      </w:r>
    </w:p>
    <w:p>
      <w:pPr>
        <w:pStyle w:val="BodyText"/>
        <w:tabs>
          <w:tab w:pos="3035" w:val="left" w:leader="none"/>
          <w:tab w:pos="3091" w:val="left" w:leader="none"/>
        </w:tabs>
        <w:spacing w:line="249" w:lineRule="auto" w:before="2"/>
        <w:ind w:left="1924" w:right="5845"/>
      </w:pPr>
      <w:r>
        <w:rPr/>
        <w:t>Capítulo</w:t>
      </w:r>
      <w:r>
        <w:rPr>
          <w:spacing w:val="-4"/>
        </w:rPr>
        <w:t> </w:t>
      </w:r>
      <w:r>
        <w:rPr/>
        <w:t>I.</w:t>
        <w:tab/>
        <w:t>Disposiciones generales. Capítulo</w:t>
      </w:r>
      <w:r>
        <w:rPr>
          <w:spacing w:val="-4"/>
        </w:rPr>
        <w:t> </w:t>
      </w:r>
      <w:r>
        <w:rPr/>
        <w:t>II.</w:t>
        <w:tab/>
        <w:tab/>
        <w:t>Requisitos</w:t>
      </w:r>
      <w:r>
        <w:rPr>
          <w:spacing w:val="-6"/>
        </w:rPr>
        <w:t> </w:t>
      </w:r>
      <w:r>
        <w:rPr/>
        <w:t>constitutivos.</w:t>
      </w:r>
    </w:p>
    <w:p>
      <w:pPr>
        <w:pStyle w:val="BodyText"/>
        <w:tabs>
          <w:tab w:pos="3147" w:val="left" w:leader="none"/>
        </w:tabs>
        <w:spacing w:line="249" w:lineRule="auto" w:before="1"/>
        <w:ind w:left="1924" w:right="4389"/>
      </w:pPr>
      <w:r>
        <w:rPr/>
        <w:t>Capítulo</w:t>
      </w:r>
      <w:r>
        <w:rPr>
          <w:spacing w:val="-4"/>
        </w:rPr>
        <w:t> </w:t>
      </w:r>
      <w:r>
        <w:rPr/>
        <w:t>III.</w:t>
        <w:tab/>
        <w:t>Capital social y participaciones sociales. Capítulo</w:t>
      </w:r>
      <w:r>
        <w:rPr>
          <w:spacing w:val="-3"/>
        </w:rPr>
        <w:t> </w:t>
      </w:r>
      <w:r>
        <w:rPr>
          <w:spacing w:val="-7"/>
        </w:rPr>
        <w:t>IV.</w:t>
        <w:tab/>
      </w:r>
      <w:r>
        <w:rPr/>
        <w:t>Órganos sociales.</w:t>
      </w:r>
    </w:p>
    <w:p>
      <w:pPr>
        <w:pStyle w:val="BodyText"/>
        <w:tabs>
          <w:tab w:pos="3095" w:val="left" w:leader="none"/>
          <w:tab w:pos="3169" w:val="left" w:leader="none"/>
        </w:tabs>
        <w:spacing w:line="249" w:lineRule="auto" w:before="2"/>
        <w:ind w:left="1924" w:right="5540"/>
      </w:pPr>
      <w:r>
        <w:rPr/>
        <w:t>Capítulo</w:t>
      </w:r>
      <w:r>
        <w:rPr>
          <w:spacing w:val="-3"/>
        </w:rPr>
        <w:t> </w:t>
      </w:r>
      <w:r>
        <w:rPr>
          <w:spacing w:val="-10"/>
        </w:rPr>
        <w:t>V.</w:t>
        <w:tab/>
      </w:r>
      <w:r>
        <w:rPr/>
        <w:t>Modificaciones estatutarias. Capítulo</w:t>
      </w:r>
      <w:r>
        <w:rPr>
          <w:spacing w:val="-4"/>
        </w:rPr>
        <w:t> </w:t>
      </w:r>
      <w:r>
        <w:rPr/>
        <w:t>VI.</w:t>
        <w:tab/>
        <w:tab/>
        <w:t>Disolución.</w:t>
      </w:r>
    </w:p>
    <w:p>
      <w:pPr>
        <w:pStyle w:val="BodyText"/>
        <w:tabs>
          <w:tab w:pos="3224" w:val="left" w:leader="none"/>
        </w:tabs>
        <w:spacing w:line="427" w:lineRule="auto" w:before="2"/>
        <w:ind w:left="1924" w:right="3198"/>
      </w:pPr>
      <w:r>
        <w:rPr/>
        <w:t>Capítulo</w:t>
      </w:r>
      <w:r>
        <w:rPr>
          <w:spacing w:val="-4"/>
        </w:rPr>
        <w:t> </w:t>
      </w:r>
      <w:r>
        <w:rPr/>
        <w:t>VII.</w:t>
        <w:tab/>
        <w:t>Conversión en sociedad de responsabilidad limitada. Título XIII. Sociedad anónima</w:t>
      </w:r>
      <w:r>
        <w:rPr>
          <w:spacing w:val="-26"/>
        </w:rPr>
        <w:t> </w:t>
      </w:r>
      <w:r>
        <w:rPr/>
        <w:t>europea.</w:t>
      </w:r>
    </w:p>
    <w:p>
      <w:pPr>
        <w:pStyle w:val="BodyText"/>
        <w:tabs>
          <w:tab w:pos="3035" w:val="left" w:leader="none"/>
        </w:tabs>
        <w:spacing w:before="1"/>
        <w:ind w:left="1924"/>
      </w:pPr>
      <w:r>
        <w:rPr/>
        <w:t>Capítulo</w:t>
      </w:r>
      <w:r>
        <w:rPr>
          <w:spacing w:val="-4"/>
        </w:rPr>
        <w:t> </w:t>
      </w:r>
      <w:r>
        <w:rPr/>
        <w:t>I.</w:t>
        <w:tab/>
        <w:t>Disposiciones</w:t>
      </w:r>
      <w:r>
        <w:rPr>
          <w:spacing w:val="-1"/>
        </w:rPr>
        <w:t> </w:t>
      </w:r>
      <w:r>
        <w:rPr/>
        <w:t>generales.</w:t>
      </w:r>
    </w:p>
    <w:p>
      <w:pPr>
        <w:pStyle w:val="BodyText"/>
        <w:tabs>
          <w:tab w:pos="3091" w:val="left" w:leader="none"/>
          <w:tab w:pos="3147" w:val="left" w:leader="none"/>
        </w:tabs>
        <w:spacing w:line="249" w:lineRule="auto" w:before="10"/>
        <w:ind w:left="1924" w:right="3310"/>
      </w:pPr>
      <w:r>
        <w:rPr/>
        <w:t>Capítulo</w:t>
      </w:r>
      <w:r>
        <w:rPr>
          <w:spacing w:val="-4"/>
        </w:rPr>
        <w:t> </w:t>
      </w:r>
      <w:r>
        <w:rPr/>
        <w:t>II.</w:t>
        <w:tab/>
        <w:t>Domicilio social y su traslado a otro Estado miembro. Capítulo</w:t>
      </w:r>
      <w:r>
        <w:rPr>
          <w:spacing w:val="-4"/>
        </w:rPr>
        <w:t> </w:t>
      </w:r>
      <w:r>
        <w:rPr/>
        <w:t>III.</w:t>
        <w:tab/>
        <w:tab/>
        <w:t>Constitución.</w:t>
      </w:r>
    </w:p>
    <w:p>
      <w:pPr>
        <w:pStyle w:val="BodyText"/>
        <w:tabs>
          <w:tab w:pos="3132" w:val="left" w:leader="none"/>
        </w:tabs>
        <w:spacing w:line="249" w:lineRule="auto" w:before="172"/>
        <w:ind w:left="1924" w:right="5748"/>
      </w:pPr>
      <w:r>
        <w:rPr/>
        <w:t>Sección</w:t>
      </w:r>
      <w:r>
        <w:rPr>
          <w:spacing w:val="-1"/>
        </w:rPr>
        <w:t> </w:t>
      </w:r>
      <w:r>
        <w:rPr/>
        <w:t>1.ª</w:t>
        <w:tab/>
        <w:t>Disposiciones generales. Sección</w:t>
      </w:r>
      <w:r>
        <w:rPr>
          <w:spacing w:val="-1"/>
        </w:rPr>
        <w:t> </w:t>
      </w:r>
      <w:r>
        <w:rPr/>
        <w:t>2.ª</w:t>
        <w:tab/>
        <w:t>Constitución por fusión. Sección</w:t>
      </w:r>
      <w:r>
        <w:rPr>
          <w:spacing w:val="-1"/>
        </w:rPr>
        <w:t> </w:t>
      </w:r>
      <w:r>
        <w:rPr/>
        <w:t>3.ª</w:t>
        <w:tab/>
        <w:t>Constitución por</w:t>
      </w:r>
      <w:r>
        <w:rPr>
          <w:spacing w:val="-16"/>
        </w:rPr>
        <w:t> </w:t>
      </w:r>
      <w:r>
        <w:rPr/>
        <w:t>holding.</w:t>
      </w:r>
    </w:p>
    <w:p>
      <w:pPr>
        <w:pStyle w:val="BodyText"/>
        <w:tabs>
          <w:tab w:pos="3132" w:val="left" w:leader="none"/>
        </w:tabs>
        <w:spacing w:line="427" w:lineRule="auto" w:before="2"/>
        <w:ind w:left="1924" w:right="5092"/>
      </w:pPr>
      <w:r>
        <w:rPr/>
        <w:t>Sección</w:t>
      </w:r>
      <w:r>
        <w:rPr>
          <w:spacing w:val="-1"/>
        </w:rPr>
        <w:t> </w:t>
      </w:r>
      <w:r>
        <w:rPr/>
        <w:t>4.ª</w:t>
        <w:tab/>
        <w:t>Constitución por transformación. Capítulo</w:t>
      </w:r>
      <w:r>
        <w:rPr>
          <w:spacing w:val="-3"/>
        </w:rPr>
        <w:t> </w:t>
      </w:r>
      <w:r>
        <w:rPr>
          <w:spacing w:val="-7"/>
        </w:rPr>
        <w:t>IV.</w:t>
        <w:tab/>
      </w:r>
      <w:r>
        <w:rPr/>
        <w:t>Órganos sociales.</w:t>
      </w:r>
    </w:p>
    <w:p>
      <w:pPr>
        <w:pStyle w:val="BodyText"/>
        <w:tabs>
          <w:tab w:pos="3132" w:val="left" w:leader="none"/>
        </w:tabs>
        <w:spacing w:line="175" w:lineRule="exact"/>
        <w:ind w:left="1924"/>
      </w:pPr>
      <w:r>
        <w:rPr/>
        <w:t>Sección</w:t>
      </w:r>
      <w:r>
        <w:rPr>
          <w:spacing w:val="-1"/>
        </w:rPr>
        <w:t> </w:t>
      </w:r>
      <w:r>
        <w:rPr/>
        <w:t>1.ª</w:t>
        <w:tab/>
        <w:t>Sistemas de</w:t>
      </w:r>
      <w:r>
        <w:rPr>
          <w:spacing w:val="-1"/>
        </w:rPr>
        <w:t> </w:t>
      </w:r>
      <w:r>
        <w:rPr/>
        <w:t>administración.</w:t>
      </w:r>
    </w:p>
    <w:p>
      <w:pPr>
        <w:pStyle w:val="BodyText"/>
        <w:tabs>
          <w:tab w:pos="3132" w:val="left" w:leader="none"/>
        </w:tabs>
        <w:spacing w:line="249" w:lineRule="auto" w:before="10"/>
        <w:ind w:left="1924" w:right="6703"/>
      </w:pPr>
      <w:r>
        <w:rPr/>
        <w:t>Sección</w:t>
      </w:r>
      <w:r>
        <w:rPr>
          <w:spacing w:val="-1"/>
        </w:rPr>
        <w:t> </w:t>
      </w:r>
      <w:r>
        <w:rPr/>
        <w:t>2.ª</w:t>
        <w:tab/>
        <w:t>Sistema dual. Sección</w:t>
      </w:r>
      <w:r>
        <w:rPr>
          <w:spacing w:val="-1"/>
        </w:rPr>
        <w:t> </w:t>
      </w:r>
      <w:r>
        <w:rPr/>
        <w:t>3.ª</w:t>
        <w:tab/>
        <w:t>Junta</w:t>
      </w:r>
      <w:r>
        <w:rPr>
          <w:spacing w:val="-6"/>
        </w:rPr>
        <w:t> </w:t>
      </w:r>
      <w:r>
        <w:rPr/>
        <w:t>general.</w:t>
      </w:r>
    </w:p>
    <w:p>
      <w:pPr>
        <w:pStyle w:val="BodyText"/>
        <w:tabs>
          <w:tab w:pos="3035" w:val="left" w:leader="none"/>
        </w:tabs>
        <w:spacing w:line="410" w:lineRule="exact" w:before="32"/>
        <w:ind w:left="1924" w:right="5211"/>
      </w:pPr>
      <w:r>
        <w:rPr/>
        <w:t>Título </w:t>
      </w:r>
      <w:r>
        <w:rPr>
          <w:spacing w:val="-5"/>
        </w:rPr>
        <w:t>XIV. </w:t>
      </w:r>
      <w:r>
        <w:rPr/>
        <w:t>Sociedades anónimas cotizadas. Capítulo</w:t>
      </w:r>
      <w:r>
        <w:rPr>
          <w:spacing w:val="-4"/>
        </w:rPr>
        <w:t> </w:t>
      </w:r>
      <w:r>
        <w:rPr/>
        <w:t>I.</w:t>
        <w:tab/>
        <w:t>Disposiciones</w:t>
      </w:r>
      <w:r>
        <w:rPr>
          <w:spacing w:val="-2"/>
        </w:rPr>
        <w:t> </w:t>
      </w:r>
      <w:r>
        <w:rPr/>
        <w:t>generales.</w:t>
      </w:r>
    </w:p>
    <w:p>
      <w:pPr>
        <w:pStyle w:val="BodyText"/>
        <w:tabs>
          <w:tab w:pos="3091" w:val="left" w:leader="none"/>
        </w:tabs>
        <w:spacing w:line="200" w:lineRule="exact"/>
        <w:ind w:left="1924"/>
      </w:pPr>
      <w:r>
        <w:rPr/>
        <w:t>Capítulo</w:t>
      </w:r>
      <w:r>
        <w:rPr>
          <w:spacing w:val="-4"/>
        </w:rPr>
        <w:t> </w:t>
      </w:r>
      <w:r>
        <w:rPr/>
        <w:t>II.</w:t>
        <w:tab/>
        <w:t>Especialidades en materia de</w:t>
      </w:r>
      <w:r>
        <w:rPr>
          <w:spacing w:val="-2"/>
        </w:rPr>
        <w:t> </w:t>
      </w:r>
      <w:r>
        <w:rPr/>
        <w:t>acciones.</w:t>
      </w:r>
    </w:p>
    <w:p>
      <w:pPr>
        <w:pStyle w:val="BodyText"/>
        <w:tabs>
          <w:tab w:pos="3132" w:val="left" w:leader="none"/>
        </w:tabs>
        <w:spacing w:before="180"/>
        <w:ind w:left="1924"/>
      </w:pPr>
      <w:r>
        <w:rPr/>
        <w:t>Sección</w:t>
      </w:r>
      <w:r>
        <w:rPr>
          <w:spacing w:val="-1"/>
        </w:rPr>
        <w:t> </w:t>
      </w:r>
      <w:r>
        <w:rPr/>
        <w:t>1.ª</w:t>
        <w:tab/>
        <w:t>Representación de las</w:t>
      </w:r>
      <w:r>
        <w:rPr>
          <w:spacing w:val="-4"/>
        </w:rPr>
        <w:t> </w:t>
      </w:r>
      <w:r>
        <w:rPr/>
        <w:t>acciones.</w:t>
      </w:r>
    </w:p>
    <w:p>
      <w:pPr>
        <w:pStyle w:val="BodyText"/>
        <w:spacing w:line="249" w:lineRule="auto" w:before="10"/>
        <w:ind w:left="1924" w:right="3416"/>
      </w:pPr>
      <w:r>
        <w:rPr/>
        <w:t>Sección 2.ª Acciones con derecho a un dividendo preferente. Sección 3.ª Acciones rescatables.</w:t>
      </w:r>
    </w:p>
    <w:p>
      <w:pPr>
        <w:pStyle w:val="BodyText"/>
        <w:spacing w:before="1"/>
        <w:ind w:left="1924"/>
      </w:pPr>
      <w:r>
        <w:rPr/>
        <w:pict>
          <v:shape style="position:absolute;margin-left:561.85376pt;margin-top:15.307798pt;width:9.85pt;height:78.3pt;mso-position-horizontal-relative:page;mso-position-vertical-relative:paragraph;z-index:1574195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Sección 4.ª Acciones sometidas a usufructo.</w:t>
      </w:r>
    </w:p>
    <w:p>
      <w:pPr>
        <w:pStyle w:val="BodyText"/>
        <w:tabs>
          <w:tab w:pos="3147" w:val="left" w:leader="none"/>
        </w:tabs>
        <w:spacing w:line="249" w:lineRule="auto" w:before="181"/>
        <w:ind w:left="1924" w:right="3098"/>
      </w:pPr>
      <w:r>
        <w:rPr/>
        <w:t>Capítulo</w:t>
      </w:r>
      <w:r>
        <w:rPr>
          <w:spacing w:val="-4"/>
        </w:rPr>
        <w:t> </w:t>
      </w:r>
      <w:r>
        <w:rPr/>
        <w:t>III.</w:t>
        <w:tab/>
        <w:t>Especialidades en materia de suscripción de acciones. Capítulo</w:t>
      </w:r>
      <w:r>
        <w:rPr>
          <w:spacing w:val="-3"/>
        </w:rPr>
        <w:t> </w:t>
      </w:r>
      <w:r>
        <w:rPr>
          <w:spacing w:val="-7"/>
        </w:rPr>
        <w:t>IV.</w:t>
        <w:tab/>
      </w:r>
      <w:r>
        <w:rPr/>
        <w:t>Límite máximo de la</w:t>
      </w:r>
      <w:r>
        <w:rPr>
          <w:spacing w:val="-5"/>
        </w:rPr>
        <w:t> </w:t>
      </w:r>
      <w:r>
        <w:rPr/>
        <w:t>autocartera.</w:t>
      </w:r>
    </w:p>
    <w:p>
      <w:pPr>
        <w:pStyle w:val="BodyText"/>
        <w:tabs>
          <w:tab w:pos="3095" w:val="left" w:leader="none"/>
        </w:tabs>
        <w:spacing w:before="1"/>
        <w:ind w:left="1924"/>
      </w:pPr>
      <w:r>
        <w:rPr/>
        <w:t>Capítulo</w:t>
      </w:r>
      <w:r>
        <w:rPr>
          <w:spacing w:val="-3"/>
        </w:rPr>
        <w:t> </w:t>
      </w:r>
      <w:r>
        <w:rPr>
          <w:spacing w:val="-10"/>
        </w:rPr>
        <w:t>V.</w:t>
        <w:tab/>
      </w:r>
      <w:r>
        <w:rPr/>
        <w:t>Obligaciones.</w:t>
      </w:r>
    </w:p>
    <w:p>
      <w:pPr>
        <w:pStyle w:val="BodyText"/>
        <w:tabs>
          <w:tab w:pos="3169" w:val="left" w:leader="none"/>
          <w:tab w:pos="3224" w:val="left" w:leader="none"/>
        </w:tabs>
        <w:spacing w:line="249" w:lineRule="auto" w:before="10"/>
        <w:ind w:left="1924" w:right="3510"/>
      </w:pPr>
      <w:r>
        <w:rPr/>
        <w:t>Capítulo</w:t>
      </w:r>
      <w:r>
        <w:rPr>
          <w:spacing w:val="-4"/>
        </w:rPr>
        <w:t> </w:t>
      </w:r>
      <w:r>
        <w:rPr/>
        <w:t>VI.</w:t>
        <w:tab/>
        <w:t>Especialidades de la junta general de accionistas. Capítulo</w:t>
      </w:r>
      <w:r>
        <w:rPr>
          <w:spacing w:val="-4"/>
        </w:rPr>
        <w:t> </w:t>
      </w:r>
      <w:r>
        <w:rPr/>
        <w:t>VII.</w:t>
        <w:tab/>
        <w:tab/>
        <w:t>Especialidades de la</w:t>
      </w:r>
      <w:r>
        <w:rPr>
          <w:spacing w:val="-4"/>
        </w:rPr>
        <w:t> </w:t>
      </w:r>
      <w:r>
        <w:rPr/>
        <w:t>administración.</w:t>
      </w:r>
    </w:p>
    <w:p>
      <w:pPr>
        <w:pStyle w:val="BodyText"/>
        <w:tabs>
          <w:tab w:pos="3280" w:val="left" w:leader="none"/>
        </w:tabs>
        <w:spacing w:before="2"/>
        <w:ind w:left="1924"/>
      </w:pPr>
      <w:r>
        <w:rPr/>
        <w:t>Capítulo</w:t>
      </w:r>
      <w:r>
        <w:rPr>
          <w:spacing w:val="-4"/>
        </w:rPr>
        <w:t> </w:t>
      </w:r>
      <w:r>
        <w:rPr/>
        <w:t>VIII.</w:t>
        <w:tab/>
        <w:t>Pactos parasociales sujetos a</w:t>
      </w:r>
      <w:r>
        <w:rPr>
          <w:spacing w:val="-3"/>
        </w:rPr>
        <w:t> </w:t>
      </w:r>
      <w:r>
        <w:rPr/>
        <w:t>publicidad.</w:t>
      </w:r>
    </w:p>
    <w:p>
      <w:pPr>
        <w:spacing w:after="0"/>
        <w:sectPr>
          <w:headerReference w:type="even" r:id="rId13"/>
          <w:headerReference w:type="default" r:id="rId14"/>
          <w:pgSz w:w="11910" w:h="16840"/>
          <w:pgMar w:header="611" w:footer="0" w:top="1400" w:bottom="280" w:left="400" w:right="400"/>
          <w:pgNumType w:start="5848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1430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tabs>
          <w:tab w:pos="3169" w:val="left" w:leader="none"/>
        </w:tabs>
        <w:spacing w:before="94"/>
        <w:ind w:left="1924"/>
      </w:pPr>
      <w:r>
        <w:rPr/>
        <w:t>Capítulo</w:t>
      </w:r>
      <w:r>
        <w:rPr>
          <w:spacing w:val="-4"/>
        </w:rPr>
        <w:t> </w:t>
      </w:r>
      <w:r>
        <w:rPr/>
        <w:t>IX.</w:t>
        <w:tab/>
        <w:t>La información</w:t>
      </w:r>
      <w:r>
        <w:rPr>
          <w:spacing w:val="-2"/>
        </w:rPr>
        <w:t> </w:t>
      </w:r>
      <w:r>
        <w:rPr/>
        <w:t>societaria.</w:t>
      </w:r>
    </w:p>
    <w:p>
      <w:pPr>
        <w:pStyle w:val="BodyText"/>
        <w:tabs>
          <w:tab w:pos="3132" w:val="left" w:leader="none"/>
        </w:tabs>
        <w:spacing w:line="410" w:lineRule="atLeast"/>
        <w:ind w:left="1924" w:right="4469"/>
      </w:pPr>
      <w:r>
        <w:rPr/>
        <w:t>Sección</w:t>
      </w:r>
      <w:r>
        <w:rPr>
          <w:spacing w:val="-1"/>
        </w:rPr>
        <w:t> </w:t>
      </w:r>
      <w:r>
        <w:rPr/>
        <w:t>1.ª</w:t>
        <w:tab/>
        <w:t>Especialidades de las cuentas anuales. Subsección 1.ª Cuentas</w:t>
      </w:r>
      <w:r>
        <w:rPr>
          <w:spacing w:val="-27"/>
        </w:rPr>
        <w:t> </w:t>
      </w:r>
      <w:r>
        <w:rPr/>
        <w:t>anuales.</w:t>
      </w:r>
    </w:p>
    <w:p>
      <w:pPr>
        <w:pStyle w:val="BodyText"/>
        <w:tabs>
          <w:tab w:pos="3510" w:val="left" w:leader="none"/>
        </w:tabs>
        <w:spacing w:line="249" w:lineRule="auto" w:before="10"/>
        <w:ind w:left="1924" w:right="4169"/>
      </w:pPr>
      <w:r>
        <w:rPr/>
        <w:t>Subsección 2.ª Especialidades de la memoria. Subsección</w:t>
      </w:r>
      <w:r>
        <w:rPr>
          <w:spacing w:val="-1"/>
        </w:rPr>
        <w:t> </w:t>
      </w:r>
      <w:r>
        <w:rPr/>
        <w:t>3.ª</w:t>
        <w:tab/>
        <w:t>Especialidades del informe de</w:t>
      </w:r>
      <w:r>
        <w:rPr>
          <w:spacing w:val="-18"/>
        </w:rPr>
        <w:t> </w:t>
      </w:r>
      <w:r>
        <w:rPr/>
        <w:t>gestión.</w:t>
      </w:r>
    </w:p>
    <w:p>
      <w:pPr>
        <w:pStyle w:val="BodyText"/>
        <w:tabs>
          <w:tab w:pos="3132" w:val="left" w:leader="none"/>
        </w:tabs>
        <w:spacing w:before="172"/>
        <w:ind w:left="1924"/>
      </w:pPr>
      <w:r>
        <w:rPr/>
        <w:t>Sección</w:t>
      </w:r>
      <w:r>
        <w:rPr>
          <w:spacing w:val="-1"/>
        </w:rPr>
        <w:t> </w:t>
      </w:r>
      <w:r>
        <w:rPr/>
        <w:t>2.ª</w:t>
        <w:tab/>
        <w:t>Derecho especial de</w:t>
      </w:r>
      <w:r>
        <w:rPr>
          <w:spacing w:val="-4"/>
        </w:rPr>
        <w:t> </w:t>
      </w:r>
      <w:r>
        <w:rPr/>
        <w:t>información.</w:t>
      </w:r>
    </w:p>
    <w:p>
      <w:pPr>
        <w:pStyle w:val="BodyText"/>
        <w:tabs>
          <w:tab w:pos="3132" w:val="left" w:leader="none"/>
        </w:tabs>
        <w:spacing w:before="10"/>
        <w:ind w:left="1924"/>
      </w:pPr>
      <w:r>
        <w:rPr/>
        <w:t>Sección</w:t>
      </w:r>
      <w:r>
        <w:rPr>
          <w:spacing w:val="-1"/>
        </w:rPr>
        <w:t> </w:t>
      </w:r>
      <w:r>
        <w:rPr/>
        <w:t>3.ª</w:t>
        <w:tab/>
        <w:t>Los instrumentos especiales de</w:t>
      </w:r>
      <w:r>
        <w:rPr>
          <w:spacing w:val="-6"/>
        </w:rPr>
        <w:t> </w:t>
      </w:r>
      <w:r>
        <w:rPr/>
        <w:t>información.</w:t>
      </w:r>
    </w:p>
    <w:p>
      <w:pPr>
        <w:pStyle w:val="BodyText"/>
        <w:spacing w:line="249" w:lineRule="auto" w:before="180"/>
        <w:ind w:left="1924" w:right="6820"/>
      </w:pPr>
      <w:r>
        <w:rPr/>
        <w:t>Disposiciones adicionales. Disposiciones finales.</w:t>
      </w:r>
    </w:p>
    <w:p>
      <w:pPr>
        <w:pStyle w:val="BodyText"/>
        <w:spacing w:before="9"/>
        <w:ind w:left="0"/>
        <w:rPr>
          <w:sz w:val="24"/>
        </w:rPr>
      </w:pPr>
    </w:p>
    <w:p>
      <w:pPr>
        <w:pStyle w:val="BodyText"/>
        <w:ind w:left="0"/>
        <w:jc w:val="center"/>
      </w:pPr>
      <w:r>
        <w:rPr/>
        <w:t>TÍTULO I</w:t>
      </w:r>
    </w:p>
    <w:p>
      <w:pPr>
        <w:pStyle w:val="Heading1"/>
        <w:spacing w:before="180"/>
      </w:pPr>
      <w:r>
        <w:rPr/>
        <w:t>Disposiciones generales</w:t>
      </w:r>
    </w:p>
    <w:p>
      <w:pPr>
        <w:pStyle w:val="BodyText"/>
        <w:spacing w:before="6"/>
        <w:ind w:left="0"/>
        <w:rPr>
          <w:b/>
          <w:sz w:val="25"/>
        </w:rPr>
      </w:pPr>
    </w:p>
    <w:p>
      <w:pPr>
        <w:pStyle w:val="BodyText"/>
        <w:ind w:left="0"/>
        <w:jc w:val="center"/>
      </w:pPr>
      <w:r>
        <w:rPr/>
        <w:t>CAPÍTULO I</w:t>
      </w:r>
    </w:p>
    <w:p>
      <w:pPr>
        <w:pStyle w:val="Heading1"/>
        <w:spacing w:before="180"/>
      </w:pPr>
      <w:r>
        <w:rPr/>
        <w:t>Las sociedades de capital</w:t>
      </w:r>
    </w:p>
    <w:p>
      <w:pPr>
        <w:pStyle w:val="BodyText"/>
        <w:spacing w:before="7"/>
        <w:ind w:left="0"/>
        <w:rPr>
          <w:b/>
        </w:rPr>
      </w:pPr>
    </w:p>
    <w:p>
      <w:pPr>
        <w:spacing w:before="0"/>
        <w:ind w:left="1584" w:right="0" w:firstLine="0"/>
        <w:jc w:val="left"/>
        <w:rPr>
          <w:i/>
          <w:sz w:val="20"/>
        </w:rPr>
      </w:pPr>
      <w:r>
        <w:rPr>
          <w:sz w:val="20"/>
        </w:rPr>
        <w:t>Artículo 1. </w:t>
      </w:r>
      <w:r>
        <w:rPr>
          <w:i/>
          <w:sz w:val="20"/>
        </w:rPr>
        <w:t>Sociedades de capital.</w:t>
      </w:r>
    </w:p>
    <w:p>
      <w:pPr>
        <w:pStyle w:val="ListParagraph"/>
        <w:numPr>
          <w:ilvl w:val="0"/>
          <w:numId w:val="2"/>
        </w:numPr>
        <w:tabs>
          <w:tab w:pos="2292" w:val="left" w:leader="none"/>
        </w:tabs>
        <w:spacing w:line="249" w:lineRule="auto" w:before="180" w:after="0"/>
        <w:ind w:left="1584" w:right="1581" w:firstLine="340"/>
        <w:jc w:val="both"/>
        <w:rPr>
          <w:sz w:val="20"/>
        </w:rPr>
      </w:pPr>
      <w:r>
        <w:rPr>
          <w:sz w:val="20"/>
        </w:rPr>
        <w:t>Son sociedades de capital la sociedad de responsabilidad limitada, la sociedad anónima y la sociedad comanditaria por</w:t>
      </w:r>
      <w:r>
        <w:rPr>
          <w:spacing w:val="-5"/>
          <w:sz w:val="20"/>
        </w:rPr>
        <w:t> </w:t>
      </w:r>
      <w:r>
        <w:rPr>
          <w:sz w:val="20"/>
        </w:rPr>
        <w:t>acciones.</w:t>
      </w:r>
    </w:p>
    <w:p>
      <w:pPr>
        <w:pStyle w:val="ListParagraph"/>
        <w:numPr>
          <w:ilvl w:val="0"/>
          <w:numId w:val="2"/>
        </w:numPr>
        <w:tabs>
          <w:tab w:pos="2292" w:val="left" w:leader="none"/>
        </w:tabs>
        <w:spacing w:line="249" w:lineRule="auto" w:before="2" w:after="0"/>
        <w:ind w:left="1584" w:right="1583" w:firstLine="340"/>
        <w:jc w:val="both"/>
        <w:rPr>
          <w:sz w:val="20"/>
        </w:rPr>
      </w:pPr>
      <w:r>
        <w:rPr>
          <w:sz w:val="20"/>
        </w:rPr>
        <w:t>En la sociedad de responsabilidad limitada, el capital, que estará dividido en participaciones</w:t>
      </w:r>
      <w:r>
        <w:rPr>
          <w:spacing w:val="-8"/>
          <w:sz w:val="20"/>
        </w:rPr>
        <w:t> </w:t>
      </w:r>
      <w:r>
        <w:rPr>
          <w:sz w:val="20"/>
        </w:rPr>
        <w:t>sociales,</w:t>
      </w:r>
      <w:r>
        <w:rPr>
          <w:spacing w:val="-8"/>
          <w:sz w:val="20"/>
        </w:rPr>
        <w:t> </w:t>
      </w:r>
      <w:r>
        <w:rPr>
          <w:sz w:val="20"/>
        </w:rPr>
        <w:t>se</w:t>
      </w:r>
      <w:r>
        <w:rPr>
          <w:spacing w:val="-7"/>
          <w:sz w:val="20"/>
        </w:rPr>
        <w:t> </w:t>
      </w:r>
      <w:r>
        <w:rPr>
          <w:sz w:val="20"/>
        </w:rPr>
        <w:t>integrará</w:t>
      </w:r>
      <w:r>
        <w:rPr>
          <w:spacing w:val="-8"/>
          <w:sz w:val="20"/>
        </w:rPr>
        <w:t> </w:t>
      </w:r>
      <w:r>
        <w:rPr>
          <w:sz w:val="20"/>
        </w:rPr>
        <w:t>por</w:t>
      </w:r>
      <w:r>
        <w:rPr>
          <w:spacing w:val="-8"/>
          <w:sz w:val="20"/>
        </w:rPr>
        <w:t> </w:t>
      </w:r>
      <w:r>
        <w:rPr>
          <w:sz w:val="20"/>
        </w:rPr>
        <w:t>las</w:t>
      </w:r>
      <w:r>
        <w:rPr>
          <w:spacing w:val="-7"/>
          <w:sz w:val="20"/>
        </w:rPr>
        <w:t> </w:t>
      </w:r>
      <w:r>
        <w:rPr>
          <w:sz w:val="20"/>
        </w:rPr>
        <w:t>aportaciones</w:t>
      </w:r>
      <w:r>
        <w:rPr>
          <w:spacing w:val="-8"/>
          <w:sz w:val="20"/>
        </w:rPr>
        <w:t> </w:t>
      </w:r>
      <w:r>
        <w:rPr>
          <w:sz w:val="20"/>
        </w:rPr>
        <w:t>de</w:t>
      </w:r>
      <w:r>
        <w:rPr>
          <w:spacing w:val="-8"/>
          <w:sz w:val="20"/>
        </w:rPr>
        <w:t> </w:t>
      </w:r>
      <w:r>
        <w:rPr>
          <w:sz w:val="20"/>
        </w:rPr>
        <w:t>todos</w:t>
      </w:r>
      <w:r>
        <w:rPr>
          <w:spacing w:val="-7"/>
          <w:sz w:val="20"/>
        </w:rPr>
        <w:t> </w:t>
      </w:r>
      <w:r>
        <w:rPr>
          <w:sz w:val="20"/>
        </w:rPr>
        <w:t>los</w:t>
      </w:r>
      <w:r>
        <w:rPr>
          <w:spacing w:val="-8"/>
          <w:sz w:val="20"/>
        </w:rPr>
        <w:t> </w:t>
      </w:r>
      <w:r>
        <w:rPr>
          <w:sz w:val="20"/>
        </w:rPr>
        <w:t>socios,</w:t>
      </w:r>
      <w:r>
        <w:rPr>
          <w:spacing w:val="-8"/>
          <w:sz w:val="20"/>
        </w:rPr>
        <w:t> </w:t>
      </w:r>
      <w:r>
        <w:rPr>
          <w:sz w:val="20"/>
        </w:rPr>
        <w:t>quienes</w:t>
      </w:r>
      <w:r>
        <w:rPr>
          <w:spacing w:val="-7"/>
          <w:sz w:val="20"/>
        </w:rPr>
        <w:t> </w:t>
      </w:r>
      <w:r>
        <w:rPr>
          <w:sz w:val="20"/>
        </w:rPr>
        <w:t>no responderán personalmente de las deudas</w:t>
      </w:r>
      <w:r>
        <w:rPr>
          <w:spacing w:val="-6"/>
          <w:sz w:val="20"/>
        </w:rPr>
        <w:t> </w:t>
      </w:r>
      <w:r>
        <w:rPr>
          <w:sz w:val="20"/>
        </w:rPr>
        <w:t>sociales.</w:t>
      </w:r>
    </w:p>
    <w:p>
      <w:pPr>
        <w:pStyle w:val="ListParagraph"/>
        <w:numPr>
          <w:ilvl w:val="0"/>
          <w:numId w:val="2"/>
        </w:numPr>
        <w:tabs>
          <w:tab w:pos="2292" w:val="left" w:leader="none"/>
        </w:tabs>
        <w:spacing w:line="249" w:lineRule="auto" w:before="2" w:after="0"/>
        <w:ind w:left="1584" w:right="1583" w:firstLine="340"/>
        <w:jc w:val="both"/>
        <w:rPr>
          <w:sz w:val="20"/>
        </w:rPr>
      </w:pPr>
      <w:r>
        <w:rPr>
          <w:sz w:val="20"/>
        </w:rPr>
        <w:t>En la sociedad anónima el capital, que estará dividido en acciones, se integrará por las aportaciones de todos los socios, quienes no responderán personalmente de las deudas</w:t>
      </w:r>
      <w:r>
        <w:rPr>
          <w:spacing w:val="-2"/>
          <w:sz w:val="20"/>
        </w:rPr>
        <w:t> </w:t>
      </w:r>
      <w:r>
        <w:rPr>
          <w:sz w:val="20"/>
        </w:rPr>
        <w:t>sociales.</w:t>
      </w:r>
    </w:p>
    <w:p>
      <w:pPr>
        <w:pStyle w:val="ListParagraph"/>
        <w:numPr>
          <w:ilvl w:val="0"/>
          <w:numId w:val="2"/>
        </w:numPr>
        <w:tabs>
          <w:tab w:pos="2292" w:val="left" w:leader="none"/>
        </w:tabs>
        <w:spacing w:line="249" w:lineRule="auto" w:before="3" w:after="0"/>
        <w:ind w:left="1584" w:right="1583" w:firstLine="340"/>
        <w:jc w:val="both"/>
        <w:rPr>
          <w:sz w:val="20"/>
        </w:rPr>
      </w:pPr>
      <w:r>
        <w:rPr>
          <w:sz w:val="20"/>
        </w:rPr>
        <w:t>En la sociedad comanditaria por acciones, el capital, que estará dividido en acciones, se integrará por las aportaciones de todos los socios, uno de los cuales, al menos, responderá personalmente de las deudas sociales como socio</w:t>
      </w:r>
      <w:r>
        <w:rPr>
          <w:spacing w:val="-12"/>
          <w:sz w:val="20"/>
        </w:rPr>
        <w:t> </w:t>
      </w:r>
      <w:r>
        <w:rPr>
          <w:sz w:val="20"/>
        </w:rPr>
        <w:t>colectivo.</w:t>
      </w:r>
    </w:p>
    <w:p>
      <w:pPr>
        <w:pStyle w:val="BodyText"/>
        <w:spacing w:before="10"/>
        <w:ind w:left="0"/>
        <w:rPr>
          <w:sz w:val="19"/>
        </w:rPr>
      </w:pPr>
    </w:p>
    <w:p>
      <w:pPr>
        <w:spacing w:before="1"/>
        <w:ind w:left="1584" w:right="0" w:firstLine="0"/>
        <w:jc w:val="left"/>
        <w:rPr>
          <w:i/>
          <w:sz w:val="20"/>
        </w:rPr>
      </w:pPr>
      <w:r>
        <w:rPr>
          <w:sz w:val="20"/>
        </w:rPr>
        <w:t>Artículo 2. </w:t>
      </w:r>
      <w:r>
        <w:rPr>
          <w:i/>
          <w:sz w:val="20"/>
        </w:rPr>
        <w:t>Carácter mercantil.</w:t>
      </w:r>
    </w:p>
    <w:p>
      <w:pPr>
        <w:pStyle w:val="BodyText"/>
        <w:spacing w:before="180"/>
        <w:ind w:left="1924"/>
      </w:pPr>
      <w:r>
        <w:rPr/>
        <w:t>Las sociedades de capital, cualquiera que sea su objeto, tendrán carácter mercantil.</w:t>
      </w:r>
    </w:p>
    <w:p>
      <w:pPr>
        <w:pStyle w:val="BodyText"/>
        <w:spacing w:before="6"/>
        <w:ind w:left="0"/>
      </w:pPr>
    </w:p>
    <w:p>
      <w:pPr>
        <w:spacing w:before="1"/>
        <w:ind w:left="1584" w:right="0" w:firstLine="0"/>
        <w:jc w:val="left"/>
        <w:rPr>
          <w:i/>
          <w:sz w:val="20"/>
        </w:rPr>
      </w:pPr>
      <w:r>
        <w:rPr>
          <w:sz w:val="20"/>
        </w:rPr>
        <w:t>Artículo 3. </w:t>
      </w:r>
      <w:r>
        <w:rPr>
          <w:i/>
          <w:sz w:val="20"/>
        </w:rPr>
        <w:t>Régimen legal.</w:t>
      </w:r>
    </w:p>
    <w:p>
      <w:pPr>
        <w:pStyle w:val="ListParagraph"/>
        <w:numPr>
          <w:ilvl w:val="0"/>
          <w:numId w:val="3"/>
        </w:numPr>
        <w:tabs>
          <w:tab w:pos="2292" w:val="left" w:leader="none"/>
        </w:tabs>
        <w:spacing w:line="249" w:lineRule="auto" w:before="180" w:after="0"/>
        <w:ind w:left="1584" w:right="1583" w:firstLine="340"/>
        <w:jc w:val="both"/>
        <w:rPr>
          <w:sz w:val="20"/>
        </w:rPr>
      </w:pPr>
      <w:r>
        <w:rPr>
          <w:sz w:val="20"/>
        </w:rPr>
        <w:t>Las sociedades de capital, en cuanto no se rijan por disposición legal que les sea específicamente aplicable, quedarán sometidas a los preceptos de esta</w:t>
      </w:r>
      <w:r>
        <w:rPr>
          <w:spacing w:val="-20"/>
          <w:sz w:val="20"/>
        </w:rPr>
        <w:t> </w:t>
      </w:r>
      <w:r>
        <w:rPr>
          <w:spacing w:val="-5"/>
          <w:sz w:val="20"/>
        </w:rPr>
        <w:t>ley.</w:t>
      </w:r>
    </w:p>
    <w:p>
      <w:pPr>
        <w:pStyle w:val="ListParagraph"/>
        <w:numPr>
          <w:ilvl w:val="0"/>
          <w:numId w:val="3"/>
        </w:numPr>
        <w:tabs>
          <w:tab w:pos="2292" w:val="left" w:leader="none"/>
        </w:tabs>
        <w:spacing w:line="249" w:lineRule="auto" w:before="1" w:after="0"/>
        <w:ind w:left="1584" w:right="1582" w:firstLine="340"/>
        <w:jc w:val="both"/>
        <w:rPr>
          <w:sz w:val="20"/>
        </w:rPr>
      </w:pPr>
      <w:r>
        <w:rPr>
          <w:sz w:val="20"/>
        </w:rPr>
        <w:t>Las sociedades comanditarias por acciones se regirán por las normas específicamente aplicables a este tipo social </w:t>
      </w:r>
      <w:r>
        <w:rPr>
          <w:spacing w:val="-8"/>
          <w:sz w:val="20"/>
        </w:rPr>
        <w:t>y, </w:t>
      </w:r>
      <w:r>
        <w:rPr>
          <w:sz w:val="20"/>
        </w:rPr>
        <w:t>en lo que no esté en ellas previsto, por lo establecido en esta ley para las sociedades</w:t>
      </w:r>
      <w:r>
        <w:rPr>
          <w:spacing w:val="-10"/>
          <w:sz w:val="20"/>
        </w:rPr>
        <w:t> </w:t>
      </w:r>
      <w:r>
        <w:rPr>
          <w:sz w:val="20"/>
        </w:rPr>
        <w:t>anónimas.</w:t>
      </w:r>
    </w:p>
    <w:p>
      <w:pPr>
        <w:pStyle w:val="BodyText"/>
        <w:spacing w:before="11"/>
        <w:ind w:left="0"/>
        <w:rPr>
          <w:sz w:val="19"/>
        </w:rPr>
      </w:pPr>
    </w:p>
    <w:p>
      <w:pPr>
        <w:spacing w:before="0"/>
        <w:ind w:left="1584" w:right="0" w:firstLine="0"/>
        <w:jc w:val="left"/>
        <w:rPr>
          <w:i/>
          <w:sz w:val="20"/>
        </w:rPr>
      </w:pPr>
      <w:r>
        <w:rPr>
          <w:sz w:val="20"/>
        </w:rPr>
        <w:t>Artículo 4. </w:t>
      </w:r>
      <w:r>
        <w:rPr>
          <w:i/>
          <w:sz w:val="20"/>
        </w:rPr>
        <w:t>Capital social mínimo.</w:t>
      </w:r>
    </w:p>
    <w:p>
      <w:pPr>
        <w:pStyle w:val="ListParagraph"/>
        <w:numPr>
          <w:ilvl w:val="0"/>
          <w:numId w:val="4"/>
        </w:numPr>
        <w:tabs>
          <w:tab w:pos="2292" w:val="left" w:leader="none"/>
        </w:tabs>
        <w:spacing w:line="249" w:lineRule="auto" w:before="180" w:after="0"/>
        <w:ind w:left="1584" w:right="1582" w:firstLine="340"/>
        <w:jc w:val="both"/>
        <w:rPr>
          <w:sz w:val="20"/>
        </w:rPr>
      </w:pPr>
      <w:r>
        <w:rPr>
          <w:sz w:val="20"/>
        </w:rPr>
        <w:t>El</w:t>
      </w:r>
      <w:r>
        <w:rPr>
          <w:spacing w:val="-11"/>
          <w:sz w:val="20"/>
        </w:rPr>
        <w:t> </w:t>
      </w:r>
      <w:r>
        <w:rPr>
          <w:sz w:val="20"/>
        </w:rPr>
        <w:t>capital</w:t>
      </w:r>
      <w:r>
        <w:rPr>
          <w:spacing w:val="-10"/>
          <w:sz w:val="20"/>
        </w:rPr>
        <w:t> </w:t>
      </w:r>
      <w:r>
        <w:rPr>
          <w:sz w:val="20"/>
        </w:rPr>
        <w:t>de</w:t>
      </w:r>
      <w:r>
        <w:rPr>
          <w:spacing w:val="-11"/>
          <w:sz w:val="20"/>
        </w:rPr>
        <w:t> </w:t>
      </w:r>
      <w:r>
        <w:rPr>
          <w:sz w:val="20"/>
        </w:rPr>
        <w:t>la</w:t>
      </w:r>
      <w:r>
        <w:rPr>
          <w:spacing w:val="-10"/>
          <w:sz w:val="20"/>
        </w:rPr>
        <w:t> </w:t>
      </w:r>
      <w:r>
        <w:rPr>
          <w:sz w:val="20"/>
        </w:rPr>
        <w:t>sociedad</w:t>
      </w:r>
      <w:r>
        <w:rPr>
          <w:spacing w:val="-11"/>
          <w:sz w:val="20"/>
        </w:rPr>
        <w:t> </w:t>
      </w:r>
      <w:r>
        <w:rPr>
          <w:sz w:val="20"/>
        </w:rPr>
        <w:t>de</w:t>
      </w:r>
      <w:r>
        <w:rPr>
          <w:spacing w:val="-10"/>
          <w:sz w:val="20"/>
        </w:rPr>
        <w:t> </w:t>
      </w:r>
      <w:r>
        <w:rPr>
          <w:sz w:val="20"/>
        </w:rPr>
        <w:t>responsabilidad</w:t>
      </w:r>
      <w:r>
        <w:rPr>
          <w:spacing w:val="-11"/>
          <w:sz w:val="20"/>
        </w:rPr>
        <w:t> </w:t>
      </w:r>
      <w:r>
        <w:rPr>
          <w:sz w:val="20"/>
        </w:rPr>
        <w:t>limitada</w:t>
      </w:r>
      <w:r>
        <w:rPr>
          <w:spacing w:val="-10"/>
          <w:sz w:val="20"/>
        </w:rPr>
        <w:t> </w:t>
      </w:r>
      <w:r>
        <w:rPr>
          <w:sz w:val="20"/>
        </w:rPr>
        <w:t>no</w:t>
      </w:r>
      <w:r>
        <w:rPr>
          <w:spacing w:val="-11"/>
          <w:sz w:val="20"/>
        </w:rPr>
        <w:t> </w:t>
      </w:r>
      <w:r>
        <w:rPr>
          <w:sz w:val="20"/>
        </w:rPr>
        <w:t>podrá</w:t>
      </w:r>
      <w:r>
        <w:rPr>
          <w:spacing w:val="-10"/>
          <w:sz w:val="20"/>
        </w:rPr>
        <w:t> </w:t>
      </w:r>
      <w:r>
        <w:rPr>
          <w:sz w:val="20"/>
        </w:rPr>
        <w:t>ser</w:t>
      </w:r>
      <w:r>
        <w:rPr>
          <w:spacing w:val="-11"/>
          <w:sz w:val="20"/>
        </w:rPr>
        <w:t> </w:t>
      </w:r>
      <w:r>
        <w:rPr>
          <w:sz w:val="20"/>
        </w:rPr>
        <w:t>inferior</w:t>
      </w:r>
      <w:r>
        <w:rPr>
          <w:spacing w:val="-10"/>
          <w:sz w:val="20"/>
        </w:rPr>
        <w:t> </w:t>
      </w:r>
      <w:r>
        <w:rPr>
          <w:sz w:val="20"/>
        </w:rPr>
        <w:t>a</w:t>
      </w:r>
      <w:r>
        <w:rPr>
          <w:spacing w:val="-11"/>
          <w:sz w:val="20"/>
        </w:rPr>
        <w:t> </w:t>
      </w:r>
      <w:r>
        <w:rPr>
          <w:sz w:val="20"/>
        </w:rPr>
        <w:t>tres</w:t>
      </w:r>
      <w:r>
        <w:rPr>
          <w:spacing w:val="-10"/>
          <w:sz w:val="20"/>
        </w:rPr>
        <w:t> </w:t>
      </w:r>
      <w:r>
        <w:rPr>
          <w:sz w:val="20"/>
        </w:rPr>
        <w:t>mil euros y se expresará precisamente en esa</w:t>
      </w:r>
      <w:r>
        <w:rPr>
          <w:spacing w:val="-8"/>
          <w:sz w:val="20"/>
        </w:rPr>
        <w:t> </w:t>
      </w:r>
      <w:r>
        <w:rPr>
          <w:sz w:val="20"/>
        </w:rPr>
        <w:t>moneda.</w:t>
      </w:r>
    </w:p>
    <w:p>
      <w:pPr>
        <w:pStyle w:val="ListParagraph"/>
        <w:numPr>
          <w:ilvl w:val="0"/>
          <w:numId w:val="4"/>
        </w:numPr>
        <w:tabs>
          <w:tab w:pos="2292" w:val="left" w:leader="none"/>
        </w:tabs>
        <w:spacing w:line="249" w:lineRule="auto" w:before="2" w:after="0"/>
        <w:ind w:left="1584" w:right="1583" w:firstLine="340"/>
        <w:jc w:val="both"/>
        <w:rPr>
          <w:sz w:val="20"/>
        </w:rPr>
      </w:pPr>
      <w:r>
        <w:rPr/>
        <w:pict>
          <v:shape style="position:absolute;margin-left:561.85376pt;margin-top:.3343pt;width:9.85pt;height:78.3pt;mso-position-horizontal-relative:page;mso-position-vertical-relative:paragraph;z-index:1574348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capital social de la sociedad anónima no podrá ser inferior a sesenta mil euros y se expresará precisamente en esa</w:t>
      </w:r>
      <w:r>
        <w:rPr>
          <w:spacing w:val="-6"/>
          <w:sz w:val="20"/>
        </w:rPr>
        <w:t> </w:t>
      </w:r>
      <w:r>
        <w:rPr>
          <w:sz w:val="20"/>
        </w:rPr>
        <w:t>moneda.</w:t>
      </w:r>
    </w:p>
    <w:p>
      <w:pPr>
        <w:pStyle w:val="BodyText"/>
        <w:spacing w:before="9"/>
        <w:ind w:left="0"/>
        <w:rPr>
          <w:sz w:val="19"/>
        </w:rPr>
      </w:pPr>
    </w:p>
    <w:p>
      <w:pPr>
        <w:spacing w:before="1"/>
        <w:ind w:left="1584" w:right="0" w:firstLine="0"/>
        <w:jc w:val="left"/>
        <w:rPr>
          <w:i/>
          <w:sz w:val="20"/>
        </w:rPr>
      </w:pPr>
      <w:r>
        <w:rPr>
          <w:sz w:val="20"/>
        </w:rPr>
        <w:t>Artículo 5. </w:t>
      </w:r>
      <w:r>
        <w:rPr>
          <w:i/>
          <w:sz w:val="20"/>
        </w:rPr>
        <w:t>Prohibición de capital inferior al mínimo legal.</w:t>
      </w:r>
    </w:p>
    <w:p>
      <w:pPr>
        <w:pStyle w:val="BodyText"/>
        <w:spacing w:line="249" w:lineRule="auto" w:before="180"/>
        <w:ind w:right="1598" w:firstLine="340"/>
      </w:pPr>
      <w:r>
        <w:rPr/>
        <w:t>No se autorizarán escrituras de constitución de sociedad de capital que tengan una cifra de capital social inferior al legalmente establecido, ni escrituras de modificación del</w:t>
      </w:r>
    </w:p>
    <w:p>
      <w:pPr>
        <w:spacing w:after="0" w:line="249" w:lineRule="auto"/>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71276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58482</w:t>
      </w:r>
    </w:p>
    <w:p>
      <w:pPr>
        <w:pStyle w:val="BodyText"/>
        <w:ind w:left="0"/>
        <w:rPr>
          <w:b/>
          <w:sz w:val="22"/>
        </w:rPr>
      </w:pPr>
    </w:p>
    <w:p>
      <w:pPr>
        <w:pStyle w:val="BodyText"/>
        <w:spacing w:line="249" w:lineRule="auto" w:before="170"/>
        <w:ind w:right="1505"/>
      </w:pPr>
      <w:r>
        <w:rPr/>
        <w:t>capital social que lo dejen reducido por debajo de dicha cifra, salvo que sea consecuencia del cumplimiento de una ley.</w:t>
      </w:r>
    </w:p>
    <w:p>
      <w:pPr>
        <w:pStyle w:val="BodyText"/>
        <w:spacing w:before="9"/>
        <w:ind w:left="0"/>
        <w:rPr>
          <w:sz w:val="24"/>
        </w:rPr>
      </w:pPr>
    </w:p>
    <w:p>
      <w:pPr>
        <w:pStyle w:val="BodyText"/>
        <w:ind w:left="0"/>
        <w:jc w:val="center"/>
      </w:pPr>
      <w:r>
        <w:rPr/>
        <w:t>CAPÍTULO II</w:t>
      </w:r>
    </w:p>
    <w:p>
      <w:pPr>
        <w:pStyle w:val="Heading1"/>
        <w:spacing w:before="180"/>
      </w:pPr>
      <w:r>
        <w:rPr/>
        <w:t>Denominación, nacionalidad y domicilio</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Denominación</w:t>
      </w:r>
    </w:p>
    <w:p>
      <w:pPr>
        <w:pStyle w:val="BodyText"/>
        <w:spacing w:before="7"/>
        <w:ind w:left="0"/>
        <w:rPr>
          <w:i/>
        </w:rPr>
      </w:pPr>
    </w:p>
    <w:p>
      <w:pPr>
        <w:spacing w:before="0"/>
        <w:ind w:left="1584" w:right="0" w:firstLine="0"/>
        <w:jc w:val="left"/>
        <w:rPr>
          <w:i/>
          <w:sz w:val="20"/>
        </w:rPr>
      </w:pPr>
      <w:r>
        <w:rPr>
          <w:sz w:val="20"/>
        </w:rPr>
        <w:t>Artículo 6. </w:t>
      </w:r>
      <w:r>
        <w:rPr>
          <w:i/>
          <w:sz w:val="20"/>
        </w:rPr>
        <w:t>Indicación del tipo social.</w:t>
      </w:r>
    </w:p>
    <w:p>
      <w:pPr>
        <w:pStyle w:val="ListParagraph"/>
        <w:numPr>
          <w:ilvl w:val="0"/>
          <w:numId w:val="5"/>
        </w:numPr>
        <w:tabs>
          <w:tab w:pos="2292" w:val="left" w:leader="none"/>
        </w:tabs>
        <w:spacing w:line="249" w:lineRule="auto" w:before="180" w:after="0"/>
        <w:ind w:left="1584" w:right="1582" w:firstLine="340"/>
        <w:jc w:val="both"/>
        <w:rPr>
          <w:sz w:val="20"/>
        </w:rPr>
      </w:pPr>
      <w:r>
        <w:rPr>
          <w:sz w:val="20"/>
        </w:rPr>
        <w:t>En la denominación de la sociedad de responsabilidad limitada deberá figurar necesariamente la indicación «Sociedad de Responsabilidad Limitada», «Sociedad Limitada» o sus abreviaturas «S.R.L.» o</w:t>
      </w:r>
      <w:r>
        <w:rPr>
          <w:spacing w:val="-8"/>
          <w:sz w:val="20"/>
        </w:rPr>
        <w:t> </w:t>
      </w:r>
      <w:r>
        <w:rPr>
          <w:sz w:val="20"/>
        </w:rPr>
        <w:t>«S.L.».</w:t>
      </w:r>
    </w:p>
    <w:p>
      <w:pPr>
        <w:pStyle w:val="ListParagraph"/>
        <w:numPr>
          <w:ilvl w:val="0"/>
          <w:numId w:val="5"/>
        </w:numPr>
        <w:tabs>
          <w:tab w:pos="2292" w:val="left" w:leader="none"/>
        </w:tabs>
        <w:spacing w:line="249" w:lineRule="auto" w:before="3" w:after="0"/>
        <w:ind w:left="1584" w:right="1583" w:firstLine="340"/>
        <w:jc w:val="both"/>
        <w:rPr>
          <w:sz w:val="20"/>
        </w:rPr>
      </w:pPr>
      <w:r>
        <w:rPr>
          <w:sz w:val="20"/>
        </w:rPr>
        <w:t>En la denominación de la sociedad anónima deberá figurar necesariamente la indicación «Sociedad Anónima» o su abreviatura</w:t>
      </w:r>
      <w:r>
        <w:rPr>
          <w:spacing w:val="-18"/>
          <w:sz w:val="20"/>
        </w:rPr>
        <w:t> </w:t>
      </w:r>
      <w:r>
        <w:rPr>
          <w:sz w:val="20"/>
        </w:rPr>
        <w:t>«S.A.».</w:t>
      </w:r>
    </w:p>
    <w:p>
      <w:pPr>
        <w:pStyle w:val="ListParagraph"/>
        <w:numPr>
          <w:ilvl w:val="0"/>
          <w:numId w:val="5"/>
        </w:numPr>
        <w:tabs>
          <w:tab w:pos="2292" w:val="left" w:leader="none"/>
        </w:tabs>
        <w:spacing w:line="249" w:lineRule="auto" w:before="1" w:after="0"/>
        <w:ind w:left="1584" w:right="1582" w:firstLine="340"/>
        <w:jc w:val="both"/>
        <w:rPr>
          <w:sz w:val="20"/>
        </w:rPr>
      </w:pPr>
      <w:r>
        <w:rPr>
          <w:sz w:val="20"/>
        </w:rPr>
        <w:t>La sociedad comanditaria por acciones podrá utilizar una razón social, con el nombre de todos los socios colectivos, de alguno de ellos o de uno solo, o bien una denominación objetiva, con la necesaria indicación de «Sociedad comanditaria por acciones» o su abreviatura «S. Com. por</w:t>
      </w:r>
      <w:r>
        <w:rPr>
          <w:spacing w:val="-19"/>
          <w:sz w:val="20"/>
        </w:rPr>
        <w:t> </w:t>
      </w:r>
      <w:r>
        <w:rPr>
          <w:sz w:val="20"/>
        </w:rPr>
        <w:t>A.».</w:t>
      </w:r>
    </w:p>
    <w:p>
      <w:pPr>
        <w:pStyle w:val="BodyText"/>
        <w:ind w:left="0"/>
      </w:pPr>
    </w:p>
    <w:p>
      <w:pPr>
        <w:spacing w:before="0"/>
        <w:ind w:left="1584" w:right="0" w:firstLine="0"/>
        <w:jc w:val="left"/>
        <w:rPr>
          <w:i/>
          <w:sz w:val="20"/>
        </w:rPr>
      </w:pPr>
      <w:r>
        <w:rPr>
          <w:sz w:val="20"/>
        </w:rPr>
        <w:t>Artículo 7. </w:t>
      </w:r>
      <w:r>
        <w:rPr>
          <w:i/>
          <w:sz w:val="20"/>
        </w:rPr>
        <w:t>Prohibición de identidad.</w:t>
      </w:r>
    </w:p>
    <w:p>
      <w:pPr>
        <w:pStyle w:val="ListParagraph"/>
        <w:numPr>
          <w:ilvl w:val="0"/>
          <w:numId w:val="6"/>
        </w:numPr>
        <w:tabs>
          <w:tab w:pos="2292" w:val="left" w:leader="none"/>
        </w:tabs>
        <w:spacing w:line="249" w:lineRule="auto" w:before="181" w:after="0"/>
        <w:ind w:left="1584" w:right="1583" w:firstLine="340"/>
        <w:jc w:val="both"/>
        <w:rPr>
          <w:sz w:val="20"/>
        </w:rPr>
      </w:pPr>
      <w:r>
        <w:rPr>
          <w:sz w:val="20"/>
        </w:rPr>
        <w:t>Las sociedades de capital no podrán adoptar una denominación idéntica a la de cualquier otra sociedad</w:t>
      </w:r>
      <w:r>
        <w:rPr>
          <w:spacing w:val="-2"/>
          <w:sz w:val="20"/>
        </w:rPr>
        <w:t> </w:t>
      </w:r>
      <w:r>
        <w:rPr>
          <w:sz w:val="20"/>
        </w:rPr>
        <w:t>preexistente.</w:t>
      </w:r>
    </w:p>
    <w:p>
      <w:pPr>
        <w:pStyle w:val="ListParagraph"/>
        <w:numPr>
          <w:ilvl w:val="0"/>
          <w:numId w:val="6"/>
        </w:numPr>
        <w:tabs>
          <w:tab w:pos="2292" w:val="left" w:leader="none"/>
        </w:tabs>
        <w:spacing w:line="249" w:lineRule="auto" w:before="1" w:after="0"/>
        <w:ind w:left="1584" w:right="1584" w:firstLine="340"/>
        <w:jc w:val="both"/>
        <w:rPr>
          <w:sz w:val="20"/>
        </w:rPr>
      </w:pPr>
      <w:r>
        <w:rPr>
          <w:sz w:val="20"/>
        </w:rPr>
        <w:t>Reglamentariamente</w:t>
      </w:r>
      <w:r>
        <w:rPr>
          <w:spacing w:val="-23"/>
          <w:sz w:val="20"/>
        </w:rPr>
        <w:t> </w:t>
      </w:r>
      <w:r>
        <w:rPr>
          <w:sz w:val="20"/>
        </w:rPr>
        <w:t>podrán</w:t>
      </w:r>
      <w:r>
        <w:rPr>
          <w:spacing w:val="-23"/>
          <w:sz w:val="20"/>
        </w:rPr>
        <w:t> </w:t>
      </w:r>
      <w:r>
        <w:rPr>
          <w:sz w:val="20"/>
        </w:rPr>
        <w:t>establecerse</w:t>
      </w:r>
      <w:r>
        <w:rPr>
          <w:spacing w:val="-22"/>
          <w:sz w:val="20"/>
        </w:rPr>
        <w:t> </w:t>
      </w:r>
      <w:r>
        <w:rPr>
          <w:sz w:val="20"/>
        </w:rPr>
        <w:t>ulteriores</w:t>
      </w:r>
      <w:r>
        <w:rPr>
          <w:spacing w:val="-23"/>
          <w:sz w:val="20"/>
        </w:rPr>
        <w:t> </w:t>
      </w:r>
      <w:r>
        <w:rPr>
          <w:sz w:val="20"/>
        </w:rPr>
        <w:t>requisitos</w:t>
      </w:r>
      <w:r>
        <w:rPr>
          <w:spacing w:val="-22"/>
          <w:sz w:val="20"/>
        </w:rPr>
        <w:t> </w:t>
      </w:r>
      <w:r>
        <w:rPr>
          <w:sz w:val="20"/>
        </w:rPr>
        <w:t>para</w:t>
      </w:r>
      <w:r>
        <w:rPr>
          <w:spacing w:val="-23"/>
          <w:sz w:val="20"/>
        </w:rPr>
        <w:t> </w:t>
      </w:r>
      <w:r>
        <w:rPr>
          <w:sz w:val="20"/>
        </w:rPr>
        <w:t>la</w:t>
      </w:r>
      <w:r>
        <w:rPr>
          <w:spacing w:val="-22"/>
          <w:sz w:val="20"/>
        </w:rPr>
        <w:t> </w:t>
      </w:r>
      <w:r>
        <w:rPr>
          <w:sz w:val="20"/>
        </w:rPr>
        <w:t>composición de la denominación</w:t>
      </w:r>
      <w:r>
        <w:rPr>
          <w:spacing w:val="-4"/>
          <w:sz w:val="20"/>
        </w:rPr>
        <w:t> </w:t>
      </w:r>
      <w:r>
        <w:rPr>
          <w:sz w:val="20"/>
        </w:rPr>
        <w:t>social.</w:t>
      </w:r>
    </w:p>
    <w:p>
      <w:pPr>
        <w:tabs>
          <w:tab w:pos="1207" w:val="left" w:leader="none"/>
        </w:tabs>
        <w:spacing w:before="172"/>
        <w:ind w:left="0" w:right="0" w:firstLine="0"/>
        <w:jc w:val="center"/>
        <w:rPr>
          <w:i/>
          <w:sz w:val="20"/>
        </w:rPr>
      </w:pPr>
      <w:r>
        <w:rPr>
          <w:i/>
          <w:sz w:val="20"/>
        </w:rPr>
        <w:t>Sección</w:t>
      </w:r>
      <w:r>
        <w:rPr>
          <w:i/>
          <w:spacing w:val="-1"/>
          <w:sz w:val="20"/>
        </w:rPr>
        <w:t> </w:t>
      </w:r>
      <w:r>
        <w:rPr>
          <w:i/>
          <w:sz w:val="20"/>
        </w:rPr>
        <w:t>2.ª</w:t>
        <w:tab/>
        <w:t>Nacionalidad</w:t>
      </w:r>
    </w:p>
    <w:p>
      <w:pPr>
        <w:pStyle w:val="BodyText"/>
        <w:spacing w:before="7"/>
        <w:ind w:left="0"/>
        <w:rPr>
          <w:i/>
        </w:rPr>
      </w:pPr>
    </w:p>
    <w:p>
      <w:pPr>
        <w:spacing w:before="0"/>
        <w:ind w:left="1584" w:right="0" w:firstLine="0"/>
        <w:jc w:val="left"/>
        <w:rPr>
          <w:i/>
          <w:sz w:val="20"/>
        </w:rPr>
      </w:pPr>
      <w:r>
        <w:rPr>
          <w:sz w:val="20"/>
        </w:rPr>
        <w:t>Artículo 8. </w:t>
      </w:r>
      <w:r>
        <w:rPr>
          <w:i/>
          <w:sz w:val="20"/>
        </w:rPr>
        <w:t>Nacionalidad.</w:t>
      </w:r>
    </w:p>
    <w:p>
      <w:pPr>
        <w:pStyle w:val="BodyText"/>
        <w:spacing w:line="249" w:lineRule="auto" w:before="180"/>
        <w:ind w:right="1582" w:firstLine="340"/>
        <w:jc w:val="both"/>
      </w:pPr>
      <w:r>
        <w:rPr/>
        <w:t>Serán españolas y se regirán por la presente ley todas las sociedades de capital que tengan su domicilio en territorio español, cualquiera que sea el lugar en que se hubieran constituido.</w:t>
      </w:r>
    </w:p>
    <w:p>
      <w:pPr>
        <w:tabs>
          <w:tab w:pos="1207" w:val="left" w:leader="none"/>
        </w:tabs>
        <w:spacing w:before="172"/>
        <w:ind w:left="0" w:right="0" w:firstLine="0"/>
        <w:jc w:val="center"/>
        <w:rPr>
          <w:i/>
          <w:sz w:val="20"/>
        </w:rPr>
      </w:pPr>
      <w:r>
        <w:rPr>
          <w:i/>
          <w:sz w:val="20"/>
        </w:rPr>
        <w:t>Sección</w:t>
      </w:r>
      <w:r>
        <w:rPr>
          <w:i/>
          <w:spacing w:val="-1"/>
          <w:sz w:val="20"/>
        </w:rPr>
        <w:t> </w:t>
      </w:r>
      <w:r>
        <w:rPr>
          <w:i/>
          <w:sz w:val="20"/>
        </w:rPr>
        <w:t>3.ª</w:t>
        <w:tab/>
        <w:t>Domicilio</w:t>
      </w:r>
    </w:p>
    <w:p>
      <w:pPr>
        <w:pStyle w:val="BodyText"/>
        <w:spacing w:before="7"/>
        <w:ind w:left="0"/>
        <w:rPr>
          <w:i/>
        </w:rPr>
      </w:pPr>
    </w:p>
    <w:p>
      <w:pPr>
        <w:spacing w:before="0"/>
        <w:ind w:left="1584" w:right="0" w:firstLine="0"/>
        <w:jc w:val="left"/>
        <w:rPr>
          <w:i/>
          <w:sz w:val="20"/>
        </w:rPr>
      </w:pPr>
      <w:r>
        <w:rPr>
          <w:sz w:val="20"/>
        </w:rPr>
        <w:t>Artículo 9. </w:t>
      </w:r>
      <w:r>
        <w:rPr>
          <w:i/>
          <w:sz w:val="20"/>
        </w:rPr>
        <w:t>Domicilio.</w:t>
      </w:r>
    </w:p>
    <w:p>
      <w:pPr>
        <w:pStyle w:val="ListParagraph"/>
        <w:numPr>
          <w:ilvl w:val="0"/>
          <w:numId w:val="7"/>
        </w:numPr>
        <w:tabs>
          <w:tab w:pos="2292" w:val="left" w:leader="none"/>
        </w:tabs>
        <w:spacing w:line="249" w:lineRule="auto" w:before="180" w:after="0"/>
        <w:ind w:left="1584" w:right="1581" w:firstLine="340"/>
        <w:jc w:val="both"/>
        <w:rPr>
          <w:sz w:val="20"/>
        </w:rPr>
      </w:pPr>
      <w:r>
        <w:rPr>
          <w:sz w:val="20"/>
        </w:rPr>
        <w:t>Las sociedades de capital fijarán su domicilio dentro del territorio español en el lugar en que se halle el centro de su efectiva administración y dirección, o en el que radique su principal establecimiento o</w:t>
      </w:r>
      <w:r>
        <w:rPr>
          <w:spacing w:val="-6"/>
          <w:sz w:val="20"/>
        </w:rPr>
        <w:t> </w:t>
      </w:r>
      <w:r>
        <w:rPr>
          <w:sz w:val="20"/>
        </w:rPr>
        <w:t>explotación.</w:t>
      </w:r>
    </w:p>
    <w:p>
      <w:pPr>
        <w:pStyle w:val="ListParagraph"/>
        <w:numPr>
          <w:ilvl w:val="0"/>
          <w:numId w:val="7"/>
        </w:numPr>
        <w:tabs>
          <w:tab w:pos="2292" w:val="left" w:leader="none"/>
        </w:tabs>
        <w:spacing w:line="249" w:lineRule="auto" w:before="3" w:after="0"/>
        <w:ind w:left="1584" w:right="1583" w:firstLine="340"/>
        <w:jc w:val="both"/>
        <w:rPr>
          <w:sz w:val="20"/>
        </w:rPr>
      </w:pPr>
      <w:r>
        <w:rPr>
          <w:sz w:val="20"/>
        </w:rPr>
        <w:t>Las sociedades de capital cuyo principal establecimiento o explotación radique dentro del territorio español deberán tener su domicilio en</w:t>
      </w:r>
      <w:r>
        <w:rPr>
          <w:spacing w:val="-12"/>
          <w:sz w:val="20"/>
        </w:rPr>
        <w:t> </w:t>
      </w:r>
      <w:r>
        <w:rPr>
          <w:sz w:val="20"/>
        </w:rPr>
        <w:t>España.</w:t>
      </w:r>
    </w:p>
    <w:p>
      <w:pPr>
        <w:pStyle w:val="BodyText"/>
        <w:spacing w:before="9"/>
        <w:ind w:left="0"/>
        <w:rPr>
          <w:sz w:val="19"/>
        </w:rPr>
      </w:pPr>
    </w:p>
    <w:p>
      <w:pPr>
        <w:spacing w:before="1"/>
        <w:ind w:left="1584" w:right="0" w:firstLine="0"/>
        <w:jc w:val="left"/>
        <w:rPr>
          <w:i/>
          <w:sz w:val="20"/>
        </w:rPr>
      </w:pPr>
      <w:r>
        <w:rPr>
          <w:sz w:val="20"/>
        </w:rPr>
        <w:t>Artículo 10. </w:t>
      </w:r>
      <w:r>
        <w:rPr>
          <w:i/>
          <w:sz w:val="20"/>
        </w:rPr>
        <w:t>Discordancia entre domicilio registral y domicilio real.</w:t>
      </w:r>
    </w:p>
    <w:p>
      <w:pPr>
        <w:pStyle w:val="BodyText"/>
        <w:spacing w:line="249" w:lineRule="auto" w:before="180"/>
        <w:ind w:right="1598" w:firstLine="340"/>
      </w:pPr>
      <w:r>
        <w:rPr/>
        <w:t>En caso de discordancia entre el domicilio registral y el que correspondería según el artículo anterior, los terceros podrán considerar como domicilio cualquiera de ellos.</w:t>
      </w:r>
    </w:p>
    <w:p>
      <w:pPr>
        <w:pStyle w:val="BodyText"/>
        <w:spacing w:before="9"/>
        <w:ind w:left="0"/>
        <w:rPr>
          <w:sz w:val="19"/>
        </w:rPr>
      </w:pPr>
    </w:p>
    <w:p>
      <w:pPr>
        <w:spacing w:before="1"/>
        <w:ind w:left="1584" w:right="0" w:firstLine="0"/>
        <w:jc w:val="left"/>
        <w:rPr>
          <w:i/>
          <w:sz w:val="20"/>
        </w:rPr>
      </w:pPr>
      <w:r>
        <w:rPr/>
        <w:pict>
          <v:shape style="position:absolute;margin-left:561.85376pt;margin-top:12.284086pt;width:9.85pt;height:78.3pt;mso-position-horizontal-relative:page;mso-position-vertical-relative:paragraph;z-index:1574502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11. </w:t>
      </w:r>
      <w:r>
        <w:rPr>
          <w:i/>
          <w:sz w:val="20"/>
        </w:rPr>
        <w:t>Sucursales.</w:t>
      </w:r>
    </w:p>
    <w:p>
      <w:pPr>
        <w:pStyle w:val="ListParagraph"/>
        <w:numPr>
          <w:ilvl w:val="0"/>
          <w:numId w:val="8"/>
        </w:numPr>
        <w:tabs>
          <w:tab w:pos="2292" w:val="left" w:leader="none"/>
        </w:tabs>
        <w:spacing w:line="249" w:lineRule="auto" w:before="180" w:after="0"/>
        <w:ind w:left="1584" w:right="1582" w:firstLine="340"/>
        <w:jc w:val="both"/>
        <w:rPr>
          <w:sz w:val="20"/>
        </w:rPr>
      </w:pPr>
      <w:r>
        <w:rPr>
          <w:sz w:val="20"/>
        </w:rPr>
        <w:t>Las sociedades de capital podrán abrir sucursales en cualquier lugar del territorio nacional o del</w:t>
      </w:r>
      <w:r>
        <w:rPr>
          <w:spacing w:val="-4"/>
          <w:sz w:val="20"/>
        </w:rPr>
        <w:t> </w:t>
      </w:r>
      <w:r>
        <w:rPr>
          <w:sz w:val="20"/>
        </w:rPr>
        <w:t>extranjero.</w:t>
      </w:r>
    </w:p>
    <w:p>
      <w:pPr>
        <w:pStyle w:val="ListParagraph"/>
        <w:numPr>
          <w:ilvl w:val="0"/>
          <w:numId w:val="8"/>
        </w:numPr>
        <w:tabs>
          <w:tab w:pos="2292" w:val="left" w:leader="none"/>
        </w:tabs>
        <w:spacing w:line="249" w:lineRule="auto" w:before="1" w:after="0"/>
        <w:ind w:left="1584" w:right="1584" w:firstLine="340"/>
        <w:jc w:val="both"/>
        <w:rPr>
          <w:sz w:val="20"/>
        </w:rPr>
      </w:pPr>
      <w:r>
        <w:rPr>
          <w:sz w:val="20"/>
        </w:rPr>
        <w:t>Salvo disposición contraria de los estatutos, el órgano de administración será competente para acordar la creación, la supresión o el traslado de las</w:t>
      </w:r>
      <w:r>
        <w:rPr>
          <w:spacing w:val="-16"/>
          <w:sz w:val="20"/>
        </w:rPr>
        <w:t> </w:t>
      </w:r>
      <w:r>
        <w:rPr>
          <w:sz w:val="20"/>
        </w:rPr>
        <w:t>sucursales.</w:t>
      </w:r>
    </w:p>
    <w:p>
      <w:pPr>
        <w:spacing w:after="0" w:line="249" w:lineRule="auto"/>
        <w:jc w:val="both"/>
        <w:rPr>
          <w:sz w:val="20"/>
        </w:rPr>
        <w:sectPr>
          <w:headerReference w:type="default" r:id="rId15"/>
          <w:headerReference w:type="even" r:id="rId16"/>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71123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58483</w:t>
      </w:r>
    </w:p>
    <w:p>
      <w:pPr>
        <w:pStyle w:val="BodyText"/>
        <w:ind w:left="0"/>
        <w:rPr>
          <w:b/>
          <w:sz w:val="22"/>
        </w:rPr>
      </w:pPr>
    </w:p>
    <w:p>
      <w:pPr>
        <w:pStyle w:val="BodyText"/>
        <w:spacing w:before="170"/>
        <w:ind w:left="0"/>
        <w:jc w:val="center"/>
      </w:pPr>
      <w:r>
        <w:rPr/>
        <w:t>CAPÍTULO III</w:t>
      </w:r>
    </w:p>
    <w:p>
      <w:pPr>
        <w:pStyle w:val="Heading1"/>
        <w:spacing w:before="180"/>
      </w:pPr>
      <w:r>
        <w:rPr/>
        <w:t>La sociedad unipersonal</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La sociedad</w:t>
      </w:r>
      <w:r>
        <w:rPr>
          <w:i/>
          <w:spacing w:val="-1"/>
          <w:sz w:val="20"/>
        </w:rPr>
        <w:t> </w:t>
      </w:r>
      <w:r>
        <w:rPr>
          <w:i/>
          <w:sz w:val="20"/>
        </w:rPr>
        <w:t>unipersonal</w:t>
      </w:r>
    </w:p>
    <w:p>
      <w:pPr>
        <w:pStyle w:val="BodyText"/>
        <w:spacing w:before="7"/>
        <w:ind w:left="0"/>
        <w:rPr>
          <w:i/>
        </w:rPr>
      </w:pPr>
    </w:p>
    <w:p>
      <w:pPr>
        <w:spacing w:before="0"/>
        <w:ind w:left="1584" w:right="0" w:firstLine="0"/>
        <w:jc w:val="left"/>
        <w:rPr>
          <w:i/>
          <w:sz w:val="20"/>
        </w:rPr>
      </w:pPr>
      <w:r>
        <w:rPr>
          <w:sz w:val="20"/>
        </w:rPr>
        <w:t>Artículo 12. </w:t>
      </w:r>
      <w:r>
        <w:rPr>
          <w:i/>
          <w:sz w:val="20"/>
        </w:rPr>
        <w:t>Clases de sociedades de capital unipersonales.</w:t>
      </w:r>
    </w:p>
    <w:p>
      <w:pPr>
        <w:pStyle w:val="BodyText"/>
        <w:spacing w:before="180"/>
        <w:ind w:left="0" w:right="374"/>
        <w:jc w:val="center"/>
      </w:pPr>
      <w:r>
        <w:rPr/>
        <w:t>Se entiende por sociedad unipersonal de responsabilidad limitada o anónima:</w:t>
      </w:r>
    </w:p>
    <w:p>
      <w:pPr>
        <w:pStyle w:val="ListParagraph"/>
        <w:numPr>
          <w:ilvl w:val="0"/>
          <w:numId w:val="9"/>
        </w:numPr>
        <w:tabs>
          <w:tab w:pos="2303" w:val="left" w:leader="none"/>
        </w:tabs>
        <w:spacing w:line="240" w:lineRule="auto" w:before="180" w:after="0"/>
        <w:ind w:left="2302" w:right="0" w:hanging="379"/>
        <w:jc w:val="both"/>
        <w:rPr>
          <w:sz w:val="20"/>
        </w:rPr>
      </w:pPr>
      <w:r>
        <w:rPr>
          <w:sz w:val="20"/>
        </w:rPr>
        <w:t>La constituida por un único socio, sea persona natural o</w:t>
      </w:r>
      <w:r>
        <w:rPr>
          <w:spacing w:val="-12"/>
          <w:sz w:val="20"/>
        </w:rPr>
        <w:t> </w:t>
      </w:r>
      <w:r>
        <w:rPr>
          <w:sz w:val="20"/>
        </w:rPr>
        <w:t>jurídica.</w:t>
      </w:r>
    </w:p>
    <w:p>
      <w:pPr>
        <w:pStyle w:val="ListParagraph"/>
        <w:numPr>
          <w:ilvl w:val="0"/>
          <w:numId w:val="9"/>
        </w:numPr>
        <w:tabs>
          <w:tab w:pos="2303" w:val="left" w:leader="none"/>
        </w:tabs>
        <w:spacing w:line="249" w:lineRule="auto" w:before="10" w:after="0"/>
        <w:ind w:left="1584" w:right="1583" w:firstLine="340"/>
        <w:jc w:val="both"/>
        <w:rPr>
          <w:sz w:val="20"/>
        </w:rPr>
      </w:pPr>
      <w:r>
        <w:rPr>
          <w:sz w:val="20"/>
        </w:rPr>
        <w:t>La</w:t>
      </w:r>
      <w:r>
        <w:rPr>
          <w:spacing w:val="-22"/>
          <w:sz w:val="20"/>
        </w:rPr>
        <w:t> </w:t>
      </w:r>
      <w:r>
        <w:rPr>
          <w:sz w:val="20"/>
        </w:rPr>
        <w:t>constituida</w:t>
      </w:r>
      <w:r>
        <w:rPr>
          <w:spacing w:val="-21"/>
          <w:sz w:val="20"/>
        </w:rPr>
        <w:t> </w:t>
      </w:r>
      <w:r>
        <w:rPr>
          <w:sz w:val="20"/>
        </w:rPr>
        <w:t>por</w:t>
      </w:r>
      <w:r>
        <w:rPr>
          <w:spacing w:val="-21"/>
          <w:sz w:val="20"/>
        </w:rPr>
        <w:t> </w:t>
      </w:r>
      <w:r>
        <w:rPr>
          <w:sz w:val="20"/>
        </w:rPr>
        <w:t>dos</w:t>
      </w:r>
      <w:r>
        <w:rPr>
          <w:spacing w:val="-21"/>
          <w:sz w:val="20"/>
        </w:rPr>
        <w:t> </w:t>
      </w:r>
      <w:r>
        <w:rPr>
          <w:sz w:val="20"/>
        </w:rPr>
        <w:t>o</w:t>
      </w:r>
      <w:r>
        <w:rPr>
          <w:spacing w:val="-21"/>
          <w:sz w:val="20"/>
        </w:rPr>
        <w:t> </w:t>
      </w:r>
      <w:r>
        <w:rPr>
          <w:sz w:val="20"/>
        </w:rPr>
        <w:t>más</w:t>
      </w:r>
      <w:r>
        <w:rPr>
          <w:spacing w:val="-22"/>
          <w:sz w:val="20"/>
        </w:rPr>
        <w:t> </w:t>
      </w:r>
      <w:r>
        <w:rPr>
          <w:sz w:val="20"/>
        </w:rPr>
        <w:t>socios</w:t>
      </w:r>
      <w:r>
        <w:rPr>
          <w:spacing w:val="-21"/>
          <w:sz w:val="20"/>
        </w:rPr>
        <w:t> </w:t>
      </w:r>
      <w:r>
        <w:rPr>
          <w:sz w:val="20"/>
        </w:rPr>
        <w:t>cuando</w:t>
      </w:r>
      <w:r>
        <w:rPr>
          <w:spacing w:val="-21"/>
          <w:sz w:val="20"/>
        </w:rPr>
        <w:t> </w:t>
      </w:r>
      <w:r>
        <w:rPr>
          <w:sz w:val="20"/>
        </w:rPr>
        <w:t>todas</w:t>
      </w:r>
      <w:r>
        <w:rPr>
          <w:spacing w:val="-21"/>
          <w:sz w:val="20"/>
        </w:rPr>
        <w:t> </w:t>
      </w:r>
      <w:r>
        <w:rPr>
          <w:sz w:val="20"/>
        </w:rPr>
        <w:t>las</w:t>
      </w:r>
      <w:r>
        <w:rPr>
          <w:spacing w:val="-21"/>
          <w:sz w:val="20"/>
        </w:rPr>
        <w:t> </w:t>
      </w:r>
      <w:r>
        <w:rPr>
          <w:sz w:val="20"/>
        </w:rPr>
        <w:t>participaciones</w:t>
      </w:r>
      <w:r>
        <w:rPr>
          <w:spacing w:val="-22"/>
          <w:sz w:val="20"/>
        </w:rPr>
        <w:t> </w:t>
      </w:r>
      <w:r>
        <w:rPr>
          <w:sz w:val="20"/>
        </w:rPr>
        <w:t>o</w:t>
      </w:r>
      <w:r>
        <w:rPr>
          <w:spacing w:val="-21"/>
          <w:sz w:val="20"/>
        </w:rPr>
        <w:t> </w:t>
      </w:r>
      <w:r>
        <w:rPr>
          <w:sz w:val="20"/>
        </w:rPr>
        <w:t>las</w:t>
      </w:r>
      <w:r>
        <w:rPr>
          <w:spacing w:val="-21"/>
          <w:sz w:val="20"/>
        </w:rPr>
        <w:t> </w:t>
      </w:r>
      <w:r>
        <w:rPr>
          <w:sz w:val="20"/>
        </w:rPr>
        <w:t>acciones hayan</w:t>
      </w:r>
      <w:r>
        <w:rPr>
          <w:spacing w:val="-10"/>
          <w:sz w:val="20"/>
        </w:rPr>
        <w:t> </w:t>
      </w:r>
      <w:r>
        <w:rPr>
          <w:sz w:val="20"/>
        </w:rPr>
        <w:t>pasado</w:t>
      </w:r>
      <w:r>
        <w:rPr>
          <w:spacing w:val="-9"/>
          <w:sz w:val="20"/>
        </w:rPr>
        <w:t> </w:t>
      </w:r>
      <w:r>
        <w:rPr>
          <w:sz w:val="20"/>
        </w:rPr>
        <w:t>a</w:t>
      </w:r>
      <w:r>
        <w:rPr>
          <w:spacing w:val="-10"/>
          <w:sz w:val="20"/>
        </w:rPr>
        <w:t> </w:t>
      </w:r>
      <w:r>
        <w:rPr>
          <w:sz w:val="20"/>
        </w:rPr>
        <w:t>ser</w:t>
      </w:r>
      <w:r>
        <w:rPr>
          <w:spacing w:val="-9"/>
          <w:sz w:val="20"/>
        </w:rPr>
        <w:t> </w:t>
      </w:r>
      <w:r>
        <w:rPr>
          <w:sz w:val="20"/>
        </w:rPr>
        <w:t>propiedad</w:t>
      </w:r>
      <w:r>
        <w:rPr>
          <w:spacing w:val="-10"/>
          <w:sz w:val="20"/>
        </w:rPr>
        <w:t> </w:t>
      </w:r>
      <w:r>
        <w:rPr>
          <w:sz w:val="20"/>
        </w:rPr>
        <w:t>de</w:t>
      </w:r>
      <w:r>
        <w:rPr>
          <w:spacing w:val="-9"/>
          <w:sz w:val="20"/>
        </w:rPr>
        <w:t> </w:t>
      </w:r>
      <w:r>
        <w:rPr>
          <w:sz w:val="20"/>
        </w:rPr>
        <w:t>un</w:t>
      </w:r>
      <w:r>
        <w:rPr>
          <w:spacing w:val="-10"/>
          <w:sz w:val="20"/>
        </w:rPr>
        <w:t> </w:t>
      </w:r>
      <w:r>
        <w:rPr>
          <w:sz w:val="20"/>
        </w:rPr>
        <w:t>único</w:t>
      </w:r>
      <w:r>
        <w:rPr>
          <w:spacing w:val="-9"/>
          <w:sz w:val="20"/>
        </w:rPr>
        <w:t> </w:t>
      </w:r>
      <w:r>
        <w:rPr>
          <w:sz w:val="20"/>
        </w:rPr>
        <w:t>socio.</w:t>
      </w:r>
      <w:r>
        <w:rPr>
          <w:spacing w:val="-10"/>
          <w:sz w:val="20"/>
        </w:rPr>
        <w:t> </w:t>
      </w:r>
      <w:r>
        <w:rPr>
          <w:sz w:val="20"/>
        </w:rPr>
        <w:t>Se</w:t>
      </w:r>
      <w:r>
        <w:rPr>
          <w:spacing w:val="-9"/>
          <w:sz w:val="20"/>
        </w:rPr>
        <w:t> </w:t>
      </w:r>
      <w:r>
        <w:rPr>
          <w:sz w:val="20"/>
        </w:rPr>
        <w:t>consideran</w:t>
      </w:r>
      <w:r>
        <w:rPr>
          <w:spacing w:val="-10"/>
          <w:sz w:val="20"/>
        </w:rPr>
        <w:t> </w:t>
      </w:r>
      <w:r>
        <w:rPr>
          <w:sz w:val="20"/>
        </w:rPr>
        <w:t>propiedad</w:t>
      </w:r>
      <w:r>
        <w:rPr>
          <w:spacing w:val="-9"/>
          <w:sz w:val="20"/>
        </w:rPr>
        <w:t> </w:t>
      </w:r>
      <w:r>
        <w:rPr>
          <w:sz w:val="20"/>
        </w:rPr>
        <w:t>del</w:t>
      </w:r>
      <w:r>
        <w:rPr>
          <w:spacing w:val="-9"/>
          <w:sz w:val="20"/>
        </w:rPr>
        <w:t> </w:t>
      </w:r>
      <w:r>
        <w:rPr>
          <w:sz w:val="20"/>
        </w:rPr>
        <w:t>único</w:t>
      </w:r>
      <w:r>
        <w:rPr>
          <w:spacing w:val="-10"/>
          <w:sz w:val="20"/>
        </w:rPr>
        <w:t> </w:t>
      </w:r>
      <w:r>
        <w:rPr>
          <w:sz w:val="20"/>
        </w:rPr>
        <w:t>socio las</w:t>
      </w:r>
      <w:r>
        <w:rPr>
          <w:spacing w:val="-4"/>
          <w:sz w:val="20"/>
        </w:rPr>
        <w:t> </w:t>
      </w:r>
      <w:r>
        <w:rPr>
          <w:sz w:val="20"/>
        </w:rPr>
        <w:t>participaciones</w:t>
      </w:r>
      <w:r>
        <w:rPr>
          <w:spacing w:val="-4"/>
          <w:sz w:val="20"/>
        </w:rPr>
        <w:t> </w:t>
      </w:r>
      <w:r>
        <w:rPr>
          <w:sz w:val="20"/>
        </w:rPr>
        <w:t>sociales</w:t>
      </w:r>
      <w:r>
        <w:rPr>
          <w:spacing w:val="-3"/>
          <w:sz w:val="20"/>
        </w:rPr>
        <w:t> </w:t>
      </w:r>
      <w:r>
        <w:rPr>
          <w:sz w:val="20"/>
        </w:rPr>
        <w:t>o</w:t>
      </w:r>
      <w:r>
        <w:rPr>
          <w:spacing w:val="-4"/>
          <w:sz w:val="20"/>
        </w:rPr>
        <w:t> </w:t>
      </w:r>
      <w:r>
        <w:rPr>
          <w:sz w:val="20"/>
        </w:rPr>
        <w:t>las</w:t>
      </w:r>
      <w:r>
        <w:rPr>
          <w:spacing w:val="-4"/>
          <w:sz w:val="20"/>
        </w:rPr>
        <w:t> </w:t>
      </w:r>
      <w:r>
        <w:rPr>
          <w:sz w:val="20"/>
        </w:rPr>
        <w:t>acciones</w:t>
      </w:r>
      <w:r>
        <w:rPr>
          <w:spacing w:val="-4"/>
          <w:sz w:val="20"/>
        </w:rPr>
        <w:t> </w:t>
      </w:r>
      <w:r>
        <w:rPr>
          <w:sz w:val="20"/>
        </w:rPr>
        <w:t>que</w:t>
      </w:r>
      <w:r>
        <w:rPr>
          <w:spacing w:val="-4"/>
          <w:sz w:val="20"/>
        </w:rPr>
        <w:t> </w:t>
      </w:r>
      <w:r>
        <w:rPr>
          <w:sz w:val="20"/>
        </w:rPr>
        <w:t>pertenezcan</w:t>
      </w:r>
      <w:r>
        <w:rPr>
          <w:spacing w:val="-4"/>
          <w:sz w:val="20"/>
        </w:rPr>
        <w:t> </w:t>
      </w:r>
      <w:r>
        <w:rPr>
          <w:sz w:val="20"/>
        </w:rPr>
        <w:t>a</w:t>
      </w:r>
      <w:r>
        <w:rPr>
          <w:spacing w:val="-4"/>
          <w:sz w:val="20"/>
        </w:rPr>
        <w:t> </w:t>
      </w:r>
      <w:r>
        <w:rPr>
          <w:sz w:val="20"/>
        </w:rPr>
        <w:t>la</w:t>
      </w:r>
      <w:r>
        <w:rPr>
          <w:spacing w:val="-4"/>
          <w:sz w:val="20"/>
        </w:rPr>
        <w:t> </w:t>
      </w:r>
      <w:r>
        <w:rPr>
          <w:sz w:val="20"/>
        </w:rPr>
        <w:t>sociedad</w:t>
      </w:r>
      <w:r>
        <w:rPr>
          <w:spacing w:val="-3"/>
          <w:sz w:val="20"/>
        </w:rPr>
        <w:t> </w:t>
      </w:r>
      <w:r>
        <w:rPr>
          <w:sz w:val="20"/>
        </w:rPr>
        <w:t>unipersonal.</w:t>
      </w:r>
    </w:p>
    <w:p>
      <w:pPr>
        <w:pStyle w:val="BodyText"/>
        <w:spacing w:before="11"/>
        <w:ind w:left="0"/>
        <w:rPr>
          <w:sz w:val="19"/>
        </w:rPr>
      </w:pPr>
    </w:p>
    <w:p>
      <w:pPr>
        <w:spacing w:before="0"/>
        <w:ind w:left="1584" w:right="0" w:firstLine="0"/>
        <w:jc w:val="left"/>
        <w:rPr>
          <w:i/>
          <w:sz w:val="20"/>
        </w:rPr>
      </w:pPr>
      <w:r>
        <w:rPr>
          <w:sz w:val="20"/>
        </w:rPr>
        <w:t>Artículo 13. </w:t>
      </w:r>
      <w:r>
        <w:rPr>
          <w:i/>
          <w:sz w:val="20"/>
        </w:rPr>
        <w:t>Publicidad de la unipersonalidad.</w:t>
      </w:r>
    </w:p>
    <w:p>
      <w:pPr>
        <w:pStyle w:val="ListParagraph"/>
        <w:numPr>
          <w:ilvl w:val="0"/>
          <w:numId w:val="10"/>
        </w:numPr>
        <w:tabs>
          <w:tab w:pos="2292" w:val="left" w:leader="none"/>
        </w:tabs>
        <w:spacing w:line="249" w:lineRule="auto" w:before="180" w:after="0"/>
        <w:ind w:left="1584" w:right="1581" w:firstLine="340"/>
        <w:jc w:val="both"/>
        <w:rPr>
          <w:sz w:val="20"/>
        </w:rPr>
      </w:pPr>
      <w:r>
        <w:rPr>
          <w:sz w:val="20"/>
        </w:rPr>
        <w:t>La constitución de una sociedad unipersonal, la declaración de tal situación como consecuencia</w:t>
      </w:r>
      <w:r>
        <w:rPr>
          <w:spacing w:val="-19"/>
          <w:sz w:val="20"/>
        </w:rPr>
        <w:t> </w:t>
      </w:r>
      <w:r>
        <w:rPr>
          <w:sz w:val="20"/>
        </w:rPr>
        <w:t>de</w:t>
      </w:r>
      <w:r>
        <w:rPr>
          <w:spacing w:val="-19"/>
          <w:sz w:val="20"/>
        </w:rPr>
        <w:t> </w:t>
      </w:r>
      <w:r>
        <w:rPr>
          <w:sz w:val="20"/>
        </w:rPr>
        <w:t>haber</w:t>
      </w:r>
      <w:r>
        <w:rPr>
          <w:spacing w:val="-19"/>
          <w:sz w:val="20"/>
        </w:rPr>
        <w:t> </w:t>
      </w:r>
      <w:r>
        <w:rPr>
          <w:sz w:val="20"/>
        </w:rPr>
        <w:t>pasado</w:t>
      </w:r>
      <w:r>
        <w:rPr>
          <w:spacing w:val="-19"/>
          <w:sz w:val="20"/>
        </w:rPr>
        <w:t> </w:t>
      </w:r>
      <w:r>
        <w:rPr>
          <w:sz w:val="20"/>
        </w:rPr>
        <w:t>un</w:t>
      </w:r>
      <w:r>
        <w:rPr>
          <w:spacing w:val="-19"/>
          <w:sz w:val="20"/>
        </w:rPr>
        <w:t> </w:t>
      </w:r>
      <w:r>
        <w:rPr>
          <w:sz w:val="20"/>
        </w:rPr>
        <w:t>único</w:t>
      </w:r>
      <w:r>
        <w:rPr>
          <w:spacing w:val="-19"/>
          <w:sz w:val="20"/>
        </w:rPr>
        <w:t> </w:t>
      </w:r>
      <w:r>
        <w:rPr>
          <w:sz w:val="20"/>
        </w:rPr>
        <w:t>socio</w:t>
      </w:r>
      <w:r>
        <w:rPr>
          <w:spacing w:val="-19"/>
          <w:sz w:val="20"/>
        </w:rPr>
        <w:t> </w:t>
      </w:r>
      <w:r>
        <w:rPr>
          <w:sz w:val="20"/>
        </w:rPr>
        <w:t>a</w:t>
      </w:r>
      <w:r>
        <w:rPr>
          <w:spacing w:val="-19"/>
          <w:sz w:val="20"/>
        </w:rPr>
        <w:t> </w:t>
      </w:r>
      <w:r>
        <w:rPr>
          <w:sz w:val="20"/>
        </w:rPr>
        <w:t>ser</w:t>
      </w:r>
      <w:r>
        <w:rPr>
          <w:spacing w:val="-19"/>
          <w:sz w:val="20"/>
        </w:rPr>
        <w:t> </w:t>
      </w:r>
      <w:r>
        <w:rPr>
          <w:sz w:val="20"/>
        </w:rPr>
        <w:t>propietario</w:t>
      </w:r>
      <w:r>
        <w:rPr>
          <w:spacing w:val="-19"/>
          <w:sz w:val="20"/>
        </w:rPr>
        <w:t> </w:t>
      </w:r>
      <w:r>
        <w:rPr>
          <w:sz w:val="20"/>
        </w:rPr>
        <w:t>de</w:t>
      </w:r>
      <w:r>
        <w:rPr>
          <w:spacing w:val="-19"/>
          <w:sz w:val="20"/>
        </w:rPr>
        <w:t> </w:t>
      </w:r>
      <w:r>
        <w:rPr>
          <w:sz w:val="20"/>
        </w:rPr>
        <w:t>todas</w:t>
      </w:r>
      <w:r>
        <w:rPr>
          <w:spacing w:val="-18"/>
          <w:sz w:val="20"/>
        </w:rPr>
        <w:t> </w:t>
      </w:r>
      <w:r>
        <w:rPr>
          <w:sz w:val="20"/>
        </w:rPr>
        <w:t>las</w:t>
      </w:r>
      <w:r>
        <w:rPr>
          <w:spacing w:val="-19"/>
          <w:sz w:val="20"/>
        </w:rPr>
        <w:t> </w:t>
      </w:r>
      <w:r>
        <w:rPr>
          <w:sz w:val="20"/>
        </w:rPr>
        <w:t>participaciones sociales o de todas las acciones, la pérdida de tal situación o el cambio del socio único como</w:t>
      </w:r>
      <w:r>
        <w:rPr>
          <w:spacing w:val="-4"/>
          <w:sz w:val="20"/>
        </w:rPr>
        <w:t> </w:t>
      </w:r>
      <w:r>
        <w:rPr>
          <w:sz w:val="20"/>
        </w:rPr>
        <w:t>consecuencia</w:t>
      </w:r>
      <w:r>
        <w:rPr>
          <w:spacing w:val="-3"/>
          <w:sz w:val="20"/>
        </w:rPr>
        <w:t> </w:t>
      </w:r>
      <w:r>
        <w:rPr>
          <w:sz w:val="20"/>
        </w:rPr>
        <w:t>de</w:t>
      </w:r>
      <w:r>
        <w:rPr>
          <w:spacing w:val="-5"/>
          <w:sz w:val="20"/>
        </w:rPr>
        <w:t> </w:t>
      </w:r>
      <w:r>
        <w:rPr>
          <w:sz w:val="20"/>
        </w:rPr>
        <w:t>haberse</w:t>
      </w:r>
      <w:r>
        <w:rPr>
          <w:spacing w:val="-4"/>
          <w:sz w:val="20"/>
        </w:rPr>
        <w:t> </w:t>
      </w:r>
      <w:r>
        <w:rPr>
          <w:sz w:val="20"/>
        </w:rPr>
        <w:t>transmitido</w:t>
      </w:r>
      <w:r>
        <w:rPr>
          <w:spacing w:val="-4"/>
          <w:sz w:val="20"/>
        </w:rPr>
        <w:t> </w:t>
      </w:r>
      <w:r>
        <w:rPr>
          <w:sz w:val="20"/>
        </w:rPr>
        <w:t>alguna</w:t>
      </w:r>
      <w:r>
        <w:rPr>
          <w:spacing w:val="-3"/>
          <w:sz w:val="20"/>
        </w:rPr>
        <w:t> </w:t>
      </w:r>
      <w:r>
        <w:rPr>
          <w:sz w:val="20"/>
        </w:rPr>
        <w:t>o</w:t>
      </w:r>
      <w:r>
        <w:rPr>
          <w:spacing w:val="-4"/>
          <w:sz w:val="20"/>
        </w:rPr>
        <w:t> </w:t>
      </w:r>
      <w:r>
        <w:rPr>
          <w:sz w:val="20"/>
        </w:rPr>
        <w:t>todas</w:t>
      </w:r>
      <w:r>
        <w:rPr>
          <w:spacing w:val="-4"/>
          <w:sz w:val="20"/>
        </w:rPr>
        <w:t> </w:t>
      </w:r>
      <w:r>
        <w:rPr>
          <w:sz w:val="20"/>
        </w:rPr>
        <w:t>las</w:t>
      </w:r>
      <w:r>
        <w:rPr>
          <w:spacing w:val="-4"/>
          <w:sz w:val="20"/>
        </w:rPr>
        <w:t> </w:t>
      </w:r>
      <w:r>
        <w:rPr>
          <w:sz w:val="20"/>
        </w:rPr>
        <w:t>participaciones</w:t>
      </w:r>
      <w:r>
        <w:rPr>
          <w:spacing w:val="-4"/>
          <w:sz w:val="20"/>
        </w:rPr>
        <w:t> </w:t>
      </w:r>
      <w:r>
        <w:rPr>
          <w:sz w:val="20"/>
        </w:rPr>
        <w:t>o</w:t>
      </w:r>
      <w:r>
        <w:rPr>
          <w:spacing w:val="-4"/>
          <w:sz w:val="20"/>
        </w:rPr>
        <w:t> </w:t>
      </w:r>
      <w:r>
        <w:rPr>
          <w:sz w:val="20"/>
        </w:rPr>
        <w:t>todas</w:t>
      </w:r>
      <w:r>
        <w:rPr>
          <w:spacing w:val="-4"/>
          <w:sz w:val="20"/>
        </w:rPr>
        <w:t> </w:t>
      </w:r>
      <w:r>
        <w:rPr>
          <w:sz w:val="20"/>
        </w:rPr>
        <w:t>las acciones, se harán constar en escritura pública que se inscribirá en el Registro Mercantil. En la inscripción se expresará necesariamente la identidad del socio</w:t>
      </w:r>
      <w:r>
        <w:rPr>
          <w:spacing w:val="-22"/>
          <w:sz w:val="20"/>
        </w:rPr>
        <w:t> </w:t>
      </w:r>
      <w:r>
        <w:rPr>
          <w:sz w:val="20"/>
        </w:rPr>
        <w:t>único.</w:t>
      </w:r>
    </w:p>
    <w:p>
      <w:pPr>
        <w:pStyle w:val="ListParagraph"/>
        <w:numPr>
          <w:ilvl w:val="0"/>
          <w:numId w:val="10"/>
        </w:numPr>
        <w:tabs>
          <w:tab w:pos="2292" w:val="left" w:leader="none"/>
        </w:tabs>
        <w:spacing w:line="249" w:lineRule="auto" w:before="5" w:after="0"/>
        <w:ind w:left="1584" w:right="1582" w:firstLine="340"/>
        <w:jc w:val="both"/>
        <w:rPr>
          <w:sz w:val="20"/>
        </w:rPr>
      </w:pPr>
      <w:r>
        <w:rPr>
          <w:sz w:val="20"/>
        </w:rPr>
        <w:t>En tanto subsista la situación de unipersonalidad, la sociedad hará constar expresamente su condición de unipersonal en toda su documentación, correspondencia, notas de pedido y facturas, así como en todos los anuncios que haya de publicar por disposición legal o</w:t>
      </w:r>
      <w:r>
        <w:rPr>
          <w:spacing w:val="-4"/>
          <w:sz w:val="20"/>
        </w:rPr>
        <w:t> </w:t>
      </w:r>
      <w:r>
        <w:rPr>
          <w:sz w:val="20"/>
        </w:rPr>
        <w:t>estatutaria.</w:t>
      </w:r>
    </w:p>
    <w:p>
      <w:pPr>
        <w:pStyle w:val="BodyText"/>
        <w:ind w:left="0"/>
      </w:pPr>
    </w:p>
    <w:p>
      <w:pPr>
        <w:spacing w:before="0"/>
        <w:ind w:left="1584" w:right="0" w:firstLine="0"/>
        <w:jc w:val="left"/>
        <w:rPr>
          <w:i/>
          <w:sz w:val="20"/>
        </w:rPr>
      </w:pPr>
      <w:r>
        <w:rPr>
          <w:sz w:val="20"/>
        </w:rPr>
        <w:t>Artículo 14. </w:t>
      </w:r>
      <w:r>
        <w:rPr>
          <w:i/>
          <w:sz w:val="20"/>
        </w:rPr>
        <w:t>Efectos de la unipersonalidad sobrevenida.</w:t>
      </w:r>
    </w:p>
    <w:p>
      <w:pPr>
        <w:pStyle w:val="ListParagraph"/>
        <w:numPr>
          <w:ilvl w:val="0"/>
          <w:numId w:val="11"/>
        </w:numPr>
        <w:tabs>
          <w:tab w:pos="2288" w:val="left" w:leader="none"/>
        </w:tabs>
        <w:spacing w:line="249" w:lineRule="auto" w:before="180" w:after="0"/>
        <w:ind w:left="1584" w:right="1582" w:firstLine="340"/>
        <w:jc w:val="both"/>
        <w:rPr>
          <w:sz w:val="20"/>
        </w:rPr>
      </w:pPr>
      <w:r>
        <w:rPr>
          <w:sz w:val="20"/>
        </w:rPr>
        <w:t>Transcurridos seis meses desde la adquisición por la sociedad del carácter unipersonal</w:t>
      </w:r>
      <w:r>
        <w:rPr>
          <w:spacing w:val="-9"/>
          <w:sz w:val="20"/>
        </w:rPr>
        <w:t> </w:t>
      </w:r>
      <w:r>
        <w:rPr>
          <w:sz w:val="20"/>
        </w:rPr>
        <w:t>sin</w:t>
      </w:r>
      <w:r>
        <w:rPr>
          <w:spacing w:val="-9"/>
          <w:sz w:val="20"/>
        </w:rPr>
        <w:t> </w:t>
      </w:r>
      <w:r>
        <w:rPr>
          <w:sz w:val="20"/>
        </w:rPr>
        <w:t>que</w:t>
      </w:r>
      <w:r>
        <w:rPr>
          <w:spacing w:val="-10"/>
          <w:sz w:val="20"/>
        </w:rPr>
        <w:t> </w:t>
      </w:r>
      <w:r>
        <w:rPr>
          <w:sz w:val="20"/>
        </w:rPr>
        <w:t>esta</w:t>
      </w:r>
      <w:r>
        <w:rPr>
          <w:spacing w:val="-9"/>
          <w:sz w:val="20"/>
        </w:rPr>
        <w:t> </w:t>
      </w:r>
      <w:r>
        <w:rPr>
          <w:sz w:val="20"/>
        </w:rPr>
        <w:t>circunstancia</w:t>
      </w:r>
      <w:r>
        <w:rPr>
          <w:spacing w:val="-9"/>
          <w:sz w:val="20"/>
        </w:rPr>
        <w:t> </w:t>
      </w:r>
      <w:r>
        <w:rPr>
          <w:sz w:val="20"/>
        </w:rPr>
        <w:t>se</w:t>
      </w:r>
      <w:r>
        <w:rPr>
          <w:spacing w:val="-9"/>
          <w:sz w:val="20"/>
        </w:rPr>
        <w:t> </w:t>
      </w:r>
      <w:r>
        <w:rPr>
          <w:sz w:val="20"/>
        </w:rPr>
        <w:t>hubiere</w:t>
      </w:r>
      <w:r>
        <w:rPr>
          <w:spacing w:val="-9"/>
          <w:sz w:val="20"/>
        </w:rPr>
        <w:t> </w:t>
      </w:r>
      <w:r>
        <w:rPr>
          <w:sz w:val="20"/>
        </w:rPr>
        <w:t>inscrito</w:t>
      </w:r>
      <w:r>
        <w:rPr>
          <w:spacing w:val="-9"/>
          <w:sz w:val="20"/>
        </w:rPr>
        <w:t> </w:t>
      </w:r>
      <w:r>
        <w:rPr>
          <w:sz w:val="20"/>
        </w:rPr>
        <w:t>en</w:t>
      </w:r>
      <w:r>
        <w:rPr>
          <w:spacing w:val="-10"/>
          <w:sz w:val="20"/>
        </w:rPr>
        <w:t> </w:t>
      </w:r>
      <w:r>
        <w:rPr>
          <w:sz w:val="20"/>
        </w:rPr>
        <w:t>el</w:t>
      </w:r>
      <w:r>
        <w:rPr>
          <w:spacing w:val="-10"/>
          <w:sz w:val="20"/>
        </w:rPr>
        <w:t> </w:t>
      </w:r>
      <w:r>
        <w:rPr>
          <w:sz w:val="20"/>
        </w:rPr>
        <w:t>Registro</w:t>
      </w:r>
      <w:r>
        <w:rPr>
          <w:spacing w:val="-9"/>
          <w:sz w:val="20"/>
        </w:rPr>
        <w:t> </w:t>
      </w:r>
      <w:r>
        <w:rPr>
          <w:sz w:val="20"/>
        </w:rPr>
        <w:t>Mercantil,</w:t>
      </w:r>
      <w:r>
        <w:rPr>
          <w:spacing w:val="-9"/>
          <w:sz w:val="20"/>
        </w:rPr>
        <w:t> </w:t>
      </w:r>
      <w:r>
        <w:rPr>
          <w:sz w:val="20"/>
        </w:rPr>
        <w:t>el</w:t>
      </w:r>
      <w:r>
        <w:rPr>
          <w:spacing w:val="-10"/>
          <w:sz w:val="20"/>
        </w:rPr>
        <w:t> </w:t>
      </w:r>
      <w:r>
        <w:rPr>
          <w:sz w:val="20"/>
        </w:rPr>
        <w:t>socio único responderá personal, ilimitada y solidariamente de las deudas sociales contraídas durante el período de</w:t>
      </w:r>
      <w:r>
        <w:rPr>
          <w:spacing w:val="-6"/>
          <w:sz w:val="20"/>
        </w:rPr>
        <w:t> </w:t>
      </w:r>
      <w:r>
        <w:rPr>
          <w:sz w:val="20"/>
        </w:rPr>
        <w:t>unipersonalidad.</w:t>
      </w:r>
    </w:p>
    <w:p>
      <w:pPr>
        <w:pStyle w:val="ListParagraph"/>
        <w:numPr>
          <w:ilvl w:val="0"/>
          <w:numId w:val="11"/>
        </w:numPr>
        <w:tabs>
          <w:tab w:pos="2292" w:val="left" w:leader="none"/>
        </w:tabs>
        <w:spacing w:line="249" w:lineRule="auto" w:before="3" w:after="0"/>
        <w:ind w:left="1584" w:right="1583" w:firstLine="340"/>
        <w:jc w:val="both"/>
        <w:rPr>
          <w:sz w:val="20"/>
        </w:rPr>
      </w:pPr>
      <w:r>
        <w:rPr>
          <w:sz w:val="20"/>
        </w:rPr>
        <w:t>Inscrita</w:t>
      </w:r>
      <w:r>
        <w:rPr>
          <w:spacing w:val="-8"/>
          <w:sz w:val="20"/>
        </w:rPr>
        <w:t> </w:t>
      </w:r>
      <w:r>
        <w:rPr>
          <w:sz w:val="20"/>
        </w:rPr>
        <w:t>la</w:t>
      </w:r>
      <w:r>
        <w:rPr>
          <w:spacing w:val="-8"/>
          <w:sz w:val="20"/>
        </w:rPr>
        <w:t> </w:t>
      </w:r>
      <w:r>
        <w:rPr>
          <w:sz w:val="20"/>
        </w:rPr>
        <w:t>unipersonalidad,</w:t>
      </w:r>
      <w:r>
        <w:rPr>
          <w:spacing w:val="-7"/>
          <w:sz w:val="20"/>
        </w:rPr>
        <w:t> </w:t>
      </w:r>
      <w:r>
        <w:rPr>
          <w:sz w:val="20"/>
        </w:rPr>
        <w:t>el</w:t>
      </w:r>
      <w:r>
        <w:rPr>
          <w:spacing w:val="-8"/>
          <w:sz w:val="20"/>
        </w:rPr>
        <w:t> </w:t>
      </w:r>
      <w:r>
        <w:rPr>
          <w:sz w:val="20"/>
        </w:rPr>
        <w:t>socio</w:t>
      </w:r>
      <w:r>
        <w:rPr>
          <w:spacing w:val="-7"/>
          <w:sz w:val="20"/>
        </w:rPr>
        <w:t> </w:t>
      </w:r>
      <w:r>
        <w:rPr>
          <w:sz w:val="20"/>
        </w:rPr>
        <w:t>único</w:t>
      </w:r>
      <w:r>
        <w:rPr>
          <w:spacing w:val="-8"/>
          <w:sz w:val="20"/>
        </w:rPr>
        <w:t> </w:t>
      </w:r>
      <w:r>
        <w:rPr>
          <w:sz w:val="20"/>
        </w:rPr>
        <w:t>no</w:t>
      </w:r>
      <w:r>
        <w:rPr>
          <w:spacing w:val="-7"/>
          <w:sz w:val="20"/>
        </w:rPr>
        <w:t> </w:t>
      </w:r>
      <w:r>
        <w:rPr>
          <w:sz w:val="20"/>
        </w:rPr>
        <w:t>responderá</w:t>
      </w:r>
      <w:r>
        <w:rPr>
          <w:spacing w:val="-8"/>
          <w:sz w:val="20"/>
        </w:rPr>
        <w:t> </w:t>
      </w:r>
      <w:r>
        <w:rPr>
          <w:sz w:val="20"/>
        </w:rPr>
        <w:t>de</w:t>
      </w:r>
      <w:r>
        <w:rPr>
          <w:spacing w:val="-7"/>
          <w:sz w:val="20"/>
        </w:rPr>
        <w:t> </w:t>
      </w:r>
      <w:r>
        <w:rPr>
          <w:sz w:val="20"/>
        </w:rPr>
        <w:t>las</w:t>
      </w:r>
      <w:r>
        <w:rPr>
          <w:spacing w:val="-8"/>
          <w:sz w:val="20"/>
        </w:rPr>
        <w:t> </w:t>
      </w:r>
      <w:r>
        <w:rPr>
          <w:sz w:val="20"/>
        </w:rPr>
        <w:t>deudas</w:t>
      </w:r>
      <w:r>
        <w:rPr>
          <w:spacing w:val="-8"/>
          <w:sz w:val="20"/>
        </w:rPr>
        <w:t> </w:t>
      </w:r>
      <w:r>
        <w:rPr>
          <w:sz w:val="20"/>
        </w:rPr>
        <w:t>contraídas con</w:t>
      </w:r>
      <w:r>
        <w:rPr>
          <w:spacing w:val="-1"/>
          <w:sz w:val="20"/>
        </w:rPr>
        <w:t> </w:t>
      </w:r>
      <w:r>
        <w:rPr>
          <w:sz w:val="20"/>
        </w:rPr>
        <w:t>posterioridad.</w:t>
      </w:r>
    </w:p>
    <w:p>
      <w:pPr>
        <w:tabs>
          <w:tab w:pos="1207" w:val="left" w:leader="none"/>
        </w:tabs>
        <w:spacing w:before="172"/>
        <w:ind w:left="0" w:right="1" w:firstLine="0"/>
        <w:jc w:val="center"/>
        <w:rPr>
          <w:i/>
          <w:sz w:val="20"/>
        </w:rPr>
      </w:pPr>
      <w:r>
        <w:rPr>
          <w:i/>
          <w:sz w:val="20"/>
        </w:rPr>
        <w:t>Sección</w:t>
      </w:r>
      <w:r>
        <w:rPr>
          <w:i/>
          <w:spacing w:val="-1"/>
          <w:sz w:val="20"/>
        </w:rPr>
        <w:t> </w:t>
      </w:r>
      <w:r>
        <w:rPr>
          <w:i/>
          <w:sz w:val="20"/>
        </w:rPr>
        <w:t>2.ª</w:t>
        <w:tab/>
        <w:t>Régimen jurídico de la sociedad</w:t>
      </w:r>
      <w:r>
        <w:rPr>
          <w:i/>
          <w:spacing w:val="-6"/>
          <w:sz w:val="20"/>
        </w:rPr>
        <w:t> </w:t>
      </w:r>
      <w:r>
        <w:rPr>
          <w:i/>
          <w:sz w:val="20"/>
        </w:rPr>
        <w:t>unipersonal</w:t>
      </w:r>
    </w:p>
    <w:p>
      <w:pPr>
        <w:pStyle w:val="BodyText"/>
        <w:spacing w:before="7"/>
        <w:ind w:left="0"/>
        <w:rPr>
          <w:i/>
        </w:rPr>
      </w:pPr>
    </w:p>
    <w:p>
      <w:pPr>
        <w:spacing w:before="0"/>
        <w:ind w:left="1584" w:right="0" w:firstLine="0"/>
        <w:jc w:val="left"/>
        <w:rPr>
          <w:i/>
          <w:sz w:val="20"/>
        </w:rPr>
      </w:pPr>
      <w:r>
        <w:rPr>
          <w:sz w:val="20"/>
        </w:rPr>
        <w:t>Artículo 15. </w:t>
      </w:r>
      <w:r>
        <w:rPr>
          <w:i/>
          <w:sz w:val="20"/>
        </w:rPr>
        <w:t>Decisiones del socio único.</w:t>
      </w:r>
    </w:p>
    <w:p>
      <w:pPr>
        <w:pStyle w:val="ListParagraph"/>
        <w:numPr>
          <w:ilvl w:val="0"/>
          <w:numId w:val="12"/>
        </w:numPr>
        <w:tabs>
          <w:tab w:pos="2292" w:val="left" w:leader="none"/>
        </w:tabs>
        <w:spacing w:line="249" w:lineRule="auto" w:before="180" w:after="0"/>
        <w:ind w:left="1584" w:right="1583" w:firstLine="340"/>
        <w:jc w:val="both"/>
        <w:rPr>
          <w:sz w:val="20"/>
        </w:rPr>
      </w:pPr>
      <w:r>
        <w:rPr>
          <w:sz w:val="20"/>
        </w:rPr>
        <w:t>En la sociedad unipersonal el socio único ejercerá las competencias de la junta general.</w:t>
      </w:r>
    </w:p>
    <w:p>
      <w:pPr>
        <w:pStyle w:val="ListParagraph"/>
        <w:numPr>
          <w:ilvl w:val="0"/>
          <w:numId w:val="12"/>
        </w:numPr>
        <w:tabs>
          <w:tab w:pos="2292" w:val="left" w:leader="none"/>
        </w:tabs>
        <w:spacing w:line="249" w:lineRule="auto" w:before="2" w:after="0"/>
        <w:ind w:left="1584" w:right="1582" w:firstLine="340"/>
        <w:jc w:val="both"/>
        <w:rPr>
          <w:sz w:val="20"/>
        </w:rPr>
      </w:pPr>
      <w:r>
        <w:rPr>
          <w:sz w:val="20"/>
        </w:rPr>
        <w:t>Las decisiones del socio único se consignarán en acta, bajo su firma o la de su representante, pudiendo ser ejecutadas y formalizadas por el propio socio o por los administradores de la</w:t>
      </w:r>
      <w:r>
        <w:rPr>
          <w:spacing w:val="-4"/>
          <w:sz w:val="20"/>
        </w:rPr>
        <w:t> </w:t>
      </w:r>
      <w:r>
        <w:rPr>
          <w:sz w:val="20"/>
        </w:rPr>
        <w:t>sociedad.</w:t>
      </w:r>
    </w:p>
    <w:p>
      <w:pPr>
        <w:pStyle w:val="BodyText"/>
        <w:spacing w:before="10"/>
        <w:ind w:left="0"/>
        <w:rPr>
          <w:sz w:val="19"/>
        </w:rPr>
      </w:pPr>
    </w:p>
    <w:p>
      <w:pPr>
        <w:spacing w:before="0"/>
        <w:ind w:left="1584" w:right="0" w:firstLine="0"/>
        <w:jc w:val="left"/>
        <w:rPr>
          <w:i/>
          <w:sz w:val="20"/>
        </w:rPr>
      </w:pPr>
      <w:r>
        <w:rPr>
          <w:sz w:val="20"/>
        </w:rPr>
        <w:t>Artículo 16. </w:t>
      </w:r>
      <w:r>
        <w:rPr>
          <w:i/>
          <w:sz w:val="20"/>
        </w:rPr>
        <w:t>Contratación del socio único con la sociedad unipersonal.</w:t>
      </w:r>
    </w:p>
    <w:p>
      <w:pPr>
        <w:pStyle w:val="ListParagraph"/>
        <w:numPr>
          <w:ilvl w:val="0"/>
          <w:numId w:val="13"/>
        </w:numPr>
        <w:tabs>
          <w:tab w:pos="2286" w:val="left" w:leader="none"/>
        </w:tabs>
        <w:spacing w:line="249" w:lineRule="auto" w:before="181" w:after="0"/>
        <w:ind w:left="1584" w:right="1583" w:firstLine="340"/>
        <w:jc w:val="both"/>
        <w:rPr>
          <w:sz w:val="20"/>
        </w:rPr>
      </w:pPr>
      <w:r>
        <w:rPr/>
        <w:pict>
          <v:shape style="position:absolute;margin-left:561.85376pt;margin-top:46.795898pt;width:9.85pt;height:78.3pt;mso-position-horizontal-relative:page;mso-position-vertical-relative:paragraph;z-index:1574656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Los </w:t>
      </w:r>
      <w:r>
        <w:rPr>
          <w:spacing w:val="-3"/>
          <w:sz w:val="20"/>
        </w:rPr>
        <w:t>contratos celebrados </w:t>
      </w:r>
      <w:r>
        <w:rPr>
          <w:sz w:val="20"/>
        </w:rPr>
        <w:t>entre el socio </w:t>
      </w:r>
      <w:r>
        <w:rPr>
          <w:spacing w:val="-3"/>
          <w:sz w:val="20"/>
        </w:rPr>
        <w:t>único </w:t>
      </w:r>
      <w:r>
        <w:rPr>
          <w:sz w:val="20"/>
        </w:rPr>
        <w:t>y la </w:t>
      </w:r>
      <w:r>
        <w:rPr>
          <w:spacing w:val="-3"/>
          <w:sz w:val="20"/>
        </w:rPr>
        <w:t>sociedad deberán constar </w:t>
      </w:r>
      <w:r>
        <w:rPr>
          <w:sz w:val="20"/>
        </w:rPr>
        <w:t>por escrito o en la forma </w:t>
      </w:r>
      <w:r>
        <w:rPr>
          <w:spacing w:val="-3"/>
          <w:sz w:val="20"/>
        </w:rPr>
        <w:t>documental </w:t>
      </w:r>
      <w:r>
        <w:rPr>
          <w:sz w:val="20"/>
        </w:rPr>
        <w:t>que </w:t>
      </w:r>
      <w:r>
        <w:rPr>
          <w:spacing w:val="-3"/>
          <w:sz w:val="20"/>
        </w:rPr>
        <w:t>exija </w:t>
      </w:r>
      <w:r>
        <w:rPr>
          <w:sz w:val="20"/>
        </w:rPr>
        <w:t>la ley de </w:t>
      </w:r>
      <w:r>
        <w:rPr>
          <w:spacing w:val="-3"/>
          <w:sz w:val="20"/>
        </w:rPr>
        <w:t>acuerdo </w:t>
      </w:r>
      <w:r>
        <w:rPr>
          <w:sz w:val="20"/>
        </w:rPr>
        <w:t>con su </w:t>
      </w:r>
      <w:r>
        <w:rPr>
          <w:spacing w:val="-3"/>
          <w:sz w:val="20"/>
        </w:rPr>
        <w:t>naturaleza, </w:t>
      </w:r>
      <w:r>
        <w:rPr>
          <w:sz w:val="20"/>
        </w:rPr>
        <w:t>y se </w:t>
      </w:r>
      <w:r>
        <w:rPr>
          <w:spacing w:val="-3"/>
          <w:sz w:val="20"/>
        </w:rPr>
        <w:t>transcribirán </w:t>
      </w:r>
      <w:r>
        <w:rPr>
          <w:sz w:val="20"/>
        </w:rPr>
        <w:t>a un </w:t>
      </w:r>
      <w:r>
        <w:rPr>
          <w:spacing w:val="-3"/>
          <w:sz w:val="20"/>
        </w:rPr>
        <w:t>libro-registro </w:t>
      </w:r>
      <w:r>
        <w:rPr>
          <w:sz w:val="20"/>
        </w:rPr>
        <w:t>de la </w:t>
      </w:r>
      <w:r>
        <w:rPr>
          <w:spacing w:val="-3"/>
          <w:sz w:val="20"/>
        </w:rPr>
        <w:t>sociedad </w:t>
      </w:r>
      <w:r>
        <w:rPr>
          <w:sz w:val="20"/>
        </w:rPr>
        <w:t>que </w:t>
      </w:r>
      <w:r>
        <w:rPr>
          <w:spacing w:val="-3"/>
          <w:sz w:val="20"/>
        </w:rPr>
        <w:t>habrá </w:t>
      </w:r>
      <w:r>
        <w:rPr>
          <w:sz w:val="20"/>
        </w:rPr>
        <w:t>de ser </w:t>
      </w:r>
      <w:r>
        <w:rPr>
          <w:spacing w:val="-3"/>
          <w:sz w:val="20"/>
        </w:rPr>
        <w:t>legalizado conforme </w:t>
      </w:r>
      <w:r>
        <w:rPr>
          <w:sz w:val="20"/>
        </w:rPr>
        <w:t>a lo </w:t>
      </w:r>
      <w:r>
        <w:rPr>
          <w:spacing w:val="-3"/>
          <w:sz w:val="20"/>
        </w:rPr>
        <w:t>dispuesto</w:t>
      </w:r>
      <w:r>
        <w:rPr>
          <w:spacing w:val="-14"/>
          <w:sz w:val="20"/>
        </w:rPr>
        <w:t> </w:t>
      </w:r>
      <w:r>
        <w:rPr>
          <w:sz w:val="20"/>
        </w:rPr>
        <w:t>para</w:t>
      </w:r>
      <w:r>
        <w:rPr>
          <w:spacing w:val="-13"/>
          <w:sz w:val="20"/>
        </w:rPr>
        <w:t> </w:t>
      </w:r>
      <w:r>
        <w:rPr>
          <w:sz w:val="20"/>
        </w:rPr>
        <w:t>los</w:t>
      </w:r>
      <w:r>
        <w:rPr>
          <w:spacing w:val="-13"/>
          <w:sz w:val="20"/>
        </w:rPr>
        <w:t> </w:t>
      </w:r>
      <w:r>
        <w:rPr>
          <w:spacing w:val="-3"/>
          <w:sz w:val="20"/>
        </w:rPr>
        <w:t>libros</w:t>
      </w:r>
      <w:r>
        <w:rPr>
          <w:spacing w:val="-13"/>
          <w:sz w:val="20"/>
        </w:rPr>
        <w:t> </w:t>
      </w:r>
      <w:r>
        <w:rPr>
          <w:sz w:val="20"/>
        </w:rPr>
        <w:t>de</w:t>
      </w:r>
      <w:r>
        <w:rPr>
          <w:spacing w:val="-13"/>
          <w:sz w:val="20"/>
        </w:rPr>
        <w:t> </w:t>
      </w:r>
      <w:r>
        <w:rPr>
          <w:sz w:val="20"/>
        </w:rPr>
        <w:t>actas</w:t>
      </w:r>
      <w:r>
        <w:rPr>
          <w:spacing w:val="-14"/>
          <w:sz w:val="20"/>
        </w:rPr>
        <w:t> </w:t>
      </w:r>
      <w:r>
        <w:rPr>
          <w:sz w:val="20"/>
        </w:rPr>
        <w:t>de</w:t>
      </w:r>
      <w:r>
        <w:rPr>
          <w:spacing w:val="-13"/>
          <w:sz w:val="20"/>
        </w:rPr>
        <w:t> </w:t>
      </w:r>
      <w:r>
        <w:rPr>
          <w:sz w:val="20"/>
        </w:rPr>
        <w:t>las</w:t>
      </w:r>
      <w:r>
        <w:rPr>
          <w:spacing w:val="-13"/>
          <w:sz w:val="20"/>
        </w:rPr>
        <w:t> </w:t>
      </w:r>
      <w:r>
        <w:rPr>
          <w:spacing w:val="-3"/>
          <w:sz w:val="20"/>
        </w:rPr>
        <w:t>sociedades.</w:t>
      </w:r>
      <w:r>
        <w:rPr>
          <w:spacing w:val="-13"/>
          <w:sz w:val="20"/>
        </w:rPr>
        <w:t> </w:t>
      </w:r>
      <w:r>
        <w:rPr>
          <w:sz w:val="20"/>
        </w:rPr>
        <w:t>En</w:t>
      </w:r>
      <w:r>
        <w:rPr>
          <w:spacing w:val="-13"/>
          <w:sz w:val="20"/>
        </w:rPr>
        <w:t> </w:t>
      </w:r>
      <w:r>
        <w:rPr>
          <w:sz w:val="20"/>
        </w:rPr>
        <w:t>la</w:t>
      </w:r>
      <w:r>
        <w:rPr>
          <w:spacing w:val="-13"/>
          <w:sz w:val="20"/>
        </w:rPr>
        <w:t> </w:t>
      </w:r>
      <w:r>
        <w:rPr>
          <w:spacing w:val="-3"/>
          <w:sz w:val="20"/>
        </w:rPr>
        <w:t>memoria</w:t>
      </w:r>
      <w:r>
        <w:rPr>
          <w:spacing w:val="-14"/>
          <w:sz w:val="20"/>
        </w:rPr>
        <w:t> </w:t>
      </w:r>
      <w:r>
        <w:rPr>
          <w:spacing w:val="-3"/>
          <w:sz w:val="20"/>
        </w:rPr>
        <w:t>anual</w:t>
      </w:r>
      <w:r>
        <w:rPr>
          <w:spacing w:val="-13"/>
          <w:sz w:val="20"/>
        </w:rPr>
        <w:t> </w:t>
      </w:r>
      <w:r>
        <w:rPr>
          <w:sz w:val="20"/>
        </w:rPr>
        <w:t>se</w:t>
      </w:r>
      <w:r>
        <w:rPr>
          <w:spacing w:val="-13"/>
          <w:sz w:val="20"/>
        </w:rPr>
        <w:t> </w:t>
      </w:r>
      <w:r>
        <w:rPr>
          <w:sz w:val="20"/>
        </w:rPr>
        <w:t>hará</w:t>
      </w:r>
      <w:r>
        <w:rPr>
          <w:spacing w:val="-13"/>
          <w:sz w:val="20"/>
        </w:rPr>
        <w:t> </w:t>
      </w:r>
      <w:r>
        <w:rPr>
          <w:spacing w:val="-3"/>
          <w:sz w:val="20"/>
        </w:rPr>
        <w:t>referencia expresa</w:t>
      </w:r>
      <w:r>
        <w:rPr>
          <w:spacing w:val="-6"/>
          <w:sz w:val="20"/>
        </w:rPr>
        <w:t> </w:t>
      </w:r>
      <w:r>
        <w:rPr>
          <w:sz w:val="20"/>
        </w:rPr>
        <w:t>e</w:t>
      </w:r>
      <w:r>
        <w:rPr>
          <w:spacing w:val="-6"/>
          <w:sz w:val="20"/>
        </w:rPr>
        <w:t> </w:t>
      </w:r>
      <w:r>
        <w:rPr>
          <w:spacing w:val="-3"/>
          <w:sz w:val="20"/>
        </w:rPr>
        <w:t>individualizada</w:t>
      </w:r>
      <w:r>
        <w:rPr>
          <w:spacing w:val="-6"/>
          <w:sz w:val="20"/>
        </w:rPr>
        <w:t> </w:t>
      </w:r>
      <w:r>
        <w:rPr>
          <w:sz w:val="20"/>
        </w:rPr>
        <w:t>a</w:t>
      </w:r>
      <w:r>
        <w:rPr>
          <w:spacing w:val="-6"/>
          <w:sz w:val="20"/>
        </w:rPr>
        <w:t> </w:t>
      </w:r>
      <w:r>
        <w:rPr>
          <w:spacing w:val="-3"/>
          <w:sz w:val="20"/>
        </w:rPr>
        <w:t>estos</w:t>
      </w:r>
      <w:r>
        <w:rPr>
          <w:spacing w:val="-6"/>
          <w:sz w:val="20"/>
        </w:rPr>
        <w:t> </w:t>
      </w:r>
      <w:r>
        <w:rPr>
          <w:sz w:val="20"/>
        </w:rPr>
        <w:t>contratos,</w:t>
      </w:r>
      <w:r>
        <w:rPr>
          <w:spacing w:val="-5"/>
          <w:sz w:val="20"/>
        </w:rPr>
        <w:t> </w:t>
      </w:r>
      <w:r>
        <w:rPr>
          <w:sz w:val="20"/>
        </w:rPr>
        <w:t>con</w:t>
      </w:r>
      <w:r>
        <w:rPr>
          <w:spacing w:val="-4"/>
          <w:sz w:val="20"/>
        </w:rPr>
        <w:t> </w:t>
      </w:r>
      <w:r>
        <w:rPr>
          <w:spacing w:val="-3"/>
          <w:sz w:val="20"/>
        </w:rPr>
        <w:t>indicación</w:t>
      </w:r>
      <w:r>
        <w:rPr>
          <w:spacing w:val="-6"/>
          <w:sz w:val="20"/>
        </w:rPr>
        <w:t> </w:t>
      </w:r>
      <w:r>
        <w:rPr>
          <w:sz w:val="20"/>
        </w:rPr>
        <w:t>de</w:t>
      </w:r>
      <w:r>
        <w:rPr>
          <w:spacing w:val="-6"/>
          <w:sz w:val="20"/>
        </w:rPr>
        <w:t> </w:t>
      </w:r>
      <w:r>
        <w:rPr>
          <w:sz w:val="20"/>
        </w:rPr>
        <w:t>su</w:t>
      </w:r>
      <w:r>
        <w:rPr>
          <w:spacing w:val="-5"/>
          <w:sz w:val="20"/>
        </w:rPr>
        <w:t> </w:t>
      </w:r>
      <w:r>
        <w:rPr>
          <w:spacing w:val="-3"/>
          <w:sz w:val="20"/>
        </w:rPr>
        <w:t>naturaleza</w:t>
      </w:r>
      <w:r>
        <w:rPr>
          <w:spacing w:val="-6"/>
          <w:sz w:val="20"/>
        </w:rPr>
        <w:t> </w:t>
      </w:r>
      <w:r>
        <w:rPr>
          <w:sz w:val="20"/>
        </w:rPr>
        <w:t>y</w:t>
      </w:r>
      <w:r>
        <w:rPr>
          <w:spacing w:val="-5"/>
          <w:sz w:val="20"/>
        </w:rPr>
        <w:t> </w:t>
      </w:r>
      <w:r>
        <w:rPr>
          <w:spacing w:val="-2"/>
          <w:sz w:val="20"/>
        </w:rPr>
        <w:t>condiciones.</w:t>
      </w:r>
    </w:p>
    <w:p>
      <w:pPr>
        <w:pStyle w:val="ListParagraph"/>
        <w:numPr>
          <w:ilvl w:val="0"/>
          <w:numId w:val="13"/>
        </w:numPr>
        <w:tabs>
          <w:tab w:pos="2292" w:val="left" w:leader="none"/>
        </w:tabs>
        <w:spacing w:line="249" w:lineRule="auto" w:before="4" w:after="0"/>
        <w:ind w:left="1584" w:right="1582" w:firstLine="340"/>
        <w:jc w:val="both"/>
        <w:rPr>
          <w:sz w:val="20"/>
        </w:rPr>
      </w:pPr>
      <w:r>
        <w:rPr>
          <w:sz w:val="20"/>
        </w:rPr>
        <w:t>En caso de concurso del socio único o de la sociedad, no serán oponibles a la masa</w:t>
      </w:r>
      <w:r>
        <w:rPr>
          <w:spacing w:val="-27"/>
          <w:sz w:val="20"/>
        </w:rPr>
        <w:t> </w:t>
      </w:r>
      <w:r>
        <w:rPr>
          <w:sz w:val="20"/>
        </w:rPr>
        <w:t>aquellos</w:t>
      </w:r>
      <w:r>
        <w:rPr>
          <w:spacing w:val="-26"/>
          <w:sz w:val="20"/>
        </w:rPr>
        <w:t> </w:t>
      </w:r>
      <w:r>
        <w:rPr>
          <w:sz w:val="20"/>
        </w:rPr>
        <w:t>contratos</w:t>
      </w:r>
      <w:r>
        <w:rPr>
          <w:spacing w:val="-26"/>
          <w:sz w:val="20"/>
        </w:rPr>
        <w:t> </w:t>
      </w:r>
      <w:r>
        <w:rPr>
          <w:sz w:val="20"/>
        </w:rPr>
        <w:t>comprendidos</w:t>
      </w:r>
      <w:r>
        <w:rPr>
          <w:spacing w:val="-25"/>
          <w:sz w:val="20"/>
        </w:rPr>
        <w:t> </w:t>
      </w:r>
      <w:r>
        <w:rPr>
          <w:sz w:val="20"/>
        </w:rPr>
        <w:t>en</w:t>
      </w:r>
      <w:r>
        <w:rPr>
          <w:spacing w:val="-27"/>
          <w:sz w:val="20"/>
        </w:rPr>
        <w:t> </w:t>
      </w:r>
      <w:r>
        <w:rPr>
          <w:sz w:val="20"/>
        </w:rPr>
        <w:t>el</w:t>
      </w:r>
      <w:r>
        <w:rPr>
          <w:spacing w:val="-26"/>
          <w:sz w:val="20"/>
        </w:rPr>
        <w:t> </w:t>
      </w:r>
      <w:r>
        <w:rPr>
          <w:sz w:val="20"/>
        </w:rPr>
        <w:t>apartado</w:t>
      </w:r>
      <w:r>
        <w:rPr>
          <w:spacing w:val="-26"/>
          <w:sz w:val="20"/>
        </w:rPr>
        <w:t> </w:t>
      </w:r>
      <w:r>
        <w:rPr>
          <w:sz w:val="20"/>
        </w:rPr>
        <w:t>anterior</w:t>
      </w:r>
      <w:r>
        <w:rPr>
          <w:spacing w:val="-26"/>
          <w:sz w:val="20"/>
        </w:rPr>
        <w:t> </w:t>
      </w:r>
      <w:r>
        <w:rPr>
          <w:sz w:val="20"/>
        </w:rPr>
        <w:t>que</w:t>
      </w:r>
      <w:r>
        <w:rPr>
          <w:spacing w:val="-27"/>
          <w:sz w:val="20"/>
        </w:rPr>
        <w:t> </w:t>
      </w:r>
      <w:r>
        <w:rPr>
          <w:sz w:val="20"/>
        </w:rPr>
        <w:t>no</w:t>
      </w:r>
      <w:r>
        <w:rPr>
          <w:spacing w:val="-26"/>
          <w:sz w:val="20"/>
        </w:rPr>
        <w:t> </w:t>
      </w:r>
      <w:r>
        <w:rPr>
          <w:sz w:val="20"/>
        </w:rPr>
        <w:t>hayan</w:t>
      </w:r>
      <w:r>
        <w:rPr>
          <w:spacing w:val="-26"/>
          <w:sz w:val="20"/>
        </w:rPr>
        <w:t> </w:t>
      </w:r>
      <w:r>
        <w:rPr>
          <w:sz w:val="20"/>
        </w:rPr>
        <w:t>sido</w:t>
      </w:r>
      <w:r>
        <w:rPr>
          <w:spacing w:val="-26"/>
          <w:sz w:val="20"/>
        </w:rPr>
        <w:t> </w:t>
      </w:r>
      <w:r>
        <w:rPr>
          <w:sz w:val="20"/>
        </w:rPr>
        <w:t>transcritos al libro-registro y no se hallen referenciados en la memoria anual o lo hayan sido en memoria no depositada con arreglo a la</w:t>
      </w:r>
      <w:r>
        <w:rPr>
          <w:spacing w:val="-7"/>
          <w:sz w:val="20"/>
        </w:rPr>
        <w:t> </w:t>
      </w:r>
      <w:r>
        <w:rPr>
          <w:spacing w:val="-5"/>
          <w:sz w:val="20"/>
        </w:rPr>
        <w:t>ley.</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0969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3"/>
        </w:numPr>
        <w:tabs>
          <w:tab w:pos="2292" w:val="left" w:leader="none"/>
        </w:tabs>
        <w:spacing w:line="249" w:lineRule="auto" w:before="94" w:after="0"/>
        <w:ind w:left="1584" w:right="1582" w:firstLine="340"/>
        <w:jc w:val="both"/>
        <w:rPr>
          <w:sz w:val="20"/>
        </w:rPr>
      </w:pPr>
      <w:r>
        <w:rPr>
          <w:sz w:val="20"/>
        </w:rPr>
        <w:t>Durante el plazo de dos años a contar desde la fecha de celebración de los contratos a que se refiere el apartado primero, el socio único responderá frente a la sociedad de las ventajas que directa o indirectamente haya obtenido en perjuicio de ésta como consecuencia de dichos</w:t>
      </w:r>
      <w:r>
        <w:rPr>
          <w:spacing w:val="-3"/>
          <w:sz w:val="20"/>
        </w:rPr>
        <w:t> </w:t>
      </w:r>
      <w:r>
        <w:rPr>
          <w:sz w:val="20"/>
        </w:rPr>
        <w:t>contratos.</w:t>
      </w:r>
    </w:p>
    <w:p>
      <w:pPr>
        <w:pStyle w:val="BodyText"/>
        <w:ind w:left="0"/>
      </w:pPr>
    </w:p>
    <w:p>
      <w:pPr>
        <w:spacing w:before="0"/>
        <w:ind w:left="1584" w:right="0" w:firstLine="0"/>
        <w:jc w:val="left"/>
        <w:rPr>
          <w:i/>
          <w:sz w:val="20"/>
        </w:rPr>
      </w:pPr>
      <w:r>
        <w:rPr>
          <w:sz w:val="20"/>
        </w:rPr>
        <w:t>Artículo 17. </w:t>
      </w:r>
      <w:r>
        <w:rPr>
          <w:i/>
          <w:sz w:val="20"/>
        </w:rPr>
        <w:t>Especialidades de las sociedades unipersonales públicas.</w:t>
      </w:r>
    </w:p>
    <w:p>
      <w:pPr>
        <w:pStyle w:val="BodyText"/>
        <w:spacing w:line="249" w:lineRule="auto" w:before="180"/>
        <w:ind w:right="1583" w:firstLine="340"/>
        <w:jc w:val="both"/>
      </w:pPr>
      <w:r>
        <w:rPr/>
        <w:t>A las sociedades de responsabilidad limitada o anónimas unipersonales cuyo capital sea propiedad del Estado, Comunidades Autónomas o Corporaciones locales, o de organismos</w:t>
      </w:r>
      <w:r>
        <w:rPr>
          <w:spacing w:val="-11"/>
        </w:rPr>
        <w:t> </w:t>
      </w:r>
      <w:r>
        <w:rPr/>
        <w:t>o</w:t>
      </w:r>
      <w:r>
        <w:rPr>
          <w:spacing w:val="-10"/>
        </w:rPr>
        <w:t> </w:t>
      </w:r>
      <w:r>
        <w:rPr/>
        <w:t>entidades</w:t>
      </w:r>
      <w:r>
        <w:rPr>
          <w:spacing w:val="-10"/>
        </w:rPr>
        <w:t> </w:t>
      </w:r>
      <w:r>
        <w:rPr/>
        <w:t>de</w:t>
      </w:r>
      <w:r>
        <w:rPr>
          <w:spacing w:val="-10"/>
        </w:rPr>
        <w:t> </w:t>
      </w:r>
      <w:r>
        <w:rPr/>
        <w:t>ellos</w:t>
      </w:r>
      <w:r>
        <w:rPr>
          <w:spacing w:val="-10"/>
        </w:rPr>
        <w:t> </w:t>
      </w:r>
      <w:r>
        <w:rPr/>
        <w:t>dependientes,</w:t>
      </w:r>
      <w:r>
        <w:rPr>
          <w:spacing w:val="-10"/>
        </w:rPr>
        <w:t> </w:t>
      </w:r>
      <w:r>
        <w:rPr/>
        <w:t>no</w:t>
      </w:r>
      <w:r>
        <w:rPr>
          <w:spacing w:val="-10"/>
        </w:rPr>
        <w:t> </w:t>
      </w:r>
      <w:r>
        <w:rPr/>
        <w:t>serán</w:t>
      </w:r>
      <w:r>
        <w:rPr>
          <w:spacing w:val="-10"/>
        </w:rPr>
        <w:t> </w:t>
      </w:r>
      <w:r>
        <w:rPr/>
        <w:t>de</w:t>
      </w:r>
      <w:r>
        <w:rPr>
          <w:spacing w:val="-10"/>
        </w:rPr>
        <w:t> </w:t>
      </w:r>
      <w:r>
        <w:rPr/>
        <w:t>aplicación</w:t>
      </w:r>
      <w:r>
        <w:rPr>
          <w:spacing w:val="-10"/>
        </w:rPr>
        <w:t> </w:t>
      </w:r>
      <w:r>
        <w:rPr/>
        <w:t>lo</w:t>
      </w:r>
      <w:r>
        <w:rPr>
          <w:spacing w:val="-10"/>
        </w:rPr>
        <w:t> </w:t>
      </w:r>
      <w:r>
        <w:rPr/>
        <w:t>establecido</w:t>
      </w:r>
      <w:r>
        <w:rPr>
          <w:spacing w:val="-10"/>
        </w:rPr>
        <w:t> </w:t>
      </w:r>
      <w:r>
        <w:rPr/>
        <w:t>en</w:t>
      </w:r>
      <w:r>
        <w:rPr>
          <w:spacing w:val="-10"/>
        </w:rPr>
        <w:t> </w:t>
      </w:r>
      <w:r>
        <w:rPr/>
        <w:t>el apartado</w:t>
      </w:r>
      <w:r>
        <w:rPr>
          <w:spacing w:val="-3"/>
        </w:rPr>
        <w:t> </w:t>
      </w:r>
      <w:r>
        <w:rPr/>
        <w:t>segundo</w:t>
      </w:r>
      <w:r>
        <w:rPr>
          <w:spacing w:val="-2"/>
        </w:rPr>
        <w:t> </w:t>
      </w:r>
      <w:r>
        <w:rPr/>
        <w:t>del</w:t>
      </w:r>
      <w:r>
        <w:rPr>
          <w:spacing w:val="-3"/>
        </w:rPr>
        <w:t> </w:t>
      </w:r>
      <w:r>
        <w:rPr/>
        <w:t>artículo</w:t>
      </w:r>
      <w:r>
        <w:rPr>
          <w:spacing w:val="-3"/>
        </w:rPr>
        <w:t> </w:t>
      </w:r>
      <w:r>
        <w:rPr/>
        <w:t>13,</w:t>
      </w:r>
      <w:r>
        <w:rPr>
          <w:spacing w:val="-3"/>
        </w:rPr>
        <w:t> </w:t>
      </w:r>
      <w:r>
        <w:rPr/>
        <w:t>el</w:t>
      </w:r>
      <w:r>
        <w:rPr>
          <w:spacing w:val="-3"/>
        </w:rPr>
        <w:t> </w:t>
      </w:r>
      <w:r>
        <w:rPr/>
        <w:t>artículo</w:t>
      </w:r>
      <w:r>
        <w:rPr>
          <w:spacing w:val="-3"/>
        </w:rPr>
        <w:t> </w:t>
      </w:r>
      <w:r>
        <w:rPr/>
        <w:t>14</w:t>
      </w:r>
      <w:r>
        <w:rPr>
          <w:spacing w:val="-2"/>
        </w:rPr>
        <w:t> </w:t>
      </w:r>
      <w:r>
        <w:rPr/>
        <w:t>y</w:t>
      </w:r>
      <w:r>
        <w:rPr>
          <w:spacing w:val="-2"/>
        </w:rPr>
        <w:t> </w:t>
      </w:r>
      <w:r>
        <w:rPr/>
        <w:t>los</w:t>
      </w:r>
      <w:r>
        <w:rPr>
          <w:spacing w:val="-3"/>
        </w:rPr>
        <w:t> </w:t>
      </w:r>
      <w:r>
        <w:rPr/>
        <w:t>apartados</w:t>
      </w:r>
      <w:r>
        <w:rPr>
          <w:spacing w:val="-3"/>
        </w:rPr>
        <w:t> </w:t>
      </w:r>
      <w:r>
        <w:rPr/>
        <w:t>2</w:t>
      </w:r>
      <w:r>
        <w:rPr>
          <w:spacing w:val="-3"/>
        </w:rPr>
        <w:t> </w:t>
      </w:r>
      <w:r>
        <w:rPr/>
        <w:t>y</w:t>
      </w:r>
      <w:r>
        <w:rPr>
          <w:spacing w:val="-2"/>
        </w:rPr>
        <w:t> </w:t>
      </w:r>
      <w:r>
        <w:rPr/>
        <w:t>3</w:t>
      </w:r>
      <w:r>
        <w:rPr>
          <w:spacing w:val="-3"/>
        </w:rPr>
        <w:t> </w:t>
      </w:r>
      <w:r>
        <w:rPr/>
        <w:t>del</w:t>
      </w:r>
      <w:r>
        <w:rPr>
          <w:spacing w:val="-3"/>
        </w:rPr>
        <w:t> </w:t>
      </w:r>
      <w:r>
        <w:rPr/>
        <w:t>artículo</w:t>
      </w:r>
      <w:r>
        <w:rPr>
          <w:spacing w:val="-2"/>
        </w:rPr>
        <w:t> </w:t>
      </w:r>
      <w:r>
        <w:rPr/>
        <w:t>16.</w:t>
      </w:r>
    </w:p>
    <w:p>
      <w:pPr>
        <w:pStyle w:val="BodyText"/>
        <w:spacing w:before="11"/>
        <w:ind w:left="0"/>
        <w:rPr>
          <w:sz w:val="24"/>
        </w:rPr>
      </w:pPr>
    </w:p>
    <w:p>
      <w:pPr>
        <w:pStyle w:val="BodyText"/>
        <w:ind w:left="0"/>
        <w:jc w:val="center"/>
      </w:pPr>
      <w:r>
        <w:rPr/>
        <w:t>CAPÍTULO IV</w:t>
      </w:r>
    </w:p>
    <w:p>
      <w:pPr>
        <w:pStyle w:val="Heading1"/>
        <w:spacing w:before="180"/>
      </w:pPr>
      <w:r>
        <w:rPr/>
        <w:t>Los grupos de sociedades</w:t>
      </w:r>
    </w:p>
    <w:p>
      <w:pPr>
        <w:pStyle w:val="BodyText"/>
        <w:spacing w:before="7"/>
        <w:ind w:left="0"/>
        <w:rPr>
          <w:b/>
        </w:rPr>
      </w:pPr>
    </w:p>
    <w:p>
      <w:pPr>
        <w:spacing w:before="0"/>
        <w:ind w:left="1584" w:right="0" w:firstLine="0"/>
        <w:jc w:val="left"/>
        <w:rPr>
          <w:i/>
          <w:sz w:val="20"/>
        </w:rPr>
      </w:pPr>
      <w:r>
        <w:rPr>
          <w:sz w:val="20"/>
        </w:rPr>
        <w:t>Artículo 18. </w:t>
      </w:r>
      <w:r>
        <w:rPr>
          <w:i/>
          <w:sz w:val="20"/>
        </w:rPr>
        <w:t>Grupos de sociedades.</w:t>
      </w:r>
    </w:p>
    <w:p>
      <w:pPr>
        <w:pStyle w:val="BodyText"/>
        <w:spacing w:line="249" w:lineRule="auto" w:before="180"/>
        <w:ind w:right="1583" w:firstLine="340"/>
        <w:jc w:val="both"/>
      </w:pPr>
      <w:r>
        <w:rPr/>
        <w:t>A los efectos de esta ley, se considerará que existe grupo de sociedades cuando concurra alguno de los casos establecidos en el artículo 42 del Código de Comercio, y será sociedad dominante la que ostente o pueda ostentar, directa o indirectamente, el control de otra u otras.</w:t>
      </w:r>
    </w:p>
    <w:p>
      <w:pPr>
        <w:pStyle w:val="BodyText"/>
        <w:spacing w:before="11"/>
        <w:ind w:left="0"/>
        <w:rPr>
          <w:sz w:val="24"/>
        </w:rPr>
      </w:pPr>
    </w:p>
    <w:p>
      <w:pPr>
        <w:pStyle w:val="BodyText"/>
        <w:ind w:left="0"/>
        <w:jc w:val="center"/>
      </w:pPr>
      <w:r>
        <w:rPr/>
        <w:t>TÍTULO II</w:t>
      </w:r>
    </w:p>
    <w:p>
      <w:pPr>
        <w:pStyle w:val="Heading1"/>
        <w:spacing w:before="180"/>
      </w:pPr>
      <w:r>
        <w:rPr/>
        <w:t>La constitución de las sociedades de capital</w:t>
      </w:r>
    </w:p>
    <w:p>
      <w:pPr>
        <w:pStyle w:val="BodyText"/>
        <w:spacing w:before="180"/>
        <w:ind w:left="0"/>
        <w:jc w:val="center"/>
      </w:pPr>
      <w:r>
        <w:rPr/>
        <w:t>CAPÍTULO I</w:t>
      </w:r>
    </w:p>
    <w:p>
      <w:pPr>
        <w:pStyle w:val="Heading1"/>
        <w:spacing w:before="180"/>
      </w:pPr>
      <w:r>
        <w:rPr/>
        <w:t>Disposiciones generales</w:t>
      </w:r>
    </w:p>
    <w:p>
      <w:pPr>
        <w:pStyle w:val="BodyText"/>
        <w:spacing w:before="7"/>
        <w:ind w:left="0"/>
        <w:rPr>
          <w:b/>
        </w:rPr>
      </w:pPr>
    </w:p>
    <w:p>
      <w:pPr>
        <w:spacing w:before="0"/>
        <w:ind w:left="1584" w:right="0" w:firstLine="0"/>
        <w:jc w:val="left"/>
        <w:rPr>
          <w:i/>
          <w:sz w:val="20"/>
        </w:rPr>
      </w:pPr>
      <w:r>
        <w:rPr>
          <w:sz w:val="20"/>
        </w:rPr>
        <w:t>Artículo 19. </w:t>
      </w:r>
      <w:r>
        <w:rPr>
          <w:i/>
          <w:sz w:val="20"/>
        </w:rPr>
        <w:t>La constitución de las sociedades.</w:t>
      </w:r>
    </w:p>
    <w:p>
      <w:pPr>
        <w:pStyle w:val="ListParagraph"/>
        <w:numPr>
          <w:ilvl w:val="0"/>
          <w:numId w:val="14"/>
        </w:numPr>
        <w:tabs>
          <w:tab w:pos="2292" w:val="left" w:leader="none"/>
        </w:tabs>
        <w:spacing w:line="249" w:lineRule="auto" w:before="180" w:after="0"/>
        <w:ind w:left="1584" w:right="1583" w:firstLine="340"/>
        <w:jc w:val="both"/>
        <w:rPr>
          <w:sz w:val="20"/>
        </w:rPr>
      </w:pPr>
      <w:r>
        <w:rPr>
          <w:sz w:val="20"/>
        </w:rPr>
        <w:t>Las sociedades de capital se constituyen por contrato entre dos o más personas o, en caso de sociedades unipersonales, por acto</w:t>
      </w:r>
      <w:r>
        <w:rPr>
          <w:spacing w:val="-11"/>
          <w:sz w:val="20"/>
        </w:rPr>
        <w:t> </w:t>
      </w:r>
      <w:r>
        <w:rPr>
          <w:sz w:val="20"/>
        </w:rPr>
        <w:t>unilateral.</w:t>
      </w:r>
    </w:p>
    <w:p>
      <w:pPr>
        <w:pStyle w:val="ListParagraph"/>
        <w:numPr>
          <w:ilvl w:val="0"/>
          <w:numId w:val="14"/>
        </w:numPr>
        <w:tabs>
          <w:tab w:pos="2292" w:val="left" w:leader="none"/>
        </w:tabs>
        <w:spacing w:line="249" w:lineRule="auto" w:before="2" w:after="0"/>
        <w:ind w:left="1584" w:right="1581" w:firstLine="340"/>
        <w:jc w:val="both"/>
        <w:rPr>
          <w:sz w:val="20"/>
        </w:rPr>
      </w:pPr>
      <w:r>
        <w:rPr>
          <w:sz w:val="20"/>
        </w:rPr>
        <w:t>Las sociedades anónimas podrán constituirse también en forma sucesiva por suscripción pública de</w:t>
      </w:r>
      <w:r>
        <w:rPr>
          <w:spacing w:val="-3"/>
          <w:sz w:val="20"/>
        </w:rPr>
        <w:t> </w:t>
      </w:r>
      <w:r>
        <w:rPr>
          <w:sz w:val="20"/>
        </w:rPr>
        <w:t>acciones.</w:t>
      </w:r>
    </w:p>
    <w:p>
      <w:pPr>
        <w:pStyle w:val="BodyText"/>
        <w:spacing w:before="9"/>
        <w:ind w:left="0"/>
        <w:rPr>
          <w:sz w:val="19"/>
        </w:rPr>
      </w:pPr>
    </w:p>
    <w:p>
      <w:pPr>
        <w:spacing w:before="1"/>
        <w:ind w:left="1584" w:right="0" w:firstLine="0"/>
        <w:jc w:val="left"/>
        <w:rPr>
          <w:i/>
          <w:sz w:val="20"/>
        </w:rPr>
      </w:pPr>
      <w:r>
        <w:rPr>
          <w:sz w:val="20"/>
        </w:rPr>
        <w:t>Artículo 20. </w:t>
      </w:r>
      <w:r>
        <w:rPr>
          <w:i/>
          <w:sz w:val="20"/>
        </w:rPr>
        <w:t>Escritura pública e inscripción registral.</w:t>
      </w:r>
    </w:p>
    <w:p>
      <w:pPr>
        <w:pStyle w:val="BodyText"/>
        <w:spacing w:line="249" w:lineRule="auto" w:before="180"/>
        <w:ind w:right="1583" w:firstLine="340"/>
        <w:jc w:val="both"/>
      </w:pPr>
      <w:r>
        <w:rPr/>
        <w:t>La constitución de las sociedades de capital exigirá escritura pública, que deberá inscribirse en el Registro Mercantil.</w:t>
      </w:r>
    </w:p>
    <w:p>
      <w:pPr>
        <w:pStyle w:val="BodyText"/>
        <w:spacing w:before="9"/>
        <w:ind w:left="0"/>
        <w:rPr>
          <w:sz w:val="24"/>
        </w:rPr>
      </w:pPr>
    </w:p>
    <w:p>
      <w:pPr>
        <w:pStyle w:val="BodyText"/>
        <w:ind w:left="0"/>
        <w:jc w:val="center"/>
      </w:pPr>
      <w:r>
        <w:rPr/>
        <w:t>CAPÍTULO II</w:t>
      </w:r>
    </w:p>
    <w:p>
      <w:pPr>
        <w:pStyle w:val="Heading1"/>
        <w:spacing w:before="180"/>
      </w:pPr>
      <w:r>
        <w:rPr/>
        <w:t>La escritura de constitución</w:t>
      </w:r>
    </w:p>
    <w:p>
      <w:pPr>
        <w:pStyle w:val="BodyText"/>
        <w:spacing w:before="6"/>
        <w:ind w:left="0"/>
        <w:rPr>
          <w:b/>
        </w:rPr>
      </w:pPr>
    </w:p>
    <w:p>
      <w:pPr>
        <w:spacing w:before="1"/>
        <w:ind w:left="1584" w:right="0" w:firstLine="0"/>
        <w:jc w:val="left"/>
        <w:rPr>
          <w:i/>
          <w:sz w:val="20"/>
        </w:rPr>
      </w:pPr>
      <w:r>
        <w:rPr>
          <w:sz w:val="20"/>
        </w:rPr>
        <w:t>Artículo 21. </w:t>
      </w:r>
      <w:r>
        <w:rPr>
          <w:i/>
          <w:sz w:val="20"/>
        </w:rPr>
        <w:t>Otorgamiento de la escritura de constitución.</w:t>
      </w:r>
    </w:p>
    <w:p>
      <w:pPr>
        <w:pStyle w:val="BodyText"/>
        <w:spacing w:line="249" w:lineRule="auto" w:before="180"/>
        <w:ind w:right="1582" w:firstLine="340"/>
        <w:jc w:val="both"/>
      </w:pPr>
      <w:r>
        <w:rPr/>
        <w:pict>
          <v:shape style="position:absolute;margin-left:561.85376pt;margin-top:43.72229pt;width:9.85pt;height:78.3pt;mso-position-horizontal-relative:page;mso-position-vertical-relative:paragraph;z-index:1574809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 escritura de constitución de las sociedades de capital deberá ser otorgada por todos los socios fundadores, sean personas físicas o jurídicas, por sí o por medio de representante, quienes habrán de asumir la totalidad de las participaciones sociales o suscribir la totalidad de las acciones.</w:t>
      </w:r>
    </w:p>
    <w:p>
      <w:pPr>
        <w:pStyle w:val="BodyText"/>
        <w:ind w:left="0"/>
      </w:pPr>
    </w:p>
    <w:p>
      <w:pPr>
        <w:spacing w:before="0"/>
        <w:ind w:left="1584" w:right="0" w:firstLine="0"/>
        <w:jc w:val="left"/>
        <w:rPr>
          <w:i/>
          <w:sz w:val="20"/>
        </w:rPr>
      </w:pPr>
      <w:r>
        <w:rPr>
          <w:sz w:val="20"/>
        </w:rPr>
        <w:t>Artículo 22. </w:t>
      </w:r>
      <w:r>
        <w:rPr>
          <w:i/>
          <w:sz w:val="20"/>
        </w:rPr>
        <w:t>Contenido de la escritura de constitución.</w:t>
      </w:r>
    </w:p>
    <w:p>
      <w:pPr>
        <w:pStyle w:val="ListParagraph"/>
        <w:numPr>
          <w:ilvl w:val="0"/>
          <w:numId w:val="15"/>
        </w:numPr>
        <w:tabs>
          <w:tab w:pos="2292" w:val="left" w:leader="none"/>
        </w:tabs>
        <w:spacing w:line="249" w:lineRule="auto" w:before="180" w:after="0"/>
        <w:ind w:left="1584" w:right="1583" w:firstLine="340"/>
        <w:jc w:val="both"/>
        <w:rPr>
          <w:sz w:val="20"/>
        </w:rPr>
      </w:pPr>
      <w:r>
        <w:rPr>
          <w:sz w:val="20"/>
        </w:rPr>
        <w:t>En la escritura de constitución de cualquier sociedad de capital se incluirán, al menos, las siguientes</w:t>
      </w:r>
      <w:r>
        <w:rPr>
          <w:spacing w:val="-2"/>
          <w:sz w:val="20"/>
        </w:rPr>
        <w:t> </w:t>
      </w:r>
      <w:r>
        <w:rPr>
          <w:sz w:val="20"/>
        </w:rPr>
        <w:t>menciones:</w:t>
      </w:r>
    </w:p>
    <w:p>
      <w:pPr>
        <w:spacing w:after="0" w:line="249" w:lineRule="auto"/>
        <w:jc w:val="both"/>
        <w:rPr>
          <w:sz w:val="20"/>
        </w:rPr>
        <w:sectPr>
          <w:headerReference w:type="even" r:id="rId17"/>
          <w:headerReference w:type="default" r:id="rId18"/>
          <w:pgSz w:w="11910" w:h="16840"/>
          <w:pgMar w:header="611" w:footer="0" w:top="1400" w:bottom="280" w:left="400" w:right="400"/>
          <w:pgNumType w:start="58484"/>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0816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6"/>
        </w:numPr>
        <w:tabs>
          <w:tab w:pos="2303" w:val="left" w:leader="none"/>
        </w:tabs>
        <w:spacing w:line="240" w:lineRule="auto" w:before="94" w:after="0"/>
        <w:ind w:left="2302" w:right="0" w:hanging="379"/>
        <w:jc w:val="both"/>
        <w:rPr>
          <w:sz w:val="20"/>
        </w:rPr>
      </w:pPr>
      <w:r>
        <w:rPr>
          <w:sz w:val="20"/>
        </w:rPr>
        <w:t>La identidad del socio o</w:t>
      </w:r>
      <w:r>
        <w:rPr>
          <w:spacing w:val="-5"/>
          <w:sz w:val="20"/>
        </w:rPr>
        <w:t> </w:t>
      </w:r>
      <w:r>
        <w:rPr>
          <w:sz w:val="20"/>
        </w:rPr>
        <w:t>socios.</w:t>
      </w:r>
    </w:p>
    <w:p>
      <w:pPr>
        <w:pStyle w:val="ListParagraph"/>
        <w:numPr>
          <w:ilvl w:val="0"/>
          <w:numId w:val="16"/>
        </w:numPr>
        <w:tabs>
          <w:tab w:pos="2303" w:val="left" w:leader="none"/>
        </w:tabs>
        <w:spacing w:line="249" w:lineRule="auto" w:before="10" w:after="0"/>
        <w:ind w:left="1584" w:right="1582" w:firstLine="340"/>
        <w:jc w:val="both"/>
        <w:rPr>
          <w:sz w:val="20"/>
        </w:rPr>
      </w:pPr>
      <w:r>
        <w:rPr>
          <w:sz w:val="20"/>
        </w:rPr>
        <w:t>La voluntad de constituir una sociedad de capital, con elección de un tipo social determinado.</w:t>
      </w:r>
    </w:p>
    <w:p>
      <w:pPr>
        <w:pStyle w:val="ListParagraph"/>
        <w:numPr>
          <w:ilvl w:val="0"/>
          <w:numId w:val="16"/>
        </w:numPr>
        <w:tabs>
          <w:tab w:pos="2291" w:val="left" w:leader="none"/>
        </w:tabs>
        <w:spacing w:line="249" w:lineRule="auto" w:before="2" w:after="0"/>
        <w:ind w:left="1584" w:right="1584" w:firstLine="340"/>
        <w:jc w:val="both"/>
        <w:rPr>
          <w:sz w:val="20"/>
        </w:rPr>
      </w:pPr>
      <w:r>
        <w:rPr>
          <w:sz w:val="20"/>
        </w:rPr>
        <w:t>Las aportaciones que cada socio realice o, en el caso de las anónimas, se haya obligado a realizar, y la numeración de las participaciones o de las acciones atribuidas a cambio.</w:t>
      </w:r>
    </w:p>
    <w:p>
      <w:pPr>
        <w:pStyle w:val="ListParagraph"/>
        <w:numPr>
          <w:ilvl w:val="0"/>
          <w:numId w:val="16"/>
        </w:numPr>
        <w:tabs>
          <w:tab w:pos="2303" w:val="left" w:leader="none"/>
        </w:tabs>
        <w:spacing w:line="240" w:lineRule="auto" w:before="2" w:after="0"/>
        <w:ind w:left="2302" w:right="0" w:hanging="379"/>
        <w:jc w:val="both"/>
        <w:rPr>
          <w:sz w:val="20"/>
        </w:rPr>
      </w:pPr>
      <w:r>
        <w:rPr>
          <w:sz w:val="20"/>
        </w:rPr>
        <w:t>Los estatutos de la</w:t>
      </w:r>
      <w:r>
        <w:rPr>
          <w:spacing w:val="-5"/>
          <w:sz w:val="20"/>
        </w:rPr>
        <w:t> </w:t>
      </w:r>
      <w:r>
        <w:rPr>
          <w:sz w:val="20"/>
        </w:rPr>
        <w:t>sociedad.</w:t>
      </w:r>
    </w:p>
    <w:p>
      <w:pPr>
        <w:pStyle w:val="ListParagraph"/>
        <w:numPr>
          <w:ilvl w:val="0"/>
          <w:numId w:val="16"/>
        </w:numPr>
        <w:tabs>
          <w:tab w:pos="2303" w:val="left" w:leader="none"/>
        </w:tabs>
        <w:spacing w:line="249" w:lineRule="auto" w:before="10" w:after="0"/>
        <w:ind w:left="1584" w:right="1584" w:firstLine="340"/>
        <w:jc w:val="both"/>
        <w:rPr>
          <w:sz w:val="20"/>
        </w:rPr>
      </w:pPr>
      <w:r>
        <w:rPr>
          <w:sz w:val="20"/>
        </w:rPr>
        <w:t>La identidad de la persona o personas que se encarguen inicialmente de la administración y de la representación de la</w:t>
      </w:r>
      <w:r>
        <w:rPr>
          <w:spacing w:val="-7"/>
          <w:sz w:val="20"/>
        </w:rPr>
        <w:t> </w:t>
      </w:r>
      <w:r>
        <w:rPr>
          <w:sz w:val="20"/>
        </w:rPr>
        <w:t>sociedad.</w:t>
      </w:r>
    </w:p>
    <w:p>
      <w:pPr>
        <w:pStyle w:val="ListParagraph"/>
        <w:numPr>
          <w:ilvl w:val="0"/>
          <w:numId w:val="15"/>
        </w:numPr>
        <w:tabs>
          <w:tab w:pos="2292" w:val="left" w:leader="none"/>
        </w:tabs>
        <w:spacing w:line="249" w:lineRule="auto" w:before="172" w:after="0"/>
        <w:ind w:left="1584" w:right="1582" w:firstLine="340"/>
        <w:jc w:val="both"/>
        <w:rPr>
          <w:sz w:val="20"/>
        </w:rPr>
      </w:pPr>
      <w:r>
        <w:rPr>
          <w:sz w:val="20"/>
        </w:rPr>
        <w:t>Si la sociedad fuera de responsabilidad limitada, la escritura de constitución determinará el modo concreto en que inicialmente se organice la administración, si los estatutos prevén diferentes</w:t>
      </w:r>
      <w:r>
        <w:rPr>
          <w:spacing w:val="-5"/>
          <w:sz w:val="20"/>
        </w:rPr>
        <w:t> </w:t>
      </w:r>
      <w:r>
        <w:rPr>
          <w:sz w:val="20"/>
        </w:rPr>
        <w:t>alternativas.</w:t>
      </w:r>
    </w:p>
    <w:p>
      <w:pPr>
        <w:pStyle w:val="ListParagraph"/>
        <w:numPr>
          <w:ilvl w:val="0"/>
          <w:numId w:val="15"/>
        </w:numPr>
        <w:tabs>
          <w:tab w:pos="2292" w:val="left" w:leader="none"/>
        </w:tabs>
        <w:spacing w:line="249" w:lineRule="auto" w:before="2" w:after="0"/>
        <w:ind w:left="1584" w:right="1582" w:firstLine="340"/>
        <w:jc w:val="both"/>
        <w:rPr>
          <w:sz w:val="20"/>
        </w:rPr>
      </w:pPr>
      <w:r>
        <w:rPr>
          <w:sz w:val="20"/>
        </w:rPr>
        <w:t>Si la sociedad fuera anónima, la escritura de constitución expresará, además, la cuantía</w:t>
      </w:r>
      <w:r>
        <w:rPr>
          <w:spacing w:val="-25"/>
          <w:sz w:val="20"/>
        </w:rPr>
        <w:t> </w:t>
      </w:r>
      <w:r>
        <w:rPr>
          <w:sz w:val="20"/>
        </w:rPr>
        <w:t>total,</w:t>
      </w:r>
      <w:r>
        <w:rPr>
          <w:spacing w:val="-25"/>
          <w:sz w:val="20"/>
        </w:rPr>
        <w:t> </w:t>
      </w:r>
      <w:r>
        <w:rPr>
          <w:sz w:val="20"/>
        </w:rPr>
        <w:t>al</w:t>
      </w:r>
      <w:r>
        <w:rPr>
          <w:spacing w:val="-26"/>
          <w:sz w:val="20"/>
        </w:rPr>
        <w:t> </w:t>
      </w:r>
      <w:r>
        <w:rPr>
          <w:sz w:val="20"/>
        </w:rPr>
        <w:t>menos</w:t>
      </w:r>
      <w:r>
        <w:rPr>
          <w:spacing w:val="-24"/>
          <w:sz w:val="20"/>
        </w:rPr>
        <w:t> </w:t>
      </w:r>
      <w:r>
        <w:rPr>
          <w:sz w:val="20"/>
        </w:rPr>
        <w:t>aproximada,</w:t>
      </w:r>
      <w:r>
        <w:rPr>
          <w:spacing w:val="-26"/>
          <w:sz w:val="20"/>
        </w:rPr>
        <w:t> </w:t>
      </w:r>
      <w:r>
        <w:rPr>
          <w:sz w:val="20"/>
        </w:rPr>
        <w:t>de</w:t>
      </w:r>
      <w:r>
        <w:rPr>
          <w:spacing w:val="-25"/>
          <w:sz w:val="20"/>
        </w:rPr>
        <w:t> </w:t>
      </w:r>
      <w:r>
        <w:rPr>
          <w:sz w:val="20"/>
        </w:rPr>
        <w:t>los</w:t>
      </w:r>
      <w:r>
        <w:rPr>
          <w:spacing w:val="-26"/>
          <w:sz w:val="20"/>
        </w:rPr>
        <w:t> </w:t>
      </w:r>
      <w:r>
        <w:rPr>
          <w:sz w:val="20"/>
        </w:rPr>
        <w:t>gastos</w:t>
      </w:r>
      <w:r>
        <w:rPr>
          <w:spacing w:val="-25"/>
          <w:sz w:val="20"/>
        </w:rPr>
        <w:t> </w:t>
      </w:r>
      <w:r>
        <w:rPr>
          <w:sz w:val="20"/>
        </w:rPr>
        <w:t>de</w:t>
      </w:r>
      <w:r>
        <w:rPr>
          <w:spacing w:val="-26"/>
          <w:sz w:val="20"/>
        </w:rPr>
        <w:t> </w:t>
      </w:r>
      <w:r>
        <w:rPr>
          <w:sz w:val="20"/>
        </w:rPr>
        <w:t>constitución,</w:t>
      </w:r>
      <w:r>
        <w:rPr>
          <w:spacing w:val="-24"/>
          <w:sz w:val="20"/>
        </w:rPr>
        <w:t> </w:t>
      </w:r>
      <w:r>
        <w:rPr>
          <w:sz w:val="20"/>
        </w:rPr>
        <w:t>tanto</w:t>
      </w:r>
      <w:r>
        <w:rPr>
          <w:spacing w:val="-25"/>
          <w:sz w:val="20"/>
        </w:rPr>
        <w:t> </w:t>
      </w:r>
      <w:r>
        <w:rPr>
          <w:sz w:val="20"/>
        </w:rPr>
        <w:t>de</w:t>
      </w:r>
      <w:r>
        <w:rPr>
          <w:spacing w:val="-26"/>
          <w:sz w:val="20"/>
        </w:rPr>
        <w:t> </w:t>
      </w:r>
      <w:r>
        <w:rPr>
          <w:sz w:val="20"/>
        </w:rPr>
        <w:t>los</w:t>
      </w:r>
      <w:r>
        <w:rPr>
          <w:spacing w:val="-25"/>
          <w:sz w:val="20"/>
        </w:rPr>
        <w:t> </w:t>
      </w:r>
      <w:r>
        <w:rPr>
          <w:sz w:val="20"/>
        </w:rPr>
        <w:t>ya</w:t>
      </w:r>
      <w:r>
        <w:rPr>
          <w:spacing w:val="-26"/>
          <w:sz w:val="20"/>
        </w:rPr>
        <w:t> </w:t>
      </w:r>
      <w:r>
        <w:rPr>
          <w:sz w:val="20"/>
        </w:rPr>
        <w:t>satisfechos como de los meramente previstos hasta la</w:t>
      </w:r>
      <w:r>
        <w:rPr>
          <w:spacing w:val="-9"/>
          <w:sz w:val="20"/>
        </w:rPr>
        <w:t> </w:t>
      </w:r>
      <w:r>
        <w:rPr>
          <w:sz w:val="20"/>
        </w:rPr>
        <w:t>inscripción.</w:t>
      </w:r>
    </w:p>
    <w:p>
      <w:pPr>
        <w:pStyle w:val="BodyText"/>
        <w:spacing w:before="11"/>
        <w:ind w:left="0"/>
        <w:rPr>
          <w:sz w:val="19"/>
        </w:rPr>
      </w:pPr>
    </w:p>
    <w:p>
      <w:pPr>
        <w:spacing w:before="0"/>
        <w:ind w:left="1584" w:right="0" w:firstLine="0"/>
        <w:jc w:val="left"/>
        <w:rPr>
          <w:i/>
          <w:sz w:val="20"/>
        </w:rPr>
      </w:pPr>
      <w:r>
        <w:rPr>
          <w:sz w:val="20"/>
        </w:rPr>
        <w:t>Artículo 23. </w:t>
      </w:r>
      <w:r>
        <w:rPr>
          <w:i/>
          <w:sz w:val="20"/>
        </w:rPr>
        <w:t>Estatutos sociales.</w:t>
      </w:r>
    </w:p>
    <w:p>
      <w:pPr>
        <w:pStyle w:val="BodyText"/>
        <w:spacing w:line="249" w:lineRule="auto" w:before="180"/>
        <w:ind w:right="1581" w:firstLine="340"/>
        <w:jc w:val="both"/>
      </w:pPr>
      <w:r>
        <w:rPr/>
        <w:t>En los estatutos que han de regir el funcionamiento de las sociedades de capital se hará constar:</w:t>
      </w:r>
    </w:p>
    <w:p>
      <w:pPr>
        <w:pStyle w:val="ListParagraph"/>
        <w:numPr>
          <w:ilvl w:val="0"/>
          <w:numId w:val="17"/>
        </w:numPr>
        <w:tabs>
          <w:tab w:pos="2303" w:val="left" w:leader="none"/>
        </w:tabs>
        <w:spacing w:line="240" w:lineRule="auto" w:before="172" w:after="0"/>
        <w:ind w:left="2302" w:right="0" w:hanging="379"/>
        <w:jc w:val="left"/>
        <w:rPr>
          <w:sz w:val="20"/>
        </w:rPr>
      </w:pPr>
      <w:r>
        <w:rPr>
          <w:sz w:val="20"/>
        </w:rPr>
        <w:t>La denominación de la</w:t>
      </w:r>
      <w:r>
        <w:rPr>
          <w:spacing w:val="-5"/>
          <w:sz w:val="20"/>
        </w:rPr>
        <w:t> </w:t>
      </w:r>
      <w:r>
        <w:rPr>
          <w:sz w:val="20"/>
        </w:rPr>
        <w:t>sociedad.</w:t>
      </w:r>
    </w:p>
    <w:p>
      <w:pPr>
        <w:pStyle w:val="ListParagraph"/>
        <w:numPr>
          <w:ilvl w:val="0"/>
          <w:numId w:val="17"/>
        </w:numPr>
        <w:tabs>
          <w:tab w:pos="2303" w:val="left" w:leader="none"/>
        </w:tabs>
        <w:spacing w:line="240" w:lineRule="auto" w:before="10" w:after="0"/>
        <w:ind w:left="2302" w:right="0" w:hanging="379"/>
        <w:jc w:val="left"/>
        <w:rPr>
          <w:sz w:val="20"/>
        </w:rPr>
      </w:pPr>
      <w:r>
        <w:rPr>
          <w:sz w:val="20"/>
        </w:rPr>
        <w:t>El objeto social, determinando las actividades que lo</w:t>
      </w:r>
      <w:r>
        <w:rPr>
          <w:spacing w:val="-11"/>
          <w:sz w:val="20"/>
        </w:rPr>
        <w:t> </w:t>
      </w:r>
      <w:r>
        <w:rPr>
          <w:sz w:val="20"/>
        </w:rPr>
        <w:t>integran.</w:t>
      </w:r>
    </w:p>
    <w:p>
      <w:pPr>
        <w:pStyle w:val="ListParagraph"/>
        <w:numPr>
          <w:ilvl w:val="0"/>
          <w:numId w:val="17"/>
        </w:numPr>
        <w:tabs>
          <w:tab w:pos="2291" w:val="left" w:leader="none"/>
        </w:tabs>
        <w:spacing w:line="240" w:lineRule="auto" w:before="10" w:after="0"/>
        <w:ind w:left="2291" w:right="0" w:hanging="367"/>
        <w:jc w:val="left"/>
        <w:rPr>
          <w:sz w:val="20"/>
        </w:rPr>
      </w:pPr>
      <w:r>
        <w:rPr>
          <w:sz w:val="20"/>
        </w:rPr>
        <w:t>El domicilio</w:t>
      </w:r>
      <w:r>
        <w:rPr>
          <w:spacing w:val="-2"/>
          <w:sz w:val="20"/>
        </w:rPr>
        <w:t> </w:t>
      </w:r>
      <w:r>
        <w:rPr>
          <w:sz w:val="20"/>
        </w:rPr>
        <w:t>social.</w:t>
      </w:r>
    </w:p>
    <w:p>
      <w:pPr>
        <w:pStyle w:val="ListParagraph"/>
        <w:numPr>
          <w:ilvl w:val="0"/>
          <w:numId w:val="17"/>
        </w:numPr>
        <w:tabs>
          <w:tab w:pos="2303" w:val="left" w:leader="none"/>
        </w:tabs>
        <w:spacing w:line="249" w:lineRule="auto" w:before="10" w:after="0"/>
        <w:ind w:left="1584" w:right="1584" w:firstLine="340"/>
        <w:jc w:val="both"/>
        <w:rPr>
          <w:sz w:val="20"/>
        </w:rPr>
      </w:pPr>
      <w:r>
        <w:rPr>
          <w:sz w:val="20"/>
        </w:rPr>
        <w:t>El capital social, las participaciones o las acciones en que se divida, su valor nominal y su numeración</w:t>
      </w:r>
      <w:r>
        <w:rPr>
          <w:spacing w:val="-3"/>
          <w:sz w:val="20"/>
        </w:rPr>
        <w:t> </w:t>
      </w:r>
      <w:r>
        <w:rPr>
          <w:sz w:val="20"/>
        </w:rPr>
        <w:t>correlativa.</w:t>
      </w:r>
    </w:p>
    <w:p>
      <w:pPr>
        <w:pStyle w:val="BodyText"/>
        <w:spacing w:line="249" w:lineRule="auto" w:before="2"/>
        <w:ind w:right="1583" w:firstLine="340"/>
        <w:jc w:val="both"/>
      </w:pPr>
      <w:r>
        <w:rPr/>
        <w:t>Si</w:t>
      </w:r>
      <w:r>
        <w:rPr>
          <w:spacing w:val="-22"/>
        </w:rPr>
        <w:t> </w:t>
      </w:r>
      <w:r>
        <w:rPr/>
        <w:t>la</w:t>
      </w:r>
      <w:r>
        <w:rPr>
          <w:spacing w:val="-22"/>
        </w:rPr>
        <w:t> </w:t>
      </w:r>
      <w:r>
        <w:rPr/>
        <w:t>sociedad</w:t>
      </w:r>
      <w:r>
        <w:rPr>
          <w:spacing w:val="-21"/>
        </w:rPr>
        <w:t> </w:t>
      </w:r>
      <w:r>
        <w:rPr/>
        <w:t>fuera</w:t>
      </w:r>
      <w:r>
        <w:rPr>
          <w:spacing w:val="-21"/>
        </w:rPr>
        <w:t> </w:t>
      </w:r>
      <w:r>
        <w:rPr/>
        <w:t>de</w:t>
      </w:r>
      <w:r>
        <w:rPr>
          <w:spacing w:val="-21"/>
        </w:rPr>
        <w:t> </w:t>
      </w:r>
      <w:r>
        <w:rPr/>
        <w:t>responsabilidad</w:t>
      </w:r>
      <w:r>
        <w:rPr>
          <w:spacing w:val="-22"/>
        </w:rPr>
        <w:t> </w:t>
      </w:r>
      <w:r>
        <w:rPr/>
        <w:t>limitada</w:t>
      </w:r>
      <w:r>
        <w:rPr>
          <w:spacing w:val="-21"/>
        </w:rPr>
        <w:t> </w:t>
      </w:r>
      <w:r>
        <w:rPr/>
        <w:t>expresará</w:t>
      </w:r>
      <w:r>
        <w:rPr>
          <w:spacing w:val="-21"/>
        </w:rPr>
        <w:t> </w:t>
      </w:r>
      <w:r>
        <w:rPr/>
        <w:t>el</w:t>
      </w:r>
      <w:r>
        <w:rPr>
          <w:spacing w:val="-21"/>
        </w:rPr>
        <w:t> </w:t>
      </w:r>
      <w:r>
        <w:rPr/>
        <w:t>número</w:t>
      </w:r>
      <w:r>
        <w:rPr>
          <w:spacing w:val="-21"/>
        </w:rPr>
        <w:t> </w:t>
      </w:r>
      <w:r>
        <w:rPr/>
        <w:t>de</w:t>
      </w:r>
      <w:r>
        <w:rPr>
          <w:spacing w:val="-21"/>
        </w:rPr>
        <w:t> </w:t>
      </w:r>
      <w:r>
        <w:rPr/>
        <w:t>participaciones en</w:t>
      </w:r>
      <w:r>
        <w:rPr>
          <w:spacing w:val="-14"/>
        </w:rPr>
        <w:t> </w:t>
      </w:r>
      <w:r>
        <w:rPr/>
        <w:t>que</w:t>
      </w:r>
      <w:r>
        <w:rPr>
          <w:spacing w:val="-14"/>
        </w:rPr>
        <w:t> </w:t>
      </w:r>
      <w:r>
        <w:rPr/>
        <w:t>se</w:t>
      </w:r>
      <w:r>
        <w:rPr>
          <w:spacing w:val="-14"/>
        </w:rPr>
        <w:t> </w:t>
      </w:r>
      <w:r>
        <w:rPr/>
        <w:t>divida</w:t>
      </w:r>
      <w:r>
        <w:rPr>
          <w:spacing w:val="-14"/>
        </w:rPr>
        <w:t> </w:t>
      </w:r>
      <w:r>
        <w:rPr/>
        <w:t>el</w:t>
      </w:r>
      <w:r>
        <w:rPr>
          <w:spacing w:val="-13"/>
        </w:rPr>
        <w:t> </w:t>
      </w:r>
      <w:r>
        <w:rPr/>
        <w:t>capital</w:t>
      </w:r>
      <w:r>
        <w:rPr>
          <w:spacing w:val="-14"/>
        </w:rPr>
        <w:t> </w:t>
      </w:r>
      <w:r>
        <w:rPr/>
        <w:t>social,</w:t>
      </w:r>
      <w:r>
        <w:rPr>
          <w:spacing w:val="-14"/>
        </w:rPr>
        <w:t> </w:t>
      </w:r>
      <w:r>
        <w:rPr/>
        <w:t>el</w:t>
      </w:r>
      <w:r>
        <w:rPr>
          <w:spacing w:val="-14"/>
        </w:rPr>
        <w:t> </w:t>
      </w:r>
      <w:r>
        <w:rPr/>
        <w:t>valor</w:t>
      </w:r>
      <w:r>
        <w:rPr>
          <w:spacing w:val="-13"/>
        </w:rPr>
        <w:t> </w:t>
      </w:r>
      <w:r>
        <w:rPr/>
        <w:t>nominal</w:t>
      </w:r>
      <w:r>
        <w:rPr>
          <w:spacing w:val="-14"/>
        </w:rPr>
        <w:t> </w:t>
      </w:r>
      <w:r>
        <w:rPr/>
        <w:t>de</w:t>
      </w:r>
      <w:r>
        <w:rPr>
          <w:spacing w:val="-14"/>
        </w:rPr>
        <w:t> </w:t>
      </w:r>
      <w:r>
        <w:rPr/>
        <w:t>las</w:t>
      </w:r>
      <w:r>
        <w:rPr>
          <w:spacing w:val="-14"/>
        </w:rPr>
        <w:t> </w:t>
      </w:r>
      <w:r>
        <w:rPr/>
        <w:t>mismas,</w:t>
      </w:r>
      <w:r>
        <w:rPr>
          <w:spacing w:val="-13"/>
        </w:rPr>
        <w:t> </w:t>
      </w:r>
      <w:r>
        <w:rPr/>
        <w:t>su</w:t>
      </w:r>
      <w:r>
        <w:rPr>
          <w:spacing w:val="-14"/>
        </w:rPr>
        <w:t> </w:t>
      </w:r>
      <w:r>
        <w:rPr/>
        <w:t>numeración</w:t>
      </w:r>
      <w:r>
        <w:rPr>
          <w:spacing w:val="-14"/>
        </w:rPr>
        <w:t> </w:t>
      </w:r>
      <w:r>
        <w:rPr/>
        <w:t>correlativa </w:t>
      </w:r>
      <w:r>
        <w:rPr>
          <w:spacing w:val="-8"/>
        </w:rPr>
        <w:t>y, </w:t>
      </w:r>
      <w:r>
        <w:rPr/>
        <w:t>si fueran desiguales, los derechos que cada una atribuya a los socios y la cuantía o la extensión de</w:t>
      </w:r>
      <w:r>
        <w:rPr>
          <w:spacing w:val="-3"/>
        </w:rPr>
        <w:t> </w:t>
      </w:r>
      <w:r>
        <w:rPr/>
        <w:t>éstos.</w:t>
      </w:r>
    </w:p>
    <w:p>
      <w:pPr>
        <w:pStyle w:val="BodyText"/>
        <w:spacing w:line="249" w:lineRule="auto" w:before="3"/>
        <w:ind w:right="1582" w:firstLine="340"/>
        <w:jc w:val="both"/>
      </w:pPr>
      <w:r>
        <w:rPr/>
        <w:t>Si</w:t>
      </w:r>
      <w:r>
        <w:rPr>
          <w:spacing w:val="-11"/>
        </w:rPr>
        <w:t> </w:t>
      </w:r>
      <w:r>
        <w:rPr/>
        <w:t>la</w:t>
      </w:r>
      <w:r>
        <w:rPr>
          <w:spacing w:val="-11"/>
        </w:rPr>
        <w:t> </w:t>
      </w:r>
      <w:r>
        <w:rPr/>
        <w:t>sociedad</w:t>
      </w:r>
      <w:r>
        <w:rPr>
          <w:spacing w:val="-11"/>
        </w:rPr>
        <w:t> </w:t>
      </w:r>
      <w:r>
        <w:rPr/>
        <w:t>fuera</w:t>
      </w:r>
      <w:r>
        <w:rPr>
          <w:spacing w:val="-11"/>
        </w:rPr>
        <w:t> </w:t>
      </w:r>
      <w:r>
        <w:rPr/>
        <w:t>anónima</w:t>
      </w:r>
      <w:r>
        <w:rPr>
          <w:spacing w:val="-11"/>
        </w:rPr>
        <w:t> </w:t>
      </w:r>
      <w:r>
        <w:rPr/>
        <w:t>expresará</w:t>
      </w:r>
      <w:r>
        <w:rPr>
          <w:spacing w:val="-11"/>
        </w:rPr>
        <w:t> </w:t>
      </w:r>
      <w:r>
        <w:rPr/>
        <w:t>las</w:t>
      </w:r>
      <w:r>
        <w:rPr>
          <w:spacing w:val="-11"/>
        </w:rPr>
        <w:t> </w:t>
      </w:r>
      <w:r>
        <w:rPr/>
        <w:t>clases</w:t>
      </w:r>
      <w:r>
        <w:rPr>
          <w:spacing w:val="-11"/>
        </w:rPr>
        <w:t> </w:t>
      </w:r>
      <w:r>
        <w:rPr/>
        <w:t>de</w:t>
      </w:r>
      <w:r>
        <w:rPr>
          <w:spacing w:val="-10"/>
        </w:rPr>
        <w:t> </w:t>
      </w:r>
      <w:r>
        <w:rPr/>
        <w:t>acciones</w:t>
      </w:r>
      <w:r>
        <w:rPr>
          <w:spacing w:val="-11"/>
        </w:rPr>
        <w:t> </w:t>
      </w:r>
      <w:r>
        <w:rPr/>
        <w:t>y</w:t>
      </w:r>
      <w:r>
        <w:rPr>
          <w:spacing w:val="-11"/>
        </w:rPr>
        <w:t> </w:t>
      </w:r>
      <w:r>
        <w:rPr/>
        <w:t>las</w:t>
      </w:r>
      <w:r>
        <w:rPr>
          <w:spacing w:val="-11"/>
        </w:rPr>
        <w:t> </w:t>
      </w:r>
      <w:r>
        <w:rPr/>
        <w:t>series,</w:t>
      </w:r>
      <w:r>
        <w:rPr>
          <w:spacing w:val="-11"/>
        </w:rPr>
        <w:t> </w:t>
      </w:r>
      <w:r>
        <w:rPr/>
        <w:t>en</w:t>
      </w:r>
      <w:r>
        <w:rPr>
          <w:spacing w:val="-11"/>
        </w:rPr>
        <w:t> </w:t>
      </w:r>
      <w:r>
        <w:rPr/>
        <w:t>caso</w:t>
      </w:r>
      <w:r>
        <w:rPr>
          <w:spacing w:val="-11"/>
        </w:rPr>
        <w:t> </w:t>
      </w:r>
      <w:r>
        <w:rPr/>
        <w:t>de que</w:t>
      </w:r>
      <w:r>
        <w:rPr>
          <w:spacing w:val="-9"/>
        </w:rPr>
        <w:t> </w:t>
      </w:r>
      <w:r>
        <w:rPr/>
        <w:t>existieran;</w:t>
      </w:r>
      <w:r>
        <w:rPr>
          <w:spacing w:val="-8"/>
        </w:rPr>
        <w:t> </w:t>
      </w:r>
      <w:r>
        <w:rPr/>
        <w:t>la</w:t>
      </w:r>
      <w:r>
        <w:rPr>
          <w:spacing w:val="-8"/>
        </w:rPr>
        <w:t> </w:t>
      </w:r>
      <w:r>
        <w:rPr/>
        <w:t>parte</w:t>
      </w:r>
      <w:r>
        <w:rPr>
          <w:spacing w:val="-8"/>
        </w:rPr>
        <w:t> </w:t>
      </w:r>
      <w:r>
        <w:rPr/>
        <w:t>del</w:t>
      </w:r>
      <w:r>
        <w:rPr>
          <w:spacing w:val="-8"/>
        </w:rPr>
        <w:t> </w:t>
      </w:r>
      <w:r>
        <w:rPr/>
        <w:t>valor</w:t>
      </w:r>
      <w:r>
        <w:rPr>
          <w:spacing w:val="-8"/>
        </w:rPr>
        <w:t> </w:t>
      </w:r>
      <w:r>
        <w:rPr/>
        <w:t>nominal</w:t>
      </w:r>
      <w:r>
        <w:rPr>
          <w:spacing w:val="-8"/>
        </w:rPr>
        <w:t> </w:t>
      </w:r>
      <w:r>
        <w:rPr/>
        <w:t>pendiente</w:t>
      </w:r>
      <w:r>
        <w:rPr>
          <w:spacing w:val="-8"/>
        </w:rPr>
        <w:t> </w:t>
      </w:r>
      <w:r>
        <w:rPr/>
        <w:t>de</w:t>
      </w:r>
      <w:r>
        <w:rPr>
          <w:spacing w:val="-8"/>
        </w:rPr>
        <w:t> </w:t>
      </w:r>
      <w:r>
        <w:rPr/>
        <w:t>desembolso,</w:t>
      </w:r>
      <w:r>
        <w:rPr>
          <w:spacing w:val="-8"/>
        </w:rPr>
        <w:t> </w:t>
      </w:r>
      <w:r>
        <w:rPr/>
        <w:t>así</w:t>
      </w:r>
      <w:r>
        <w:rPr>
          <w:spacing w:val="-8"/>
        </w:rPr>
        <w:t> </w:t>
      </w:r>
      <w:r>
        <w:rPr/>
        <w:t>como</w:t>
      </w:r>
      <w:r>
        <w:rPr>
          <w:spacing w:val="-8"/>
        </w:rPr>
        <w:t> </w:t>
      </w:r>
      <w:r>
        <w:rPr/>
        <w:t>la</w:t>
      </w:r>
      <w:r>
        <w:rPr>
          <w:spacing w:val="-8"/>
        </w:rPr>
        <w:t> </w:t>
      </w:r>
      <w:r>
        <w:rPr/>
        <w:t>forma</w:t>
      </w:r>
      <w:r>
        <w:rPr>
          <w:spacing w:val="-8"/>
        </w:rPr>
        <w:t> </w:t>
      </w:r>
      <w:r>
        <w:rPr/>
        <w:t>y</w:t>
      </w:r>
      <w:r>
        <w:rPr>
          <w:spacing w:val="-8"/>
        </w:rPr>
        <w:t> </w:t>
      </w:r>
      <w:r>
        <w:rPr/>
        <w:t>el plazo máximo en que satisfacerlo; y si las acciones están representadas por medio de títulos o por medio de anotaciones en cuenta. En caso de que se representen por medio de títulos, deberá indicarse si son las acciones nominativas o al portador y si se prevé la emisión de títulos</w:t>
      </w:r>
      <w:r>
        <w:rPr>
          <w:spacing w:val="-3"/>
        </w:rPr>
        <w:t> </w:t>
      </w:r>
      <w:r>
        <w:rPr/>
        <w:t>múltiples.</w:t>
      </w:r>
    </w:p>
    <w:p>
      <w:pPr>
        <w:pStyle w:val="ListParagraph"/>
        <w:numPr>
          <w:ilvl w:val="0"/>
          <w:numId w:val="17"/>
        </w:numPr>
        <w:tabs>
          <w:tab w:pos="2303" w:val="left" w:leader="none"/>
        </w:tabs>
        <w:spacing w:line="249" w:lineRule="auto" w:before="5" w:after="0"/>
        <w:ind w:left="1584" w:right="1582" w:firstLine="340"/>
        <w:jc w:val="both"/>
        <w:rPr>
          <w:sz w:val="20"/>
        </w:rPr>
      </w:pPr>
      <w:r>
        <w:rPr>
          <w:sz w:val="20"/>
        </w:rPr>
        <w:t>En las sociedades de responsabilidad limitada, el modo o modos de organizar la administración de la sociedad. En las sociedades anónimas, la estructura del órgano al que se confía la administración de la</w:t>
      </w:r>
      <w:r>
        <w:rPr>
          <w:spacing w:val="-7"/>
          <w:sz w:val="20"/>
        </w:rPr>
        <w:t> </w:t>
      </w:r>
      <w:r>
        <w:rPr>
          <w:sz w:val="20"/>
        </w:rPr>
        <w:t>sociedad.</w:t>
      </w:r>
    </w:p>
    <w:p>
      <w:pPr>
        <w:pStyle w:val="BodyText"/>
        <w:spacing w:line="249" w:lineRule="auto" w:before="2"/>
        <w:ind w:right="1582" w:firstLine="340"/>
        <w:jc w:val="both"/>
      </w:pPr>
      <w:r>
        <w:rPr/>
        <w:t>Se</w:t>
      </w:r>
      <w:r>
        <w:rPr>
          <w:spacing w:val="-6"/>
        </w:rPr>
        <w:t> </w:t>
      </w:r>
      <w:r>
        <w:rPr/>
        <w:t>expresará,</w:t>
      </w:r>
      <w:r>
        <w:rPr>
          <w:spacing w:val="-5"/>
        </w:rPr>
        <w:t> </w:t>
      </w:r>
      <w:r>
        <w:rPr/>
        <w:t>además,</w:t>
      </w:r>
      <w:r>
        <w:rPr>
          <w:spacing w:val="-6"/>
        </w:rPr>
        <w:t> </w:t>
      </w:r>
      <w:r>
        <w:rPr/>
        <w:t>el</w:t>
      </w:r>
      <w:r>
        <w:rPr>
          <w:spacing w:val="-5"/>
        </w:rPr>
        <w:t> </w:t>
      </w:r>
      <w:r>
        <w:rPr/>
        <w:t>número</w:t>
      </w:r>
      <w:r>
        <w:rPr>
          <w:spacing w:val="-5"/>
        </w:rPr>
        <w:t> </w:t>
      </w:r>
      <w:r>
        <w:rPr/>
        <w:t>de</w:t>
      </w:r>
      <w:r>
        <w:rPr>
          <w:spacing w:val="-6"/>
        </w:rPr>
        <w:t> </w:t>
      </w:r>
      <w:r>
        <w:rPr/>
        <w:t>administradores</w:t>
      </w:r>
      <w:r>
        <w:rPr>
          <w:spacing w:val="-5"/>
        </w:rPr>
        <w:t> </w:t>
      </w:r>
      <w:r>
        <w:rPr/>
        <w:t>o,</w:t>
      </w:r>
      <w:r>
        <w:rPr>
          <w:spacing w:val="-5"/>
        </w:rPr>
        <w:t> </w:t>
      </w:r>
      <w:r>
        <w:rPr/>
        <w:t>al</w:t>
      </w:r>
      <w:r>
        <w:rPr>
          <w:spacing w:val="-6"/>
        </w:rPr>
        <w:t> </w:t>
      </w:r>
      <w:r>
        <w:rPr/>
        <w:t>menos,</w:t>
      </w:r>
      <w:r>
        <w:rPr>
          <w:spacing w:val="-5"/>
        </w:rPr>
        <w:t> </w:t>
      </w:r>
      <w:r>
        <w:rPr/>
        <w:t>el</w:t>
      </w:r>
      <w:r>
        <w:rPr>
          <w:spacing w:val="-6"/>
        </w:rPr>
        <w:t> </w:t>
      </w:r>
      <w:r>
        <w:rPr/>
        <w:t>número</w:t>
      </w:r>
      <w:r>
        <w:rPr>
          <w:spacing w:val="-5"/>
        </w:rPr>
        <w:t> </w:t>
      </w:r>
      <w:r>
        <w:rPr/>
        <w:t>máximo y el mínimo, así como el plazo de duración del cargo y el sistema de su retribución, si la tuvieren; y en las sociedades comanditarias por acciones, la identidad de los socios colectivos.</w:t>
      </w:r>
    </w:p>
    <w:p>
      <w:pPr>
        <w:pStyle w:val="ListParagraph"/>
        <w:numPr>
          <w:ilvl w:val="0"/>
          <w:numId w:val="17"/>
        </w:numPr>
        <w:tabs>
          <w:tab w:pos="2247" w:val="left" w:leader="none"/>
        </w:tabs>
        <w:spacing w:line="249" w:lineRule="auto" w:before="4" w:after="0"/>
        <w:ind w:left="1584" w:right="1583" w:firstLine="340"/>
        <w:jc w:val="both"/>
        <w:rPr>
          <w:sz w:val="20"/>
        </w:rPr>
      </w:pPr>
      <w:r>
        <w:rPr>
          <w:sz w:val="20"/>
        </w:rPr>
        <w:t>El modo de deliberar y adoptar sus acuerdos los órganos colegiados de la sociedad.</w:t>
      </w:r>
    </w:p>
    <w:p>
      <w:pPr>
        <w:pStyle w:val="BodyText"/>
        <w:spacing w:before="9"/>
        <w:ind w:left="0"/>
        <w:rPr>
          <w:sz w:val="19"/>
        </w:rPr>
      </w:pPr>
    </w:p>
    <w:p>
      <w:pPr>
        <w:spacing w:before="0"/>
        <w:ind w:left="1584" w:right="0" w:firstLine="0"/>
        <w:jc w:val="left"/>
        <w:rPr>
          <w:i/>
          <w:sz w:val="20"/>
        </w:rPr>
      </w:pPr>
      <w:r>
        <w:rPr>
          <w:sz w:val="20"/>
        </w:rPr>
        <w:t>Artículo 24. </w:t>
      </w:r>
      <w:r>
        <w:rPr>
          <w:i/>
          <w:sz w:val="20"/>
        </w:rPr>
        <w:t>Comienzo de las operaciones.</w:t>
      </w:r>
    </w:p>
    <w:p>
      <w:pPr>
        <w:pStyle w:val="ListParagraph"/>
        <w:numPr>
          <w:ilvl w:val="0"/>
          <w:numId w:val="18"/>
        </w:numPr>
        <w:tabs>
          <w:tab w:pos="2292" w:val="left" w:leader="none"/>
        </w:tabs>
        <w:spacing w:line="249" w:lineRule="auto" w:before="181" w:after="0"/>
        <w:ind w:left="1584" w:right="1584" w:firstLine="340"/>
        <w:jc w:val="both"/>
        <w:rPr>
          <w:sz w:val="20"/>
        </w:rPr>
      </w:pPr>
      <w:r>
        <w:rPr/>
        <w:pict>
          <v:shape style="position:absolute;margin-left:561.85376pt;margin-top:27.331396pt;width:9.85pt;height:78.3pt;mso-position-horizontal-relative:page;mso-position-vertical-relative:paragraph;z-index:1574963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Salvo disposición contraria de los estatutos, las operaciones sociales darán comienzo en la fecha de otorgamiento de la escritura de</w:t>
      </w:r>
      <w:r>
        <w:rPr>
          <w:spacing w:val="-14"/>
          <w:sz w:val="20"/>
        </w:rPr>
        <w:t> </w:t>
      </w:r>
      <w:r>
        <w:rPr>
          <w:sz w:val="20"/>
        </w:rPr>
        <w:t>constitución.</w:t>
      </w:r>
    </w:p>
    <w:p>
      <w:pPr>
        <w:pStyle w:val="ListParagraph"/>
        <w:numPr>
          <w:ilvl w:val="0"/>
          <w:numId w:val="18"/>
        </w:numPr>
        <w:tabs>
          <w:tab w:pos="2292" w:val="left" w:leader="none"/>
        </w:tabs>
        <w:spacing w:line="249" w:lineRule="auto" w:before="1" w:after="0"/>
        <w:ind w:left="1584" w:right="1584" w:firstLine="340"/>
        <w:jc w:val="both"/>
        <w:rPr>
          <w:sz w:val="20"/>
        </w:rPr>
      </w:pPr>
      <w:r>
        <w:rPr>
          <w:sz w:val="20"/>
        </w:rPr>
        <w:t>Los</w:t>
      </w:r>
      <w:r>
        <w:rPr>
          <w:spacing w:val="-23"/>
          <w:sz w:val="20"/>
        </w:rPr>
        <w:t> </w:t>
      </w:r>
      <w:r>
        <w:rPr>
          <w:sz w:val="20"/>
        </w:rPr>
        <w:t>estatutos</w:t>
      </w:r>
      <w:r>
        <w:rPr>
          <w:spacing w:val="-22"/>
          <w:sz w:val="20"/>
        </w:rPr>
        <w:t> </w:t>
      </w:r>
      <w:r>
        <w:rPr>
          <w:sz w:val="20"/>
        </w:rPr>
        <w:t>no</w:t>
      </w:r>
      <w:r>
        <w:rPr>
          <w:spacing w:val="-22"/>
          <w:sz w:val="20"/>
        </w:rPr>
        <w:t> </w:t>
      </w:r>
      <w:r>
        <w:rPr>
          <w:sz w:val="20"/>
        </w:rPr>
        <w:t>podrán</w:t>
      </w:r>
      <w:r>
        <w:rPr>
          <w:spacing w:val="-22"/>
          <w:sz w:val="20"/>
        </w:rPr>
        <w:t> </w:t>
      </w:r>
      <w:r>
        <w:rPr>
          <w:sz w:val="20"/>
        </w:rPr>
        <w:t>fijar</w:t>
      </w:r>
      <w:r>
        <w:rPr>
          <w:spacing w:val="-22"/>
          <w:sz w:val="20"/>
        </w:rPr>
        <w:t> </w:t>
      </w:r>
      <w:r>
        <w:rPr>
          <w:sz w:val="20"/>
        </w:rPr>
        <w:t>una</w:t>
      </w:r>
      <w:r>
        <w:rPr>
          <w:spacing w:val="-22"/>
          <w:sz w:val="20"/>
        </w:rPr>
        <w:t> </w:t>
      </w:r>
      <w:r>
        <w:rPr>
          <w:sz w:val="20"/>
        </w:rPr>
        <w:t>fecha</w:t>
      </w:r>
      <w:r>
        <w:rPr>
          <w:spacing w:val="-21"/>
          <w:sz w:val="20"/>
        </w:rPr>
        <w:t> </w:t>
      </w:r>
      <w:r>
        <w:rPr>
          <w:sz w:val="20"/>
        </w:rPr>
        <w:t>anterior</w:t>
      </w:r>
      <w:r>
        <w:rPr>
          <w:spacing w:val="-22"/>
          <w:sz w:val="20"/>
        </w:rPr>
        <w:t> </w:t>
      </w:r>
      <w:r>
        <w:rPr>
          <w:sz w:val="20"/>
        </w:rPr>
        <w:t>a</w:t>
      </w:r>
      <w:r>
        <w:rPr>
          <w:spacing w:val="-23"/>
          <w:sz w:val="20"/>
        </w:rPr>
        <w:t> </w:t>
      </w:r>
      <w:r>
        <w:rPr>
          <w:sz w:val="20"/>
        </w:rPr>
        <w:t>la</w:t>
      </w:r>
      <w:r>
        <w:rPr>
          <w:spacing w:val="-22"/>
          <w:sz w:val="20"/>
        </w:rPr>
        <w:t> </w:t>
      </w:r>
      <w:r>
        <w:rPr>
          <w:sz w:val="20"/>
        </w:rPr>
        <w:t>del</w:t>
      </w:r>
      <w:r>
        <w:rPr>
          <w:spacing w:val="-22"/>
          <w:sz w:val="20"/>
        </w:rPr>
        <w:t> </w:t>
      </w:r>
      <w:r>
        <w:rPr>
          <w:sz w:val="20"/>
        </w:rPr>
        <w:t>otorgamiento</w:t>
      </w:r>
      <w:r>
        <w:rPr>
          <w:spacing w:val="-22"/>
          <w:sz w:val="20"/>
        </w:rPr>
        <w:t> </w:t>
      </w:r>
      <w:r>
        <w:rPr>
          <w:sz w:val="20"/>
        </w:rPr>
        <w:t>de</w:t>
      </w:r>
      <w:r>
        <w:rPr>
          <w:spacing w:val="-22"/>
          <w:sz w:val="20"/>
        </w:rPr>
        <w:t> </w:t>
      </w:r>
      <w:r>
        <w:rPr>
          <w:sz w:val="20"/>
        </w:rPr>
        <w:t>la</w:t>
      </w:r>
      <w:r>
        <w:rPr>
          <w:spacing w:val="-23"/>
          <w:sz w:val="20"/>
        </w:rPr>
        <w:t> </w:t>
      </w:r>
      <w:r>
        <w:rPr>
          <w:sz w:val="20"/>
        </w:rPr>
        <w:t>escritura, excepto en el supuesto de</w:t>
      </w:r>
      <w:r>
        <w:rPr>
          <w:spacing w:val="-5"/>
          <w:sz w:val="20"/>
        </w:rPr>
        <w:t> </w:t>
      </w:r>
      <w:r>
        <w:rPr>
          <w:sz w:val="20"/>
        </w:rPr>
        <w:t>transformación.</w:t>
      </w:r>
    </w:p>
    <w:p>
      <w:pPr>
        <w:pStyle w:val="BodyText"/>
        <w:spacing w:before="10"/>
        <w:ind w:left="0"/>
        <w:rPr>
          <w:sz w:val="19"/>
        </w:rPr>
      </w:pPr>
    </w:p>
    <w:p>
      <w:pPr>
        <w:spacing w:before="0"/>
        <w:ind w:left="1584" w:right="0" w:firstLine="0"/>
        <w:jc w:val="left"/>
        <w:rPr>
          <w:i/>
          <w:sz w:val="20"/>
        </w:rPr>
      </w:pPr>
      <w:r>
        <w:rPr>
          <w:sz w:val="20"/>
        </w:rPr>
        <w:t>Artículo 25. </w:t>
      </w:r>
      <w:r>
        <w:rPr>
          <w:i/>
          <w:sz w:val="20"/>
        </w:rPr>
        <w:t>Duración de la sociedad.</w:t>
      </w:r>
    </w:p>
    <w:p>
      <w:pPr>
        <w:pStyle w:val="BodyText"/>
        <w:spacing w:before="180"/>
        <w:ind w:left="112"/>
        <w:jc w:val="center"/>
      </w:pPr>
      <w:r>
        <w:rPr/>
        <w:t>Salvo disposición contraria de los estatutos, la sociedad tendrá duración indefinida.</w:t>
      </w:r>
    </w:p>
    <w:p>
      <w:pPr>
        <w:spacing w:after="0"/>
        <w:jc w:val="cente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300pt;width:538.6pt;height:.1pt;mso-position-horizontal-relative:page;mso-position-vertical-relative:paragraph;z-index:-1570662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58486</w:t>
      </w:r>
    </w:p>
    <w:p>
      <w:pPr>
        <w:pStyle w:val="BodyText"/>
        <w:ind w:left="0"/>
        <w:rPr>
          <w:b/>
          <w:sz w:val="22"/>
        </w:rPr>
      </w:pPr>
    </w:p>
    <w:p>
      <w:pPr>
        <w:spacing w:before="170"/>
        <w:ind w:left="1584" w:right="0" w:firstLine="0"/>
        <w:jc w:val="left"/>
        <w:rPr>
          <w:i/>
          <w:sz w:val="20"/>
        </w:rPr>
      </w:pPr>
      <w:r>
        <w:rPr>
          <w:sz w:val="20"/>
        </w:rPr>
        <w:t>Artículo 26. </w:t>
      </w:r>
      <w:r>
        <w:rPr>
          <w:i/>
          <w:sz w:val="20"/>
        </w:rPr>
        <w:t>Ejercicio social.</w:t>
      </w:r>
    </w:p>
    <w:p>
      <w:pPr>
        <w:pStyle w:val="BodyText"/>
        <w:spacing w:line="249" w:lineRule="auto" w:before="180"/>
        <w:ind w:right="1582" w:firstLine="340"/>
        <w:jc w:val="both"/>
      </w:pPr>
      <w:r>
        <w:rPr/>
        <w:t>A</w:t>
      </w:r>
      <w:r>
        <w:rPr>
          <w:spacing w:val="-14"/>
        </w:rPr>
        <w:t> </w:t>
      </w:r>
      <w:r>
        <w:rPr/>
        <w:t>falta</w:t>
      </w:r>
      <w:r>
        <w:rPr>
          <w:spacing w:val="-2"/>
        </w:rPr>
        <w:t> </w:t>
      </w:r>
      <w:r>
        <w:rPr/>
        <w:t>de</w:t>
      </w:r>
      <w:r>
        <w:rPr>
          <w:spacing w:val="-3"/>
        </w:rPr>
        <w:t> </w:t>
      </w:r>
      <w:r>
        <w:rPr/>
        <w:t>disposición</w:t>
      </w:r>
      <w:r>
        <w:rPr>
          <w:spacing w:val="-2"/>
        </w:rPr>
        <w:t> </w:t>
      </w:r>
      <w:r>
        <w:rPr/>
        <w:t>estatutaria</w:t>
      </w:r>
      <w:r>
        <w:rPr>
          <w:spacing w:val="-3"/>
        </w:rPr>
        <w:t> </w:t>
      </w:r>
      <w:r>
        <w:rPr/>
        <w:t>se</w:t>
      </w:r>
      <w:r>
        <w:rPr>
          <w:spacing w:val="-2"/>
        </w:rPr>
        <w:t> </w:t>
      </w:r>
      <w:r>
        <w:rPr/>
        <w:t>entenderá</w:t>
      </w:r>
      <w:r>
        <w:rPr>
          <w:spacing w:val="-3"/>
        </w:rPr>
        <w:t> </w:t>
      </w:r>
      <w:r>
        <w:rPr/>
        <w:t>que</w:t>
      </w:r>
      <w:r>
        <w:rPr>
          <w:spacing w:val="-3"/>
        </w:rPr>
        <w:t> </w:t>
      </w:r>
      <w:r>
        <w:rPr/>
        <w:t>el</w:t>
      </w:r>
      <w:r>
        <w:rPr>
          <w:spacing w:val="-2"/>
        </w:rPr>
        <w:t> </w:t>
      </w:r>
      <w:r>
        <w:rPr/>
        <w:t>ejercicio</w:t>
      </w:r>
      <w:r>
        <w:rPr>
          <w:spacing w:val="-3"/>
        </w:rPr>
        <w:t> </w:t>
      </w:r>
      <w:r>
        <w:rPr/>
        <w:t>social</w:t>
      </w:r>
      <w:r>
        <w:rPr>
          <w:spacing w:val="-2"/>
        </w:rPr>
        <w:t> </w:t>
      </w:r>
      <w:r>
        <w:rPr/>
        <w:t>termina</w:t>
      </w:r>
      <w:r>
        <w:rPr>
          <w:spacing w:val="-3"/>
        </w:rPr>
        <w:t> </w:t>
      </w:r>
      <w:r>
        <w:rPr/>
        <w:t>el</w:t>
      </w:r>
      <w:r>
        <w:rPr>
          <w:spacing w:val="-2"/>
        </w:rPr>
        <w:t> </w:t>
      </w:r>
      <w:r>
        <w:rPr/>
        <w:t>treinta y uno de diciembre de cada</w:t>
      </w:r>
      <w:r>
        <w:rPr>
          <w:spacing w:val="-5"/>
        </w:rPr>
        <w:t> </w:t>
      </w:r>
      <w:r>
        <w:rPr/>
        <w:t>año.</w:t>
      </w:r>
    </w:p>
    <w:p>
      <w:pPr>
        <w:pStyle w:val="BodyText"/>
        <w:spacing w:before="10"/>
        <w:ind w:left="0"/>
        <w:rPr>
          <w:sz w:val="19"/>
        </w:rPr>
      </w:pPr>
    </w:p>
    <w:p>
      <w:pPr>
        <w:spacing w:before="0"/>
        <w:ind w:left="1584" w:right="0" w:firstLine="0"/>
        <w:jc w:val="left"/>
        <w:rPr>
          <w:i/>
          <w:sz w:val="20"/>
        </w:rPr>
      </w:pPr>
      <w:r>
        <w:rPr>
          <w:sz w:val="20"/>
        </w:rPr>
        <w:t>Artículo 27. </w:t>
      </w:r>
      <w:r>
        <w:rPr>
          <w:i/>
          <w:sz w:val="20"/>
        </w:rPr>
        <w:t>Ventajas de los fundadores de las sociedades anónimas.</w:t>
      </w:r>
    </w:p>
    <w:p>
      <w:pPr>
        <w:pStyle w:val="ListParagraph"/>
        <w:numPr>
          <w:ilvl w:val="0"/>
          <w:numId w:val="19"/>
        </w:numPr>
        <w:tabs>
          <w:tab w:pos="2292" w:val="left" w:leader="none"/>
        </w:tabs>
        <w:spacing w:line="249" w:lineRule="auto" w:before="180" w:after="0"/>
        <w:ind w:left="1584" w:right="1583" w:firstLine="340"/>
        <w:jc w:val="both"/>
        <w:rPr>
          <w:sz w:val="20"/>
        </w:rPr>
      </w:pPr>
      <w:r>
        <w:rPr>
          <w:sz w:val="20"/>
        </w:rPr>
        <w:t>En los estatutos de las sociedades anónimas los fundadores y los promotores de la sociedad podrán reservarse derechos especiales de contenido económico, cuyo valor en</w:t>
      </w:r>
      <w:r>
        <w:rPr>
          <w:spacing w:val="-10"/>
          <w:sz w:val="20"/>
        </w:rPr>
        <w:t> </w:t>
      </w:r>
      <w:r>
        <w:rPr>
          <w:sz w:val="20"/>
        </w:rPr>
        <w:t>conjunto,</w:t>
      </w:r>
      <w:r>
        <w:rPr>
          <w:spacing w:val="-9"/>
          <w:sz w:val="20"/>
        </w:rPr>
        <w:t> </w:t>
      </w:r>
      <w:r>
        <w:rPr>
          <w:sz w:val="20"/>
        </w:rPr>
        <w:t>cualquiera</w:t>
      </w:r>
      <w:r>
        <w:rPr>
          <w:spacing w:val="-9"/>
          <w:sz w:val="20"/>
        </w:rPr>
        <w:t> </w:t>
      </w:r>
      <w:r>
        <w:rPr>
          <w:sz w:val="20"/>
        </w:rPr>
        <w:t>que</w:t>
      </w:r>
      <w:r>
        <w:rPr>
          <w:spacing w:val="-9"/>
          <w:sz w:val="20"/>
        </w:rPr>
        <w:t> </w:t>
      </w:r>
      <w:r>
        <w:rPr>
          <w:sz w:val="20"/>
        </w:rPr>
        <w:t>sea</w:t>
      </w:r>
      <w:r>
        <w:rPr>
          <w:spacing w:val="-8"/>
          <w:sz w:val="20"/>
        </w:rPr>
        <w:t> </w:t>
      </w:r>
      <w:r>
        <w:rPr>
          <w:sz w:val="20"/>
        </w:rPr>
        <w:t>su</w:t>
      </w:r>
      <w:r>
        <w:rPr>
          <w:spacing w:val="-9"/>
          <w:sz w:val="20"/>
        </w:rPr>
        <w:t> </w:t>
      </w:r>
      <w:r>
        <w:rPr>
          <w:sz w:val="20"/>
        </w:rPr>
        <w:t>naturaleza,</w:t>
      </w:r>
      <w:r>
        <w:rPr>
          <w:spacing w:val="-9"/>
          <w:sz w:val="20"/>
        </w:rPr>
        <w:t> </w:t>
      </w:r>
      <w:r>
        <w:rPr>
          <w:sz w:val="20"/>
        </w:rPr>
        <w:t>no</w:t>
      </w:r>
      <w:r>
        <w:rPr>
          <w:spacing w:val="-9"/>
          <w:sz w:val="20"/>
        </w:rPr>
        <w:t> </w:t>
      </w:r>
      <w:r>
        <w:rPr>
          <w:sz w:val="20"/>
        </w:rPr>
        <w:t>podrá</w:t>
      </w:r>
      <w:r>
        <w:rPr>
          <w:spacing w:val="-10"/>
          <w:sz w:val="20"/>
        </w:rPr>
        <w:t> </w:t>
      </w:r>
      <w:r>
        <w:rPr>
          <w:sz w:val="20"/>
        </w:rPr>
        <w:t>exceder</w:t>
      </w:r>
      <w:r>
        <w:rPr>
          <w:spacing w:val="-9"/>
          <w:sz w:val="20"/>
        </w:rPr>
        <w:t> </w:t>
      </w:r>
      <w:r>
        <w:rPr>
          <w:sz w:val="20"/>
        </w:rPr>
        <w:t>del</w:t>
      </w:r>
      <w:r>
        <w:rPr>
          <w:spacing w:val="-9"/>
          <w:sz w:val="20"/>
        </w:rPr>
        <w:t> </w:t>
      </w:r>
      <w:r>
        <w:rPr>
          <w:sz w:val="20"/>
        </w:rPr>
        <w:t>diez</w:t>
      </w:r>
      <w:r>
        <w:rPr>
          <w:spacing w:val="-10"/>
          <w:sz w:val="20"/>
        </w:rPr>
        <w:t> </w:t>
      </w:r>
      <w:r>
        <w:rPr>
          <w:sz w:val="20"/>
        </w:rPr>
        <w:t>por</w:t>
      </w:r>
      <w:r>
        <w:rPr>
          <w:spacing w:val="-9"/>
          <w:sz w:val="20"/>
        </w:rPr>
        <w:t> </w:t>
      </w:r>
      <w:r>
        <w:rPr>
          <w:sz w:val="20"/>
        </w:rPr>
        <w:t>ciento</w:t>
      </w:r>
      <w:r>
        <w:rPr>
          <w:spacing w:val="-9"/>
          <w:sz w:val="20"/>
        </w:rPr>
        <w:t> </w:t>
      </w:r>
      <w:r>
        <w:rPr>
          <w:sz w:val="20"/>
        </w:rPr>
        <w:t>de</w:t>
      </w:r>
      <w:r>
        <w:rPr>
          <w:spacing w:val="-9"/>
          <w:sz w:val="20"/>
        </w:rPr>
        <w:t> </w:t>
      </w:r>
      <w:r>
        <w:rPr>
          <w:sz w:val="20"/>
        </w:rPr>
        <w:t>los beneficios netos obtenidos según balance, una vez deducida la cuota destinada a la reserva legal y por un período máximo de diez años. Los estatutos habrán de prever un sistema de liquidación para los supuestos de extinción anticipada de estos derechos especiales.</w:t>
      </w:r>
    </w:p>
    <w:p>
      <w:pPr>
        <w:pStyle w:val="ListParagraph"/>
        <w:numPr>
          <w:ilvl w:val="0"/>
          <w:numId w:val="19"/>
        </w:numPr>
        <w:tabs>
          <w:tab w:pos="2292" w:val="left" w:leader="none"/>
        </w:tabs>
        <w:spacing w:line="249" w:lineRule="auto" w:before="6" w:after="0"/>
        <w:ind w:left="1584" w:right="1583" w:firstLine="340"/>
        <w:jc w:val="both"/>
        <w:rPr>
          <w:sz w:val="20"/>
        </w:rPr>
      </w:pPr>
      <w:r>
        <w:rPr>
          <w:sz w:val="20"/>
        </w:rPr>
        <w:t>Estos derechos podrán incorporarse a títulos nominativos distintos de las acciones.</w:t>
      </w:r>
    </w:p>
    <w:p>
      <w:pPr>
        <w:pStyle w:val="BodyText"/>
        <w:spacing w:before="10"/>
        <w:ind w:left="0"/>
        <w:rPr>
          <w:sz w:val="19"/>
        </w:rPr>
      </w:pPr>
    </w:p>
    <w:p>
      <w:pPr>
        <w:spacing w:before="0"/>
        <w:ind w:left="1584" w:right="0" w:firstLine="0"/>
        <w:jc w:val="left"/>
        <w:rPr>
          <w:i/>
          <w:sz w:val="20"/>
        </w:rPr>
      </w:pPr>
      <w:r>
        <w:rPr>
          <w:sz w:val="20"/>
        </w:rPr>
        <w:t>Artículo 28. </w:t>
      </w:r>
      <w:r>
        <w:rPr>
          <w:i/>
          <w:sz w:val="20"/>
        </w:rPr>
        <w:t>Autonomía de la voluntad.</w:t>
      </w:r>
    </w:p>
    <w:p>
      <w:pPr>
        <w:pStyle w:val="BodyText"/>
        <w:spacing w:line="249" w:lineRule="auto" w:before="180"/>
        <w:ind w:right="1581" w:firstLine="340"/>
        <w:jc w:val="both"/>
      </w:pPr>
      <w:r>
        <w:rPr/>
        <w:t>En la escritura y en los estatutos se podrán </w:t>
      </w:r>
      <w:r>
        <w:rPr>
          <w:spacing w:val="-3"/>
        </w:rPr>
        <w:t>incluir, </w:t>
      </w:r>
      <w:r>
        <w:rPr/>
        <w:t>además, todos los pactos y condiciones</w:t>
      </w:r>
      <w:r>
        <w:rPr>
          <w:spacing w:val="-13"/>
        </w:rPr>
        <w:t> </w:t>
      </w:r>
      <w:r>
        <w:rPr/>
        <w:t>que</w:t>
      </w:r>
      <w:r>
        <w:rPr>
          <w:spacing w:val="-14"/>
        </w:rPr>
        <w:t> </w:t>
      </w:r>
      <w:r>
        <w:rPr/>
        <w:t>los</w:t>
      </w:r>
      <w:r>
        <w:rPr>
          <w:spacing w:val="-14"/>
        </w:rPr>
        <w:t> </w:t>
      </w:r>
      <w:r>
        <w:rPr/>
        <w:t>socios</w:t>
      </w:r>
      <w:r>
        <w:rPr>
          <w:spacing w:val="-14"/>
        </w:rPr>
        <w:t> </w:t>
      </w:r>
      <w:r>
        <w:rPr/>
        <w:t>fundadores</w:t>
      </w:r>
      <w:r>
        <w:rPr>
          <w:spacing w:val="-13"/>
        </w:rPr>
        <w:t> </w:t>
      </w:r>
      <w:r>
        <w:rPr/>
        <w:t>juzguen</w:t>
      </w:r>
      <w:r>
        <w:rPr>
          <w:spacing w:val="-14"/>
        </w:rPr>
        <w:t> </w:t>
      </w:r>
      <w:r>
        <w:rPr/>
        <w:t>conveniente</w:t>
      </w:r>
      <w:r>
        <w:rPr>
          <w:spacing w:val="-13"/>
        </w:rPr>
        <w:t> </w:t>
      </w:r>
      <w:r>
        <w:rPr/>
        <w:t>establecer,</w:t>
      </w:r>
      <w:r>
        <w:rPr>
          <w:spacing w:val="-14"/>
        </w:rPr>
        <w:t> </w:t>
      </w:r>
      <w:r>
        <w:rPr/>
        <w:t>siempre</w:t>
      </w:r>
      <w:r>
        <w:rPr>
          <w:spacing w:val="-14"/>
        </w:rPr>
        <w:t> </w:t>
      </w:r>
      <w:r>
        <w:rPr/>
        <w:t>que</w:t>
      </w:r>
      <w:r>
        <w:rPr>
          <w:spacing w:val="-13"/>
        </w:rPr>
        <w:t> </w:t>
      </w:r>
      <w:r>
        <w:rPr/>
        <w:t>no</w:t>
      </w:r>
      <w:r>
        <w:rPr>
          <w:spacing w:val="-14"/>
        </w:rPr>
        <w:t> </w:t>
      </w:r>
      <w:r>
        <w:rPr/>
        <w:t>se opongan a las leyes ni contradigan los principios configuradores del tipo social</w:t>
      </w:r>
      <w:r>
        <w:rPr>
          <w:spacing w:val="-32"/>
        </w:rPr>
        <w:t> </w:t>
      </w:r>
      <w:r>
        <w:rPr/>
        <w:t>elegido.</w:t>
      </w:r>
    </w:p>
    <w:p>
      <w:pPr>
        <w:pStyle w:val="BodyText"/>
        <w:spacing w:before="10"/>
        <w:ind w:left="0"/>
        <w:rPr>
          <w:sz w:val="19"/>
        </w:rPr>
      </w:pPr>
    </w:p>
    <w:p>
      <w:pPr>
        <w:spacing w:before="1"/>
        <w:ind w:left="1584" w:right="0" w:firstLine="0"/>
        <w:jc w:val="left"/>
        <w:rPr>
          <w:i/>
          <w:sz w:val="20"/>
        </w:rPr>
      </w:pPr>
      <w:r>
        <w:rPr>
          <w:sz w:val="20"/>
        </w:rPr>
        <w:t>Artículo 29. </w:t>
      </w:r>
      <w:r>
        <w:rPr>
          <w:i/>
          <w:sz w:val="20"/>
        </w:rPr>
        <w:t>Pactos reservados.</w:t>
      </w:r>
    </w:p>
    <w:p>
      <w:pPr>
        <w:pStyle w:val="BodyText"/>
        <w:spacing w:line="249" w:lineRule="auto" w:before="180"/>
        <w:ind w:right="1582" w:firstLine="340"/>
        <w:jc w:val="both"/>
      </w:pPr>
      <w:r>
        <w:rPr/>
        <w:t>Los pactos que se mantengan reservados entre los socios no serán oponibles a la sociedad.</w:t>
      </w:r>
    </w:p>
    <w:p>
      <w:pPr>
        <w:pStyle w:val="BodyText"/>
        <w:spacing w:before="10"/>
        <w:ind w:left="0"/>
        <w:rPr>
          <w:sz w:val="19"/>
        </w:rPr>
      </w:pPr>
    </w:p>
    <w:p>
      <w:pPr>
        <w:spacing w:before="0"/>
        <w:ind w:left="1584" w:right="0" w:firstLine="0"/>
        <w:jc w:val="left"/>
        <w:rPr>
          <w:i/>
          <w:sz w:val="20"/>
        </w:rPr>
      </w:pPr>
      <w:r>
        <w:rPr>
          <w:sz w:val="20"/>
        </w:rPr>
        <w:t>Artículo 30. </w:t>
      </w:r>
      <w:r>
        <w:rPr>
          <w:i/>
          <w:sz w:val="20"/>
        </w:rPr>
        <w:t>Responsabilidad de los fundadores.</w:t>
      </w:r>
    </w:p>
    <w:p>
      <w:pPr>
        <w:pStyle w:val="ListParagraph"/>
        <w:numPr>
          <w:ilvl w:val="0"/>
          <w:numId w:val="20"/>
        </w:numPr>
        <w:tabs>
          <w:tab w:pos="2292" w:val="left" w:leader="none"/>
        </w:tabs>
        <w:spacing w:line="249" w:lineRule="auto" w:before="180" w:after="0"/>
        <w:ind w:left="1584" w:right="1581" w:firstLine="340"/>
        <w:jc w:val="both"/>
        <w:rPr>
          <w:sz w:val="20"/>
        </w:rPr>
      </w:pPr>
      <w:r>
        <w:rPr>
          <w:sz w:val="20"/>
        </w:rPr>
        <w:t>Los fundadores responderán solidariamente frente a la sociedad, los socios y los terceros de la constancia en la escritura de constitución de las mencionadas exigidas por la</w:t>
      </w:r>
      <w:r>
        <w:rPr>
          <w:spacing w:val="-21"/>
          <w:sz w:val="20"/>
        </w:rPr>
        <w:t> </w:t>
      </w:r>
      <w:r>
        <w:rPr>
          <w:spacing w:val="-5"/>
          <w:sz w:val="20"/>
        </w:rPr>
        <w:t>ley,</w:t>
      </w:r>
      <w:r>
        <w:rPr>
          <w:spacing w:val="-21"/>
          <w:sz w:val="20"/>
        </w:rPr>
        <w:t> </w:t>
      </w:r>
      <w:r>
        <w:rPr>
          <w:sz w:val="20"/>
        </w:rPr>
        <w:t>de</w:t>
      </w:r>
      <w:r>
        <w:rPr>
          <w:spacing w:val="-21"/>
          <w:sz w:val="20"/>
        </w:rPr>
        <w:t> </w:t>
      </w:r>
      <w:r>
        <w:rPr>
          <w:sz w:val="20"/>
        </w:rPr>
        <w:t>la</w:t>
      </w:r>
      <w:r>
        <w:rPr>
          <w:spacing w:val="-21"/>
          <w:sz w:val="20"/>
        </w:rPr>
        <w:t> </w:t>
      </w:r>
      <w:r>
        <w:rPr>
          <w:sz w:val="20"/>
        </w:rPr>
        <w:t>exactitud</w:t>
      </w:r>
      <w:r>
        <w:rPr>
          <w:spacing w:val="-21"/>
          <w:sz w:val="20"/>
        </w:rPr>
        <w:t> </w:t>
      </w:r>
      <w:r>
        <w:rPr>
          <w:sz w:val="20"/>
        </w:rPr>
        <w:t>de</w:t>
      </w:r>
      <w:r>
        <w:rPr>
          <w:spacing w:val="-21"/>
          <w:sz w:val="20"/>
        </w:rPr>
        <w:t> </w:t>
      </w:r>
      <w:r>
        <w:rPr>
          <w:sz w:val="20"/>
        </w:rPr>
        <w:t>cuantas</w:t>
      </w:r>
      <w:r>
        <w:rPr>
          <w:spacing w:val="-21"/>
          <w:sz w:val="20"/>
        </w:rPr>
        <w:t> </w:t>
      </w:r>
      <w:r>
        <w:rPr>
          <w:sz w:val="20"/>
        </w:rPr>
        <w:t>declaraciones</w:t>
      </w:r>
      <w:r>
        <w:rPr>
          <w:spacing w:val="-21"/>
          <w:sz w:val="20"/>
        </w:rPr>
        <w:t> </w:t>
      </w:r>
      <w:r>
        <w:rPr>
          <w:sz w:val="20"/>
        </w:rPr>
        <w:t>hagan</w:t>
      </w:r>
      <w:r>
        <w:rPr>
          <w:spacing w:val="-21"/>
          <w:sz w:val="20"/>
        </w:rPr>
        <w:t> </w:t>
      </w:r>
      <w:r>
        <w:rPr>
          <w:sz w:val="20"/>
        </w:rPr>
        <w:t>en</w:t>
      </w:r>
      <w:r>
        <w:rPr>
          <w:spacing w:val="-21"/>
          <w:sz w:val="20"/>
        </w:rPr>
        <w:t> </w:t>
      </w:r>
      <w:r>
        <w:rPr>
          <w:sz w:val="20"/>
        </w:rPr>
        <w:t>aquella</w:t>
      </w:r>
      <w:r>
        <w:rPr>
          <w:spacing w:val="-21"/>
          <w:sz w:val="20"/>
        </w:rPr>
        <w:t> </w:t>
      </w:r>
      <w:r>
        <w:rPr>
          <w:sz w:val="20"/>
        </w:rPr>
        <w:t>y</w:t>
      </w:r>
      <w:r>
        <w:rPr>
          <w:spacing w:val="-21"/>
          <w:sz w:val="20"/>
        </w:rPr>
        <w:t> </w:t>
      </w:r>
      <w:r>
        <w:rPr>
          <w:sz w:val="20"/>
        </w:rPr>
        <w:t>de</w:t>
      </w:r>
      <w:r>
        <w:rPr>
          <w:spacing w:val="-21"/>
          <w:sz w:val="20"/>
        </w:rPr>
        <w:t> </w:t>
      </w:r>
      <w:r>
        <w:rPr>
          <w:sz w:val="20"/>
        </w:rPr>
        <w:t>la</w:t>
      </w:r>
      <w:r>
        <w:rPr>
          <w:spacing w:val="-21"/>
          <w:sz w:val="20"/>
        </w:rPr>
        <w:t> </w:t>
      </w:r>
      <w:r>
        <w:rPr>
          <w:sz w:val="20"/>
        </w:rPr>
        <w:t>adecuada</w:t>
      </w:r>
      <w:r>
        <w:rPr>
          <w:spacing w:val="-21"/>
          <w:sz w:val="20"/>
        </w:rPr>
        <w:t> </w:t>
      </w:r>
      <w:r>
        <w:rPr>
          <w:sz w:val="20"/>
        </w:rPr>
        <w:t>inversión de los fondos destinados al pago de los gastos de</w:t>
      </w:r>
      <w:r>
        <w:rPr>
          <w:spacing w:val="-14"/>
          <w:sz w:val="20"/>
        </w:rPr>
        <w:t> </w:t>
      </w:r>
      <w:r>
        <w:rPr>
          <w:sz w:val="20"/>
        </w:rPr>
        <w:t>constitución.</w:t>
      </w:r>
    </w:p>
    <w:p>
      <w:pPr>
        <w:pStyle w:val="ListParagraph"/>
        <w:numPr>
          <w:ilvl w:val="0"/>
          <w:numId w:val="20"/>
        </w:numPr>
        <w:tabs>
          <w:tab w:pos="2292" w:val="left" w:leader="none"/>
        </w:tabs>
        <w:spacing w:line="249" w:lineRule="auto" w:before="3" w:after="0"/>
        <w:ind w:left="1584" w:right="1582" w:firstLine="340"/>
        <w:jc w:val="both"/>
        <w:rPr>
          <w:sz w:val="20"/>
        </w:rPr>
      </w:pPr>
      <w:r>
        <w:rPr>
          <w:sz w:val="20"/>
        </w:rPr>
        <w:t>La responsabilidad de los fundadores alcanzará a las personas por cuya cuenta hayan obrado</w:t>
      </w:r>
      <w:r>
        <w:rPr>
          <w:spacing w:val="-3"/>
          <w:sz w:val="20"/>
        </w:rPr>
        <w:t> </w:t>
      </w:r>
      <w:r>
        <w:rPr>
          <w:sz w:val="20"/>
        </w:rPr>
        <w:t>estos.</w:t>
      </w:r>
    </w:p>
    <w:p>
      <w:pPr>
        <w:pStyle w:val="BodyText"/>
        <w:spacing w:before="172"/>
        <w:ind w:left="0"/>
        <w:jc w:val="center"/>
      </w:pPr>
      <w:r>
        <w:rPr/>
        <w:t>CAPÍTULO III</w:t>
      </w:r>
    </w:p>
    <w:p>
      <w:pPr>
        <w:pStyle w:val="Heading1"/>
        <w:spacing w:before="180"/>
      </w:pPr>
      <w:r>
        <w:rPr/>
        <w:t>La inscripción registral</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La</w:t>
      </w:r>
      <w:r>
        <w:rPr>
          <w:i/>
          <w:spacing w:val="-1"/>
          <w:sz w:val="20"/>
        </w:rPr>
        <w:t> </w:t>
      </w:r>
      <w:r>
        <w:rPr>
          <w:i/>
          <w:sz w:val="20"/>
        </w:rPr>
        <w:t>inscripción</w:t>
      </w:r>
    </w:p>
    <w:p>
      <w:pPr>
        <w:pStyle w:val="BodyText"/>
        <w:spacing w:before="7"/>
        <w:ind w:left="0"/>
        <w:rPr>
          <w:i/>
        </w:rPr>
      </w:pPr>
    </w:p>
    <w:p>
      <w:pPr>
        <w:spacing w:before="0"/>
        <w:ind w:left="1584" w:right="0" w:firstLine="0"/>
        <w:jc w:val="left"/>
        <w:rPr>
          <w:i/>
          <w:sz w:val="20"/>
        </w:rPr>
      </w:pPr>
      <w:r>
        <w:rPr>
          <w:sz w:val="20"/>
        </w:rPr>
        <w:t>Artículo 31. </w:t>
      </w:r>
      <w:r>
        <w:rPr>
          <w:i/>
          <w:sz w:val="20"/>
        </w:rPr>
        <w:t>Legitimación para la solicitud de inscripción.</w:t>
      </w:r>
    </w:p>
    <w:p>
      <w:pPr>
        <w:pStyle w:val="BodyText"/>
        <w:spacing w:line="249" w:lineRule="auto" w:before="180"/>
        <w:ind w:right="1581" w:firstLine="340"/>
        <w:jc w:val="both"/>
      </w:pPr>
      <w:r>
        <w:rPr/>
        <w:t>Los socios fundadores y los administradores de la sociedad tendrán las facultades necesarias para la presentación de la escritura de constitución en el Registro Mercantil </w:t>
      </w:r>
      <w:r>
        <w:rPr>
          <w:spacing w:val="-8"/>
        </w:rPr>
        <w:t>y, </w:t>
      </w:r>
      <w:r>
        <w:rPr/>
        <w:t>en</w:t>
      </w:r>
      <w:r>
        <w:rPr>
          <w:spacing w:val="-11"/>
        </w:rPr>
        <w:t> </w:t>
      </w:r>
      <w:r>
        <w:rPr/>
        <w:t>su</w:t>
      </w:r>
      <w:r>
        <w:rPr>
          <w:spacing w:val="-10"/>
        </w:rPr>
        <w:t> </w:t>
      </w:r>
      <w:r>
        <w:rPr/>
        <w:t>caso,</w:t>
      </w:r>
      <w:r>
        <w:rPr>
          <w:spacing w:val="-10"/>
        </w:rPr>
        <w:t> </w:t>
      </w:r>
      <w:r>
        <w:rPr/>
        <w:t>en</w:t>
      </w:r>
      <w:r>
        <w:rPr>
          <w:spacing w:val="-10"/>
        </w:rPr>
        <w:t> </w:t>
      </w:r>
      <w:r>
        <w:rPr/>
        <w:t>los</w:t>
      </w:r>
      <w:r>
        <w:rPr>
          <w:spacing w:val="-10"/>
        </w:rPr>
        <w:t> </w:t>
      </w:r>
      <w:r>
        <w:rPr/>
        <w:t>de</w:t>
      </w:r>
      <w:r>
        <w:rPr>
          <w:spacing w:val="-11"/>
        </w:rPr>
        <w:t> </w:t>
      </w:r>
      <w:r>
        <w:rPr/>
        <w:t>la</w:t>
      </w:r>
      <w:r>
        <w:rPr>
          <w:spacing w:val="-10"/>
        </w:rPr>
        <w:t> </w:t>
      </w:r>
      <w:r>
        <w:rPr/>
        <w:t>Propiedad</w:t>
      </w:r>
      <w:r>
        <w:rPr>
          <w:spacing w:val="-10"/>
        </w:rPr>
        <w:t> </w:t>
      </w:r>
      <w:r>
        <w:rPr/>
        <w:t>y</w:t>
      </w:r>
      <w:r>
        <w:rPr>
          <w:spacing w:val="-10"/>
        </w:rPr>
        <w:t> </w:t>
      </w:r>
      <w:r>
        <w:rPr/>
        <w:t>de</w:t>
      </w:r>
      <w:r>
        <w:rPr>
          <w:spacing w:val="-10"/>
        </w:rPr>
        <w:t> </w:t>
      </w:r>
      <w:r>
        <w:rPr/>
        <w:t>Bienes</w:t>
      </w:r>
      <w:r>
        <w:rPr>
          <w:spacing w:val="-10"/>
        </w:rPr>
        <w:t> </w:t>
      </w:r>
      <w:r>
        <w:rPr/>
        <w:t>Muebles,</w:t>
      </w:r>
      <w:r>
        <w:rPr>
          <w:spacing w:val="-11"/>
        </w:rPr>
        <w:t> </w:t>
      </w:r>
      <w:r>
        <w:rPr/>
        <w:t>así</w:t>
      </w:r>
      <w:r>
        <w:rPr>
          <w:spacing w:val="-10"/>
        </w:rPr>
        <w:t> </w:t>
      </w:r>
      <w:r>
        <w:rPr/>
        <w:t>como</w:t>
      </w:r>
      <w:r>
        <w:rPr>
          <w:spacing w:val="-10"/>
        </w:rPr>
        <w:t> </w:t>
      </w:r>
      <w:r>
        <w:rPr/>
        <w:t>para</w:t>
      </w:r>
      <w:r>
        <w:rPr>
          <w:spacing w:val="-10"/>
        </w:rPr>
        <w:t> </w:t>
      </w:r>
      <w:r>
        <w:rPr/>
        <w:t>solicitar</w:t>
      </w:r>
      <w:r>
        <w:rPr>
          <w:spacing w:val="-10"/>
        </w:rPr>
        <w:t> </w:t>
      </w:r>
      <w:r>
        <w:rPr/>
        <w:t>o</w:t>
      </w:r>
      <w:r>
        <w:rPr>
          <w:spacing w:val="-11"/>
        </w:rPr>
        <w:t> </w:t>
      </w:r>
      <w:r>
        <w:rPr/>
        <w:t>practicar la liquidación y hacer el pago de los impuestos y gastos</w:t>
      </w:r>
      <w:r>
        <w:rPr>
          <w:spacing w:val="-20"/>
        </w:rPr>
        <w:t> </w:t>
      </w:r>
      <w:r>
        <w:rPr/>
        <w:t>correspondientes.</w:t>
      </w:r>
    </w:p>
    <w:p>
      <w:pPr>
        <w:pStyle w:val="BodyText"/>
        <w:ind w:left="0"/>
      </w:pPr>
    </w:p>
    <w:p>
      <w:pPr>
        <w:spacing w:before="0"/>
        <w:ind w:left="1584" w:right="0" w:firstLine="0"/>
        <w:jc w:val="left"/>
        <w:rPr>
          <w:i/>
          <w:sz w:val="20"/>
        </w:rPr>
      </w:pPr>
      <w:r>
        <w:rPr>
          <w:sz w:val="20"/>
        </w:rPr>
        <w:t>Artículo 32. </w:t>
      </w:r>
      <w:r>
        <w:rPr>
          <w:i/>
          <w:sz w:val="20"/>
        </w:rPr>
        <w:t>Deber legal de presentación a inscripción.</w:t>
      </w:r>
    </w:p>
    <w:p>
      <w:pPr>
        <w:pStyle w:val="ListParagraph"/>
        <w:numPr>
          <w:ilvl w:val="0"/>
          <w:numId w:val="21"/>
        </w:numPr>
        <w:tabs>
          <w:tab w:pos="2292" w:val="left" w:leader="none"/>
        </w:tabs>
        <w:spacing w:line="249" w:lineRule="auto" w:before="180" w:after="0"/>
        <w:ind w:left="1584" w:right="1583" w:firstLine="340"/>
        <w:jc w:val="both"/>
        <w:rPr>
          <w:sz w:val="20"/>
        </w:rPr>
      </w:pPr>
      <w:r>
        <w:rPr/>
        <w:pict>
          <v:shape style="position:absolute;margin-left:561.85376pt;margin-top:14.903391pt;width:9.85pt;height:78.3pt;mso-position-horizontal-relative:page;mso-position-vertical-relative:paragraph;z-index:1575116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Los</w:t>
      </w:r>
      <w:r>
        <w:rPr>
          <w:spacing w:val="-10"/>
          <w:sz w:val="20"/>
        </w:rPr>
        <w:t> </w:t>
      </w:r>
      <w:r>
        <w:rPr>
          <w:sz w:val="20"/>
        </w:rPr>
        <w:t>socios</w:t>
      </w:r>
      <w:r>
        <w:rPr>
          <w:spacing w:val="-10"/>
          <w:sz w:val="20"/>
        </w:rPr>
        <w:t> </w:t>
      </w:r>
      <w:r>
        <w:rPr>
          <w:sz w:val="20"/>
        </w:rPr>
        <w:t>fundadores</w:t>
      </w:r>
      <w:r>
        <w:rPr>
          <w:spacing w:val="-10"/>
          <w:sz w:val="20"/>
        </w:rPr>
        <w:t> </w:t>
      </w:r>
      <w:r>
        <w:rPr>
          <w:sz w:val="20"/>
        </w:rPr>
        <w:t>y</w:t>
      </w:r>
      <w:r>
        <w:rPr>
          <w:spacing w:val="-9"/>
          <w:sz w:val="20"/>
        </w:rPr>
        <w:t> </w:t>
      </w:r>
      <w:r>
        <w:rPr>
          <w:sz w:val="20"/>
        </w:rPr>
        <w:t>los</w:t>
      </w:r>
      <w:r>
        <w:rPr>
          <w:spacing w:val="-10"/>
          <w:sz w:val="20"/>
        </w:rPr>
        <w:t> </w:t>
      </w:r>
      <w:r>
        <w:rPr>
          <w:sz w:val="20"/>
        </w:rPr>
        <w:t>administradores</w:t>
      </w:r>
      <w:r>
        <w:rPr>
          <w:spacing w:val="-10"/>
          <w:sz w:val="20"/>
        </w:rPr>
        <w:t> </w:t>
      </w:r>
      <w:r>
        <w:rPr>
          <w:sz w:val="20"/>
        </w:rPr>
        <w:t>deberán</w:t>
      </w:r>
      <w:r>
        <w:rPr>
          <w:spacing w:val="-10"/>
          <w:sz w:val="20"/>
        </w:rPr>
        <w:t> </w:t>
      </w:r>
      <w:r>
        <w:rPr>
          <w:sz w:val="20"/>
        </w:rPr>
        <w:t>presentar</w:t>
      </w:r>
      <w:r>
        <w:rPr>
          <w:spacing w:val="-9"/>
          <w:sz w:val="20"/>
        </w:rPr>
        <w:t> </w:t>
      </w:r>
      <w:r>
        <w:rPr>
          <w:sz w:val="20"/>
        </w:rPr>
        <w:t>a</w:t>
      </w:r>
      <w:r>
        <w:rPr>
          <w:spacing w:val="-10"/>
          <w:sz w:val="20"/>
        </w:rPr>
        <w:t> </w:t>
      </w:r>
      <w:r>
        <w:rPr>
          <w:sz w:val="20"/>
        </w:rPr>
        <w:t>inscripción</w:t>
      </w:r>
      <w:r>
        <w:rPr>
          <w:spacing w:val="-10"/>
          <w:sz w:val="20"/>
        </w:rPr>
        <w:t> </w:t>
      </w:r>
      <w:r>
        <w:rPr>
          <w:sz w:val="20"/>
        </w:rPr>
        <w:t>en</w:t>
      </w:r>
      <w:r>
        <w:rPr>
          <w:spacing w:val="-9"/>
          <w:sz w:val="20"/>
        </w:rPr>
        <w:t> </w:t>
      </w:r>
      <w:r>
        <w:rPr>
          <w:sz w:val="20"/>
        </w:rPr>
        <w:t>el Registro</w:t>
      </w:r>
      <w:r>
        <w:rPr>
          <w:spacing w:val="-10"/>
          <w:sz w:val="20"/>
        </w:rPr>
        <w:t> </w:t>
      </w:r>
      <w:r>
        <w:rPr>
          <w:sz w:val="20"/>
        </w:rPr>
        <w:t>Mercantil</w:t>
      </w:r>
      <w:r>
        <w:rPr>
          <w:spacing w:val="-9"/>
          <w:sz w:val="20"/>
        </w:rPr>
        <w:t> </w:t>
      </w:r>
      <w:r>
        <w:rPr>
          <w:sz w:val="20"/>
        </w:rPr>
        <w:t>la</w:t>
      </w:r>
      <w:r>
        <w:rPr>
          <w:spacing w:val="-9"/>
          <w:sz w:val="20"/>
        </w:rPr>
        <w:t> </w:t>
      </w:r>
      <w:r>
        <w:rPr>
          <w:sz w:val="20"/>
        </w:rPr>
        <w:t>escritura</w:t>
      </w:r>
      <w:r>
        <w:rPr>
          <w:spacing w:val="-9"/>
          <w:sz w:val="20"/>
        </w:rPr>
        <w:t> </w:t>
      </w:r>
      <w:r>
        <w:rPr>
          <w:sz w:val="20"/>
        </w:rPr>
        <w:t>de</w:t>
      </w:r>
      <w:r>
        <w:rPr>
          <w:spacing w:val="-9"/>
          <w:sz w:val="20"/>
        </w:rPr>
        <w:t> </w:t>
      </w:r>
      <w:r>
        <w:rPr>
          <w:sz w:val="20"/>
        </w:rPr>
        <w:t>constitución</w:t>
      </w:r>
      <w:r>
        <w:rPr>
          <w:spacing w:val="-9"/>
          <w:sz w:val="20"/>
        </w:rPr>
        <w:t> </w:t>
      </w:r>
      <w:r>
        <w:rPr>
          <w:sz w:val="20"/>
        </w:rPr>
        <w:t>en</w:t>
      </w:r>
      <w:r>
        <w:rPr>
          <w:spacing w:val="-9"/>
          <w:sz w:val="20"/>
        </w:rPr>
        <w:t> </w:t>
      </w:r>
      <w:r>
        <w:rPr>
          <w:sz w:val="20"/>
        </w:rPr>
        <w:t>el</w:t>
      </w:r>
      <w:r>
        <w:rPr>
          <w:spacing w:val="-10"/>
          <w:sz w:val="20"/>
        </w:rPr>
        <w:t> </w:t>
      </w:r>
      <w:r>
        <w:rPr>
          <w:sz w:val="20"/>
        </w:rPr>
        <w:t>plazo</w:t>
      </w:r>
      <w:r>
        <w:rPr>
          <w:spacing w:val="-9"/>
          <w:sz w:val="20"/>
        </w:rPr>
        <w:t> </w:t>
      </w:r>
      <w:r>
        <w:rPr>
          <w:sz w:val="20"/>
        </w:rPr>
        <w:t>de</w:t>
      </w:r>
      <w:r>
        <w:rPr>
          <w:spacing w:val="-9"/>
          <w:sz w:val="20"/>
        </w:rPr>
        <w:t> </w:t>
      </w:r>
      <w:r>
        <w:rPr>
          <w:sz w:val="20"/>
        </w:rPr>
        <w:t>dos</w:t>
      </w:r>
      <w:r>
        <w:rPr>
          <w:spacing w:val="-9"/>
          <w:sz w:val="20"/>
        </w:rPr>
        <w:t> </w:t>
      </w:r>
      <w:r>
        <w:rPr>
          <w:sz w:val="20"/>
        </w:rPr>
        <w:t>meses</w:t>
      </w:r>
      <w:r>
        <w:rPr>
          <w:spacing w:val="-9"/>
          <w:sz w:val="20"/>
        </w:rPr>
        <w:t> </w:t>
      </w:r>
      <w:r>
        <w:rPr>
          <w:sz w:val="20"/>
        </w:rPr>
        <w:t>desde</w:t>
      </w:r>
      <w:r>
        <w:rPr>
          <w:spacing w:val="-9"/>
          <w:sz w:val="20"/>
        </w:rPr>
        <w:t> </w:t>
      </w:r>
      <w:r>
        <w:rPr>
          <w:sz w:val="20"/>
        </w:rPr>
        <w:t>la</w:t>
      </w:r>
      <w:r>
        <w:rPr>
          <w:spacing w:val="-9"/>
          <w:sz w:val="20"/>
        </w:rPr>
        <w:t> </w:t>
      </w:r>
      <w:r>
        <w:rPr>
          <w:sz w:val="20"/>
        </w:rPr>
        <w:t>fecha</w:t>
      </w:r>
      <w:r>
        <w:rPr>
          <w:spacing w:val="-10"/>
          <w:sz w:val="20"/>
        </w:rPr>
        <w:t> </w:t>
      </w:r>
      <w:r>
        <w:rPr>
          <w:sz w:val="20"/>
        </w:rPr>
        <w:t>del otorgamiento y responderán solidariamente de los daños y perjuicios que causaren por el incumplimiento de esta</w:t>
      </w:r>
      <w:r>
        <w:rPr>
          <w:spacing w:val="-4"/>
          <w:sz w:val="20"/>
        </w:rPr>
        <w:t> </w:t>
      </w:r>
      <w:r>
        <w:rPr>
          <w:sz w:val="20"/>
        </w:rPr>
        <w:t>obligación.</w:t>
      </w:r>
    </w:p>
    <w:p>
      <w:pPr>
        <w:pStyle w:val="ListParagraph"/>
        <w:numPr>
          <w:ilvl w:val="0"/>
          <w:numId w:val="21"/>
        </w:numPr>
        <w:tabs>
          <w:tab w:pos="2292" w:val="left" w:leader="none"/>
        </w:tabs>
        <w:spacing w:line="249" w:lineRule="auto" w:before="3" w:after="0"/>
        <w:ind w:left="1584" w:right="1584" w:firstLine="340"/>
        <w:jc w:val="both"/>
        <w:rPr>
          <w:sz w:val="20"/>
        </w:rPr>
      </w:pPr>
      <w:r>
        <w:rPr>
          <w:sz w:val="20"/>
        </w:rPr>
        <w:t>La inscripción de la escritura de constitución y de todos los demás actos relativos a la sociedad podrán practicarse previa justificación de que ha sido solicitada o realizada la liquidación de los impuestos correspondientes al acto</w:t>
      </w:r>
      <w:r>
        <w:rPr>
          <w:spacing w:val="-14"/>
          <w:sz w:val="20"/>
        </w:rPr>
        <w:t> </w:t>
      </w:r>
      <w:r>
        <w:rPr>
          <w:sz w:val="20"/>
        </w:rPr>
        <w:t>inscribible.</w:t>
      </w:r>
    </w:p>
    <w:p>
      <w:pPr>
        <w:spacing w:after="0" w:line="249" w:lineRule="auto"/>
        <w:jc w:val="both"/>
        <w:rPr>
          <w:sz w:val="20"/>
        </w:rPr>
        <w:sectPr>
          <w:headerReference w:type="default" r:id="rId19"/>
          <w:headerReference w:type="even" r:id="rId20"/>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300pt;width:538.6pt;height:.1pt;mso-position-horizontal-relative:page;mso-position-vertical-relative:paragraph;z-index:-1570508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58487</w:t>
      </w:r>
    </w:p>
    <w:p>
      <w:pPr>
        <w:pStyle w:val="BodyText"/>
        <w:ind w:left="0"/>
        <w:rPr>
          <w:b/>
          <w:sz w:val="22"/>
        </w:rPr>
      </w:pPr>
    </w:p>
    <w:p>
      <w:pPr>
        <w:spacing w:before="170"/>
        <w:ind w:left="1584" w:right="0" w:firstLine="0"/>
        <w:jc w:val="left"/>
        <w:rPr>
          <w:i/>
          <w:sz w:val="20"/>
        </w:rPr>
      </w:pPr>
      <w:r>
        <w:rPr>
          <w:sz w:val="20"/>
        </w:rPr>
        <w:t>Artículo 33. </w:t>
      </w:r>
      <w:r>
        <w:rPr>
          <w:i/>
          <w:sz w:val="20"/>
        </w:rPr>
        <w:t>Efectos de la inscripción.</w:t>
      </w:r>
    </w:p>
    <w:p>
      <w:pPr>
        <w:pStyle w:val="BodyText"/>
        <w:spacing w:line="249" w:lineRule="auto" w:before="180"/>
        <w:ind w:right="1583" w:firstLine="340"/>
        <w:jc w:val="both"/>
      </w:pPr>
      <w:r>
        <w:rPr/>
        <w:t>Con la inscripción la sociedad adquirirá la personalidad jurídica que corresponda al tipo social elegido.</w:t>
      </w:r>
    </w:p>
    <w:p>
      <w:pPr>
        <w:pStyle w:val="BodyText"/>
        <w:spacing w:before="10"/>
        <w:ind w:left="0"/>
        <w:rPr>
          <w:sz w:val="19"/>
        </w:rPr>
      </w:pPr>
    </w:p>
    <w:p>
      <w:pPr>
        <w:spacing w:before="0"/>
        <w:ind w:left="1584" w:right="0" w:firstLine="0"/>
        <w:jc w:val="left"/>
        <w:rPr>
          <w:i/>
          <w:sz w:val="20"/>
        </w:rPr>
      </w:pPr>
      <w:r>
        <w:rPr>
          <w:sz w:val="20"/>
        </w:rPr>
        <w:t>Artículo 34. </w:t>
      </w:r>
      <w:r>
        <w:rPr>
          <w:i/>
          <w:sz w:val="20"/>
        </w:rPr>
        <w:t>Intransmisibilidad de participaciones y acciones antes de la inscripción.</w:t>
      </w:r>
    </w:p>
    <w:p>
      <w:pPr>
        <w:pStyle w:val="BodyText"/>
        <w:spacing w:line="249" w:lineRule="auto" w:before="180"/>
        <w:ind w:right="1583" w:firstLine="340"/>
        <w:jc w:val="both"/>
      </w:pPr>
      <w:r>
        <w:rPr/>
        <w:t>Hasta la inscripción de la sociedad o, en su caso, del acuerdo de aumento de capital social en el Registro Mercantil, no podrán transmitirse las participaciones sociales, ni entregarse o transmitirse las acciones.</w:t>
      </w:r>
    </w:p>
    <w:p>
      <w:pPr>
        <w:pStyle w:val="BodyText"/>
        <w:spacing w:before="11"/>
        <w:ind w:left="0"/>
        <w:rPr>
          <w:sz w:val="19"/>
        </w:rPr>
      </w:pPr>
    </w:p>
    <w:p>
      <w:pPr>
        <w:spacing w:before="0"/>
        <w:ind w:left="1584" w:right="0" w:firstLine="0"/>
        <w:jc w:val="left"/>
        <w:rPr>
          <w:i/>
          <w:sz w:val="20"/>
        </w:rPr>
      </w:pPr>
      <w:r>
        <w:rPr>
          <w:sz w:val="20"/>
        </w:rPr>
        <w:t>Artículo 35. </w:t>
      </w:r>
      <w:r>
        <w:rPr>
          <w:i/>
          <w:sz w:val="20"/>
        </w:rPr>
        <w:t>Publicación.</w:t>
      </w:r>
    </w:p>
    <w:p>
      <w:pPr>
        <w:pStyle w:val="BodyText"/>
        <w:spacing w:line="249" w:lineRule="auto" w:before="180"/>
        <w:ind w:right="1582" w:firstLine="340"/>
        <w:jc w:val="both"/>
      </w:pPr>
      <w:r>
        <w:rPr/>
        <w:t>La inscripción de la sociedad se publicará en el Boletín Oficial del Registro Mercantil, en el que se consignarán los datos relativos a su escritura de constitución que reglamentariamente se determinen.</w:t>
      </w:r>
    </w:p>
    <w:p>
      <w:pPr>
        <w:tabs>
          <w:tab w:pos="1208" w:val="left" w:leader="none"/>
        </w:tabs>
        <w:spacing w:before="173"/>
        <w:ind w:left="0" w:right="0" w:firstLine="0"/>
        <w:jc w:val="center"/>
        <w:rPr>
          <w:i/>
          <w:sz w:val="20"/>
        </w:rPr>
      </w:pPr>
      <w:r>
        <w:rPr>
          <w:i/>
          <w:sz w:val="20"/>
        </w:rPr>
        <w:t>Sección</w:t>
      </w:r>
      <w:r>
        <w:rPr>
          <w:i/>
          <w:spacing w:val="-1"/>
          <w:sz w:val="20"/>
        </w:rPr>
        <w:t> </w:t>
      </w:r>
      <w:r>
        <w:rPr>
          <w:i/>
          <w:sz w:val="20"/>
        </w:rPr>
        <w:t>2.ª</w:t>
        <w:tab/>
        <w:t>Sociedad en</w:t>
      </w:r>
      <w:r>
        <w:rPr>
          <w:i/>
          <w:spacing w:val="-1"/>
          <w:sz w:val="20"/>
        </w:rPr>
        <w:t> </w:t>
      </w:r>
      <w:r>
        <w:rPr>
          <w:i/>
          <w:sz w:val="20"/>
        </w:rPr>
        <w:t>formación</w:t>
      </w:r>
    </w:p>
    <w:p>
      <w:pPr>
        <w:spacing w:before="180"/>
        <w:ind w:left="1584" w:right="0" w:firstLine="0"/>
        <w:jc w:val="left"/>
        <w:rPr>
          <w:i/>
          <w:sz w:val="20"/>
        </w:rPr>
      </w:pPr>
      <w:r>
        <w:rPr>
          <w:sz w:val="20"/>
        </w:rPr>
        <w:t>Artículo 36. </w:t>
      </w:r>
      <w:r>
        <w:rPr>
          <w:i/>
          <w:sz w:val="20"/>
        </w:rPr>
        <w:t>Responsabilidad de quienes hubiesen actuado.</w:t>
      </w:r>
    </w:p>
    <w:p>
      <w:pPr>
        <w:pStyle w:val="BodyText"/>
        <w:spacing w:line="249" w:lineRule="auto" w:before="180"/>
        <w:ind w:right="1583" w:firstLine="340"/>
        <w:jc w:val="both"/>
      </w:pPr>
      <w:r>
        <w:rPr/>
        <w:t>Por</w:t>
      </w:r>
      <w:r>
        <w:rPr>
          <w:spacing w:val="-8"/>
        </w:rPr>
        <w:t> </w:t>
      </w:r>
      <w:r>
        <w:rPr/>
        <w:t>los</w:t>
      </w:r>
      <w:r>
        <w:rPr>
          <w:spacing w:val="-9"/>
        </w:rPr>
        <w:t> </w:t>
      </w:r>
      <w:r>
        <w:rPr/>
        <w:t>actos</w:t>
      </w:r>
      <w:r>
        <w:rPr>
          <w:spacing w:val="-8"/>
        </w:rPr>
        <w:t> </w:t>
      </w:r>
      <w:r>
        <w:rPr/>
        <w:t>y</w:t>
      </w:r>
      <w:r>
        <w:rPr>
          <w:spacing w:val="-8"/>
        </w:rPr>
        <w:t> </w:t>
      </w:r>
      <w:r>
        <w:rPr/>
        <w:t>contratos</w:t>
      </w:r>
      <w:r>
        <w:rPr>
          <w:spacing w:val="-8"/>
        </w:rPr>
        <w:t> </w:t>
      </w:r>
      <w:r>
        <w:rPr/>
        <w:t>celebrados</w:t>
      </w:r>
      <w:r>
        <w:rPr>
          <w:spacing w:val="-8"/>
        </w:rPr>
        <w:t> </w:t>
      </w:r>
      <w:r>
        <w:rPr/>
        <w:t>en</w:t>
      </w:r>
      <w:r>
        <w:rPr>
          <w:spacing w:val="-8"/>
        </w:rPr>
        <w:t> </w:t>
      </w:r>
      <w:r>
        <w:rPr/>
        <w:t>nombre</w:t>
      </w:r>
      <w:r>
        <w:rPr>
          <w:spacing w:val="-8"/>
        </w:rPr>
        <w:t> </w:t>
      </w:r>
      <w:r>
        <w:rPr/>
        <w:t>de</w:t>
      </w:r>
      <w:r>
        <w:rPr>
          <w:spacing w:val="-8"/>
        </w:rPr>
        <w:t> </w:t>
      </w:r>
      <w:r>
        <w:rPr/>
        <w:t>la</w:t>
      </w:r>
      <w:r>
        <w:rPr>
          <w:spacing w:val="-8"/>
        </w:rPr>
        <w:t> </w:t>
      </w:r>
      <w:r>
        <w:rPr/>
        <w:t>sociedad</w:t>
      </w:r>
      <w:r>
        <w:rPr>
          <w:spacing w:val="-8"/>
        </w:rPr>
        <w:t> </w:t>
      </w:r>
      <w:r>
        <w:rPr/>
        <w:t>antes</w:t>
      </w:r>
      <w:r>
        <w:rPr>
          <w:spacing w:val="-8"/>
        </w:rPr>
        <w:t> </w:t>
      </w:r>
      <w:r>
        <w:rPr/>
        <w:t>de</w:t>
      </w:r>
      <w:r>
        <w:rPr>
          <w:spacing w:val="-8"/>
        </w:rPr>
        <w:t> </w:t>
      </w:r>
      <w:r>
        <w:rPr/>
        <w:t>su</w:t>
      </w:r>
      <w:r>
        <w:rPr>
          <w:spacing w:val="-8"/>
        </w:rPr>
        <w:t> </w:t>
      </w:r>
      <w:r>
        <w:rPr/>
        <w:t>inscripción en el Registro Mercantil, responderán solidariamente quienes los hubiesen celebrado, a no ser que su eficacia hubiese quedado condicionada a la inscripción </w:t>
      </w:r>
      <w:r>
        <w:rPr>
          <w:spacing w:val="-8"/>
        </w:rPr>
        <w:t>y, </w:t>
      </w:r>
      <w:r>
        <w:rPr/>
        <w:t>en su caso, posterior asunción de los mismos por parte de la</w:t>
      </w:r>
      <w:r>
        <w:rPr>
          <w:spacing w:val="-12"/>
        </w:rPr>
        <w:t> </w:t>
      </w:r>
      <w:r>
        <w:rPr/>
        <w:t>sociedad.</w:t>
      </w:r>
    </w:p>
    <w:p>
      <w:pPr>
        <w:pStyle w:val="BodyText"/>
        <w:ind w:left="0"/>
      </w:pPr>
    </w:p>
    <w:p>
      <w:pPr>
        <w:spacing w:before="0"/>
        <w:ind w:left="1584" w:right="0" w:firstLine="0"/>
        <w:jc w:val="left"/>
        <w:rPr>
          <w:i/>
          <w:sz w:val="20"/>
        </w:rPr>
      </w:pPr>
      <w:r>
        <w:rPr>
          <w:sz w:val="20"/>
        </w:rPr>
        <w:t>Artículo 37. </w:t>
      </w:r>
      <w:r>
        <w:rPr>
          <w:i/>
          <w:sz w:val="20"/>
        </w:rPr>
        <w:t>Responsabilidad de la sociedad en formación.</w:t>
      </w:r>
    </w:p>
    <w:p>
      <w:pPr>
        <w:pStyle w:val="ListParagraph"/>
        <w:numPr>
          <w:ilvl w:val="0"/>
          <w:numId w:val="22"/>
        </w:numPr>
        <w:tabs>
          <w:tab w:pos="2292" w:val="left" w:leader="none"/>
        </w:tabs>
        <w:spacing w:line="249" w:lineRule="auto" w:before="180" w:after="0"/>
        <w:ind w:left="1584" w:right="1582" w:firstLine="340"/>
        <w:jc w:val="both"/>
        <w:rPr>
          <w:sz w:val="20"/>
        </w:rPr>
      </w:pPr>
      <w:r>
        <w:rPr>
          <w:sz w:val="20"/>
        </w:rPr>
        <w:t>Por</w:t>
      </w:r>
      <w:r>
        <w:rPr>
          <w:spacing w:val="-8"/>
          <w:sz w:val="20"/>
        </w:rPr>
        <w:t> </w:t>
      </w:r>
      <w:r>
        <w:rPr>
          <w:sz w:val="20"/>
        </w:rPr>
        <w:t>los</w:t>
      </w:r>
      <w:r>
        <w:rPr>
          <w:spacing w:val="-8"/>
          <w:sz w:val="20"/>
        </w:rPr>
        <w:t> </w:t>
      </w:r>
      <w:r>
        <w:rPr>
          <w:sz w:val="20"/>
        </w:rPr>
        <w:t>actos</w:t>
      </w:r>
      <w:r>
        <w:rPr>
          <w:spacing w:val="-7"/>
          <w:sz w:val="20"/>
        </w:rPr>
        <w:t> </w:t>
      </w:r>
      <w:r>
        <w:rPr>
          <w:sz w:val="20"/>
        </w:rPr>
        <w:t>y</w:t>
      </w:r>
      <w:r>
        <w:rPr>
          <w:spacing w:val="-8"/>
          <w:sz w:val="20"/>
        </w:rPr>
        <w:t> </w:t>
      </w:r>
      <w:r>
        <w:rPr>
          <w:sz w:val="20"/>
        </w:rPr>
        <w:t>contratos</w:t>
      </w:r>
      <w:r>
        <w:rPr>
          <w:spacing w:val="-7"/>
          <w:sz w:val="20"/>
        </w:rPr>
        <w:t> </w:t>
      </w:r>
      <w:r>
        <w:rPr>
          <w:sz w:val="20"/>
        </w:rPr>
        <w:t>indispensables</w:t>
      </w:r>
      <w:r>
        <w:rPr>
          <w:spacing w:val="-8"/>
          <w:sz w:val="20"/>
        </w:rPr>
        <w:t> </w:t>
      </w:r>
      <w:r>
        <w:rPr>
          <w:sz w:val="20"/>
        </w:rPr>
        <w:t>para</w:t>
      </w:r>
      <w:r>
        <w:rPr>
          <w:spacing w:val="-8"/>
          <w:sz w:val="20"/>
        </w:rPr>
        <w:t> </w:t>
      </w:r>
      <w:r>
        <w:rPr>
          <w:sz w:val="20"/>
        </w:rPr>
        <w:t>la</w:t>
      </w:r>
      <w:r>
        <w:rPr>
          <w:spacing w:val="-7"/>
          <w:sz w:val="20"/>
        </w:rPr>
        <w:t> </w:t>
      </w:r>
      <w:r>
        <w:rPr>
          <w:sz w:val="20"/>
        </w:rPr>
        <w:t>inscripción</w:t>
      </w:r>
      <w:r>
        <w:rPr>
          <w:spacing w:val="-8"/>
          <w:sz w:val="20"/>
        </w:rPr>
        <w:t> </w:t>
      </w:r>
      <w:r>
        <w:rPr>
          <w:sz w:val="20"/>
        </w:rPr>
        <w:t>de</w:t>
      </w:r>
      <w:r>
        <w:rPr>
          <w:spacing w:val="-7"/>
          <w:sz w:val="20"/>
        </w:rPr>
        <w:t> </w:t>
      </w:r>
      <w:r>
        <w:rPr>
          <w:sz w:val="20"/>
        </w:rPr>
        <w:t>la</w:t>
      </w:r>
      <w:r>
        <w:rPr>
          <w:spacing w:val="-8"/>
          <w:sz w:val="20"/>
        </w:rPr>
        <w:t> </w:t>
      </w:r>
      <w:r>
        <w:rPr>
          <w:sz w:val="20"/>
        </w:rPr>
        <w:t>sociedad,</w:t>
      </w:r>
      <w:r>
        <w:rPr>
          <w:spacing w:val="-8"/>
          <w:sz w:val="20"/>
        </w:rPr>
        <w:t> </w:t>
      </w:r>
      <w:r>
        <w:rPr>
          <w:sz w:val="20"/>
        </w:rPr>
        <w:t>por</w:t>
      </w:r>
      <w:r>
        <w:rPr>
          <w:spacing w:val="-7"/>
          <w:sz w:val="20"/>
        </w:rPr>
        <w:t> </w:t>
      </w:r>
      <w:r>
        <w:rPr>
          <w:sz w:val="20"/>
        </w:rPr>
        <w:t>los realizados por los administradores dentro de las facultades que les confiere la escritura para la fase anterior a la inscripción y por los estipulados en virtud de mandato específico por las personas a tal fin designadas por todos los socios, responderá la sociedad en formación con el patrimonio que</w:t>
      </w:r>
      <w:r>
        <w:rPr>
          <w:spacing w:val="-4"/>
          <w:sz w:val="20"/>
        </w:rPr>
        <w:t> </w:t>
      </w:r>
      <w:r>
        <w:rPr>
          <w:sz w:val="20"/>
        </w:rPr>
        <w:t>tuviere.</w:t>
      </w:r>
    </w:p>
    <w:p>
      <w:pPr>
        <w:pStyle w:val="ListParagraph"/>
        <w:numPr>
          <w:ilvl w:val="0"/>
          <w:numId w:val="22"/>
        </w:numPr>
        <w:tabs>
          <w:tab w:pos="2292" w:val="left" w:leader="none"/>
        </w:tabs>
        <w:spacing w:line="249" w:lineRule="auto" w:before="4" w:after="0"/>
        <w:ind w:left="1584" w:right="1583" w:firstLine="340"/>
        <w:jc w:val="both"/>
        <w:rPr>
          <w:sz w:val="20"/>
        </w:rPr>
      </w:pPr>
      <w:r>
        <w:rPr>
          <w:sz w:val="20"/>
        </w:rPr>
        <w:t>Los socios responderán personalmente hasta el límite de lo que se hubieran obligado a</w:t>
      </w:r>
      <w:r>
        <w:rPr>
          <w:spacing w:val="-2"/>
          <w:sz w:val="20"/>
        </w:rPr>
        <w:t> </w:t>
      </w:r>
      <w:r>
        <w:rPr>
          <w:spacing w:val="-3"/>
          <w:sz w:val="20"/>
        </w:rPr>
        <w:t>aportar.</w:t>
      </w:r>
    </w:p>
    <w:p>
      <w:pPr>
        <w:pStyle w:val="ListParagraph"/>
        <w:numPr>
          <w:ilvl w:val="0"/>
          <w:numId w:val="22"/>
        </w:numPr>
        <w:tabs>
          <w:tab w:pos="2292" w:val="left" w:leader="none"/>
        </w:tabs>
        <w:spacing w:line="249" w:lineRule="auto" w:before="2" w:after="0"/>
        <w:ind w:left="1584" w:right="1582" w:firstLine="340"/>
        <w:jc w:val="both"/>
        <w:rPr>
          <w:sz w:val="20"/>
        </w:rPr>
      </w:pPr>
      <w:r>
        <w:rPr>
          <w:sz w:val="20"/>
        </w:rPr>
        <w:t>Salvo que la escritura o los estatutos sociales dispongan otra cosa, si la fecha de comienzo de las operaciones coincide con el otorgamiento de la escritura fundacional, se entenderá que los administradores están facultados para el pleno desarrollo del objeto social y para realizar toda clase de actos y</w:t>
      </w:r>
      <w:r>
        <w:rPr>
          <w:spacing w:val="-5"/>
          <w:sz w:val="20"/>
        </w:rPr>
        <w:t> </w:t>
      </w:r>
      <w:r>
        <w:rPr>
          <w:sz w:val="20"/>
        </w:rPr>
        <w:t>contratos.</w:t>
      </w:r>
    </w:p>
    <w:p>
      <w:pPr>
        <w:pStyle w:val="BodyText"/>
        <w:ind w:left="0"/>
      </w:pPr>
    </w:p>
    <w:p>
      <w:pPr>
        <w:spacing w:before="0"/>
        <w:ind w:left="1584" w:right="0" w:firstLine="0"/>
        <w:jc w:val="left"/>
        <w:rPr>
          <w:i/>
          <w:sz w:val="20"/>
        </w:rPr>
      </w:pPr>
      <w:r>
        <w:rPr>
          <w:sz w:val="20"/>
        </w:rPr>
        <w:t>Artículo 38. </w:t>
      </w:r>
      <w:r>
        <w:rPr>
          <w:i/>
          <w:sz w:val="20"/>
        </w:rPr>
        <w:t>Responsabilidad de la sociedad inscrita.</w:t>
      </w:r>
    </w:p>
    <w:p>
      <w:pPr>
        <w:pStyle w:val="ListParagraph"/>
        <w:numPr>
          <w:ilvl w:val="0"/>
          <w:numId w:val="23"/>
        </w:numPr>
        <w:tabs>
          <w:tab w:pos="2292" w:val="left" w:leader="none"/>
        </w:tabs>
        <w:spacing w:line="249" w:lineRule="auto" w:before="180" w:after="0"/>
        <w:ind w:left="1584" w:right="1583" w:firstLine="340"/>
        <w:jc w:val="both"/>
        <w:rPr>
          <w:sz w:val="20"/>
        </w:rPr>
      </w:pPr>
      <w:r>
        <w:rPr>
          <w:sz w:val="20"/>
        </w:rPr>
        <w:t>Una vez inscrita, la sociedad quedará obligada por aquellos actos y contratos a que se refiere el artículo anterior así como por los que acepte dentro del plazo de tres meses desde su</w:t>
      </w:r>
      <w:r>
        <w:rPr>
          <w:spacing w:val="-2"/>
          <w:sz w:val="20"/>
        </w:rPr>
        <w:t> </w:t>
      </w:r>
      <w:r>
        <w:rPr>
          <w:sz w:val="20"/>
        </w:rPr>
        <w:t>inscripción.</w:t>
      </w:r>
    </w:p>
    <w:p>
      <w:pPr>
        <w:pStyle w:val="ListParagraph"/>
        <w:numPr>
          <w:ilvl w:val="0"/>
          <w:numId w:val="23"/>
        </w:numPr>
        <w:tabs>
          <w:tab w:pos="2292" w:val="left" w:leader="none"/>
        </w:tabs>
        <w:spacing w:line="249" w:lineRule="auto" w:before="2" w:after="0"/>
        <w:ind w:left="1584" w:right="1582" w:firstLine="340"/>
        <w:jc w:val="both"/>
        <w:rPr>
          <w:sz w:val="20"/>
        </w:rPr>
      </w:pPr>
      <w:r>
        <w:rPr>
          <w:sz w:val="20"/>
        </w:rPr>
        <w:t>En</w:t>
      </w:r>
      <w:r>
        <w:rPr>
          <w:spacing w:val="-25"/>
          <w:sz w:val="20"/>
        </w:rPr>
        <w:t> </w:t>
      </w:r>
      <w:r>
        <w:rPr>
          <w:sz w:val="20"/>
        </w:rPr>
        <w:t>ambos</w:t>
      </w:r>
      <w:r>
        <w:rPr>
          <w:spacing w:val="-24"/>
          <w:sz w:val="20"/>
        </w:rPr>
        <w:t> </w:t>
      </w:r>
      <w:r>
        <w:rPr>
          <w:sz w:val="20"/>
        </w:rPr>
        <w:t>supuestos</w:t>
      </w:r>
      <w:r>
        <w:rPr>
          <w:spacing w:val="-24"/>
          <w:sz w:val="20"/>
        </w:rPr>
        <w:t> </w:t>
      </w:r>
      <w:r>
        <w:rPr>
          <w:sz w:val="20"/>
        </w:rPr>
        <w:t>cesará</w:t>
      </w:r>
      <w:r>
        <w:rPr>
          <w:spacing w:val="-24"/>
          <w:sz w:val="20"/>
        </w:rPr>
        <w:t> </w:t>
      </w:r>
      <w:r>
        <w:rPr>
          <w:sz w:val="20"/>
        </w:rPr>
        <w:t>la</w:t>
      </w:r>
      <w:r>
        <w:rPr>
          <w:spacing w:val="-24"/>
          <w:sz w:val="20"/>
        </w:rPr>
        <w:t> </w:t>
      </w:r>
      <w:r>
        <w:rPr>
          <w:sz w:val="20"/>
        </w:rPr>
        <w:t>responsabilidad</w:t>
      </w:r>
      <w:r>
        <w:rPr>
          <w:spacing w:val="-24"/>
          <w:sz w:val="20"/>
        </w:rPr>
        <w:t> </w:t>
      </w:r>
      <w:r>
        <w:rPr>
          <w:sz w:val="20"/>
        </w:rPr>
        <w:t>solidaria</w:t>
      </w:r>
      <w:r>
        <w:rPr>
          <w:spacing w:val="-24"/>
          <w:sz w:val="20"/>
        </w:rPr>
        <w:t> </w:t>
      </w:r>
      <w:r>
        <w:rPr>
          <w:sz w:val="20"/>
        </w:rPr>
        <w:t>de</w:t>
      </w:r>
      <w:r>
        <w:rPr>
          <w:spacing w:val="-24"/>
          <w:sz w:val="20"/>
        </w:rPr>
        <w:t> </w:t>
      </w:r>
      <w:r>
        <w:rPr>
          <w:sz w:val="20"/>
        </w:rPr>
        <w:t>socios,</w:t>
      </w:r>
      <w:r>
        <w:rPr>
          <w:spacing w:val="-25"/>
          <w:sz w:val="20"/>
        </w:rPr>
        <w:t> </w:t>
      </w:r>
      <w:r>
        <w:rPr>
          <w:sz w:val="20"/>
        </w:rPr>
        <w:t>administradores y representantes a que se refieren los dos artículos</w:t>
      </w:r>
      <w:r>
        <w:rPr>
          <w:spacing w:val="-10"/>
          <w:sz w:val="20"/>
        </w:rPr>
        <w:t> </w:t>
      </w:r>
      <w:r>
        <w:rPr>
          <w:sz w:val="20"/>
        </w:rPr>
        <w:t>anteriores.</w:t>
      </w:r>
    </w:p>
    <w:p>
      <w:pPr>
        <w:pStyle w:val="ListParagraph"/>
        <w:numPr>
          <w:ilvl w:val="0"/>
          <w:numId w:val="23"/>
        </w:numPr>
        <w:tabs>
          <w:tab w:pos="2292" w:val="left" w:leader="none"/>
        </w:tabs>
        <w:spacing w:line="249" w:lineRule="auto" w:before="2" w:after="0"/>
        <w:ind w:left="1584" w:right="1583" w:firstLine="340"/>
        <w:jc w:val="both"/>
        <w:rPr>
          <w:sz w:val="20"/>
        </w:rPr>
      </w:pPr>
      <w:r>
        <w:rPr>
          <w:sz w:val="20"/>
        </w:rPr>
        <w:t>En el caso de que el valor del patrimonio social, sumado al importe de los gastos indispensables para la inscripción de la sociedad fuese inferior a la cifra del capital, los socios estarán obligados a cubrir la</w:t>
      </w:r>
      <w:r>
        <w:rPr>
          <w:spacing w:val="-7"/>
          <w:sz w:val="20"/>
        </w:rPr>
        <w:t> </w:t>
      </w:r>
      <w:r>
        <w:rPr>
          <w:sz w:val="20"/>
        </w:rPr>
        <w:t>diferencia.</w:t>
      </w:r>
    </w:p>
    <w:p>
      <w:pPr>
        <w:tabs>
          <w:tab w:pos="1207" w:val="left" w:leader="none"/>
        </w:tabs>
        <w:spacing w:before="172"/>
        <w:ind w:left="0" w:right="0" w:firstLine="0"/>
        <w:jc w:val="center"/>
        <w:rPr>
          <w:i/>
          <w:sz w:val="20"/>
        </w:rPr>
      </w:pPr>
      <w:r>
        <w:rPr/>
        <w:pict>
          <v:shape style="position:absolute;margin-left:561.85376pt;margin-top:21.684498pt;width:9.85pt;height:78.3pt;mso-position-horizontal-relative:page;mso-position-vertical-relative:paragraph;z-index:1575270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i/>
          <w:sz w:val="20"/>
        </w:rPr>
        <w:t>Sección</w:t>
      </w:r>
      <w:r>
        <w:rPr>
          <w:i/>
          <w:spacing w:val="-1"/>
          <w:sz w:val="20"/>
        </w:rPr>
        <w:t> </w:t>
      </w:r>
      <w:r>
        <w:rPr>
          <w:i/>
          <w:sz w:val="20"/>
        </w:rPr>
        <w:t>3.ª</w:t>
        <w:tab/>
        <w:t>Sociedad devenida</w:t>
      </w:r>
      <w:r>
        <w:rPr>
          <w:i/>
          <w:spacing w:val="-2"/>
          <w:sz w:val="20"/>
        </w:rPr>
        <w:t> </w:t>
      </w:r>
      <w:r>
        <w:rPr>
          <w:i/>
          <w:sz w:val="20"/>
        </w:rPr>
        <w:t>irregular</w:t>
      </w:r>
    </w:p>
    <w:p>
      <w:pPr>
        <w:pStyle w:val="BodyText"/>
        <w:spacing w:before="7"/>
        <w:ind w:left="0"/>
        <w:rPr>
          <w:i/>
        </w:rPr>
      </w:pPr>
    </w:p>
    <w:p>
      <w:pPr>
        <w:spacing w:before="0"/>
        <w:ind w:left="1584" w:right="0" w:firstLine="0"/>
        <w:jc w:val="left"/>
        <w:rPr>
          <w:i/>
          <w:sz w:val="20"/>
        </w:rPr>
      </w:pPr>
      <w:r>
        <w:rPr>
          <w:sz w:val="20"/>
        </w:rPr>
        <w:t>Artículo 39. </w:t>
      </w:r>
      <w:r>
        <w:rPr>
          <w:i/>
          <w:sz w:val="20"/>
        </w:rPr>
        <w:t>Sociedad devenida irregular.</w:t>
      </w:r>
    </w:p>
    <w:p>
      <w:pPr>
        <w:pStyle w:val="ListParagraph"/>
        <w:numPr>
          <w:ilvl w:val="0"/>
          <w:numId w:val="24"/>
        </w:numPr>
        <w:tabs>
          <w:tab w:pos="2292" w:val="left" w:leader="none"/>
        </w:tabs>
        <w:spacing w:line="249" w:lineRule="auto" w:before="180" w:after="0"/>
        <w:ind w:left="1584" w:right="1582" w:firstLine="340"/>
        <w:jc w:val="both"/>
        <w:rPr>
          <w:sz w:val="20"/>
        </w:rPr>
      </w:pPr>
      <w:r>
        <w:rPr>
          <w:sz w:val="20"/>
        </w:rPr>
        <w:t>Una vez verificada la voluntad de no inscribir la sociedad </w:t>
      </w:r>
      <w:r>
        <w:rPr>
          <w:spacing w:val="-8"/>
          <w:sz w:val="20"/>
        </w:rPr>
        <w:t>y, </w:t>
      </w:r>
      <w:r>
        <w:rPr>
          <w:sz w:val="20"/>
        </w:rPr>
        <w:t>en cualquier caso, transcurrido un año desde el otorgamiento de la escritura sin que se haya solicitado su inscripción, se aplicarán las normas de la sociedad colectiva o, en su caso, las de la sociedad civil si la sociedad en formación hubiera iniciado o continuado sus</w:t>
      </w:r>
      <w:r>
        <w:rPr>
          <w:spacing w:val="-30"/>
          <w:sz w:val="20"/>
        </w:rPr>
        <w:t> </w:t>
      </w:r>
      <w:r>
        <w:rPr>
          <w:sz w:val="20"/>
        </w:rPr>
        <w:t>operaciones.</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035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24"/>
        </w:numPr>
        <w:tabs>
          <w:tab w:pos="2292" w:val="left" w:leader="none"/>
        </w:tabs>
        <w:spacing w:line="249" w:lineRule="auto" w:before="94" w:after="0"/>
        <w:ind w:left="1584" w:right="1584" w:firstLine="340"/>
        <w:jc w:val="both"/>
        <w:rPr>
          <w:sz w:val="20"/>
        </w:rPr>
      </w:pPr>
      <w:r>
        <w:rPr>
          <w:sz w:val="20"/>
        </w:rPr>
        <w:t>En</w:t>
      </w:r>
      <w:r>
        <w:rPr>
          <w:spacing w:val="-18"/>
          <w:sz w:val="20"/>
        </w:rPr>
        <w:t> </w:t>
      </w:r>
      <w:r>
        <w:rPr>
          <w:sz w:val="20"/>
        </w:rPr>
        <w:t>caso</w:t>
      </w:r>
      <w:r>
        <w:rPr>
          <w:spacing w:val="-17"/>
          <w:sz w:val="20"/>
        </w:rPr>
        <w:t> </w:t>
      </w:r>
      <w:r>
        <w:rPr>
          <w:sz w:val="20"/>
        </w:rPr>
        <w:t>de</w:t>
      </w:r>
      <w:r>
        <w:rPr>
          <w:spacing w:val="-17"/>
          <w:sz w:val="20"/>
        </w:rPr>
        <w:t> </w:t>
      </w:r>
      <w:r>
        <w:rPr>
          <w:sz w:val="20"/>
        </w:rPr>
        <w:t>posterior</w:t>
      </w:r>
      <w:r>
        <w:rPr>
          <w:spacing w:val="-17"/>
          <w:sz w:val="20"/>
        </w:rPr>
        <w:t> </w:t>
      </w:r>
      <w:r>
        <w:rPr>
          <w:sz w:val="20"/>
        </w:rPr>
        <w:t>inscripción</w:t>
      </w:r>
      <w:r>
        <w:rPr>
          <w:spacing w:val="-17"/>
          <w:sz w:val="20"/>
        </w:rPr>
        <w:t> </w:t>
      </w:r>
      <w:r>
        <w:rPr>
          <w:sz w:val="20"/>
        </w:rPr>
        <w:t>de</w:t>
      </w:r>
      <w:r>
        <w:rPr>
          <w:spacing w:val="-17"/>
          <w:sz w:val="20"/>
        </w:rPr>
        <w:t> </w:t>
      </w:r>
      <w:r>
        <w:rPr>
          <w:sz w:val="20"/>
        </w:rPr>
        <w:t>la</w:t>
      </w:r>
      <w:r>
        <w:rPr>
          <w:spacing w:val="-17"/>
          <w:sz w:val="20"/>
        </w:rPr>
        <w:t> </w:t>
      </w:r>
      <w:r>
        <w:rPr>
          <w:sz w:val="20"/>
        </w:rPr>
        <w:t>sociedad</w:t>
      </w:r>
      <w:r>
        <w:rPr>
          <w:spacing w:val="-17"/>
          <w:sz w:val="20"/>
        </w:rPr>
        <w:t> </w:t>
      </w:r>
      <w:r>
        <w:rPr>
          <w:sz w:val="20"/>
        </w:rPr>
        <w:t>no</w:t>
      </w:r>
      <w:r>
        <w:rPr>
          <w:spacing w:val="-17"/>
          <w:sz w:val="20"/>
        </w:rPr>
        <w:t> </w:t>
      </w:r>
      <w:r>
        <w:rPr>
          <w:sz w:val="20"/>
        </w:rPr>
        <w:t>será</w:t>
      </w:r>
      <w:r>
        <w:rPr>
          <w:spacing w:val="-17"/>
          <w:sz w:val="20"/>
        </w:rPr>
        <w:t> </w:t>
      </w:r>
      <w:r>
        <w:rPr>
          <w:sz w:val="20"/>
        </w:rPr>
        <w:t>de</w:t>
      </w:r>
      <w:r>
        <w:rPr>
          <w:spacing w:val="-17"/>
          <w:sz w:val="20"/>
        </w:rPr>
        <w:t> </w:t>
      </w:r>
      <w:r>
        <w:rPr>
          <w:sz w:val="20"/>
        </w:rPr>
        <w:t>aplicación</w:t>
      </w:r>
      <w:r>
        <w:rPr>
          <w:spacing w:val="-17"/>
          <w:sz w:val="20"/>
        </w:rPr>
        <w:t> </w:t>
      </w:r>
      <w:r>
        <w:rPr>
          <w:sz w:val="20"/>
        </w:rPr>
        <w:t>lo</w:t>
      </w:r>
      <w:r>
        <w:rPr>
          <w:spacing w:val="-17"/>
          <w:sz w:val="20"/>
        </w:rPr>
        <w:t> </w:t>
      </w:r>
      <w:r>
        <w:rPr>
          <w:sz w:val="20"/>
        </w:rPr>
        <w:t>establecido en el apartado segundo del artículo</w:t>
      </w:r>
      <w:r>
        <w:rPr>
          <w:spacing w:val="-7"/>
          <w:sz w:val="20"/>
        </w:rPr>
        <w:t> </w:t>
      </w:r>
      <w:r>
        <w:rPr>
          <w:spacing w:val="-2"/>
          <w:sz w:val="20"/>
        </w:rPr>
        <w:t>anterior.</w:t>
      </w:r>
    </w:p>
    <w:p>
      <w:pPr>
        <w:pStyle w:val="BodyText"/>
        <w:spacing w:before="10"/>
        <w:ind w:left="0"/>
        <w:rPr>
          <w:sz w:val="19"/>
        </w:rPr>
      </w:pPr>
    </w:p>
    <w:p>
      <w:pPr>
        <w:spacing w:before="0"/>
        <w:ind w:left="1584" w:right="0" w:firstLine="0"/>
        <w:jc w:val="left"/>
        <w:rPr>
          <w:i/>
          <w:sz w:val="20"/>
        </w:rPr>
      </w:pPr>
      <w:r>
        <w:rPr>
          <w:sz w:val="20"/>
        </w:rPr>
        <w:t>Artículo 40. </w:t>
      </w:r>
      <w:r>
        <w:rPr>
          <w:i/>
          <w:sz w:val="20"/>
        </w:rPr>
        <w:t>Derecho del socio a instar la disolución.</w:t>
      </w:r>
    </w:p>
    <w:p>
      <w:pPr>
        <w:pStyle w:val="BodyText"/>
        <w:spacing w:line="249" w:lineRule="auto" w:before="180"/>
        <w:ind w:right="1583" w:firstLine="340"/>
        <w:jc w:val="both"/>
      </w:pPr>
      <w:r>
        <w:rPr/>
        <w:t>En caso de sociedad devenida irregular, cualquier socio podrá instar la disolución de la sociedad ante el juez de lo mercantil del lugar del domicilio social y exigir, previa liquidación del patrimonio social, la cuota correspondiente, que se satisfará, siempre que sea posible, con la restitución de sus aportaciones.</w:t>
      </w:r>
    </w:p>
    <w:p>
      <w:pPr>
        <w:pStyle w:val="BodyText"/>
        <w:spacing w:before="11"/>
        <w:ind w:left="0"/>
        <w:rPr>
          <w:sz w:val="24"/>
        </w:rPr>
      </w:pPr>
    </w:p>
    <w:p>
      <w:pPr>
        <w:pStyle w:val="BodyText"/>
        <w:ind w:left="0"/>
        <w:jc w:val="center"/>
      </w:pPr>
      <w:r>
        <w:rPr/>
        <w:t>CAPÍTULO IV</w:t>
      </w:r>
    </w:p>
    <w:p>
      <w:pPr>
        <w:pStyle w:val="Heading1"/>
        <w:spacing w:before="180"/>
        <w:ind w:right="1"/>
      </w:pPr>
      <w:r>
        <w:rPr/>
        <w:t>La constitución sucesiva de la sociedad anónima</w:t>
      </w:r>
    </w:p>
    <w:p>
      <w:pPr>
        <w:pStyle w:val="BodyText"/>
        <w:spacing w:before="7"/>
        <w:ind w:left="0"/>
        <w:rPr>
          <w:b/>
        </w:rPr>
      </w:pPr>
    </w:p>
    <w:p>
      <w:pPr>
        <w:spacing w:before="0"/>
        <w:ind w:left="1584" w:right="0" w:firstLine="0"/>
        <w:jc w:val="left"/>
        <w:rPr>
          <w:i/>
          <w:sz w:val="20"/>
        </w:rPr>
      </w:pPr>
      <w:r>
        <w:rPr>
          <w:sz w:val="20"/>
        </w:rPr>
        <w:t>Artículo 41.    </w:t>
      </w:r>
      <w:r>
        <w:rPr>
          <w:i/>
          <w:sz w:val="20"/>
        </w:rPr>
        <w:t>Ámbito de</w:t>
      </w:r>
      <w:r>
        <w:rPr>
          <w:i/>
          <w:spacing w:val="-38"/>
          <w:sz w:val="20"/>
        </w:rPr>
        <w:t> </w:t>
      </w:r>
      <w:r>
        <w:rPr>
          <w:i/>
          <w:sz w:val="20"/>
        </w:rPr>
        <w:t>aplicación.</w:t>
      </w:r>
    </w:p>
    <w:p>
      <w:pPr>
        <w:pStyle w:val="BodyText"/>
        <w:spacing w:line="249" w:lineRule="auto" w:before="180"/>
        <w:ind w:right="1583" w:firstLine="340"/>
        <w:jc w:val="both"/>
      </w:pPr>
      <w:r>
        <w:rPr/>
        <w:t>Siempre que con anterioridad al otorgamiento de la escritura de constitución de la sociedad anónima se haga una promoción pública de la suscripción de las acciones por cualquier</w:t>
      </w:r>
      <w:r>
        <w:rPr>
          <w:spacing w:val="-16"/>
        </w:rPr>
        <w:t> </w:t>
      </w:r>
      <w:r>
        <w:rPr/>
        <w:t>medio</w:t>
      </w:r>
      <w:r>
        <w:rPr>
          <w:spacing w:val="-15"/>
        </w:rPr>
        <w:t> </w:t>
      </w:r>
      <w:r>
        <w:rPr/>
        <w:t>de</w:t>
      </w:r>
      <w:r>
        <w:rPr>
          <w:spacing w:val="-16"/>
        </w:rPr>
        <w:t> </w:t>
      </w:r>
      <w:r>
        <w:rPr/>
        <w:t>publicidad</w:t>
      </w:r>
      <w:r>
        <w:rPr>
          <w:spacing w:val="-16"/>
        </w:rPr>
        <w:t> </w:t>
      </w:r>
      <w:r>
        <w:rPr/>
        <w:t>o</w:t>
      </w:r>
      <w:r>
        <w:rPr>
          <w:spacing w:val="-16"/>
        </w:rPr>
        <w:t> </w:t>
      </w:r>
      <w:r>
        <w:rPr/>
        <w:t>por</w:t>
      </w:r>
      <w:r>
        <w:rPr>
          <w:spacing w:val="-16"/>
        </w:rPr>
        <w:t> </w:t>
      </w:r>
      <w:r>
        <w:rPr/>
        <w:t>la</w:t>
      </w:r>
      <w:r>
        <w:rPr>
          <w:spacing w:val="-17"/>
        </w:rPr>
        <w:t> </w:t>
      </w:r>
      <w:r>
        <w:rPr/>
        <w:t>actuación</w:t>
      </w:r>
      <w:r>
        <w:rPr>
          <w:spacing w:val="-16"/>
        </w:rPr>
        <w:t> </w:t>
      </w:r>
      <w:r>
        <w:rPr/>
        <w:t>de</w:t>
      </w:r>
      <w:r>
        <w:rPr>
          <w:spacing w:val="-16"/>
        </w:rPr>
        <w:t> </w:t>
      </w:r>
      <w:r>
        <w:rPr/>
        <w:t>intermediarios</w:t>
      </w:r>
      <w:r>
        <w:rPr>
          <w:spacing w:val="-17"/>
        </w:rPr>
        <w:t> </w:t>
      </w:r>
      <w:r>
        <w:rPr/>
        <w:t>financieros,</w:t>
      </w:r>
      <w:r>
        <w:rPr>
          <w:spacing w:val="-15"/>
        </w:rPr>
        <w:t> </w:t>
      </w:r>
      <w:r>
        <w:rPr/>
        <w:t>se</w:t>
      </w:r>
      <w:r>
        <w:rPr>
          <w:spacing w:val="-16"/>
        </w:rPr>
        <w:t> </w:t>
      </w:r>
      <w:r>
        <w:rPr/>
        <w:t>aplicarán las normas previstas en este</w:t>
      </w:r>
      <w:r>
        <w:rPr>
          <w:spacing w:val="-6"/>
        </w:rPr>
        <w:t> </w:t>
      </w:r>
      <w:r>
        <w:rPr/>
        <w:t>título.</w:t>
      </w:r>
    </w:p>
    <w:p>
      <w:pPr>
        <w:pStyle w:val="BodyText"/>
        <w:ind w:left="0"/>
      </w:pPr>
    </w:p>
    <w:p>
      <w:pPr>
        <w:spacing w:before="0"/>
        <w:ind w:left="1584" w:right="0" w:firstLine="0"/>
        <w:jc w:val="left"/>
        <w:rPr>
          <w:i/>
          <w:sz w:val="20"/>
        </w:rPr>
      </w:pPr>
      <w:r>
        <w:rPr>
          <w:sz w:val="20"/>
        </w:rPr>
        <w:t>Artículo 42. </w:t>
      </w:r>
      <w:r>
        <w:rPr>
          <w:i/>
          <w:sz w:val="20"/>
        </w:rPr>
        <w:t>Programa de fundación.</w:t>
      </w:r>
    </w:p>
    <w:p>
      <w:pPr>
        <w:pStyle w:val="ListParagraph"/>
        <w:numPr>
          <w:ilvl w:val="0"/>
          <w:numId w:val="25"/>
        </w:numPr>
        <w:tabs>
          <w:tab w:pos="2292" w:val="left" w:leader="none"/>
        </w:tabs>
        <w:spacing w:line="249" w:lineRule="auto" w:before="180" w:after="0"/>
        <w:ind w:left="1584" w:right="1582" w:firstLine="340"/>
        <w:jc w:val="both"/>
        <w:rPr>
          <w:sz w:val="20"/>
        </w:rPr>
      </w:pPr>
      <w:r>
        <w:rPr>
          <w:sz w:val="20"/>
        </w:rPr>
        <w:t>En</w:t>
      </w:r>
      <w:r>
        <w:rPr>
          <w:spacing w:val="-16"/>
          <w:sz w:val="20"/>
        </w:rPr>
        <w:t> </w:t>
      </w:r>
      <w:r>
        <w:rPr>
          <w:sz w:val="20"/>
        </w:rPr>
        <w:t>la</w:t>
      </w:r>
      <w:r>
        <w:rPr>
          <w:spacing w:val="-16"/>
          <w:sz w:val="20"/>
        </w:rPr>
        <w:t> </w:t>
      </w:r>
      <w:r>
        <w:rPr>
          <w:sz w:val="20"/>
        </w:rPr>
        <w:t>fundación</w:t>
      </w:r>
      <w:r>
        <w:rPr>
          <w:spacing w:val="-15"/>
          <w:sz w:val="20"/>
        </w:rPr>
        <w:t> </w:t>
      </w:r>
      <w:r>
        <w:rPr>
          <w:sz w:val="20"/>
        </w:rPr>
        <w:t>por</w:t>
      </w:r>
      <w:r>
        <w:rPr>
          <w:spacing w:val="-16"/>
          <w:sz w:val="20"/>
        </w:rPr>
        <w:t> </w:t>
      </w:r>
      <w:r>
        <w:rPr>
          <w:sz w:val="20"/>
        </w:rPr>
        <w:t>suscripción</w:t>
      </w:r>
      <w:r>
        <w:rPr>
          <w:spacing w:val="-15"/>
          <w:sz w:val="20"/>
        </w:rPr>
        <w:t> </w:t>
      </w:r>
      <w:r>
        <w:rPr>
          <w:sz w:val="20"/>
        </w:rPr>
        <w:t>pública,</w:t>
      </w:r>
      <w:r>
        <w:rPr>
          <w:spacing w:val="-16"/>
          <w:sz w:val="20"/>
        </w:rPr>
        <w:t> </w:t>
      </w:r>
      <w:r>
        <w:rPr>
          <w:sz w:val="20"/>
        </w:rPr>
        <w:t>los</w:t>
      </w:r>
      <w:r>
        <w:rPr>
          <w:spacing w:val="-15"/>
          <w:sz w:val="20"/>
        </w:rPr>
        <w:t> </w:t>
      </w:r>
      <w:r>
        <w:rPr>
          <w:sz w:val="20"/>
        </w:rPr>
        <w:t>promotores</w:t>
      </w:r>
      <w:r>
        <w:rPr>
          <w:spacing w:val="-16"/>
          <w:sz w:val="20"/>
        </w:rPr>
        <w:t> </w:t>
      </w:r>
      <w:r>
        <w:rPr>
          <w:sz w:val="20"/>
        </w:rPr>
        <w:t>comunicarán</w:t>
      </w:r>
      <w:r>
        <w:rPr>
          <w:spacing w:val="-15"/>
          <w:sz w:val="20"/>
        </w:rPr>
        <w:t> </w:t>
      </w:r>
      <w:r>
        <w:rPr>
          <w:sz w:val="20"/>
        </w:rPr>
        <w:t>a</w:t>
      </w:r>
      <w:r>
        <w:rPr>
          <w:spacing w:val="-16"/>
          <w:sz w:val="20"/>
        </w:rPr>
        <w:t> </w:t>
      </w:r>
      <w:r>
        <w:rPr>
          <w:sz w:val="20"/>
        </w:rPr>
        <w:t>la</w:t>
      </w:r>
      <w:r>
        <w:rPr>
          <w:spacing w:val="-15"/>
          <w:sz w:val="20"/>
        </w:rPr>
        <w:t> </w:t>
      </w:r>
      <w:r>
        <w:rPr>
          <w:sz w:val="20"/>
        </w:rPr>
        <w:t>Comisión Nacional del Mercado de </w:t>
      </w:r>
      <w:r>
        <w:rPr>
          <w:spacing w:val="-3"/>
          <w:sz w:val="20"/>
        </w:rPr>
        <w:t>Valores </w:t>
      </w:r>
      <w:r>
        <w:rPr>
          <w:sz w:val="20"/>
        </w:rPr>
        <w:t>el proyecto de emisión y redactarán el programa de fundación, con las indicaciones que juzguen oportunas y necesariamente con las siguientes:</w:t>
      </w:r>
    </w:p>
    <w:p>
      <w:pPr>
        <w:pStyle w:val="ListParagraph"/>
        <w:numPr>
          <w:ilvl w:val="0"/>
          <w:numId w:val="26"/>
        </w:numPr>
        <w:tabs>
          <w:tab w:pos="2303" w:val="left" w:leader="none"/>
        </w:tabs>
        <w:spacing w:line="240" w:lineRule="auto" w:before="173" w:after="0"/>
        <w:ind w:left="2302" w:right="0" w:hanging="379"/>
        <w:jc w:val="both"/>
        <w:rPr>
          <w:sz w:val="20"/>
        </w:rPr>
      </w:pPr>
      <w:r>
        <w:rPr>
          <w:sz w:val="20"/>
        </w:rPr>
        <w:t>El nombre, apellidos, nacionalidad y domicilio de todos los</w:t>
      </w:r>
      <w:r>
        <w:rPr>
          <w:spacing w:val="-14"/>
          <w:sz w:val="20"/>
        </w:rPr>
        <w:t> </w:t>
      </w:r>
      <w:r>
        <w:rPr>
          <w:sz w:val="20"/>
        </w:rPr>
        <w:t>promotores.</w:t>
      </w:r>
    </w:p>
    <w:p>
      <w:pPr>
        <w:pStyle w:val="ListParagraph"/>
        <w:numPr>
          <w:ilvl w:val="0"/>
          <w:numId w:val="26"/>
        </w:numPr>
        <w:tabs>
          <w:tab w:pos="2303" w:val="left" w:leader="none"/>
        </w:tabs>
        <w:spacing w:line="240" w:lineRule="auto" w:before="10" w:after="0"/>
        <w:ind w:left="2302" w:right="0" w:hanging="379"/>
        <w:jc w:val="both"/>
        <w:rPr>
          <w:sz w:val="20"/>
        </w:rPr>
      </w:pPr>
      <w:r>
        <w:rPr>
          <w:sz w:val="20"/>
        </w:rPr>
        <w:t>El texto literal de los estatutos que, en su caso, deban regir la</w:t>
      </w:r>
      <w:r>
        <w:rPr>
          <w:spacing w:val="-14"/>
          <w:sz w:val="20"/>
        </w:rPr>
        <w:t> </w:t>
      </w:r>
      <w:r>
        <w:rPr>
          <w:sz w:val="20"/>
        </w:rPr>
        <w:t>sociedad.</w:t>
      </w:r>
    </w:p>
    <w:p>
      <w:pPr>
        <w:pStyle w:val="ListParagraph"/>
        <w:numPr>
          <w:ilvl w:val="0"/>
          <w:numId w:val="26"/>
        </w:numPr>
        <w:tabs>
          <w:tab w:pos="2291" w:val="left" w:leader="none"/>
        </w:tabs>
        <w:spacing w:line="249" w:lineRule="auto" w:before="10" w:after="0"/>
        <w:ind w:left="1584" w:right="1583" w:firstLine="340"/>
        <w:jc w:val="both"/>
        <w:rPr>
          <w:sz w:val="20"/>
        </w:rPr>
      </w:pPr>
      <w:r>
        <w:rPr>
          <w:sz w:val="20"/>
        </w:rPr>
        <w:t>El</w:t>
      </w:r>
      <w:r>
        <w:rPr>
          <w:spacing w:val="-9"/>
          <w:sz w:val="20"/>
        </w:rPr>
        <w:t> </w:t>
      </w:r>
      <w:r>
        <w:rPr>
          <w:sz w:val="20"/>
        </w:rPr>
        <w:t>plazo</w:t>
      </w:r>
      <w:r>
        <w:rPr>
          <w:spacing w:val="-9"/>
          <w:sz w:val="20"/>
        </w:rPr>
        <w:t> </w:t>
      </w:r>
      <w:r>
        <w:rPr>
          <w:sz w:val="20"/>
        </w:rPr>
        <w:t>y</w:t>
      </w:r>
      <w:r>
        <w:rPr>
          <w:spacing w:val="-8"/>
          <w:sz w:val="20"/>
        </w:rPr>
        <w:t> </w:t>
      </w:r>
      <w:r>
        <w:rPr>
          <w:sz w:val="20"/>
        </w:rPr>
        <w:t>condiciones</w:t>
      </w:r>
      <w:r>
        <w:rPr>
          <w:spacing w:val="-9"/>
          <w:sz w:val="20"/>
        </w:rPr>
        <w:t> </w:t>
      </w:r>
      <w:r>
        <w:rPr>
          <w:sz w:val="20"/>
        </w:rPr>
        <w:t>para</w:t>
      </w:r>
      <w:r>
        <w:rPr>
          <w:spacing w:val="-9"/>
          <w:sz w:val="20"/>
        </w:rPr>
        <w:t> </w:t>
      </w:r>
      <w:r>
        <w:rPr>
          <w:sz w:val="20"/>
        </w:rPr>
        <w:t>la</w:t>
      </w:r>
      <w:r>
        <w:rPr>
          <w:spacing w:val="-8"/>
          <w:sz w:val="20"/>
        </w:rPr>
        <w:t> </w:t>
      </w:r>
      <w:r>
        <w:rPr>
          <w:sz w:val="20"/>
        </w:rPr>
        <w:t>suscripción</w:t>
      </w:r>
      <w:r>
        <w:rPr>
          <w:spacing w:val="-9"/>
          <w:sz w:val="20"/>
        </w:rPr>
        <w:t> </w:t>
      </w:r>
      <w:r>
        <w:rPr>
          <w:sz w:val="20"/>
        </w:rPr>
        <w:t>de</w:t>
      </w:r>
      <w:r>
        <w:rPr>
          <w:spacing w:val="-9"/>
          <w:sz w:val="20"/>
        </w:rPr>
        <w:t> </w:t>
      </w:r>
      <w:r>
        <w:rPr>
          <w:sz w:val="20"/>
        </w:rPr>
        <w:t>las</w:t>
      </w:r>
      <w:r>
        <w:rPr>
          <w:spacing w:val="-8"/>
          <w:sz w:val="20"/>
        </w:rPr>
        <w:t> </w:t>
      </w:r>
      <w:r>
        <w:rPr>
          <w:sz w:val="20"/>
        </w:rPr>
        <w:t>acciones</w:t>
      </w:r>
      <w:r>
        <w:rPr>
          <w:spacing w:val="-9"/>
          <w:sz w:val="20"/>
        </w:rPr>
        <w:t> </w:t>
      </w:r>
      <w:r>
        <w:rPr>
          <w:spacing w:val="-8"/>
          <w:sz w:val="20"/>
        </w:rPr>
        <w:t>y,</w:t>
      </w:r>
      <w:r>
        <w:rPr>
          <w:spacing w:val="-9"/>
          <w:sz w:val="20"/>
        </w:rPr>
        <w:t> </w:t>
      </w:r>
      <w:r>
        <w:rPr>
          <w:sz w:val="20"/>
        </w:rPr>
        <w:t>en</w:t>
      </w:r>
      <w:r>
        <w:rPr>
          <w:spacing w:val="-8"/>
          <w:sz w:val="20"/>
        </w:rPr>
        <w:t> </w:t>
      </w:r>
      <w:r>
        <w:rPr>
          <w:sz w:val="20"/>
        </w:rPr>
        <w:t>su</w:t>
      </w:r>
      <w:r>
        <w:rPr>
          <w:spacing w:val="-9"/>
          <w:sz w:val="20"/>
        </w:rPr>
        <w:t> </w:t>
      </w:r>
      <w:r>
        <w:rPr>
          <w:sz w:val="20"/>
        </w:rPr>
        <w:t>caso,</w:t>
      </w:r>
      <w:r>
        <w:rPr>
          <w:spacing w:val="-9"/>
          <w:sz w:val="20"/>
        </w:rPr>
        <w:t> </w:t>
      </w:r>
      <w:r>
        <w:rPr>
          <w:sz w:val="20"/>
        </w:rPr>
        <w:t>la</w:t>
      </w:r>
      <w:r>
        <w:rPr>
          <w:spacing w:val="-8"/>
          <w:sz w:val="20"/>
        </w:rPr>
        <w:t> </w:t>
      </w:r>
      <w:r>
        <w:rPr>
          <w:sz w:val="20"/>
        </w:rPr>
        <w:t>entidad o</w:t>
      </w:r>
      <w:r>
        <w:rPr>
          <w:spacing w:val="-12"/>
          <w:sz w:val="20"/>
        </w:rPr>
        <w:t> </w:t>
      </w:r>
      <w:r>
        <w:rPr>
          <w:sz w:val="20"/>
        </w:rPr>
        <w:t>entidades</w:t>
      </w:r>
      <w:r>
        <w:rPr>
          <w:spacing w:val="-12"/>
          <w:sz w:val="20"/>
        </w:rPr>
        <w:t> </w:t>
      </w:r>
      <w:r>
        <w:rPr>
          <w:sz w:val="20"/>
        </w:rPr>
        <w:t>de</w:t>
      </w:r>
      <w:r>
        <w:rPr>
          <w:spacing w:val="-12"/>
          <w:sz w:val="20"/>
        </w:rPr>
        <w:t> </w:t>
      </w:r>
      <w:r>
        <w:rPr>
          <w:sz w:val="20"/>
        </w:rPr>
        <w:t>crédito</w:t>
      </w:r>
      <w:r>
        <w:rPr>
          <w:spacing w:val="-12"/>
          <w:sz w:val="20"/>
        </w:rPr>
        <w:t> </w:t>
      </w:r>
      <w:r>
        <w:rPr>
          <w:sz w:val="20"/>
        </w:rPr>
        <w:t>donde</w:t>
      </w:r>
      <w:r>
        <w:rPr>
          <w:spacing w:val="-12"/>
          <w:sz w:val="20"/>
        </w:rPr>
        <w:t> </w:t>
      </w:r>
      <w:r>
        <w:rPr>
          <w:sz w:val="20"/>
        </w:rPr>
        <w:t>los</w:t>
      </w:r>
      <w:r>
        <w:rPr>
          <w:spacing w:val="-12"/>
          <w:sz w:val="20"/>
        </w:rPr>
        <w:t> </w:t>
      </w:r>
      <w:r>
        <w:rPr>
          <w:sz w:val="20"/>
        </w:rPr>
        <w:t>suscriptores</w:t>
      </w:r>
      <w:r>
        <w:rPr>
          <w:spacing w:val="-12"/>
          <w:sz w:val="20"/>
        </w:rPr>
        <w:t> </w:t>
      </w:r>
      <w:r>
        <w:rPr>
          <w:sz w:val="20"/>
        </w:rPr>
        <w:t>deberán</w:t>
      </w:r>
      <w:r>
        <w:rPr>
          <w:spacing w:val="-12"/>
          <w:sz w:val="20"/>
        </w:rPr>
        <w:t> </w:t>
      </w:r>
      <w:r>
        <w:rPr>
          <w:sz w:val="20"/>
        </w:rPr>
        <w:t>desembolsar</w:t>
      </w:r>
      <w:r>
        <w:rPr>
          <w:spacing w:val="-12"/>
          <w:sz w:val="20"/>
        </w:rPr>
        <w:t> </w:t>
      </w:r>
      <w:r>
        <w:rPr>
          <w:sz w:val="20"/>
        </w:rPr>
        <w:t>la</w:t>
      </w:r>
      <w:r>
        <w:rPr>
          <w:spacing w:val="-12"/>
          <w:sz w:val="20"/>
        </w:rPr>
        <w:t> </w:t>
      </w:r>
      <w:r>
        <w:rPr>
          <w:sz w:val="20"/>
        </w:rPr>
        <w:t>suma</w:t>
      </w:r>
      <w:r>
        <w:rPr>
          <w:spacing w:val="-11"/>
          <w:sz w:val="20"/>
        </w:rPr>
        <w:t> </w:t>
      </w:r>
      <w:r>
        <w:rPr>
          <w:sz w:val="20"/>
        </w:rPr>
        <w:t>de</w:t>
      </w:r>
      <w:r>
        <w:rPr>
          <w:spacing w:val="-12"/>
          <w:sz w:val="20"/>
        </w:rPr>
        <w:t> </w:t>
      </w:r>
      <w:r>
        <w:rPr>
          <w:sz w:val="20"/>
        </w:rPr>
        <w:t>dinero</w:t>
      </w:r>
      <w:r>
        <w:rPr>
          <w:spacing w:val="-12"/>
          <w:sz w:val="20"/>
        </w:rPr>
        <w:t> </w:t>
      </w:r>
      <w:r>
        <w:rPr>
          <w:sz w:val="20"/>
        </w:rPr>
        <w:t>que estén obligados a entregar para suscribirlas. Deberá mencionarse expresamente si los promotores están o no facultados para, en caso de ser necesario, ampliar el plazo de suscripción.</w:t>
      </w:r>
    </w:p>
    <w:p>
      <w:pPr>
        <w:pStyle w:val="ListParagraph"/>
        <w:numPr>
          <w:ilvl w:val="0"/>
          <w:numId w:val="26"/>
        </w:numPr>
        <w:tabs>
          <w:tab w:pos="2303" w:val="left" w:leader="none"/>
        </w:tabs>
        <w:spacing w:line="249" w:lineRule="auto" w:before="5" w:after="0"/>
        <w:ind w:left="1584" w:right="1583" w:firstLine="340"/>
        <w:jc w:val="both"/>
        <w:rPr>
          <w:sz w:val="20"/>
        </w:rPr>
      </w:pPr>
      <w:r>
        <w:rPr>
          <w:sz w:val="20"/>
        </w:rPr>
        <w:t>En el caso de que se proyecten aportaciones no dinerarias, en una o en varias veces, el programa hará mención suficiente de su naturaleza y valor, del momento o momentos</w:t>
      </w:r>
      <w:r>
        <w:rPr>
          <w:spacing w:val="-13"/>
          <w:sz w:val="20"/>
        </w:rPr>
        <w:t> </w:t>
      </w:r>
      <w:r>
        <w:rPr>
          <w:sz w:val="20"/>
        </w:rPr>
        <w:t>en</w:t>
      </w:r>
      <w:r>
        <w:rPr>
          <w:spacing w:val="-13"/>
          <w:sz w:val="20"/>
        </w:rPr>
        <w:t> </w:t>
      </w:r>
      <w:r>
        <w:rPr>
          <w:sz w:val="20"/>
        </w:rPr>
        <w:t>que</w:t>
      </w:r>
      <w:r>
        <w:rPr>
          <w:spacing w:val="-13"/>
          <w:sz w:val="20"/>
        </w:rPr>
        <w:t> </w:t>
      </w:r>
      <w:r>
        <w:rPr>
          <w:sz w:val="20"/>
        </w:rPr>
        <w:t>deban</w:t>
      </w:r>
      <w:r>
        <w:rPr>
          <w:spacing w:val="-13"/>
          <w:sz w:val="20"/>
        </w:rPr>
        <w:t> </w:t>
      </w:r>
      <w:r>
        <w:rPr>
          <w:sz w:val="20"/>
        </w:rPr>
        <w:t>efectuarse</w:t>
      </w:r>
      <w:r>
        <w:rPr>
          <w:spacing w:val="-13"/>
          <w:sz w:val="20"/>
        </w:rPr>
        <w:t> </w:t>
      </w:r>
      <w:r>
        <w:rPr>
          <w:spacing w:val="-8"/>
          <w:sz w:val="20"/>
        </w:rPr>
        <w:t>y,</w:t>
      </w:r>
      <w:r>
        <w:rPr>
          <w:spacing w:val="-13"/>
          <w:sz w:val="20"/>
        </w:rPr>
        <w:t> </w:t>
      </w:r>
      <w:r>
        <w:rPr>
          <w:sz w:val="20"/>
        </w:rPr>
        <w:t>por</w:t>
      </w:r>
      <w:r>
        <w:rPr>
          <w:spacing w:val="-13"/>
          <w:sz w:val="20"/>
        </w:rPr>
        <w:t> </w:t>
      </w:r>
      <w:r>
        <w:rPr>
          <w:sz w:val="20"/>
        </w:rPr>
        <w:t>último,</w:t>
      </w:r>
      <w:r>
        <w:rPr>
          <w:spacing w:val="-13"/>
          <w:sz w:val="20"/>
        </w:rPr>
        <w:t> </w:t>
      </w:r>
      <w:r>
        <w:rPr>
          <w:sz w:val="20"/>
        </w:rPr>
        <w:t>del</w:t>
      </w:r>
      <w:r>
        <w:rPr>
          <w:spacing w:val="-13"/>
          <w:sz w:val="20"/>
        </w:rPr>
        <w:t> </w:t>
      </w:r>
      <w:r>
        <w:rPr>
          <w:sz w:val="20"/>
        </w:rPr>
        <w:t>nombre</w:t>
      </w:r>
      <w:r>
        <w:rPr>
          <w:spacing w:val="-13"/>
          <w:sz w:val="20"/>
        </w:rPr>
        <w:t> </w:t>
      </w:r>
      <w:r>
        <w:rPr>
          <w:sz w:val="20"/>
        </w:rPr>
        <w:t>o</w:t>
      </w:r>
      <w:r>
        <w:rPr>
          <w:spacing w:val="-13"/>
          <w:sz w:val="20"/>
        </w:rPr>
        <w:t> </w:t>
      </w:r>
      <w:r>
        <w:rPr>
          <w:sz w:val="20"/>
        </w:rPr>
        <w:t>denominación</w:t>
      </w:r>
      <w:r>
        <w:rPr>
          <w:spacing w:val="-13"/>
          <w:sz w:val="20"/>
        </w:rPr>
        <w:t> </w:t>
      </w:r>
      <w:r>
        <w:rPr>
          <w:sz w:val="20"/>
        </w:rPr>
        <w:t>social</w:t>
      </w:r>
      <w:r>
        <w:rPr>
          <w:spacing w:val="-13"/>
          <w:sz w:val="20"/>
        </w:rPr>
        <w:t> </w:t>
      </w:r>
      <w:r>
        <w:rPr>
          <w:sz w:val="20"/>
        </w:rPr>
        <w:t>de</w:t>
      </w:r>
      <w:r>
        <w:rPr>
          <w:spacing w:val="-13"/>
          <w:sz w:val="20"/>
        </w:rPr>
        <w:t> </w:t>
      </w:r>
      <w:r>
        <w:rPr>
          <w:sz w:val="20"/>
        </w:rPr>
        <w:t>los aportantes. En todo caso, se mencionará expresamente el lugar en que estarán a disposición de los suscriptores la memoria explicativa y el informe técnico sobre la valoración de las aportaciones no dinerarias previsto en esta</w:t>
      </w:r>
      <w:r>
        <w:rPr>
          <w:spacing w:val="-14"/>
          <w:sz w:val="20"/>
        </w:rPr>
        <w:t> </w:t>
      </w:r>
      <w:r>
        <w:rPr>
          <w:spacing w:val="-5"/>
          <w:sz w:val="20"/>
        </w:rPr>
        <w:t>ley.</w:t>
      </w:r>
    </w:p>
    <w:p>
      <w:pPr>
        <w:pStyle w:val="ListParagraph"/>
        <w:numPr>
          <w:ilvl w:val="0"/>
          <w:numId w:val="26"/>
        </w:numPr>
        <w:tabs>
          <w:tab w:pos="2303" w:val="left" w:leader="none"/>
        </w:tabs>
        <w:spacing w:line="249" w:lineRule="auto" w:before="4" w:after="0"/>
        <w:ind w:left="1584" w:right="1582" w:firstLine="340"/>
        <w:jc w:val="both"/>
        <w:rPr>
          <w:sz w:val="20"/>
        </w:rPr>
      </w:pPr>
      <w:r>
        <w:rPr>
          <w:sz w:val="20"/>
        </w:rPr>
        <w:t>El Registro Mercantil en el que se efectúe el depósito del programa de fundación y del folleto informativo de la emisión de</w:t>
      </w:r>
      <w:r>
        <w:rPr>
          <w:spacing w:val="-10"/>
          <w:sz w:val="20"/>
        </w:rPr>
        <w:t> </w:t>
      </w:r>
      <w:r>
        <w:rPr>
          <w:sz w:val="20"/>
        </w:rPr>
        <w:t>acciones.</w:t>
      </w:r>
    </w:p>
    <w:p>
      <w:pPr>
        <w:pStyle w:val="ListParagraph"/>
        <w:numPr>
          <w:ilvl w:val="0"/>
          <w:numId w:val="26"/>
        </w:numPr>
        <w:tabs>
          <w:tab w:pos="2247" w:val="left" w:leader="none"/>
        </w:tabs>
        <w:spacing w:line="249" w:lineRule="auto" w:before="2" w:after="0"/>
        <w:ind w:left="1584" w:right="1582" w:firstLine="340"/>
        <w:jc w:val="both"/>
        <w:rPr>
          <w:sz w:val="20"/>
        </w:rPr>
      </w:pPr>
      <w:r>
        <w:rPr>
          <w:sz w:val="20"/>
        </w:rPr>
        <w:t>El</w:t>
      </w:r>
      <w:r>
        <w:rPr>
          <w:spacing w:val="-23"/>
          <w:sz w:val="20"/>
        </w:rPr>
        <w:t> </w:t>
      </w:r>
      <w:r>
        <w:rPr>
          <w:sz w:val="20"/>
        </w:rPr>
        <w:t>criterio</w:t>
      </w:r>
      <w:r>
        <w:rPr>
          <w:spacing w:val="-22"/>
          <w:sz w:val="20"/>
        </w:rPr>
        <w:t> </w:t>
      </w:r>
      <w:r>
        <w:rPr>
          <w:sz w:val="20"/>
        </w:rPr>
        <w:t>para</w:t>
      </w:r>
      <w:r>
        <w:rPr>
          <w:spacing w:val="-23"/>
          <w:sz w:val="20"/>
        </w:rPr>
        <w:t> </w:t>
      </w:r>
      <w:r>
        <w:rPr>
          <w:sz w:val="20"/>
        </w:rPr>
        <w:t>reducir</w:t>
      </w:r>
      <w:r>
        <w:rPr>
          <w:spacing w:val="-21"/>
          <w:sz w:val="20"/>
        </w:rPr>
        <w:t> </w:t>
      </w:r>
      <w:r>
        <w:rPr>
          <w:sz w:val="20"/>
        </w:rPr>
        <w:t>las</w:t>
      </w:r>
      <w:r>
        <w:rPr>
          <w:spacing w:val="-23"/>
          <w:sz w:val="20"/>
        </w:rPr>
        <w:t> </w:t>
      </w:r>
      <w:r>
        <w:rPr>
          <w:sz w:val="20"/>
        </w:rPr>
        <w:t>suscripciones</w:t>
      </w:r>
      <w:r>
        <w:rPr>
          <w:spacing w:val="-22"/>
          <w:sz w:val="20"/>
        </w:rPr>
        <w:t> </w:t>
      </w:r>
      <w:r>
        <w:rPr>
          <w:sz w:val="20"/>
        </w:rPr>
        <w:t>de</w:t>
      </w:r>
      <w:r>
        <w:rPr>
          <w:spacing w:val="-22"/>
          <w:sz w:val="20"/>
        </w:rPr>
        <w:t> </w:t>
      </w:r>
      <w:r>
        <w:rPr>
          <w:sz w:val="20"/>
        </w:rPr>
        <w:t>acciones</w:t>
      </w:r>
      <w:r>
        <w:rPr>
          <w:spacing w:val="-23"/>
          <w:sz w:val="20"/>
        </w:rPr>
        <w:t> </w:t>
      </w:r>
      <w:r>
        <w:rPr>
          <w:sz w:val="20"/>
        </w:rPr>
        <w:t>en</w:t>
      </w:r>
      <w:r>
        <w:rPr>
          <w:spacing w:val="-23"/>
          <w:sz w:val="20"/>
        </w:rPr>
        <w:t> </w:t>
      </w:r>
      <w:r>
        <w:rPr>
          <w:sz w:val="20"/>
        </w:rPr>
        <w:t>proporción</w:t>
      </w:r>
      <w:r>
        <w:rPr>
          <w:spacing w:val="-22"/>
          <w:sz w:val="20"/>
        </w:rPr>
        <w:t> </w:t>
      </w:r>
      <w:r>
        <w:rPr>
          <w:sz w:val="20"/>
        </w:rPr>
        <w:t>a</w:t>
      </w:r>
      <w:r>
        <w:rPr>
          <w:spacing w:val="-23"/>
          <w:sz w:val="20"/>
        </w:rPr>
        <w:t> </w:t>
      </w:r>
      <w:r>
        <w:rPr>
          <w:sz w:val="20"/>
        </w:rPr>
        <w:t>las</w:t>
      </w:r>
      <w:r>
        <w:rPr>
          <w:spacing w:val="-23"/>
          <w:sz w:val="20"/>
        </w:rPr>
        <w:t> </w:t>
      </w:r>
      <w:r>
        <w:rPr>
          <w:sz w:val="20"/>
        </w:rPr>
        <w:t>efectuadas, cuando</w:t>
      </w:r>
      <w:r>
        <w:rPr>
          <w:spacing w:val="-16"/>
          <w:sz w:val="20"/>
        </w:rPr>
        <w:t> </w:t>
      </w:r>
      <w:r>
        <w:rPr>
          <w:sz w:val="20"/>
        </w:rPr>
        <w:t>el</w:t>
      </w:r>
      <w:r>
        <w:rPr>
          <w:spacing w:val="-15"/>
          <w:sz w:val="20"/>
        </w:rPr>
        <w:t> </w:t>
      </w:r>
      <w:r>
        <w:rPr>
          <w:sz w:val="20"/>
        </w:rPr>
        <w:t>total</w:t>
      </w:r>
      <w:r>
        <w:rPr>
          <w:spacing w:val="-16"/>
          <w:sz w:val="20"/>
        </w:rPr>
        <w:t> </w:t>
      </w:r>
      <w:r>
        <w:rPr>
          <w:sz w:val="20"/>
        </w:rPr>
        <w:t>de</w:t>
      </w:r>
      <w:r>
        <w:rPr>
          <w:spacing w:val="-15"/>
          <w:sz w:val="20"/>
        </w:rPr>
        <w:t> </w:t>
      </w:r>
      <w:r>
        <w:rPr>
          <w:sz w:val="20"/>
        </w:rPr>
        <w:t>aquellas</w:t>
      </w:r>
      <w:r>
        <w:rPr>
          <w:spacing w:val="-16"/>
          <w:sz w:val="20"/>
        </w:rPr>
        <w:t> </w:t>
      </w:r>
      <w:r>
        <w:rPr>
          <w:sz w:val="20"/>
        </w:rPr>
        <w:t>rebase</w:t>
      </w:r>
      <w:r>
        <w:rPr>
          <w:spacing w:val="-15"/>
          <w:sz w:val="20"/>
        </w:rPr>
        <w:t> </w:t>
      </w:r>
      <w:r>
        <w:rPr>
          <w:sz w:val="20"/>
        </w:rPr>
        <w:t>el</w:t>
      </w:r>
      <w:r>
        <w:rPr>
          <w:spacing w:val="-15"/>
          <w:sz w:val="20"/>
        </w:rPr>
        <w:t> </w:t>
      </w:r>
      <w:r>
        <w:rPr>
          <w:sz w:val="20"/>
        </w:rPr>
        <w:t>valor</w:t>
      </w:r>
      <w:r>
        <w:rPr>
          <w:spacing w:val="-16"/>
          <w:sz w:val="20"/>
        </w:rPr>
        <w:t> </w:t>
      </w:r>
      <w:r>
        <w:rPr>
          <w:sz w:val="20"/>
        </w:rPr>
        <w:t>o</w:t>
      </w:r>
      <w:r>
        <w:rPr>
          <w:spacing w:val="-15"/>
          <w:sz w:val="20"/>
        </w:rPr>
        <w:t> </w:t>
      </w:r>
      <w:r>
        <w:rPr>
          <w:sz w:val="20"/>
        </w:rPr>
        <w:t>cuantía</w:t>
      </w:r>
      <w:r>
        <w:rPr>
          <w:spacing w:val="-16"/>
          <w:sz w:val="20"/>
        </w:rPr>
        <w:t> </w:t>
      </w:r>
      <w:r>
        <w:rPr>
          <w:sz w:val="20"/>
        </w:rPr>
        <w:t>del</w:t>
      </w:r>
      <w:r>
        <w:rPr>
          <w:spacing w:val="-15"/>
          <w:sz w:val="20"/>
        </w:rPr>
        <w:t> </w:t>
      </w:r>
      <w:r>
        <w:rPr>
          <w:sz w:val="20"/>
        </w:rPr>
        <w:t>capital,</w:t>
      </w:r>
      <w:r>
        <w:rPr>
          <w:spacing w:val="-15"/>
          <w:sz w:val="20"/>
        </w:rPr>
        <w:t> </w:t>
      </w:r>
      <w:r>
        <w:rPr>
          <w:sz w:val="20"/>
        </w:rPr>
        <w:t>o</w:t>
      </w:r>
      <w:r>
        <w:rPr>
          <w:spacing w:val="-16"/>
          <w:sz w:val="20"/>
        </w:rPr>
        <w:t> </w:t>
      </w:r>
      <w:r>
        <w:rPr>
          <w:sz w:val="20"/>
        </w:rPr>
        <w:t>la</w:t>
      </w:r>
      <w:r>
        <w:rPr>
          <w:spacing w:val="-15"/>
          <w:sz w:val="20"/>
        </w:rPr>
        <w:t> </w:t>
      </w:r>
      <w:r>
        <w:rPr>
          <w:sz w:val="20"/>
        </w:rPr>
        <w:t>posibilidad</w:t>
      </w:r>
      <w:r>
        <w:rPr>
          <w:spacing w:val="-16"/>
          <w:sz w:val="20"/>
        </w:rPr>
        <w:t> </w:t>
      </w:r>
      <w:r>
        <w:rPr>
          <w:sz w:val="20"/>
        </w:rPr>
        <w:t>de</w:t>
      </w:r>
      <w:r>
        <w:rPr>
          <w:spacing w:val="-15"/>
          <w:sz w:val="20"/>
        </w:rPr>
        <w:t> </w:t>
      </w:r>
      <w:r>
        <w:rPr>
          <w:sz w:val="20"/>
        </w:rPr>
        <w:t>constituir la sociedad por el total valor suscrito, sea este superior o inferior al anunciado en el programa de</w:t>
      </w:r>
      <w:r>
        <w:rPr>
          <w:spacing w:val="-3"/>
          <w:sz w:val="20"/>
        </w:rPr>
        <w:t> </w:t>
      </w:r>
      <w:r>
        <w:rPr>
          <w:sz w:val="20"/>
        </w:rPr>
        <w:t>fundación.</w:t>
      </w:r>
    </w:p>
    <w:p>
      <w:pPr>
        <w:pStyle w:val="ListParagraph"/>
        <w:numPr>
          <w:ilvl w:val="0"/>
          <w:numId w:val="25"/>
        </w:numPr>
        <w:tabs>
          <w:tab w:pos="2292" w:val="left" w:leader="none"/>
        </w:tabs>
        <w:spacing w:line="249" w:lineRule="auto" w:before="173" w:after="0"/>
        <w:ind w:left="1584" w:right="1581" w:firstLine="340"/>
        <w:jc w:val="both"/>
        <w:rPr>
          <w:sz w:val="20"/>
        </w:rPr>
      </w:pPr>
      <w:r>
        <w:rPr>
          <w:sz w:val="20"/>
        </w:rPr>
        <w:t>El programa de fundación terminará con un extracto en el que se resumirá su contenido.</w:t>
      </w:r>
    </w:p>
    <w:p>
      <w:pPr>
        <w:pStyle w:val="BodyText"/>
        <w:spacing w:before="10"/>
        <w:ind w:left="0"/>
        <w:rPr>
          <w:sz w:val="19"/>
        </w:rPr>
      </w:pPr>
    </w:p>
    <w:p>
      <w:pPr>
        <w:spacing w:before="0"/>
        <w:ind w:left="1584" w:right="0" w:firstLine="0"/>
        <w:jc w:val="left"/>
        <w:rPr>
          <w:i/>
          <w:sz w:val="20"/>
        </w:rPr>
      </w:pPr>
      <w:r>
        <w:rPr/>
        <w:pict>
          <v:shape style="position:absolute;margin-left:561.85376pt;margin-top:.423097pt;width:9.85pt;height:78.3pt;mso-position-horizontal-relative:page;mso-position-vertical-relative:paragraph;z-index:1575424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43. </w:t>
      </w:r>
      <w:r>
        <w:rPr>
          <w:i/>
          <w:sz w:val="20"/>
        </w:rPr>
        <w:t>Depósito del programa.</w:t>
      </w:r>
    </w:p>
    <w:p>
      <w:pPr>
        <w:pStyle w:val="ListParagraph"/>
        <w:numPr>
          <w:ilvl w:val="0"/>
          <w:numId w:val="27"/>
        </w:numPr>
        <w:tabs>
          <w:tab w:pos="2292" w:val="left" w:leader="none"/>
        </w:tabs>
        <w:spacing w:line="249" w:lineRule="auto" w:before="180" w:after="0"/>
        <w:ind w:left="1584" w:right="1581" w:firstLine="340"/>
        <w:jc w:val="both"/>
        <w:rPr>
          <w:sz w:val="20"/>
        </w:rPr>
      </w:pPr>
      <w:r>
        <w:rPr>
          <w:sz w:val="20"/>
        </w:rPr>
        <w:t>Los</w:t>
      </w:r>
      <w:r>
        <w:rPr>
          <w:spacing w:val="-6"/>
          <w:sz w:val="20"/>
        </w:rPr>
        <w:t> </w:t>
      </w:r>
      <w:r>
        <w:rPr>
          <w:sz w:val="20"/>
        </w:rPr>
        <w:t>promotores,</w:t>
      </w:r>
      <w:r>
        <w:rPr>
          <w:spacing w:val="-6"/>
          <w:sz w:val="20"/>
        </w:rPr>
        <w:t> </w:t>
      </w:r>
      <w:r>
        <w:rPr>
          <w:sz w:val="20"/>
        </w:rPr>
        <w:t>antes</w:t>
      </w:r>
      <w:r>
        <w:rPr>
          <w:spacing w:val="-5"/>
          <w:sz w:val="20"/>
        </w:rPr>
        <w:t> </w:t>
      </w:r>
      <w:r>
        <w:rPr>
          <w:sz w:val="20"/>
        </w:rPr>
        <w:t>de</w:t>
      </w:r>
      <w:r>
        <w:rPr>
          <w:spacing w:val="-6"/>
          <w:sz w:val="20"/>
        </w:rPr>
        <w:t> </w:t>
      </w:r>
      <w:r>
        <w:rPr>
          <w:sz w:val="20"/>
        </w:rPr>
        <w:t>realizar</w:t>
      </w:r>
      <w:r>
        <w:rPr>
          <w:spacing w:val="-5"/>
          <w:sz w:val="20"/>
        </w:rPr>
        <w:t> </w:t>
      </w:r>
      <w:r>
        <w:rPr>
          <w:sz w:val="20"/>
        </w:rPr>
        <w:t>cualquier</w:t>
      </w:r>
      <w:r>
        <w:rPr>
          <w:spacing w:val="-6"/>
          <w:sz w:val="20"/>
        </w:rPr>
        <w:t> </w:t>
      </w:r>
      <w:r>
        <w:rPr>
          <w:sz w:val="20"/>
        </w:rPr>
        <w:t>publicidad</w:t>
      </w:r>
      <w:r>
        <w:rPr>
          <w:spacing w:val="-6"/>
          <w:sz w:val="20"/>
        </w:rPr>
        <w:t> </w:t>
      </w:r>
      <w:r>
        <w:rPr>
          <w:sz w:val="20"/>
        </w:rPr>
        <w:t>de</w:t>
      </w:r>
      <w:r>
        <w:rPr>
          <w:spacing w:val="-5"/>
          <w:sz w:val="20"/>
        </w:rPr>
        <w:t> </w:t>
      </w:r>
      <w:r>
        <w:rPr>
          <w:sz w:val="20"/>
        </w:rPr>
        <w:t>la</w:t>
      </w:r>
      <w:r>
        <w:rPr>
          <w:spacing w:val="-6"/>
          <w:sz w:val="20"/>
        </w:rPr>
        <w:t> </w:t>
      </w:r>
      <w:r>
        <w:rPr>
          <w:sz w:val="20"/>
        </w:rPr>
        <w:t>sociedad</w:t>
      </w:r>
      <w:r>
        <w:rPr>
          <w:spacing w:val="-5"/>
          <w:sz w:val="20"/>
        </w:rPr>
        <w:t> </w:t>
      </w:r>
      <w:r>
        <w:rPr>
          <w:sz w:val="20"/>
        </w:rPr>
        <w:t>proyectada, deberán aportar a la Comisión Nacional del Mercado de </w:t>
      </w:r>
      <w:r>
        <w:rPr>
          <w:spacing w:val="-3"/>
          <w:sz w:val="20"/>
        </w:rPr>
        <w:t>Valores </w:t>
      </w:r>
      <w:r>
        <w:rPr>
          <w:sz w:val="20"/>
        </w:rPr>
        <w:t>una copia completa del programa de fundación a la que acompañarán un informe técnico sobre la viabilidad de la sociedad</w:t>
      </w:r>
      <w:r>
        <w:rPr>
          <w:spacing w:val="7"/>
          <w:sz w:val="20"/>
        </w:rPr>
        <w:t> </w:t>
      </w:r>
      <w:r>
        <w:rPr>
          <w:sz w:val="20"/>
        </w:rPr>
        <w:t>proyectada</w:t>
      </w:r>
      <w:r>
        <w:rPr>
          <w:spacing w:val="7"/>
          <w:sz w:val="20"/>
        </w:rPr>
        <w:t> </w:t>
      </w:r>
      <w:r>
        <w:rPr>
          <w:sz w:val="20"/>
        </w:rPr>
        <w:t>y</w:t>
      </w:r>
      <w:r>
        <w:rPr>
          <w:spacing w:val="7"/>
          <w:sz w:val="20"/>
        </w:rPr>
        <w:t> </w:t>
      </w:r>
      <w:r>
        <w:rPr>
          <w:sz w:val="20"/>
        </w:rPr>
        <w:t>los</w:t>
      </w:r>
      <w:r>
        <w:rPr>
          <w:spacing w:val="8"/>
          <w:sz w:val="20"/>
        </w:rPr>
        <w:t> </w:t>
      </w:r>
      <w:r>
        <w:rPr>
          <w:sz w:val="20"/>
        </w:rPr>
        <w:t>documentos</w:t>
      </w:r>
      <w:r>
        <w:rPr>
          <w:spacing w:val="7"/>
          <w:sz w:val="20"/>
        </w:rPr>
        <w:t> </w:t>
      </w:r>
      <w:r>
        <w:rPr>
          <w:sz w:val="20"/>
        </w:rPr>
        <w:t>que</w:t>
      </w:r>
      <w:r>
        <w:rPr>
          <w:spacing w:val="7"/>
          <w:sz w:val="20"/>
        </w:rPr>
        <w:t> </w:t>
      </w:r>
      <w:r>
        <w:rPr>
          <w:sz w:val="20"/>
        </w:rPr>
        <w:t>recojan</w:t>
      </w:r>
      <w:r>
        <w:rPr>
          <w:spacing w:val="8"/>
          <w:sz w:val="20"/>
        </w:rPr>
        <w:t> </w:t>
      </w:r>
      <w:r>
        <w:rPr>
          <w:sz w:val="20"/>
        </w:rPr>
        <w:t>las</w:t>
      </w:r>
      <w:r>
        <w:rPr>
          <w:spacing w:val="7"/>
          <w:sz w:val="20"/>
        </w:rPr>
        <w:t> </w:t>
      </w:r>
      <w:r>
        <w:rPr>
          <w:sz w:val="20"/>
        </w:rPr>
        <w:t>características</w:t>
      </w:r>
      <w:r>
        <w:rPr>
          <w:spacing w:val="7"/>
          <w:sz w:val="20"/>
        </w:rPr>
        <w:t> </w:t>
      </w:r>
      <w:r>
        <w:rPr>
          <w:sz w:val="20"/>
        </w:rPr>
        <w:t>de</w:t>
      </w:r>
      <w:r>
        <w:rPr>
          <w:spacing w:val="8"/>
          <w:sz w:val="20"/>
        </w:rPr>
        <w:t> </w:t>
      </w:r>
      <w:r>
        <w:rPr>
          <w:sz w:val="20"/>
        </w:rPr>
        <w:t>las</w:t>
      </w:r>
      <w:r>
        <w:rPr>
          <w:spacing w:val="7"/>
          <w:sz w:val="20"/>
        </w:rPr>
        <w:t> </w:t>
      </w:r>
      <w:r>
        <w:rPr>
          <w:sz w:val="20"/>
        </w:rPr>
        <w:t>acciones</w:t>
      </w:r>
      <w:r>
        <w:rPr>
          <w:spacing w:val="7"/>
          <w:sz w:val="20"/>
        </w:rPr>
        <w:t> </w:t>
      </w:r>
      <w:r>
        <w:rPr>
          <w:sz w:val="20"/>
        </w:rPr>
        <w:t>a</w:t>
      </w:r>
    </w:p>
    <w:p>
      <w:pPr>
        <w:spacing w:after="0" w:line="249" w:lineRule="auto"/>
        <w:jc w:val="both"/>
        <w:rPr>
          <w:sz w:val="20"/>
        </w:rPr>
        <w:sectPr>
          <w:headerReference w:type="even" r:id="rId21"/>
          <w:headerReference w:type="default" r:id="rId22"/>
          <w:pgSz w:w="11910" w:h="16840"/>
          <w:pgMar w:header="611" w:footer="0" w:top="1400" w:bottom="280" w:left="400" w:right="400"/>
          <w:pgNumType w:start="58488"/>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70201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83"/>
        <w:jc w:val="both"/>
      </w:pPr>
      <w:r>
        <w:rPr/>
        <w:t>emitir y los derechos que se reconocen a sus suscriptores. Asimismo aportarán un folleto informativo, cuyo contenido se ajustará a lo previsto por la normativa reguladora del mercado de valores.</w:t>
      </w:r>
    </w:p>
    <w:p>
      <w:pPr>
        <w:pStyle w:val="BodyText"/>
        <w:spacing w:line="249" w:lineRule="auto" w:before="2"/>
        <w:ind w:right="1582" w:firstLine="340"/>
        <w:jc w:val="both"/>
      </w:pPr>
      <w:r>
        <w:rPr/>
        <w:t>El programa deberá ser suscrito por todos los promotores, cuyas firmas habrán de legitimarse notarialmente. El folleto habrá de ser suscrito, además, por los intermediarios financieros que, en su caso, se encarguen de la colocación y aseguramiento de la emisión.</w:t>
      </w:r>
    </w:p>
    <w:p>
      <w:pPr>
        <w:pStyle w:val="ListParagraph"/>
        <w:numPr>
          <w:ilvl w:val="0"/>
          <w:numId w:val="27"/>
        </w:numPr>
        <w:tabs>
          <w:tab w:pos="2292" w:val="left" w:leader="none"/>
        </w:tabs>
        <w:spacing w:line="249" w:lineRule="auto" w:before="4" w:after="0"/>
        <w:ind w:left="1584" w:right="1583" w:firstLine="340"/>
        <w:jc w:val="both"/>
        <w:rPr>
          <w:sz w:val="20"/>
        </w:rPr>
      </w:pPr>
      <w:r>
        <w:rPr>
          <w:sz w:val="20"/>
        </w:rPr>
        <w:t>Los promotores deberán asimismo depositar en el Registro Mercantil un ejemplar impreso del programa de fundación y del folleto informativo. A tales documentos acompañarán el certificado de su depósito previo ante la Comisión Nacional del Mercado de</w:t>
      </w:r>
      <w:r>
        <w:rPr>
          <w:spacing w:val="-1"/>
          <w:sz w:val="20"/>
        </w:rPr>
        <w:t> </w:t>
      </w:r>
      <w:r>
        <w:rPr>
          <w:spacing w:val="-3"/>
          <w:sz w:val="20"/>
        </w:rPr>
        <w:t>Valores.</w:t>
      </w:r>
    </w:p>
    <w:p>
      <w:pPr>
        <w:pStyle w:val="BodyText"/>
        <w:spacing w:line="249" w:lineRule="auto" w:before="3"/>
        <w:ind w:right="1582" w:firstLine="340"/>
        <w:jc w:val="both"/>
      </w:pPr>
      <w:r>
        <w:rPr/>
        <w:t>Por medio del Boletín Oficial del Registro Mercantil se hará público tanto el hecho del depósito de los indicados documentos como la posibilidad de su consulta en la Comisión Nacional del Mercado de Valores o en el propio Registro Mercantil y un extracto de su contenido.</w:t>
      </w:r>
    </w:p>
    <w:p>
      <w:pPr>
        <w:pStyle w:val="ListParagraph"/>
        <w:numPr>
          <w:ilvl w:val="0"/>
          <w:numId w:val="27"/>
        </w:numPr>
        <w:tabs>
          <w:tab w:pos="2292" w:val="left" w:leader="none"/>
        </w:tabs>
        <w:spacing w:line="249" w:lineRule="auto" w:before="3" w:after="0"/>
        <w:ind w:left="1584" w:right="1583" w:firstLine="340"/>
        <w:jc w:val="both"/>
        <w:rPr>
          <w:sz w:val="20"/>
        </w:rPr>
      </w:pPr>
      <w:r>
        <w:rPr>
          <w:sz w:val="20"/>
        </w:rPr>
        <w:t>En toda publicidad de la sociedad proyectada se mencionarán las oficinas de la Comisión del Mercado de </w:t>
      </w:r>
      <w:r>
        <w:rPr>
          <w:spacing w:val="-3"/>
          <w:sz w:val="20"/>
        </w:rPr>
        <w:t>Valores </w:t>
      </w:r>
      <w:r>
        <w:rPr>
          <w:sz w:val="20"/>
        </w:rPr>
        <w:t>y del Registro Mercantil en que se ha efectuado el depósito del programa de fundación y del folleto informativo, así como las entidades de crédito mencionadas en número tercero del apartado primero del artículo anterior en las que</w:t>
      </w:r>
      <w:r>
        <w:rPr>
          <w:spacing w:val="-21"/>
          <w:sz w:val="20"/>
        </w:rPr>
        <w:t> </w:t>
      </w:r>
      <w:r>
        <w:rPr>
          <w:sz w:val="20"/>
        </w:rPr>
        <w:t>se</w:t>
      </w:r>
      <w:r>
        <w:rPr>
          <w:spacing w:val="-20"/>
          <w:sz w:val="20"/>
        </w:rPr>
        <w:t> </w:t>
      </w:r>
      <w:r>
        <w:rPr>
          <w:sz w:val="20"/>
        </w:rPr>
        <w:t>hallarán</w:t>
      </w:r>
      <w:r>
        <w:rPr>
          <w:spacing w:val="-20"/>
          <w:sz w:val="20"/>
        </w:rPr>
        <w:t> </w:t>
      </w:r>
      <w:r>
        <w:rPr>
          <w:sz w:val="20"/>
        </w:rPr>
        <w:t>a</w:t>
      </w:r>
      <w:r>
        <w:rPr>
          <w:spacing w:val="-20"/>
          <w:sz w:val="20"/>
        </w:rPr>
        <w:t> </w:t>
      </w:r>
      <w:r>
        <w:rPr>
          <w:sz w:val="20"/>
        </w:rPr>
        <w:t>disposición</w:t>
      </w:r>
      <w:r>
        <w:rPr>
          <w:spacing w:val="-20"/>
          <w:sz w:val="20"/>
        </w:rPr>
        <w:t> </w:t>
      </w:r>
      <w:r>
        <w:rPr>
          <w:sz w:val="20"/>
        </w:rPr>
        <w:t>del</w:t>
      </w:r>
      <w:r>
        <w:rPr>
          <w:spacing w:val="-21"/>
          <w:sz w:val="20"/>
        </w:rPr>
        <w:t> </w:t>
      </w:r>
      <w:r>
        <w:rPr>
          <w:sz w:val="20"/>
        </w:rPr>
        <w:t>público</w:t>
      </w:r>
      <w:r>
        <w:rPr>
          <w:spacing w:val="-20"/>
          <w:sz w:val="20"/>
        </w:rPr>
        <w:t> </w:t>
      </w:r>
      <w:r>
        <w:rPr>
          <w:sz w:val="20"/>
        </w:rPr>
        <w:t>que</w:t>
      </w:r>
      <w:r>
        <w:rPr>
          <w:spacing w:val="-20"/>
          <w:sz w:val="20"/>
        </w:rPr>
        <w:t> </w:t>
      </w:r>
      <w:r>
        <w:rPr>
          <w:sz w:val="20"/>
        </w:rPr>
        <w:t>desee</w:t>
      </w:r>
      <w:r>
        <w:rPr>
          <w:spacing w:val="-20"/>
          <w:sz w:val="20"/>
        </w:rPr>
        <w:t> </w:t>
      </w:r>
      <w:r>
        <w:rPr>
          <w:sz w:val="20"/>
        </w:rPr>
        <w:t>suscribir</w:t>
      </w:r>
      <w:r>
        <w:rPr>
          <w:spacing w:val="-20"/>
          <w:sz w:val="20"/>
        </w:rPr>
        <w:t> </w:t>
      </w:r>
      <w:r>
        <w:rPr>
          <w:sz w:val="20"/>
        </w:rPr>
        <w:t>acciones</w:t>
      </w:r>
      <w:r>
        <w:rPr>
          <w:spacing w:val="-20"/>
          <w:sz w:val="20"/>
        </w:rPr>
        <w:t> </w:t>
      </w:r>
      <w:r>
        <w:rPr>
          <w:sz w:val="20"/>
        </w:rPr>
        <w:t>ejemplares</w:t>
      </w:r>
      <w:r>
        <w:rPr>
          <w:spacing w:val="-21"/>
          <w:sz w:val="20"/>
        </w:rPr>
        <w:t> </w:t>
      </w:r>
      <w:r>
        <w:rPr>
          <w:sz w:val="20"/>
        </w:rPr>
        <w:t>impresos del folleto</w:t>
      </w:r>
      <w:r>
        <w:rPr>
          <w:spacing w:val="-2"/>
          <w:sz w:val="20"/>
        </w:rPr>
        <w:t> </w:t>
      </w:r>
      <w:r>
        <w:rPr>
          <w:sz w:val="20"/>
        </w:rPr>
        <w:t>informativo.</w:t>
      </w:r>
    </w:p>
    <w:p>
      <w:pPr>
        <w:pStyle w:val="BodyText"/>
        <w:spacing w:before="2"/>
        <w:ind w:left="0"/>
      </w:pPr>
    </w:p>
    <w:p>
      <w:pPr>
        <w:spacing w:before="0"/>
        <w:ind w:left="1584" w:right="0" w:firstLine="0"/>
        <w:jc w:val="left"/>
        <w:rPr>
          <w:i/>
          <w:sz w:val="20"/>
        </w:rPr>
      </w:pPr>
      <w:r>
        <w:rPr>
          <w:sz w:val="20"/>
        </w:rPr>
        <w:t>Artículo 44. </w:t>
      </w:r>
      <w:r>
        <w:rPr>
          <w:i/>
          <w:sz w:val="20"/>
        </w:rPr>
        <w:t>Suscripción y desembolso de acciones.</w:t>
      </w:r>
    </w:p>
    <w:p>
      <w:pPr>
        <w:pStyle w:val="ListParagraph"/>
        <w:numPr>
          <w:ilvl w:val="0"/>
          <w:numId w:val="28"/>
        </w:numPr>
        <w:tabs>
          <w:tab w:pos="2292" w:val="left" w:leader="none"/>
        </w:tabs>
        <w:spacing w:line="249" w:lineRule="auto" w:before="180" w:after="0"/>
        <w:ind w:left="1584" w:right="1582" w:firstLine="340"/>
        <w:jc w:val="both"/>
        <w:rPr>
          <w:sz w:val="20"/>
        </w:rPr>
      </w:pPr>
      <w:r>
        <w:rPr>
          <w:sz w:val="20"/>
        </w:rPr>
        <w:t>La suscripción de acciones, que no podrá modificar las condiciones del programa de</w:t>
      </w:r>
      <w:r>
        <w:rPr>
          <w:spacing w:val="-16"/>
          <w:sz w:val="20"/>
        </w:rPr>
        <w:t> </w:t>
      </w:r>
      <w:r>
        <w:rPr>
          <w:sz w:val="20"/>
        </w:rPr>
        <w:t>fundación</w:t>
      </w:r>
      <w:r>
        <w:rPr>
          <w:spacing w:val="-14"/>
          <w:sz w:val="20"/>
        </w:rPr>
        <w:t> </w:t>
      </w:r>
      <w:r>
        <w:rPr>
          <w:sz w:val="20"/>
        </w:rPr>
        <w:t>y</w:t>
      </w:r>
      <w:r>
        <w:rPr>
          <w:spacing w:val="-14"/>
          <w:sz w:val="20"/>
        </w:rPr>
        <w:t> </w:t>
      </w:r>
      <w:r>
        <w:rPr>
          <w:sz w:val="20"/>
        </w:rPr>
        <w:t>del</w:t>
      </w:r>
      <w:r>
        <w:rPr>
          <w:spacing w:val="-15"/>
          <w:sz w:val="20"/>
        </w:rPr>
        <w:t> </w:t>
      </w:r>
      <w:r>
        <w:rPr>
          <w:sz w:val="20"/>
        </w:rPr>
        <w:t>folleto</w:t>
      </w:r>
      <w:r>
        <w:rPr>
          <w:spacing w:val="-14"/>
          <w:sz w:val="20"/>
        </w:rPr>
        <w:t> </w:t>
      </w:r>
      <w:r>
        <w:rPr>
          <w:sz w:val="20"/>
        </w:rPr>
        <w:t>informativo,</w:t>
      </w:r>
      <w:r>
        <w:rPr>
          <w:spacing w:val="-15"/>
          <w:sz w:val="20"/>
        </w:rPr>
        <w:t> </w:t>
      </w:r>
      <w:r>
        <w:rPr>
          <w:sz w:val="20"/>
        </w:rPr>
        <w:t>deberá</w:t>
      </w:r>
      <w:r>
        <w:rPr>
          <w:spacing w:val="-14"/>
          <w:sz w:val="20"/>
        </w:rPr>
        <w:t> </w:t>
      </w:r>
      <w:r>
        <w:rPr>
          <w:sz w:val="20"/>
        </w:rPr>
        <w:t>realizarse</w:t>
      </w:r>
      <w:r>
        <w:rPr>
          <w:spacing w:val="-15"/>
          <w:sz w:val="20"/>
        </w:rPr>
        <w:t> </w:t>
      </w:r>
      <w:r>
        <w:rPr>
          <w:sz w:val="20"/>
        </w:rPr>
        <w:t>dentro</w:t>
      </w:r>
      <w:r>
        <w:rPr>
          <w:spacing w:val="-15"/>
          <w:sz w:val="20"/>
        </w:rPr>
        <w:t> </w:t>
      </w:r>
      <w:r>
        <w:rPr>
          <w:sz w:val="20"/>
        </w:rPr>
        <w:t>del</w:t>
      </w:r>
      <w:r>
        <w:rPr>
          <w:spacing w:val="-15"/>
          <w:sz w:val="20"/>
        </w:rPr>
        <w:t> </w:t>
      </w:r>
      <w:r>
        <w:rPr>
          <w:sz w:val="20"/>
        </w:rPr>
        <w:t>plazo</w:t>
      </w:r>
      <w:r>
        <w:rPr>
          <w:spacing w:val="-14"/>
          <w:sz w:val="20"/>
        </w:rPr>
        <w:t> </w:t>
      </w:r>
      <w:r>
        <w:rPr>
          <w:sz w:val="20"/>
        </w:rPr>
        <w:t>fijado</w:t>
      </w:r>
      <w:r>
        <w:rPr>
          <w:spacing w:val="-14"/>
          <w:sz w:val="20"/>
        </w:rPr>
        <w:t> </w:t>
      </w:r>
      <w:r>
        <w:rPr>
          <w:sz w:val="20"/>
        </w:rPr>
        <w:t>en</w:t>
      </w:r>
      <w:r>
        <w:rPr>
          <w:spacing w:val="-15"/>
          <w:sz w:val="20"/>
        </w:rPr>
        <w:t> </w:t>
      </w:r>
      <w:r>
        <w:rPr>
          <w:sz w:val="20"/>
        </w:rPr>
        <w:t>el</w:t>
      </w:r>
      <w:r>
        <w:rPr>
          <w:spacing w:val="-15"/>
          <w:sz w:val="20"/>
        </w:rPr>
        <w:t> </w:t>
      </w:r>
      <w:r>
        <w:rPr>
          <w:sz w:val="20"/>
        </w:rPr>
        <w:t>mismo, o del de su prórroga, si la hubiere, previo desembolso de un veinticinco por ciento, al menos,</w:t>
      </w:r>
      <w:r>
        <w:rPr>
          <w:spacing w:val="-5"/>
          <w:sz w:val="20"/>
        </w:rPr>
        <w:t> </w:t>
      </w:r>
      <w:r>
        <w:rPr>
          <w:sz w:val="20"/>
        </w:rPr>
        <w:t>del</w:t>
      </w:r>
      <w:r>
        <w:rPr>
          <w:spacing w:val="-5"/>
          <w:sz w:val="20"/>
        </w:rPr>
        <w:t> </w:t>
      </w:r>
      <w:r>
        <w:rPr>
          <w:sz w:val="20"/>
        </w:rPr>
        <w:t>importe</w:t>
      </w:r>
      <w:r>
        <w:rPr>
          <w:spacing w:val="-5"/>
          <w:sz w:val="20"/>
        </w:rPr>
        <w:t> </w:t>
      </w:r>
      <w:r>
        <w:rPr>
          <w:sz w:val="20"/>
        </w:rPr>
        <w:t>nominal</w:t>
      </w:r>
      <w:r>
        <w:rPr>
          <w:spacing w:val="-5"/>
          <w:sz w:val="20"/>
        </w:rPr>
        <w:t> </w:t>
      </w:r>
      <w:r>
        <w:rPr>
          <w:sz w:val="20"/>
        </w:rPr>
        <w:t>de</w:t>
      </w:r>
      <w:r>
        <w:rPr>
          <w:spacing w:val="-5"/>
          <w:sz w:val="20"/>
        </w:rPr>
        <w:t> </w:t>
      </w:r>
      <w:r>
        <w:rPr>
          <w:sz w:val="20"/>
        </w:rPr>
        <w:t>cada</w:t>
      </w:r>
      <w:r>
        <w:rPr>
          <w:spacing w:val="-5"/>
          <w:sz w:val="20"/>
        </w:rPr>
        <w:t> </w:t>
      </w:r>
      <w:r>
        <w:rPr>
          <w:sz w:val="20"/>
        </w:rPr>
        <w:t>una</w:t>
      </w:r>
      <w:r>
        <w:rPr>
          <w:spacing w:val="-5"/>
          <w:sz w:val="20"/>
        </w:rPr>
        <w:t> </w:t>
      </w:r>
      <w:r>
        <w:rPr>
          <w:sz w:val="20"/>
        </w:rPr>
        <w:t>de</w:t>
      </w:r>
      <w:r>
        <w:rPr>
          <w:spacing w:val="-5"/>
          <w:sz w:val="20"/>
        </w:rPr>
        <w:t> </w:t>
      </w:r>
      <w:r>
        <w:rPr>
          <w:sz w:val="20"/>
        </w:rPr>
        <w:t>ellas,</w:t>
      </w:r>
      <w:r>
        <w:rPr>
          <w:spacing w:val="-5"/>
          <w:sz w:val="20"/>
        </w:rPr>
        <w:t> </w:t>
      </w:r>
      <w:r>
        <w:rPr>
          <w:sz w:val="20"/>
        </w:rPr>
        <w:t>que</w:t>
      </w:r>
      <w:r>
        <w:rPr>
          <w:spacing w:val="-5"/>
          <w:sz w:val="20"/>
        </w:rPr>
        <w:t> </w:t>
      </w:r>
      <w:r>
        <w:rPr>
          <w:sz w:val="20"/>
        </w:rPr>
        <w:t>deberá</w:t>
      </w:r>
      <w:r>
        <w:rPr>
          <w:spacing w:val="-5"/>
          <w:sz w:val="20"/>
        </w:rPr>
        <w:t> </w:t>
      </w:r>
      <w:r>
        <w:rPr>
          <w:sz w:val="20"/>
        </w:rPr>
        <w:t>depositarse</w:t>
      </w:r>
      <w:r>
        <w:rPr>
          <w:spacing w:val="-5"/>
          <w:sz w:val="20"/>
        </w:rPr>
        <w:t> </w:t>
      </w:r>
      <w:r>
        <w:rPr>
          <w:sz w:val="20"/>
        </w:rPr>
        <w:t>a</w:t>
      </w:r>
      <w:r>
        <w:rPr>
          <w:spacing w:val="-5"/>
          <w:sz w:val="20"/>
        </w:rPr>
        <w:t> </w:t>
      </w:r>
      <w:r>
        <w:rPr>
          <w:sz w:val="20"/>
        </w:rPr>
        <w:t>nombre</w:t>
      </w:r>
      <w:r>
        <w:rPr>
          <w:spacing w:val="-5"/>
          <w:sz w:val="20"/>
        </w:rPr>
        <w:t> </w:t>
      </w:r>
      <w:r>
        <w:rPr>
          <w:sz w:val="20"/>
        </w:rPr>
        <w:t>de</w:t>
      </w:r>
      <w:r>
        <w:rPr>
          <w:spacing w:val="-5"/>
          <w:sz w:val="20"/>
        </w:rPr>
        <w:t> </w:t>
      </w:r>
      <w:r>
        <w:rPr>
          <w:sz w:val="20"/>
        </w:rPr>
        <w:t>la sociedad</w:t>
      </w:r>
      <w:r>
        <w:rPr>
          <w:spacing w:val="-8"/>
          <w:sz w:val="20"/>
        </w:rPr>
        <w:t> </w:t>
      </w:r>
      <w:r>
        <w:rPr>
          <w:sz w:val="20"/>
        </w:rPr>
        <w:t>en</w:t>
      </w:r>
      <w:r>
        <w:rPr>
          <w:spacing w:val="-8"/>
          <w:sz w:val="20"/>
        </w:rPr>
        <w:t> </w:t>
      </w:r>
      <w:r>
        <w:rPr>
          <w:sz w:val="20"/>
        </w:rPr>
        <w:t>la</w:t>
      </w:r>
      <w:r>
        <w:rPr>
          <w:spacing w:val="-8"/>
          <w:sz w:val="20"/>
        </w:rPr>
        <w:t> </w:t>
      </w:r>
      <w:r>
        <w:rPr>
          <w:sz w:val="20"/>
        </w:rPr>
        <w:t>entidad</w:t>
      </w:r>
      <w:r>
        <w:rPr>
          <w:spacing w:val="-8"/>
          <w:sz w:val="20"/>
        </w:rPr>
        <w:t> </w:t>
      </w:r>
      <w:r>
        <w:rPr>
          <w:sz w:val="20"/>
        </w:rPr>
        <w:t>o</w:t>
      </w:r>
      <w:r>
        <w:rPr>
          <w:spacing w:val="-8"/>
          <w:sz w:val="20"/>
        </w:rPr>
        <w:t> </w:t>
      </w:r>
      <w:r>
        <w:rPr>
          <w:sz w:val="20"/>
        </w:rPr>
        <w:t>entidades</w:t>
      </w:r>
      <w:r>
        <w:rPr>
          <w:spacing w:val="-8"/>
          <w:sz w:val="20"/>
        </w:rPr>
        <w:t> </w:t>
      </w:r>
      <w:r>
        <w:rPr>
          <w:sz w:val="20"/>
        </w:rPr>
        <w:t>de</w:t>
      </w:r>
      <w:r>
        <w:rPr>
          <w:spacing w:val="-8"/>
          <w:sz w:val="20"/>
        </w:rPr>
        <w:t> </w:t>
      </w:r>
      <w:r>
        <w:rPr>
          <w:sz w:val="20"/>
        </w:rPr>
        <w:t>crédito</w:t>
      </w:r>
      <w:r>
        <w:rPr>
          <w:spacing w:val="-7"/>
          <w:sz w:val="20"/>
        </w:rPr>
        <w:t> </w:t>
      </w:r>
      <w:r>
        <w:rPr>
          <w:sz w:val="20"/>
        </w:rPr>
        <w:t>que</w:t>
      </w:r>
      <w:r>
        <w:rPr>
          <w:spacing w:val="-8"/>
          <w:sz w:val="20"/>
        </w:rPr>
        <w:t> </w:t>
      </w:r>
      <w:r>
        <w:rPr>
          <w:sz w:val="20"/>
        </w:rPr>
        <w:t>al</w:t>
      </w:r>
      <w:r>
        <w:rPr>
          <w:spacing w:val="-8"/>
          <w:sz w:val="20"/>
        </w:rPr>
        <w:t> </w:t>
      </w:r>
      <w:r>
        <w:rPr>
          <w:sz w:val="20"/>
        </w:rPr>
        <w:t>efecto</w:t>
      </w:r>
      <w:r>
        <w:rPr>
          <w:spacing w:val="-8"/>
          <w:sz w:val="20"/>
        </w:rPr>
        <w:t> </w:t>
      </w:r>
      <w:r>
        <w:rPr>
          <w:sz w:val="20"/>
        </w:rPr>
        <w:t>se</w:t>
      </w:r>
      <w:r>
        <w:rPr>
          <w:spacing w:val="-8"/>
          <w:sz w:val="20"/>
        </w:rPr>
        <w:t> </w:t>
      </w:r>
      <w:r>
        <w:rPr>
          <w:sz w:val="20"/>
        </w:rPr>
        <w:t>designen.</w:t>
      </w:r>
      <w:r>
        <w:rPr>
          <w:spacing w:val="-9"/>
          <w:sz w:val="20"/>
        </w:rPr>
        <w:t> </w:t>
      </w:r>
      <w:r>
        <w:rPr>
          <w:sz w:val="20"/>
        </w:rPr>
        <w:t>Las</w:t>
      </w:r>
      <w:r>
        <w:rPr>
          <w:spacing w:val="-8"/>
          <w:sz w:val="20"/>
        </w:rPr>
        <w:t> </w:t>
      </w:r>
      <w:r>
        <w:rPr>
          <w:sz w:val="20"/>
        </w:rPr>
        <w:t>aportaciones no dinerarias, en caso de haberlas, se efectuarán en la forma prevista en el programa de fundación.</w:t>
      </w:r>
    </w:p>
    <w:p>
      <w:pPr>
        <w:pStyle w:val="ListParagraph"/>
        <w:numPr>
          <w:ilvl w:val="0"/>
          <w:numId w:val="28"/>
        </w:numPr>
        <w:tabs>
          <w:tab w:pos="2292" w:val="left" w:leader="none"/>
        </w:tabs>
        <w:spacing w:line="249" w:lineRule="auto" w:before="6" w:after="0"/>
        <w:ind w:left="1584" w:right="1582" w:firstLine="340"/>
        <w:jc w:val="both"/>
        <w:rPr>
          <w:sz w:val="20"/>
        </w:rPr>
      </w:pPr>
      <w:r>
        <w:rPr>
          <w:sz w:val="20"/>
        </w:rPr>
        <w:t>Los promotores, en el plazo de un mes contado desde el día en que finalizo el de suscripción, formalizarán ante notario la lista definitiva de suscriptores, mencionando expresamente el número de acciones que a cada uno corresponda, su clase y serie, de existir</w:t>
      </w:r>
      <w:r>
        <w:rPr>
          <w:spacing w:val="-7"/>
          <w:sz w:val="20"/>
        </w:rPr>
        <w:t> </w:t>
      </w:r>
      <w:r>
        <w:rPr>
          <w:sz w:val="20"/>
        </w:rPr>
        <w:t>varias,</w:t>
      </w:r>
      <w:r>
        <w:rPr>
          <w:spacing w:val="-5"/>
          <w:sz w:val="20"/>
        </w:rPr>
        <w:t> </w:t>
      </w:r>
      <w:r>
        <w:rPr>
          <w:sz w:val="20"/>
        </w:rPr>
        <w:t>y</w:t>
      </w:r>
      <w:r>
        <w:rPr>
          <w:spacing w:val="-5"/>
          <w:sz w:val="20"/>
        </w:rPr>
        <w:t> </w:t>
      </w:r>
      <w:r>
        <w:rPr>
          <w:sz w:val="20"/>
        </w:rPr>
        <w:t>su</w:t>
      </w:r>
      <w:r>
        <w:rPr>
          <w:spacing w:val="-5"/>
          <w:sz w:val="20"/>
        </w:rPr>
        <w:t> </w:t>
      </w:r>
      <w:r>
        <w:rPr>
          <w:sz w:val="20"/>
        </w:rPr>
        <w:t>valor</w:t>
      </w:r>
      <w:r>
        <w:rPr>
          <w:spacing w:val="-6"/>
          <w:sz w:val="20"/>
        </w:rPr>
        <w:t> </w:t>
      </w:r>
      <w:r>
        <w:rPr>
          <w:sz w:val="20"/>
        </w:rPr>
        <w:t>nominal,</w:t>
      </w:r>
      <w:r>
        <w:rPr>
          <w:spacing w:val="-6"/>
          <w:sz w:val="20"/>
        </w:rPr>
        <w:t> </w:t>
      </w:r>
      <w:r>
        <w:rPr>
          <w:sz w:val="20"/>
        </w:rPr>
        <w:t>así</w:t>
      </w:r>
      <w:r>
        <w:rPr>
          <w:spacing w:val="-6"/>
          <w:sz w:val="20"/>
        </w:rPr>
        <w:t> </w:t>
      </w:r>
      <w:r>
        <w:rPr>
          <w:sz w:val="20"/>
        </w:rPr>
        <w:t>como</w:t>
      </w:r>
      <w:r>
        <w:rPr>
          <w:spacing w:val="-5"/>
          <w:sz w:val="20"/>
        </w:rPr>
        <w:t> </w:t>
      </w:r>
      <w:r>
        <w:rPr>
          <w:sz w:val="20"/>
        </w:rPr>
        <w:t>la</w:t>
      </w:r>
      <w:r>
        <w:rPr>
          <w:spacing w:val="-6"/>
          <w:sz w:val="20"/>
        </w:rPr>
        <w:t> </w:t>
      </w:r>
      <w:r>
        <w:rPr>
          <w:sz w:val="20"/>
        </w:rPr>
        <w:t>entidad</w:t>
      </w:r>
      <w:r>
        <w:rPr>
          <w:spacing w:val="-6"/>
          <w:sz w:val="20"/>
        </w:rPr>
        <w:t> </w:t>
      </w:r>
      <w:r>
        <w:rPr>
          <w:sz w:val="20"/>
        </w:rPr>
        <w:t>o</w:t>
      </w:r>
      <w:r>
        <w:rPr>
          <w:spacing w:val="-7"/>
          <w:sz w:val="20"/>
        </w:rPr>
        <w:t> </w:t>
      </w:r>
      <w:r>
        <w:rPr>
          <w:sz w:val="20"/>
        </w:rPr>
        <w:t>entidades</w:t>
      </w:r>
      <w:r>
        <w:rPr>
          <w:spacing w:val="-5"/>
          <w:sz w:val="20"/>
        </w:rPr>
        <w:t> </w:t>
      </w:r>
      <w:r>
        <w:rPr>
          <w:sz w:val="20"/>
        </w:rPr>
        <w:t>de</w:t>
      </w:r>
      <w:r>
        <w:rPr>
          <w:spacing w:val="-6"/>
          <w:sz w:val="20"/>
        </w:rPr>
        <w:t> </w:t>
      </w:r>
      <w:r>
        <w:rPr>
          <w:sz w:val="20"/>
        </w:rPr>
        <w:t>crédito</w:t>
      </w:r>
      <w:r>
        <w:rPr>
          <w:spacing w:val="-5"/>
          <w:sz w:val="20"/>
        </w:rPr>
        <w:t> </w:t>
      </w:r>
      <w:r>
        <w:rPr>
          <w:sz w:val="20"/>
        </w:rPr>
        <w:t>donde</w:t>
      </w:r>
      <w:r>
        <w:rPr>
          <w:spacing w:val="-6"/>
          <w:sz w:val="20"/>
        </w:rPr>
        <w:t> </w:t>
      </w:r>
      <w:r>
        <w:rPr>
          <w:sz w:val="20"/>
        </w:rPr>
        <w:t>figuren depositados a nombre de la sociedad el total de los desembolsos recibidos de los suscriptores. A tal efecto, entregarán al fedatario autorizante los justificantes de dichos extremos.</w:t>
      </w:r>
    </w:p>
    <w:p>
      <w:pPr>
        <w:pStyle w:val="BodyText"/>
        <w:spacing w:before="2"/>
        <w:ind w:left="0"/>
      </w:pPr>
    </w:p>
    <w:p>
      <w:pPr>
        <w:spacing w:before="0"/>
        <w:ind w:left="1584" w:right="0" w:firstLine="0"/>
        <w:jc w:val="left"/>
        <w:rPr>
          <w:i/>
          <w:sz w:val="20"/>
        </w:rPr>
      </w:pPr>
      <w:r>
        <w:rPr>
          <w:sz w:val="20"/>
        </w:rPr>
        <w:t>Artículo 45. </w:t>
      </w:r>
      <w:r>
        <w:rPr>
          <w:i/>
          <w:sz w:val="20"/>
        </w:rPr>
        <w:t>Indisponibilidad de las aportaciones.</w:t>
      </w:r>
    </w:p>
    <w:p>
      <w:pPr>
        <w:pStyle w:val="BodyText"/>
        <w:spacing w:line="249" w:lineRule="auto" w:before="181"/>
        <w:ind w:right="1583" w:firstLine="340"/>
        <w:jc w:val="both"/>
      </w:pPr>
      <w:r>
        <w:rPr/>
        <w:t>Las aportaciones serán indisponibles hasta que la sociedad quede inscrita en el Registro Mercantil, salvo para los gastos de notaría, de registro y fiscales que sean imprescindibles para la inscripción.</w:t>
      </w:r>
    </w:p>
    <w:p>
      <w:pPr>
        <w:pStyle w:val="BodyText"/>
        <w:spacing w:before="10"/>
        <w:ind w:left="0"/>
        <w:rPr>
          <w:sz w:val="19"/>
        </w:rPr>
      </w:pPr>
    </w:p>
    <w:p>
      <w:pPr>
        <w:spacing w:before="0"/>
        <w:ind w:left="1584" w:right="0" w:firstLine="0"/>
        <w:jc w:val="left"/>
        <w:rPr>
          <w:i/>
          <w:sz w:val="20"/>
        </w:rPr>
      </w:pPr>
      <w:r>
        <w:rPr>
          <w:sz w:val="20"/>
        </w:rPr>
        <w:t>Artículo 46. </w:t>
      </w:r>
      <w:r>
        <w:rPr>
          <w:i/>
          <w:sz w:val="20"/>
        </w:rPr>
        <w:t>Boletín de suscripción.</w:t>
      </w:r>
    </w:p>
    <w:p>
      <w:pPr>
        <w:pStyle w:val="ListParagraph"/>
        <w:numPr>
          <w:ilvl w:val="0"/>
          <w:numId w:val="29"/>
        </w:numPr>
        <w:tabs>
          <w:tab w:pos="2292" w:val="left" w:leader="none"/>
        </w:tabs>
        <w:spacing w:line="249" w:lineRule="auto" w:before="180" w:after="0"/>
        <w:ind w:left="1584" w:right="1583" w:firstLine="340"/>
        <w:jc w:val="both"/>
        <w:rPr>
          <w:sz w:val="20"/>
        </w:rPr>
      </w:pPr>
      <w:r>
        <w:rPr/>
        <w:pict>
          <v:shape style="position:absolute;margin-left:561.85376pt;margin-top:48.446686pt;width:9.85pt;height:78.3pt;mso-position-horizontal-relative:page;mso-position-vertical-relative:paragraph;z-index:1575577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 suscripción de acciones se hará constar en un documento que, mencionando la expresión «boletín de suscripción», se extenderá por duplicado y contendrá, al menos, las siguientes</w:t>
      </w:r>
      <w:r>
        <w:rPr>
          <w:spacing w:val="-2"/>
          <w:sz w:val="20"/>
        </w:rPr>
        <w:t> </w:t>
      </w:r>
      <w:r>
        <w:rPr>
          <w:sz w:val="20"/>
        </w:rPr>
        <w:t>indicaciones:</w:t>
      </w:r>
    </w:p>
    <w:p>
      <w:pPr>
        <w:pStyle w:val="ListParagraph"/>
        <w:numPr>
          <w:ilvl w:val="0"/>
          <w:numId w:val="30"/>
        </w:numPr>
        <w:tabs>
          <w:tab w:pos="2303" w:val="left" w:leader="none"/>
        </w:tabs>
        <w:spacing w:line="249" w:lineRule="auto" w:before="173" w:after="0"/>
        <w:ind w:left="1584" w:right="1581" w:firstLine="340"/>
        <w:jc w:val="both"/>
        <w:rPr>
          <w:sz w:val="20"/>
        </w:rPr>
      </w:pPr>
      <w:r>
        <w:rPr>
          <w:sz w:val="20"/>
        </w:rPr>
        <w:t>La denominación de la futura sociedad y la referencia a la Comisión Nacional del Mercado de </w:t>
      </w:r>
      <w:r>
        <w:rPr>
          <w:spacing w:val="-3"/>
          <w:sz w:val="20"/>
        </w:rPr>
        <w:t>Valores </w:t>
      </w:r>
      <w:r>
        <w:rPr>
          <w:sz w:val="20"/>
        </w:rPr>
        <w:t>y al Registro Mercantil donde se hayan depositado el programa de fundación y el folleto informativo, así como la indicación del Boletín Oficial del Registro Mercantil en el que se haya publicado su</w:t>
      </w:r>
      <w:r>
        <w:rPr>
          <w:spacing w:val="-8"/>
          <w:sz w:val="20"/>
        </w:rPr>
        <w:t> </w:t>
      </w:r>
      <w:r>
        <w:rPr>
          <w:sz w:val="20"/>
        </w:rPr>
        <w:t>extracto.</w:t>
      </w:r>
    </w:p>
    <w:p>
      <w:pPr>
        <w:pStyle w:val="ListParagraph"/>
        <w:numPr>
          <w:ilvl w:val="0"/>
          <w:numId w:val="30"/>
        </w:numPr>
        <w:tabs>
          <w:tab w:pos="2303" w:val="left" w:leader="none"/>
        </w:tabs>
        <w:spacing w:line="249" w:lineRule="auto" w:before="3" w:after="0"/>
        <w:ind w:left="1584" w:right="1583" w:firstLine="340"/>
        <w:jc w:val="both"/>
        <w:rPr>
          <w:sz w:val="20"/>
        </w:rPr>
      </w:pPr>
      <w:r>
        <w:rPr>
          <w:sz w:val="20"/>
        </w:rPr>
        <w:t>El nombre y apellidos o la razón o denominación social, la nacionalidad y el domicilio del</w:t>
      </w:r>
      <w:r>
        <w:rPr>
          <w:spacing w:val="-3"/>
          <w:sz w:val="20"/>
        </w:rPr>
        <w:t> </w:t>
      </w:r>
      <w:r>
        <w:rPr>
          <w:sz w:val="20"/>
        </w:rPr>
        <w:t>suscriptor.</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70048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58490</w:t>
      </w:r>
    </w:p>
    <w:p>
      <w:pPr>
        <w:pStyle w:val="BodyText"/>
        <w:ind w:left="0"/>
        <w:rPr>
          <w:b/>
          <w:sz w:val="22"/>
        </w:rPr>
      </w:pPr>
    </w:p>
    <w:p>
      <w:pPr>
        <w:pStyle w:val="ListParagraph"/>
        <w:numPr>
          <w:ilvl w:val="0"/>
          <w:numId w:val="30"/>
        </w:numPr>
        <w:tabs>
          <w:tab w:pos="2291" w:val="left" w:leader="none"/>
        </w:tabs>
        <w:spacing w:line="259" w:lineRule="auto" w:before="170" w:after="0"/>
        <w:ind w:left="1584" w:right="1583" w:firstLine="340"/>
        <w:jc w:val="left"/>
        <w:rPr>
          <w:sz w:val="20"/>
        </w:rPr>
      </w:pPr>
      <w:r>
        <w:rPr>
          <w:sz w:val="20"/>
        </w:rPr>
        <w:t>El número de acciones que suscribe, el valor nominal de cada una de ellas y su clase y serie, si existiesen</w:t>
      </w:r>
      <w:r>
        <w:rPr>
          <w:spacing w:val="-2"/>
          <w:sz w:val="20"/>
        </w:rPr>
        <w:t> </w:t>
      </w:r>
      <w:r>
        <w:rPr>
          <w:sz w:val="20"/>
        </w:rPr>
        <w:t>varias.</w:t>
      </w:r>
    </w:p>
    <w:p>
      <w:pPr>
        <w:pStyle w:val="ListParagraph"/>
        <w:numPr>
          <w:ilvl w:val="0"/>
          <w:numId w:val="30"/>
        </w:numPr>
        <w:tabs>
          <w:tab w:pos="2303" w:val="left" w:leader="none"/>
        </w:tabs>
        <w:spacing w:line="229" w:lineRule="exact" w:before="0" w:after="0"/>
        <w:ind w:left="2302" w:right="0" w:hanging="379"/>
        <w:jc w:val="left"/>
        <w:rPr>
          <w:sz w:val="20"/>
        </w:rPr>
      </w:pPr>
      <w:r>
        <w:rPr>
          <w:sz w:val="20"/>
        </w:rPr>
        <w:t>El importe del valor nominal</w:t>
      </w:r>
      <w:r>
        <w:rPr>
          <w:spacing w:val="-5"/>
          <w:sz w:val="20"/>
        </w:rPr>
        <w:t> </w:t>
      </w:r>
      <w:r>
        <w:rPr>
          <w:sz w:val="20"/>
        </w:rPr>
        <w:t>desembolsado.</w:t>
      </w:r>
    </w:p>
    <w:p>
      <w:pPr>
        <w:pStyle w:val="ListParagraph"/>
        <w:numPr>
          <w:ilvl w:val="0"/>
          <w:numId w:val="30"/>
        </w:numPr>
        <w:tabs>
          <w:tab w:pos="2303" w:val="left" w:leader="none"/>
        </w:tabs>
        <w:spacing w:line="259" w:lineRule="auto" w:before="18" w:after="0"/>
        <w:ind w:left="1584" w:right="1584" w:firstLine="340"/>
        <w:jc w:val="left"/>
        <w:rPr>
          <w:sz w:val="20"/>
        </w:rPr>
      </w:pPr>
      <w:r>
        <w:rPr>
          <w:sz w:val="20"/>
        </w:rPr>
        <w:t>La expresa aceptación por parte del suscriptor del contenido del programa de fundación.</w:t>
      </w:r>
    </w:p>
    <w:p>
      <w:pPr>
        <w:pStyle w:val="ListParagraph"/>
        <w:numPr>
          <w:ilvl w:val="0"/>
          <w:numId w:val="30"/>
        </w:numPr>
        <w:tabs>
          <w:tab w:pos="2247" w:val="left" w:leader="none"/>
        </w:tabs>
        <w:spacing w:line="259" w:lineRule="auto" w:before="0" w:after="0"/>
        <w:ind w:left="1584" w:right="1584" w:firstLine="340"/>
        <w:jc w:val="left"/>
        <w:rPr>
          <w:sz w:val="20"/>
        </w:rPr>
      </w:pPr>
      <w:r>
        <w:rPr>
          <w:sz w:val="20"/>
        </w:rPr>
        <w:t>La identificación de la entidad de crédito en la que, en su caso, se verifiquen las suscripciones y se desembolsen los importes mencionados en el boletín de</w:t>
      </w:r>
      <w:r>
        <w:rPr>
          <w:spacing w:val="-29"/>
          <w:sz w:val="20"/>
        </w:rPr>
        <w:t> </w:t>
      </w:r>
      <w:r>
        <w:rPr>
          <w:sz w:val="20"/>
        </w:rPr>
        <w:t>suscripción.</w:t>
      </w:r>
    </w:p>
    <w:p>
      <w:pPr>
        <w:pStyle w:val="ListParagraph"/>
        <w:numPr>
          <w:ilvl w:val="0"/>
          <w:numId w:val="30"/>
        </w:numPr>
        <w:tabs>
          <w:tab w:pos="2303" w:val="left" w:leader="none"/>
        </w:tabs>
        <w:spacing w:line="229" w:lineRule="exact" w:before="0" w:after="0"/>
        <w:ind w:left="2302" w:right="0" w:hanging="379"/>
        <w:jc w:val="left"/>
        <w:rPr>
          <w:sz w:val="20"/>
        </w:rPr>
      </w:pPr>
      <w:r>
        <w:rPr>
          <w:sz w:val="20"/>
        </w:rPr>
        <w:t>La fecha y firma del</w:t>
      </w:r>
      <w:r>
        <w:rPr>
          <w:spacing w:val="-3"/>
          <w:sz w:val="20"/>
        </w:rPr>
        <w:t> </w:t>
      </w:r>
      <w:r>
        <w:rPr>
          <w:sz w:val="20"/>
        </w:rPr>
        <w:t>suscriptor.</w:t>
      </w:r>
    </w:p>
    <w:p>
      <w:pPr>
        <w:pStyle w:val="ListParagraph"/>
        <w:numPr>
          <w:ilvl w:val="0"/>
          <w:numId w:val="29"/>
        </w:numPr>
        <w:tabs>
          <w:tab w:pos="2292" w:val="left" w:leader="none"/>
        </w:tabs>
        <w:spacing w:line="259" w:lineRule="auto" w:before="187" w:after="0"/>
        <w:ind w:left="1584" w:right="1583" w:firstLine="340"/>
        <w:jc w:val="both"/>
        <w:rPr>
          <w:sz w:val="20"/>
        </w:rPr>
      </w:pPr>
      <w:r>
        <w:rPr>
          <w:sz w:val="20"/>
        </w:rPr>
        <w:t>Un ejemplar del boletín de suscripción quedará en poder de los promotores, entregándose un duplicado al suscriptor con la firma de uno de los promotores, al menos, o la de la entidad de crédito autorizada por éstos para admitir las</w:t>
      </w:r>
      <w:r>
        <w:rPr>
          <w:spacing w:val="-28"/>
          <w:sz w:val="20"/>
        </w:rPr>
        <w:t> </w:t>
      </w:r>
      <w:r>
        <w:rPr>
          <w:sz w:val="20"/>
        </w:rPr>
        <w:t>suscripciones.</w:t>
      </w:r>
    </w:p>
    <w:p>
      <w:pPr>
        <w:pStyle w:val="BodyText"/>
        <w:spacing w:before="7"/>
        <w:ind w:left="0"/>
        <w:rPr>
          <w:sz w:val="19"/>
        </w:rPr>
      </w:pPr>
    </w:p>
    <w:p>
      <w:pPr>
        <w:spacing w:before="1"/>
        <w:ind w:left="1584" w:right="0" w:firstLine="0"/>
        <w:jc w:val="left"/>
        <w:rPr>
          <w:i/>
          <w:sz w:val="20"/>
        </w:rPr>
      </w:pPr>
      <w:r>
        <w:rPr>
          <w:sz w:val="20"/>
        </w:rPr>
        <w:t>Artículo 47. </w:t>
      </w:r>
      <w:r>
        <w:rPr>
          <w:i/>
          <w:sz w:val="20"/>
        </w:rPr>
        <w:t>Convocatoria de la junta constituyente.</w:t>
      </w:r>
    </w:p>
    <w:p>
      <w:pPr>
        <w:pStyle w:val="ListParagraph"/>
        <w:numPr>
          <w:ilvl w:val="0"/>
          <w:numId w:val="31"/>
        </w:numPr>
        <w:tabs>
          <w:tab w:pos="2292" w:val="left" w:leader="none"/>
        </w:tabs>
        <w:spacing w:line="259" w:lineRule="auto" w:before="188" w:after="0"/>
        <w:ind w:left="1584" w:right="1582" w:firstLine="340"/>
        <w:jc w:val="both"/>
        <w:rPr>
          <w:sz w:val="20"/>
        </w:rPr>
      </w:pPr>
      <w:r>
        <w:rPr>
          <w:sz w:val="20"/>
        </w:rPr>
        <w:t>En</w:t>
      </w:r>
      <w:r>
        <w:rPr>
          <w:spacing w:val="-6"/>
          <w:sz w:val="20"/>
        </w:rPr>
        <w:t> </w:t>
      </w:r>
      <w:r>
        <w:rPr>
          <w:sz w:val="20"/>
        </w:rPr>
        <w:t>el</w:t>
      </w:r>
      <w:r>
        <w:rPr>
          <w:spacing w:val="-5"/>
          <w:sz w:val="20"/>
        </w:rPr>
        <w:t> </w:t>
      </w:r>
      <w:r>
        <w:rPr>
          <w:sz w:val="20"/>
        </w:rPr>
        <w:t>plazo</w:t>
      </w:r>
      <w:r>
        <w:rPr>
          <w:spacing w:val="-5"/>
          <w:sz w:val="20"/>
        </w:rPr>
        <w:t> </w:t>
      </w:r>
      <w:r>
        <w:rPr>
          <w:sz w:val="20"/>
        </w:rPr>
        <w:t>máximo</w:t>
      </w:r>
      <w:r>
        <w:rPr>
          <w:spacing w:val="-5"/>
          <w:sz w:val="20"/>
        </w:rPr>
        <w:t> </w:t>
      </w:r>
      <w:r>
        <w:rPr>
          <w:sz w:val="20"/>
        </w:rPr>
        <w:t>de</w:t>
      </w:r>
      <w:r>
        <w:rPr>
          <w:spacing w:val="-5"/>
          <w:sz w:val="20"/>
        </w:rPr>
        <w:t> </w:t>
      </w:r>
      <w:r>
        <w:rPr>
          <w:sz w:val="20"/>
        </w:rPr>
        <w:t>seis</w:t>
      </w:r>
      <w:r>
        <w:rPr>
          <w:spacing w:val="-5"/>
          <w:sz w:val="20"/>
        </w:rPr>
        <w:t> </w:t>
      </w:r>
      <w:r>
        <w:rPr>
          <w:sz w:val="20"/>
        </w:rPr>
        <w:t>meses</w:t>
      </w:r>
      <w:r>
        <w:rPr>
          <w:spacing w:val="-5"/>
          <w:sz w:val="20"/>
        </w:rPr>
        <w:t> </w:t>
      </w:r>
      <w:r>
        <w:rPr>
          <w:sz w:val="20"/>
        </w:rPr>
        <w:t>contados</w:t>
      </w:r>
      <w:r>
        <w:rPr>
          <w:spacing w:val="-5"/>
          <w:sz w:val="20"/>
        </w:rPr>
        <w:t> </w:t>
      </w:r>
      <w:r>
        <w:rPr>
          <w:sz w:val="20"/>
        </w:rPr>
        <w:t>a</w:t>
      </w:r>
      <w:r>
        <w:rPr>
          <w:spacing w:val="-6"/>
          <w:sz w:val="20"/>
        </w:rPr>
        <w:t> </w:t>
      </w:r>
      <w:r>
        <w:rPr>
          <w:sz w:val="20"/>
        </w:rPr>
        <w:t>partir</w:t>
      </w:r>
      <w:r>
        <w:rPr>
          <w:spacing w:val="-5"/>
          <w:sz w:val="20"/>
        </w:rPr>
        <w:t> </w:t>
      </w:r>
      <w:r>
        <w:rPr>
          <w:sz w:val="20"/>
        </w:rPr>
        <w:t>del</w:t>
      </w:r>
      <w:r>
        <w:rPr>
          <w:spacing w:val="-6"/>
          <w:sz w:val="20"/>
        </w:rPr>
        <w:t> </w:t>
      </w:r>
      <w:r>
        <w:rPr>
          <w:sz w:val="20"/>
        </w:rPr>
        <w:t>depósito</w:t>
      </w:r>
      <w:r>
        <w:rPr>
          <w:spacing w:val="-5"/>
          <w:sz w:val="20"/>
        </w:rPr>
        <w:t> </w:t>
      </w:r>
      <w:r>
        <w:rPr>
          <w:sz w:val="20"/>
        </w:rPr>
        <w:t>del</w:t>
      </w:r>
      <w:r>
        <w:rPr>
          <w:spacing w:val="-5"/>
          <w:sz w:val="20"/>
        </w:rPr>
        <w:t> </w:t>
      </w:r>
      <w:r>
        <w:rPr>
          <w:sz w:val="20"/>
        </w:rPr>
        <w:t>programa</w:t>
      </w:r>
      <w:r>
        <w:rPr>
          <w:spacing w:val="-5"/>
          <w:sz w:val="20"/>
        </w:rPr>
        <w:t> </w:t>
      </w:r>
      <w:r>
        <w:rPr>
          <w:sz w:val="20"/>
        </w:rPr>
        <w:t>de fundación y del folleto informativo en el Registro Mercantil, los promotores convocarán mediante carta certificada y con quince días de antelación, como mínimo, a cada uno de los</w:t>
      </w:r>
      <w:r>
        <w:rPr>
          <w:spacing w:val="-16"/>
          <w:sz w:val="20"/>
        </w:rPr>
        <w:t> </w:t>
      </w:r>
      <w:r>
        <w:rPr>
          <w:sz w:val="20"/>
        </w:rPr>
        <w:t>suscriptores</w:t>
      </w:r>
      <w:r>
        <w:rPr>
          <w:spacing w:val="-15"/>
          <w:sz w:val="20"/>
        </w:rPr>
        <w:t> </w:t>
      </w:r>
      <w:r>
        <w:rPr>
          <w:sz w:val="20"/>
        </w:rPr>
        <w:t>de</w:t>
      </w:r>
      <w:r>
        <w:rPr>
          <w:spacing w:val="-16"/>
          <w:sz w:val="20"/>
        </w:rPr>
        <w:t> </w:t>
      </w:r>
      <w:r>
        <w:rPr>
          <w:sz w:val="20"/>
        </w:rPr>
        <w:t>las</w:t>
      </w:r>
      <w:r>
        <w:rPr>
          <w:spacing w:val="-15"/>
          <w:sz w:val="20"/>
        </w:rPr>
        <w:t> </w:t>
      </w:r>
      <w:r>
        <w:rPr>
          <w:sz w:val="20"/>
        </w:rPr>
        <w:t>acciones</w:t>
      </w:r>
      <w:r>
        <w:rPr>
          <w:spacing w:val="-16"/>
          <w:sz w:val="20"/>
        </w:rPr>
        <w:t> </w:t>
      </w:r>
      <w:r>
        <w:rPr>
          <w:sz w:val="20"/>
        </w:rPr>
        <w:t>para</w:t>
      </w:r>
      <w:r>
        <w:rPr>
          <w:spacing w:val="-15"/>
          <w:sz w:val="20"/>
        </w:rPr>
        <w:t> </w:t>
      </w:r>
      <w:r>
        <w:rPr>
          <w:sz w:val="20"/>
        </w:rPr>
        <w:t>que</w:t>
      </w:r>
      <w:r>
        <w:rPr>
          <w:spacing w:val="-16"/>
          <w:sz w:val="20"/>
        </w:rPr>
        <w:t> </w:t>
      </w:r>
      <w:r>
        <w:rPr>
          <w:sz w:val="20"/>
        </w:rPr>
        <w:t>concurran</w:t>
      </w:r>
      <w:r>
        <w:rPr>
          <w:spacing w:val="-15"/>
          <w:sz w:val="20"/>
        </w:rPr>
        <w:t> </w:t>
      </w:r>
      <w:r>
        <w:rPr>
          <w:sz w:val="20"/>
        </w:rPr>
        <w:t>a</w:t>
      </w:r>
      <w:r>
        <w:rPr>
          <w:spacing w:val="-16"/>
          <w:sz w:val="20"/>
        </w:rPr>
        <w:t> </w:t>
      </w:r>
      <w:r>
        <w:rPr>
          <w:sz w:val="20"/>
        </w:rPr>
        <w:t>la</w:t>
      </w:r>
      <w:r>
        <w:rPr>
          <w:spacing w:val="-16"/>
          <w:sz w:val="20"/>
        </w:rPr>
        <w:t> </w:t>
      </w:r>
      <w:r>
        <w:rPr>
          <w:sz w:val="20"/>
        </w:rPr>
        <w:t>junta</w:t>
      </w:r>
      <w:r>
        <w:rPr>
          <w:spacing w:val="-15"/>
          <w:sz w:val="20"/>
        </w:rPr>
        <w:t> </w:t>
      </w:r>
      <w:r>
        <w:rPr>
          <w:sz w:val="20"/>
        </w:rPr>
        <w:t>constituyente,</w:t>
      </w:r>
      <w:r>
        <w:rPr>
          <w:spacing w:val="-16"/>
          <w:sz w:val="20"/>
        </w:rPr>
        <w:t> </w:t>
      </w:r>
      <w:r>
        <w:rPr>
          <w:sz w:val="20"/>
        </w:rPr>
        <w:t>que</w:t>
      </w:r>
      <w:r>
        <w:rPr>
          <w:spacing w:val="-15"/>
          <w:sz w:val="20"/>
        </w:rPr>
        <w:t> </w:t>
      </w:r>
      <w:r>
        <w:rPr>
          <w:sz w:val="20"/>
        </w:rPr>
        <w:t>deliberará en especial sobre los siguientes</w:t>
      </w:r>
      <w:r>
        <w:rPr>
          <w:spacing w:val="-5"/>
          <w:sz w:val="20"/>
        </w:rPr>
        <w:t> </w:t>
      </w:r>
      <w:r>
        <w:rPr>
          <w:sz w:val="20"/>
        </w:rPr>
        <w:t>extremos:</w:t>
      </w:r>
    </w:p>
    <w:p>
      <w:pPr>
        <w:pStyle w:val="ListParagraph"/>
        <w:numPr>
          <w:ilvl w:val="0"/>
          <w:numId w:val="32"/>
        </w:numPr>
        <w:tabs>
          <w:tab w:pos="2292" w:val="left" w:leader="none"/>
        </w:tabs>
        <w:spacing w:line="240" w:lineRule="auto" w:before="168" w:after="0"/>
        <w:ind w:left="2291" w:right="0" w:hanging="368"/>
        <w:jc w:val="both"/>
        <w:rPr>
          <w:sz w:val="20"/>
        </w:rPr>
      </w:pPr>
      <w:r>
        <w:rPr>
          <w:sz w:val="20"/>
        </w:rPr>
        <w:t>Aprobación de las gestiones realizadas hasta entonces por los</w:t>
      </w:r>
      <w:r>
        <w:rPr>
          <w:spacing w:val="-14"/>
          <w:sz w:val="20"/>
        </w:rPr>
        <w:t> </w:t>
      </w:r>
      <w:r>
        <w:rPr>
          <w:sz w:val="20"/>
        </w:rPr>
        <w:t>promotores.</w:t>
      </w:r>
    </w:p>
    <w:p>
      <w:pPr>
        <w:pStyle w:val="ListParagraph"/>
        <w:numPr>
          <w:ilvl w:val="0"/>
          <w:numId w:val="32"/>
        </w:numPr>
        <w:tabs>
          <w:tab w:pos="2292" w:val="left" w:leader="none"/>
        </w:tabs>
        <w:spacing w:line="240" w:lineRule="auto" w:before="18" w:after="0"/>
        <w:ind w:left="2291" w:right="0" w:hanging="368"/>
        <w:jc w:val="both"/>
        <w:rPr>
          <w:sz w:val="20"/>
        </w:rPr>
      </w:pPr>
      <w:r>
        <w:rPr>
          <w:sz w:val="20"/>
        </w:rPr>
        <w:t>Aprobación de los estatutos</w:t>
      </w:r>
      <w:r>
        <w:rPr>
          <w:spacing w:val="-4"/>
          <w:sz w:val="20"/>
        </w:rPr>
        <w:t> </w:t>
      </w:r>
      <w:r>
        <w:rPr>
          <w:sz w:val="20"/>
        </w:rPr>
        <w:t>sociales.</w:t>
      </w:r>
    </w:p>
    <w:p>
      <w:pPr>
        <w:pStyle w:val="ListParagraph"/>
        <w:numPr>
          <w:ilvl w:val="0"/>
          <w:numId w:val="32"/>
        </w:numPr>
        <w:tabs>
          <w:tab w:pos="2280" w:val="left" w:leader="none"/>
        </w:tabs>
        <w:spacing w:line="259" w:lineRule="auto" w:before="18" w:after="0"/>
        <w:ind w:left="1584" w:right="1584" w:firstLine="340"/>
        <w:jc w:val="both"/>
        <w:rPr>
          <w:sz w:val="20"/>
        </w:rPr>
      </w:pPr>
      <w:r>
        <w:rPr>
          <w:sz w:val="20"/>
        </w:rPr>
        <w:t>Aprobación del valor que se haya dado a las aportaciones no dinerarias, si las hubiere.</w:t>
      </w:r>
    </w:p>
    <w:p>
      <w:pPr>
        <w:pStyle w:val="ListParagraph"/>
        <w:numPr>
          <w:ilvl w:val="0"/>
          <w:numId w:val="32"/>
        </w:numPr>
        <w:tabs>
          <w:tab w:pos="2292" w:val="left" w:leader="none"/>
        </w:tabs>
        <w:spacing w:line="259" w:lineRule="auto" w:before="0" w:after="0"/>
        <w:ind w:left="1584" w:right="1584" w:firstLine="340"/>
        <w:jc w:val="both"/>
        <w:rPr>
          <w:sz w:val="20"/>
        </w:rPr>
      </w:pPr>
      <w:r>
        <w:rPr>
          <w:sz w:val="20"/>
        </w:rPr>
        <w:t>Aprobación de los beneficios particulares reservados a los promotores, si los hubiere.</w:t>
      </w:r>
    </w:p>
    <w:p>
      <w:pPr>
        <w:pStyle w:val="ListParagraph"/>
        <w:numPr>
          <w:ilvl w:val="0"/>
          <w:numId w:val="32"/>
        </w:numPr>
        <w:tabs>
          <w:tab w:pos="2303" w:val="left" w:leader="none"/>
        </w:tabs>
        <w:spacing w:line="229" w:lineRule="exact" w:before="0" w:after="0"/>
        <w:ind w:left="2302" w:right="0" w:hanging="379"/>
        <w:jc w:val="both"/>
        <w:rPr>
          <w:sz w:val="20"/>
        </w:rPr>
      </w:pPr>
      <w:r>
        <w:rPr>
          <w:sz w:val="20"/>
        </w:rPr>
        <w:t>Nombramiento de las personas encargadas de la administración de la</w:t>
      </w:r>
      <w:r>
        <w:rPr>
          <w:spacing w:val="-22"/>
          <w:sz w:val="20"/>
        </w:rPr>
        <w:t> </w:t>
      </w:r>
      <w:r>
        <w:rPr>
          <w:sz w:val="20"/>
        </w:rPr>
        <w:t>sociedad.</w:t>
      </w:r>
    </w:p>
    <w:p>
      <w:pPr>
        <w:pStyle w:val="ListParagraph"/>
        <w:numPr>
          <w:ilvl w:val="0"/>
          <w:numId w:val="32"/>
        </w:numPr>
        <w:tabs>
          <w:tab w:pos="2247" w:val="left" w:leader="none"/>
        </w:tabs>
        <w:spacing w:line="259" w:lineRule="auto" w:before="17" w:after="0"/>
        <w:ind w:left="1584" w:right="1583" w:firstLine="340"/>
        <w:jc w:val="both"/>
        <w:rPr>
          <w:sz w:val="20"/>
        </w:rPr>
      </w:pPr>
      <w:r>
        <w:rPr>
          <w:sz w:val="20"/>
        </w:rPr>
        <w:t>Designación</w:t>
      </w:r>
      <w:r>
        <w:rPr>
          <w:spacing w:val="-15"/>
          <w:sz w:val="20"/>
        </w:rPr>
        <w:t> </w:t>
      </w:r>
      <w:r>
        <w:rPr>
          <w:sz w:val="20"/>
        </w:rPr>
        <w:t>de</w:t>
      </w:r>
      <w:r>
        <w:rPr>
          <w:spacing w:val="-15"/>
          <w:sz w:val="20"/>
        </w:rPr>
        <w:t> </w:t>
      </w:r>
      <w:r>
        <w:rPr>
          <w:sz w:val="20"/>
        </w:rPr>
        <w:t>la</w:t>
      </w:r>
      <w:r>
        <w:rPr>
          <w:spacing w:val="-15"/>
          <w:sz w:val="20"/>
        </w:rPr>
        <w:t> </w:t>
      </w:r>
      <w:r>
        <w:rPr>
          <w:sz w:val="20"/>
        </w:rPr>
        <w:t>persona</w:t>
      </w:r>
      <w:r>
        <w:rPr>
          <w:spacing w:val="-15"/>
          <w:sz w:val="20"/>
        </w:rPr>
        <w:t> </w:t>
      </w:r>
      <w:r>
        <w:rPr>
          <w:sz w:val="20"/>
        </w:rPr>
        <w:t>o</w:t>
      </w:r>
      <w:r>
        <w:rPr>
          <w:spacing w:val="-15"/>
          <w:sz w:val="20"/>
        </w:rPr>
        <w:t> </w:t>
      </w:r>
      <w:r>
        <w:rPr>
          <w:sz w:val="20"/>
        </w:rPr>
        <w:t>personas</w:t>
      </w:r>
      <w:r>
        <w:rPr>
          <w:spacing w:val="-15"/>
          <w:sz w:val="20"/>
        </w:rPr>
        <w:t> </w:t>
      </w:r>
      <w:r>
        <w:rPr>
          <w:sz w:val="20"/>
        </w:rPr>
        <w:t>que</w:t>
      </w:r>
      <w:r>
        <w:rPr>
          <w:spacing w:val="-15"/>
          <w:sz w:val="20"/>
        </w:rPr>
        <w:t> </w:t>
      </w:r>
      <w:r>
        <w:rPr>
          <w:sz w:val="20"/>
        </w:rPr>
        <w:t>deberán</w:t>
      </w:r>
      <w:r>
        <w:rPr>
          <w:spacing w:val="-15"/>
          <w:sz w:val="20"/>
        </w:rPr>
        <w:t> </w:t>
      </w:r>
      <w:r>
        <w:rPr>
          <w:sz w:val="20"/>
        </w:rPr>
        <w:t>otorgar</w:t>
      </w:r>
      <w:r>
        <w:rPr>
          <w:spacing w:val="-15"/>
          <w:sz w:val="20"/>
        </w:rPr>
        <w:t> </w:t>
      </w:r>
      <w:r>
        <w:rPr>
          <w:sz w:val="20"/>
        </w:rPr>
        <w:t>la</w:t>
      </w:r>
      <w:r>
        <w:rPr>
          <w:spacing w:val="-15"/>
          <w:sz w:val="20"/>
        </w:rPr>
        <w:t> </w:t>
      </w:r>
      <w:r>
        <w:rPr>
          <w:sz w:val="20"/>
        </w:rPr>
        <w:t>escritura</w:t>
      </w:r>
      <w:r>
        <w:rPr>
          <w:spacing w:val="-15"/>
          <w:sz w:val="20"/>
        </w:rPr>
        <w:t> </w:t>
      </w:r>
      <w:r>
        <w:rPr>
          <w:sz w:val="20"/>
        </w:rPr>
        <w:t>fundacional de la</w:t>
      </w:r>
      <w:r>
        <w:rPr>
          <w:spacing w:val="-3"/>
          <w:sz w:val="20"/>
        </w:rPr>
        <w:t> </w:t>
      </w:r>
      <w:r>
        <w:rPr>
          <w:sz w:val="20"/>
        </w:rPr>
        <w:t>sociedad.</w:t>
      </w:r>
    </w:p>
    <w:p>
      <w:pPr>
        <w:pStyle w:val="ListParagraph"/>
        <w:numPr>
          <w:ilvl w:val="0"/>
          <w:numId w:val="31"/>
        </w:numPr>
        <w:tabs>
          <w:tab w:pos="2292" w:val="left" w:leader="none"/>
        </w:tabs>
        <w:spacing w:line="259" w:lineRule="auto" w:before="0" w:after="0"/>
        <w:ind w:left="1584" w:right="1582" w:firstLine="340"/>
        <w:jc w:val="both"/>
        <w:rPr>
          <w:sz w:val="20"/>
        </w:rPr>
      </w:pPr>
      <w:r>
        <w:rPr>
          <w:sz w:val="20"/>
        </w:rPr>
        <w:t>En el orden del día de la convocatoria se habrán de transcribir, como mínimo, todos</w:t>
      </w:r>
      <w:r>
        <w:rPr>
          <w:spacing w:val="-14"/>
          <w:sz w:val="20"/>
        </w:rPr>
        <w:t> </w:t>
      </w:r>
      <w:r>
        <w:rPr>
          <w:sz w:val="20"/>
        </w:rPr>
        <w:t>los</w:t>
      </w:r>
      <w:r>
        <w:rPr>
          <w:spacing w:val="-15"/>
          <w:sz w:val="20"/>
        </w:rPr>
        <w:t> </w:t>
      </w:r>
      <w:r>
        <w:rPr>
          <w:sz w:val="20"/>
        </w:rPr>
        <w:t>asuntos</w:t>
      </w:r>
      <w:r>
        <w:rPr>
          <w:spacing w:val="-14"/>
          <w:sz w:val="20"/>
        </w:rPr>
        <w:t> </w:t>
      </w:r>
      <w:r>
        <w:rPr>
          <w:sz w:val="20"/>
        </w:rPr>
        <w:t>anteriormente</w:t>
      </w:r>
      <w:r>
        <w:rPr>
          <w:spacing w:val="-14"/>
          <w:sz w:val="20"/>
        </w:rPr>
        <w:t> </w:t>
      </w:r>
      <w:r>
        <w:rPr>
          <w:sz w:val="20"/>
        </w:rPr>
        <w:t>expuestos.</w:t>
      </w:r>
      <w:r>
        <w:rPr>
          <w:spacing w:val="-14"/>
          <w:sz w:val="20"/>
        </w:rPr>
        <w:t> </w:t>
      </w:r>
      <w:r>
        <w:rPr>
          <w:sz w:val="20"/>
        </w:rPr>
        <w:t>La</w:t>
      </w:r>
      <w:r>
        <w:rPr>
          <w:spacing w:val="-15"/>
          <w:sz w:val="20"/>
        </w:rPr>
        <w:t> </w:t>
      </w:r>
      <w:r>
        <w:rPr>
          <w:sz w:val="20"/>
        </w:rPr>
        <w:t>convocatoria</w:t>
      </w:r>
      <w:r>
        <w:rPr>
          <w:spacing w:val="-13"/>
          <w:sz w:val="20"/>
        </w:rPr>
        <w:t> </w:t>
      </w:r>
      <w:r>
        <w:rPr>
          <w:sz w:val="20"/>
        </w:rPr>
        <w:t>habrá</w:t>
      </w:r>
      <w:r>
        <w:rPr>
          <w:spacing w:val="-15"/>
          <w:sz w:val="20"/>
        </w:rPr>
        <w:t> </w:t>
      </w:r>
      <w:r>
        <w:rPr>
          <w:sz w:val="20"/>
        </w:rPr>
        <w:t>de</w:t>
      </w:r>
      <w:r>
        <w:rPr>
          <w:spacing w:val="-14"/>
          <w:sz w:val="20"/>
        </w:rPr>
        <w:t> </w:t>
      </w:r>
      <w:r>
        <w:rPr>
          <w:sz w:val="20"/>
        </w:rPr>
        <w:t>publicarse,</w:t>
      </w:r>
      <w:r>
        <w:rPr>
          <w:spacing w:val="-14"/>
          <w:sz w:val="20"/>
        </w:rPr>
        <w:t> </w:t>
      </w:r>
      <w:r>
        <w:rPr>
          <w:sz w:val="20"/>
        </w:rPr>
        <w:t>además, en el Boletín Oficial del Registro</w:t>
      </w:r>
      <w:r>
        <w:rPr>
          <w:spacing w:val="-5"/>
          <w:sz w:val="20"/>
        </w:rPr>
        <w:t> </w:t>
      </w:r>
      <w:r>
        <w:rPr>
          <w:sz w:val="20"/>
        </w:rPr>
        <w:t>Mercantil.</w:t>
      </w:r>
    </w:p>
    <w:p>
      <w:pPr>
        <w:pStyle w:val="BodyText"/>
        <w:spacing w:before="6"/>
        <w:ind w:left="0"/>
        <w:rPr>
          <w:sz w:val="19"/>
        </w:rPr>
      </w:pPr>
    </w:p>
    <w:p>
      <w:pPr>
        <w:spacing w:before="1"/>
        <w:ind w:left="1584" w:right="0" w:firstLine="0"/>
        <w:jc w:val="left"/>
        <w:rPr>
          <w:i/>
          <w:sz w:val="20"/>
        </w:rPr>
      </w:pPr>
      <w:r>
        <w:rPr>
          <w:sz w:val="20"/>
        </w:rPr>
        <w:t>Artículo 48. </w:t>
      </w:r>
      <w:r>
        <w:rPr>
          <w:i/>
          <w:sz w:val="20"/>
        </w:rPr>
        <w:t>Junta constituyente.</w:t>
      </w:r>
    </w:p>
    <w:p>
      <w:pPr>
        <w:pStyle w:val="ListParagraph"/>
        <w:numPr>
          <w:ilvl w:val="0"/>
          <w:numId w:val="33"/>
        </w:numPr>
        <w:tabs>
          <w:tab w:pos="2292" w:val="left" w:leader="none"/>
        </w:tabs>
        <w:spacing w:line="259" w:lineRule="auto" w:before="188" w:after="0"/>
        <w:ind w:left="1584" w:right="1583" w:firstLine="340"/>
        <w:jc w:val="both"/>
        <w:rPr>
          <w:sz w:val="20"/>
        </w:rPr>
      </w:pPr>
      <w:r>
        <w:rPr>
          <w:sz w:val="20"/>
        </w:rPr>
        <w:t>La junta estará presidida por el promotor que aparezca como primer firmante del programa de fundación </w:t>
      </w:r>
      <w:r>
        <w:rPr>
          <w:spacing w:val="-8"/>
          <w:sz w:val="20"/>
        </w:rPr>
        <w:t>y, </w:t>
      </w:r>
      <w:r>
        <w:rPr>
          <w:sz w:val="20"/>
        </w:rPr>
        <w:t>en su ausencia, por el que elijan los restantes promotores. Actuará de secretario el suscriptor que elijan los</w:t>
      </w:r>
      <w:r>
        <w:rPr>
          <w:spacing w:val="-9"/>
          <w:sz w:val="20"/>
        </w:rPr>
        <w:t> </w:t>
      </w:r>
      <w:r>
        <w:rPr>
          <w:sz w:val="20"/>
        </w:rPr>
        <w:t>asistentes.</w:t>
      </w:r>
    </w:p>
    <w:p>
      <w:pPr>
        <w:pStyle w:val="ListParagraph"/>
        <w:numPr>
          <w:ilvl w:val="0"/>
          <w:numId w:val="33"/>
        </w:numPr>
        <w:tabs>
          <w:tab w:pos="2298" w:val="left" w:leader="none"/>
        </w:tabs>
        <w:spacing w:line="259" w:lineRule="auto" w:before="0" w:after="0"/>
        <w:ind w:left="1584" w:right="1583" w:firstLine="340"/>
        <w:jc w:val="both"/>
        <w:rPr>
          <w:sz w:val="20"/>
        </w:rPr>
      </w:pPr>
      <w:r>
        <w:rPr>
          <w:sz w:val="20"/>
        </w:rPr>
        <w:t>Para que la junta pueda constituirse validamente, deberá concurrir a ella, en nombre propio o ajeno, un número de suscriptores que represente, al menos, la mitad  del capital suscrito. La representación para asistir y votar se regirá por lo establecido en esta</w:t>
      </w:r>
      <w:r>
        <w:rPr>
          <w:spacing w:val="3"/>
          <w:sz w:val="20"/>
        </w:rPr>
        <w:t> </w:t>
      </w:r>
      <w:r>
        <w:rPr>
          <w:spacing w:val="-3"/>
          <w:sz w:val="20"/>
        </w:rPr>
        <w:t>ley.</w:t>
      </w:r>
    </w:p>
    <w:p>
      <w:pPr>
        <w:pStyle w:val="ListParagraph"/>
        <w:numPr>
          <w:ilvl w:val="0"/>
          <w:numId w:val="33"/>
        </w:numPr>
        <w:tabs>
          <w:tab w:pos="2281" w:val="left" w:leader="none"/>
        </w:tabs>
        <w:spacing w:line="259" w:lineRule="auto" w:before="0" w:after="0"/>
        <w:ind w:left="1584" w:right="1584" w:firstLine="340"/>
        <w:jc w:val="both"/>
        <w:rPr>
          <w:sz w:val="20"/>
        </w:rPr>
      </w:pPr>
      <w:r>
        <w:rPr>
          <w:sz w:val="20"/>
        </w:rPr>
        <w:t>Antes de entrar en el orden del día se confeccionará la lista de suscriptores presentes en la forma prevista en esta</w:t>
      </w:r>
      <w:r>
        <w:rPr>
          <w:spacing w:val="-8"/>
          <w:sz w:val="20"/>
        </w:rPr>
        <w:t> </w:t>
      </w:r>
      <w:r>
        <w:rPr>
          <w:spacing w:val="-5"/>
          <w:sz w:val="20"/>
        </w:rPr>
        <w:t>ley.</w:t>
      </w:r>
    </w:p>
    <w:p>
      <w:pPr>
        <w:pStyle w:val="BodyText"/>
        <w:spacing w:before="4"/>
        <w:ind w:left="0"/>
        <w:rPr>
          <w:sz w:val="19"/>
        </w:rPr>
      </w:pPr>
    </w:p>
    <w:p>
      <w:pPr>
        <w:spacing w:before="1"/>
        <w:ind w:left="1584" w:right="0" w:firstLine="0"/>
        <w:jc w:val="left"/>
        <w:rPr>
          <w:i/>
          <w:sz w:val="20"/>
        </w:rPr>
      </w:pPr>
      <w:r>
        <w:rPr>
          <w:sz w:val="20"/>
        </w:rPr>
        <w:t>Artículo 49. </w:t>
      </w:r>
      <w:r>
        <w:rPr>
          <w:i/>
          <w:sz w:val="20"/>
        </w:rPr>
        <w:t>Adopción de acuerdos.</w:t>
      </w:r>
    </w:p>
    <w:p>
      <w:pPr>
        <w:pStyle w:val="ListParagraph"/>
        <w:numPr>
          <w:ilvl w:val="0"/>
          <w:numId w:val="34"/>
        </w:numPr>
        <w:tabs>
          <w:tab w:pos="2292" w:val="left" w:leader="none"/>
        </w:tabs>
        <w:spacing w:line="259" w:lineRule="auto" w:before="188" w:after="0"/>
        <w:ind w:left="1584" w:right="1582" w:firstLine="340"/>
        <w:jc w:val="both"/>
        <w:rPr>
          <w:sz w:val="20"/>
        </w:rPr>
      </w:pPr>
      <w:r>
        <w:rPr/>
        <w:pict>
          <v:shape style="position:absolute;margin-left:561.85376pt;margin-top:27.838387pt;width:9.85pt;height:78.3pt;mso-position-horizontal-relative:page;mso-position-vertical-relative:paragraph;z-index:1575731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Cada suscriptor tendrá derecho a los votos que le correspondan con arreglo a su aportación.</w:t>
      </w:r>
    </w:p>
    <w:p>
      <w:pPr>
        <w:pStyle w:val="ListParagraph"/>
        <w:numPr>
          <w:ilvl w:val="0"/>
          <w:numId w:val="34"/>
        </w:numPr>
        <w:tabs>
          <w:tab w:pos="2292" w:val="left" w:leader="none"/>
        </w:tabs>
        <w:spacing w:line="259" w:lineRule="auto" w:before="0" w:after="0"/>
        <w:ind w:left="1584" w:right="1582" w:firstLine="340"/>
        <w:jc w:val="both"/>
        <w:rPr>
          <w:sz w:val="20"/>
        </w:rPr>
      </w:pPr>
      <w:r>
        <w:rPr>
          <w:sz w:val="20"/>
        </w:rPr>
        <w:t>Los</w:t>
      </w:r>
      <w:r>
        <w:rPr>
          <w:spacing w:val="-10"/>
          <w:sz w:val="20"/>
        </w:rPr>
        <w:t> </w:t>
      </w:r>
      <w:r>
        <w:rPr>
          <w:sz w:val="20"/>
        </w:rPr>
        <w:t>acuerdos</w:t>
      </w:r>
      <w:r>
        <w:rPr>
          <w:spacing w:val="-9"/>
          <w:sz w:val="20"/>
        </w:rPr>
        <w:t> </w:t>
      </w:r>
      <w:r>
        <w:rPr>
          <w:sz w:val="20"/>
        </w:rPr>
        <w:t>se</w:t>
      </w:r>
      <w:r>
        <w:rPr>
          <w:spacing w:val="-9"/>
          <w:sz w:val="20"/>
        </w:rPr>
        <w:t> </w:t>
      </w:r>
      <w:r>
        <w:rPr>
          <w:sz w:val="20"/>
        </w:rPr>
        <w:t>tomarán</w:t>
      </w:r>
      <w:r>
        <w:rPr>
          <w:spacing w:val="-9"/>
          <w:sz w:val="20"/>
        </w:rPr>
        <w:t> </w:t>
      </w:r>
      <w:r>
        <w:rPr>
          <w:sz w:val="20"/>
        </w:rPr>
        <w:t>por</w:t>
      </w:r>
      <w:r>
        <w:rPr>
          <w:spacing w:val="-9"/>
          <w:sz w:val="20"/>
        </w:rPr>
        <w:t> </w:t>
      </w:r>
      <w:r>
        <w:rPr>
          <w:sz w:val="20"/>
        </w:rPr>
        <w:t>una</w:t>
      </w:r>
      <w:r>
        <w:rPr>
          <w:spacing w:val="-9"/>
          <w:sz w:val="20"/>
        </w:rPr>
        <w:t> </w:t>
      </w:r>
      <w:r>
        <w:rPr>
          <w:sz w:val="20"/>
        </w:rPr>
        <w:t>mayoría</w:t>
      </w:r>
      <w:r>
        <w:rPr>
          <w:spacing w:val="-10"/>
          <w:sz w:val="20"/>
        </w:rPr>
        <w:t> </w:t>
      </w:r>
      <w:r>
        <w:rPr>
          <w:sz w:val="20"/>
        </w:rPr>
        <w:t>integrada,</w:t>
      </w:r>
      <w:r>
        <w:rPr>
          <w:spacing w:val="-9"/>
          <w:sz w:val="20"/>
        </w:rPr>
        <w:t> </w:t>
      </w:r>
      <w:r>
        <w:rPr>
          <w:sz w:val="20"/>
        </w:rPr>
        <w:t>al</w:t>
      </w:r>
      <w:r>
        <w:rPr>
          <w:spacing w:val="-9"/>
          <w:sz w:val="20"/>
        </w:rPr>
        <w:t> </w:t>
      </w:r>
      <w:r>
        <w:rPr>
          <w:sz w:val="20"/>
        </w:rPr>
        <w:t>menos,</w:t>
      </w:r>
      <w:r>
        <w:rPr>
          <w:spacing w:val="-9"/>
          <w:sz w:val="20"/>
        </w:rPr>
        <w:t> </w:t>
      </w:r>
      <w:r>
        <w:rPr>
          <w:sz w:val="20"/>
        </w:rPr>
        <w:t>por</w:t>
      </w:r>
      <w:r>
        <w:rPr>
          <w:spacing w:val="-9"/>
          <w:sz w:val="20"/>
        </w:rPr>
        <w:t> </w:t>
      </w:r>
      <w:r>
        <w:rPr>
          <w:sz w:val="20"/>
        </w:rPr>
        <w:t>la</w:t>
      </w:r>
      <w:r>
        <w:rPr>
          <w:spacing w:val="-9"/>
          <w:sz w:val="20"/>
        </w:rPr>
        <w:t> </w:t>
      </w:r>
      <w:r>
        <w:rPr>
          <w:sz w:val="20"/>
        </w:rPr>
        <w:t>cuarta</w:t>
      </w:r>
      <w:r>
        <w:rPr>
          <w:spacing w:val="-10"/>
          <w:sz w:val="20"/>
        </w:rPr>
        <w:t> </w:t>
      </w:r>
      <w:r>
        <w:rPr>
          <w:sz w:val="20"/>
        </w:rPr>
        <w:t>parte de</w:t>
      </w:r>
      <w:r>
        <w:rPr>
          <w:spacing w:val="-9"/>
          <w:sz w:val="20"/>
        </w:rPr>
        <w:t> </w:t>
      </w:r>
      <w:r>
        <w:rPr>
          <w:sz w:val="20"/>
        </w:rPr>
        <w:t>los</w:t>
      </w:r>
      <w:r>
        <w:rPr>
          <w:spacing w:val="-8"/>
          <w:sz w:val="20"/>
        </w:rPr>
        <w:t> </w:t>
      </w:r>
      <w:r>
        <w:rPr>
          <w:sz w:val="20"/>
        </w:rPr>
        <w:t>suscriptores</w:t>
      </w:r>
      <w:r>
        <w:rPr>
          <w:spacing w:val="-7"/>
          <w:sz w:val="20"/>
        </w:rPr>
        <w:t> </w:t>
      </w:r>
      <w:r>
        <w:rPr>
          <w:sz w:val="20"/>
        </w:rPr>
        <w:t>concurrentes</w:t>
      </w:r>
      <w:r>
        <w:rPr>
          <w:spacing w:val="-8"/>
          <w:sz w:val="20"/>
        </w:rPr>
        <w:t> </w:t>
      </w:r>
      <w:r>
        <w:rPr>
          <w:sz w:val="20"/>
        </w:rPr>
        <w:t>a</w:t>
      </w:r>
      <w:r>
        <w:rPr>
          <w:spacing w:val="-8"/>
          <w:sz w:val="20"/>
        </w:rPr>
        <w:t> </w:t>
      </w:r>
      <w:r>
        <w:rPr>
          <w:sz w:val="20"/>
        </w:rPr>
        <w:t>la</w:t>
      </w:r>
      <w:r>
        <w:rPr>
          <w:spacing w:val="-8"/>
          <w:sz w:val="20"/>
        </w:rPr>
        <w:t> </w:t>
      </w:r>
      <w:r>
        <w:rPr>
          <w:sz w:val="20"/>
        </w:rPr>
        <w:t>junta,</w:t>
      </w:r>
      <w:r>
        <w:rPr>
          <w:spacing w:val="-9"/>
          <w:sz w:val="20"/>
        </w:rPr>
        <w:t> </w:t>
      </w:r>
      <w:r>
        <w:rPr>
          <w:sz w:val="20"/>
        </w:rPr>
        <w:t>que</w:t>
      </w:r>
      <w:r>
        <w:rPr>
          <w:spacing w:val="-8"/>
          <w:sz w:val="20"/>
        </w:rPr>
        <w:t> </w:t>
      </w:r>
      <w:r>
        <w:rPr>
          <w:sz w:val="20"/>
        </w:rPr>
        <w:t>representen,</w:t>
      </w:r>
      <w:r>
        <w:rPr>
          <w:spacing w:val="-8"/>
          <w:sz w:val="20"/>
        </w:rPr>
        <w:t> </w:t>
      </w:r>
      <w:r>
        <w:rPr>
          <w:sz w:val="20"/>
        </w:rPr>
        <w:t>como</w:t>
      </w:r>
      <w:r>
        <w:rPr>
          <w:spacing w:val="-8"/>
          <w:sz w:val="20"/>
        </w:rPr>
        <w:t> </w:t>
      </w:r>
      <w:r>
        <w:rPr>
          <w:sz w:val="20"/>
        </w:rPr>
        <w:t>mínimo,</w:t>
      </w:r>
      <w:r>
        <w:rPr>
          <w:spacing w:val="-7"/>
          <w:sz w:val="20"/>
        </w:rPr>
        <w:t> </w:t>
      </w:r>
      <w:r>
        <w:rPr>
          <w:sz w:val="20"/>
        </w:rPr>
        <w:t>la</w:t>
      </w:r>
      <w:r>
        <w:rPr>
          <w:spacing w:val="-8"/>
          <w:sz w:val="20"/>
        </w:rPr>
        <w:t> </w:t>
      </w:r>
      <w:r>
        <w:rPr>
          <w:sz w:val="20"/>
        </w:rPr>
        <w:t>cuarta</w:t>
      </w:r>
      <w:r>
        <w:rPr>
          <w:spacing w:val="-8"/>
          <w:sz w:val="20"/>
        </w:rPr>
        <w:t> </w:t>
      </w:r>
      <w:r>
        <w:rPr>
          <w:sz w:val="20"/>
        </w:rPr>
        <w:t>parte del capital</w:t>
      </w:r>
      <w:r>
        <w:rPr>
          <w:spacing w:val="-2"/>
          <w:sz w:val="20"/>
        </w:rPr>
        <w:t> </w:t>
      </w:r>
      <w:r>
        <w:rPr>
          <w:sz w:val="20"/>
        </w:rPr>
        <w:t>suscrito.</w:t>
      </w:r>
    </w:p>
    <w:p>
      <w:pPr>
        <w:pStyle w:val="BodyText"/>
        <w:spacing w:line="259" w:lineRule="auto"/>
        <w:ind w:right="1584" w:firstLine="340"/>
        <w:jc w:val="both"/>
      </w:pPr>
      <w:r>
        <w:rPr/>
        <w:t>En</w:t>
      </w:r>
      <w:r>
        <w:rPr>
          <w:spacing w:val="-13"/>
        </w:rPr>
        <w:t> </w:t>
      </w:r>
      <w:r>
        <w:rPr/>
        <w:t>el</w:t>
      </w:r>
      <w:r>
        <w:rPr>
          <w:spacing w:val="-14"/>
        </w:rPr>
        <w:t> </w:t>
      </w:r>
      <w:r>
        <w:rPr/>
        <w:t>caso</w:t>
      </w:r>
      <w:r>
        <w:rPr>
          <w:spacing w:val="-13"/>
        </w:rPr>
        <w:t> </w:t>
      </w:r>
      <w:r>
        <w:rPr/>
        <w:t>de</w:t>
      </w:r>
      <w:r>
        <w:rPr>
          <w:spacing w:val="-13"/>
        </w:rPr>
        <w:t> </w:t>
      </w:r>
      <w:r>
        <w:rPr/>
        <w:t>que</w:t>
      </w:r>
      <w:r>
        <w:rPr>
          <w:spacing w:val="-13"/>
        </w:rPr>
        <w:t> </w:t>
      </w:r>
      <w:r>
        <w:rPr/>
        <w:t>pretendan</w:t>
      </w:r>
      <w:r>
        <w:rPr>
          <w:spacing w:val="-13"/>
        </w:rPr>
        <w:t> </w:t>
      </w:r>
      <w:r>
        <w:rPr/>
        <w:t>reservarse</w:t>
      </w:r>
      <w:r>
        <w:rPr>
          <w:spacing w:val="-12"/>
        </w:rPr>
        <w:t> </w:t>
      </w:r>
      <w:r>
        <w:rPr/>
        <w:t>derechos</w:t>
      </w:r>
      <w:r>
        <w:rPr>
          <w:spacing w:val="-13"/>
        </w:rPr>
        <w:t> </w:t>
      </w:r>
      <w:r>
        <w:rPr/>
        <w:t>especiales</w:t>
      </w:r>
      <w:r>
        <w:rPr>
          <w:spacing w:val="-13"/>
        </w:rPr>
        <w:t> </w:t>
      </w:r>
      <w:r>
        <w:rPr/>
        <w:t>para</w:t>
      </w:r>
      <w:r>
        <w:rPr>
          <w:spacing w:val="-13"/>
        </w:rPr>
        <w:t> </w:t>
      </w:r>
      <w:r>
        <w:rPr/>
        <w:t>los</w:t>
      </w:r>
      <w:r>
        <w:rPr>
          <w:spacing w:val="-13"/>
        </w:rPr>
        <w:t> </w:t>
      </w:r>
      <w:r>
        <w:rPr/>
        <w:t>promotores</w:t>
      </w:r>
      <w:r>
        <w:rPr>
          <w:spacing w:val="-13"/>
        </w:rPr>
        <w:t> </w:t>
      </w:r>
      <w:r>
        <w:rPr/>
        <w:t>o</w:t>
      </w:r>
      <w:r>
        <w:rPr>
          <w:spacing w:val="-13"/>
        </w:rPr>
        <w:t> </w:t>
      </w:r>
      <w:r>
        <w:rPr/>
        <w:t>de que existan aportaciones no dinerarias, los interesados no podrán votar en los</w:t>
      </w:r>
      <w:r>
        <w:rPr>
          <w:spacing w:val="7"/>
        </w:rPr>
        <w:t> </w:t>
      </w:r>
      <w:r>
        <w:rPr/>
        <w:t>acuerdos</w:t>
      </w:r>
    </w:p>
    <w:p>
      <w:pPr>
        <w:spacing w:after="0" w:line="259" w:lineRule="auto"/>
        <w:jc w:val="both"/>
        <w:sectPr>
          <w:headerReference w:type="default" r:id="rId23"/>
          <w:headerReference w:type="even" r:id="rId24"/>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9894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58491</w:t>
      </w:r>
    </w:p>
    <w:p>
      <w:pPr>
        <w:pStyle w:val="BodyText"/>
        <w:ind w:left="0"/>
        <w:rPr>
          <w:b/>
          <w:sz w:val="22"/>
        </w:rPr>
      </w:pPr>
    </w:p>
    <w:p>
      <w:pPr>
        <w:pStyle w:val="BodyText"/>
        <w:spacing w:line="261" w:lineRule="auto" w:before="170"/>
        <w:ind w:right="1505"/>
      </w:pPr>
      <w:r>
        <w:rPr/>
        <w:t>que deban aprobarlas. En estos dos supuestos bastará la mayoría de los votos restantes para la adopción de acuerdos.</w:t>
      </w:r>
    </w:p>
    <w:p>
      <w:pPr>
        <w:pStyle w:val="ListParagraph"/>
        <w:numPr>
          <w:ilvl w:val="0"/>
          <w:numId w:val="34"/>
        </w:numPr>
        <w:tabs>
          <w:tab w:pos="2292" w:val="left" w:leader="none"/>
        </w:tabs>
        <w:spacing w:line="261" w:lineRule="auto" w:before="0" w:after="0"/>
        <w:ind w:left="1584" w:right="1582" w:firstLine="340"/>
        <w:jc w:val="both"/>
        <w:rPr>
          <w:sz w:val="20"/>
        </w:rPr>
      </w:pPr>
      <w:r>
        <w:rPr>
          <w:sz w:val="20"/>
        </w:rPr>
        <w:t>Para modificar el contenido del programa de fundación será necesario el voto unánime de todos los suscriptores</w:t>
      </w:r>
      <w:r>
        <w:rPr>
          <w:spacing w:val="-4"/>
          <w:sz w:val="20"/>
        </w:rPr>
        <w:t> </w:t>
      </w:r>
      <w:r>
        <w:rPr>
          <w:sz w:val="20"/>
        </w:rPr>
        <w:t>concurrentes.</w:t>
      </w:r>
    </w:p>
    <w:p>
      <w:pPr>
        <w:pStyle w:val="BodyText"/>
        <w:spacing w:before="5"/>
        <w:ind w:left="0"/>
        <w:rPr>
          <w:sz w:val="19"/>
        </w:rPr>
      </w:pPr>
    </w:p>
    <w:p>
      <w:pPr>
        <w:spacing w:before="1"/>
        <w:ind w:left="1584" w:right="0" w:firstLine="0"/>
        <w:jc w:val="left"/>
        <w:rPr>
          <w:i/>
          <w:sz w:val="20"/>
        </w:rPr>
      </w:pPr>
      <w:r>
        <w:rPr>
          <w:sz w:val="20"/>
        </w:rPr>
        <w:t>Artículo 50. </w:t>
      </w:r>
      <w:r>
        <w:rPr>
          <w:i/>
          <w:sz w:val="20"/>
        </w:rPr>
        <w:t>Acta de la junta constituyente.</w:t>
      </w:r>
    </w:p>
    <w:p>
      <w:pPr>
        <w:pStyle w:val="BodyText"/>
        <w:spacing w:line="261" w:lineRule="auto" w:before="190"/>
        <w:ind w:right="1582" w:firstLine="340"/>
        <w:jc w:val="both"/>
      </w:pPr>
      <w:r>
        <w:rPr/>
        <w:t>Las condiciones de constitución de la junta, los acuerdos adoptados por esta y las protestas formuladas en ella se harán constar en un acta firmada por el suscriptor que ejerza las funciones de secretario, con el visto bueno del presidente.</w:t>
      </w:r>
    </w:p>
    <w:p>
      <w:pPr>
        <w:pStyle w:val="BodyText"/>
        <w:spacing w:before="6"/>
        <w:ind w:left="0"/>
        <w:rPr>
          <w:sz w:val="19"/>
        </w:rPr>
      </w:pPr>
    </w:p>
    <w:p>
      <w:pPr>
        <w:spacing w:before="0"/>
        <w:ind w:left="1584" w:right="0" w:firstLine="0"/>
        <w:jc w:val="left"/>
        <w:rPr>
          <w:i/>
          <w:sz w:val="20"/>
        </w:rPr>
      </w:pPr>
      <w:r>
        <w:rPr>
          <w:sz w:val="20"/>
        </w:rPr>
        <w:t>Artículo 51. </w:t>
      </w:r>
      <w:r>
        <w:rPr>
          <w:i/>
          <w:sz w:val="20"/>
        </w:rPr>
        <w:t>Escritura e inscripción en el Registro Mercantil.</w:t>
      </w:r>
    </w:p>
    <w:p>
      <w:pPr>
        <w:pStyle w:val="ListParagraph"/>
        <w:numPr>
          <w:ilvl w:val="0"/>
          <w:numId w:val="35"/>
        </w:numPr>
        <w:tabs>
          <w:tab w:pos="2292" w:val="left" w:leader="none"/>
        </w:tabs>
        <w:spacing w:line="261" w:lineRule="auto" w:before="190" w:after="0"/>
        <w:ind w:left="1584" w:right="1583" w:firstLine="340"/>
        <w:jc w:val="both"/>
        <w:rPr>
          <w:sz w:val="20"/>
        </w:rPr>
      </w:pPr>
      <w:r>
        <w:rPr>
          <w:sz w:val="20"/>
        </w:rPr>
        <w:t>En el mes siguiente a la celebración de la junta, las personas que hayan sido designadas al efecto otorgarán escritura pública de constitución de la sociedad, con sujeción</w:t>
      </w:r>
      <w:r>
        <w:rPr>
          <w:spacing w:val="-4"/>
          <w:sz w:val="20"/>
        </w:rPr>
        <w:t> </w:t>
      </w:r>
      <w:r>
        <w:rPr>
          <w:sz w:val="20"/>
        </w:rPr>
        <w:t>a</w:t>
      </w:r>
      <w:r>
        <w:rPr>
          <w:spacing w:val="-4"/>
          <w:sz w:val="20"/>
        </w:rPr>
        <w:t> </w:t>
      </w:r>
      <w:r>
        <w:rPr>
          <w:sz w:val="20"/>
        </w:rPr>
        <w:t>los</w:t>
      </w:r>
      <w:r>
        <w:rPr>
          <w:spacing w:val="-4"/>
          <w:sz w:val="20"/>
        </w:rPr>
        <w:t> </w:t>
      </w:r>
      <w:r>
        <w:rPr>
          <w:sz w:val="20"/>
        </w:rPr>
        <w:t>acuerdos</w:t>
      </w:r>
      <w:r>
        <w:rPr>
          <w:spacing w:val="-4"/>
          <w:sz w:val="20"/>
        </w:rPr>
        <w:t> </w:t>
      </w:r>
      <w:r>
        <w:rPr>
          <w:sz w:val="20"/>
        </w:rPr>
        <w:t>adoptados</w:t>
      </w:r>
      <w:r>
        <w:rPr>
          <w:spacing w:val="-4"/>
          <w:sz w:val="20"/>
        </w:rPr>
        <w:t> </w:t>
      </w:r>
      <w:r>
        <w:rPr>
          <w:sz w:val="20"/>
        </w:rPr>
        <w:t>por</w:t>
      </w:r>
      <w:r>
        <w:rPr>
          <w:spacing w:val="-4"/>
          <w:sz w:val="20"/>
        </w:rPr>
        <w:t> </w:t>
      </w:r>
      <w:r>
        <w:rPr>
          <w:sz w:val="20"/>
        </w:rPr>
        <w:t>la</w:t>
      </w:r>
      <w:r>
        <w:rPr>
          <w:spacing w:val="-4"/>
          <w:sz w:val="20"/>
        </w:rPr>
        <w:t> </w:t>
      </w:r>
      <w:r>
        <w:rPr>
          <w:sz w:val="20"/>
        </w:rPr>
        <w:t>junta</w:t>
      </w:r>
      <w:r>
        <w:rPr>
          <w:spacing w:val="-4"/>
          <w:sz w:val="20"/>
        </w:rPr>
        <w:t> </w:t>
      </w:r>
      <w:r>
        <w:rPr>
          <w:sz w:val="20"/>
        </w:rPr>
        <w:t>y</w:t>
      </w:r>
      <w:r>
        <w:rPr>
          <w:spacing w:val="-3"/>
          <w:sz w:val="20"/>
        </w:rPr>
        <w:t> </w:t>
      </w:r>
      <w:r>
        <w:rPr>
          <w:sz w:val="20"/>
        </w:rPr>
        <w:t>a</w:t>
      </w:r>
      <w:r>
        <w:rPr>
          <w:spacing w:val="-4"/>
          <w:sz w:val="20"/>
        </w:rPr>
        <w:t> </w:t>
      </w:r>
      <w:r>
        <w:rPr>
          <w:sz w:val="20"/>
        </w:rPr>
        <w:t>los</w:t>
      </w:r>
      <w:r>
        <w:rPr>
          <w:spacing w:val="-4"/>
          <w:sz w:val="20"/>
        </w:rPr>
        <w:t> </w:t>
      </w:r>
      <w:r>
        <w:rPr>
          <w:sz w:val="20"/>
        </w:rPr>
        <w:t>demás</w:t>
      </w:r>
      <w:r>
        <w:rPr>
          <w:spacing w:val="-4"/>
          <w:sz w:val="20"/>
        </w:rPr>
        <w:t> </w:t>
      </w:r>
      <w:r>
        <w:rPr>
          <w:sz w:val="20"/>
        </w:rPr>
        <w:t>documentos</w:t>
      </w:r>
      <w:r>
        <w:rPr>
          <w:spacing w:val="-4"/>
          <w:sz w:val="20"/>
        </w:rPr>
        <w:t> </w:t>
      </w:r>
      <w:r>
        <w:rPr>
          <w:sz w:val="20"/>
        </w:rPr>
        <w:t>justificativos.</w:t>
      </w:r>
    </w:p>
    <w:p>
      <w:pPr>
        <w:pStyle w:val="ListParagraph"/>
        <w:numPr>
          <w:ilvl w:val="0"/>
          <w:numId w:val="35"/>
        </w:numPr>
        <w:tabs>
          <w:tab w:pos="2292" w:val="left" w:leader="none"/>
        </w:tabs>
        <w:spacing w:line="261" w:lineRule="auto" w:before="0" w:after="0"/>
        <w:ind w:left="1584" w:right="1583" w:firstLine="340"/>
        <w:jc w:val="both"/>
        <w:rPr>
          <w:sz w:val="20"/>
        </w:rPr>
      </w:pPr>
      <w:r>
        <w:rPr>
          <w:sz w:val="20"/>
        </w:rPr>
        <w:t>Los</w:t>
      </w:r>
      <w:r>
        <w:rPr>
          <w:spacing w:val="-8"/>
          <w:sz w:val="20"/>
        </w:rPr>
        <w:t> </w:t>
      </w:r>
      <w:r>
        <w:rPr>
          <w:sz w:val="20"/>
        </w:rPr>
        <w:t>otorgantes</w:t>
      </w:r>
      <w:r>
        <w:rPr>
          <w:spacing w:val="-8"/>
          <w:sz w:val="20"/>
        </w:rPr>
        <w:t> </w:t>
      </w:r>
      <w:r>
        <w:rPr>
          <w:sz w:val="20"/>
        </w:rPr>
        <w:t>tendrán</w:t>
      </w:r>
      <w:r>
        <w:rPr>
          <w:spacing w:val="-7"/>
          <w:sz w:val="20"/>
        </w:rPr>
        <w:t> </w:t>
      </w:r>
      <w:r>
        <w:rPr>
          <w:sz w:val="20"/>
        </w:rPr>
        <w:t>las</w:t>
      </w:r>
      <w:r>
        <w:rPr>
          <w:spacing w:val="-8"/>
          <w:sz w:val="20"/>
        </w:rPr>
        <w:t> </w:t>
      </w:r>
      <w:r>
        <w:rPr>
          <w:sz w:val="20"/>
        </w:rPr>
        <w:t>facultades</w:t>
      </w:r>
      <w:r>
        <w:rPr>
          <w:spacing w:val="-8"/>
          <w:sz w:val="20"/>
        </w:rPr>
        <w:t> </w:t>
      </w:r>
      <w:r>
        <w:rPr>
          <w:sz w:val="20"/>
        </w:rPr>
        <w:t>necesarias</w:t>
      </w:r>
      <w:r>
        <w:rPr>
          <w:spacing w:val="-7"/>
          <w:sz w:val="20"/>
        </w:rPr>
        <w:t> </w:t>
      </w:r>
      <w:r>
        <w:rPr>
          <w:sz w:val="20"/>
        </w:rPr>
        <w:t>para</w:t>
      </w:r>
      <w:r>
        <w:rPr>
          <w:spacing w:val="-8"/>
          <w:sz w:val="20"/>
        </w:rPr>
        <w:t> </w:t>
      </w:r>
      <w:r>
        <w:rPr>
          <w:sz w:val="20"/>
        </w:rPr>
        <w:t>hacer</w:t>
      </w:r>
      <w:r>
        <w:rPr>
          <w:spacing w:val="-8"/>
          <w:sz w:val="20"/>
        </w:rPr>
        <w:t> </w:t>
      </w:r>
      <w:r>
        <w:rPr>
          <w:sz w:val="20"/>
        </w:rPr>
        <w:t>la</w:t>
      </w:r>
      <w:r>
        <w:rPr>
          <w:spacing w:val="-7"/>
          <w:sz w:val="20"/>
        </w:rPr>
        <w:t> </w:t>
      </w:r>
      <w:r>
        <w:rPr>
          <w:sz w:val="20"/>
        </w:rPr>
        <w:t>presentación</w:t>
      </w:r>
      <w:r>
        <w:rPr>
          <w:spacing w:val="-8"/>
          <w:sz w:val="20"/>
        </w:rPr>
        <w:t> </w:t>
      </w:r>
      <w:r>
        <w:rPr>
          <w:sz w:val="20"/>
        </w:rPr>
        <w:t>de</w:t>
      </w:r>
      <w:r>
        <w:rPr>
          <w:spacing w:val="-8"/>
          <w:sz w:val="20"/>
        </w:rPr>
        <w:t> </w:t>
      </w:r>
      <w:r>
        <w:rPr>
          <w:sz w:val="20"/>
        </w:rPr>
        <w:t>la escritura, tanto en el Registro Mercantil como en el de la Propiedad y en el de Bienes Muebles, y para solicitar o practicar la liquidación y hacer el pago de los impuestos y gastos</w:t>
      </w:r>
      <w:r>
        <w:rPr>
          <w:spacing w:val="-2"/>
          <w:sz w:val="20"/>
        </w:rPr>
        <w:t> </w:t>
      </w:r>
      <w:r>
        <w:rPr>
          <w:sz w:val="20"/>
        </w:rPr>
        <w:t>respectivos.</w:t>
      </w:r>
    </w:p>
    <w:p>
      <w:pPr>
        <w:pStyle w:val="ListParagraph"/>
        <w:numPr>
          <w:ilvl w:val="0"/>
          <w:numId w:val="35"/>
        </w:numPr>
        <w:tabs>
          <w:tab w:pos="2292" w:val="left" w:leader="none"/>
        </w:tabs>
        <w:spacing w:line="261" w:lineRule="auto" w:before="0" w:after="0"/>
        <w:ind w:left="1584" w:right="1582" w:firstLine="340"/>
        <w:jc w:val="both"/>
        <w:rPr>
          <w:sz w:val="20"/>
        </w:rPr>
      </w:pPr>
      <w:r>
        <w:rPr>
          <w:sz w:val="20"/>
        </w:rPr>
        <w:t>La escritura será, en todo caso, presentada para su inscripción en el Registro Mercantil del domicilio de la sociedad dentro de los dos meses siguientes a su otorgamiento.</w:t>
      </w:r>
    </w:p>
    <w:p>
      <w:pPr>
        <w:pStyle w:val="BodyText"/>
        <w:spacing w:before="1"/>
        <w:ind w:left="0"/>
        <w:rPr>
          <w:sz w:val="19"/>
        </w:rPr>
      </w:pPr>
    </w:p>
    <w:p>
      <w:pPr>
        <w:spacing w:before="1"/>
        <w:ind w:left="1584" w:right="0" w:firstLine="0"/>
        <w:jc w:val="left"/>
        <w:rPr>
          <w:i/>
          <w:sz w:val="20"/>
        </w:rPr>
      </w:pPr>
      <w:r>
        <w:rPr>
          <w:sz w:val="20"/>
        </w:rPr>
        <w:t>Artículo 52. </w:t>
      </w:r>
      <w:r>
        <w:rPr>
          <w:i/>
          <w:sz w:val="20"/>
        </w:rPr>
        <w:t>Responsabilidad de los otorgantes.</w:t>
      </w:r>
    </w:p>
    <w:p>
      <w:pPr>
        <w:pStyle w:val="BodyText"/>
        <w:spacing w:line="261" w:lineRule="auto" w:before="190"/>
        <w:ind w:right="1584" w:firstLine="340"/>
        <w:jc w:val="both"/>
      </w:pPr>
      <w:r>
        <w:rPr/>
        <w:t>Si</w:t>
      </w:r>
      <w:r>
        <w:rPr>
          <w:spacing w:val="-28"/>
        </w:rPr>
        <w:t> </w:t>
      </w:r>
      <w:r>
        <w:rPr/>
        <w:t>hubiese</w:t>
      </w:r>
      <w:r>
        <w:rPr>
          <w:spacing w:val="-28"/>
        </w:rPr>
        <w:t> </w:t>
      </w:r>
      <w:r>
        <w:rPr/>
        <w:t>retraso</w:t>
      </w:r>
      <w:r>
        <w:rPr>
          <w:spacing w:val="-27"/>
        </w:rPr>
        <w:t> </w:t>
      </w:r>
      <w:r>
        <w:rPr/>
        <w:t>en</w:t>
      </w:r>
      <w:r>
        <w:rPr>
          <w:spacing w:val="-28"/>
        </w:rPr>
        <w:t> </w:t>
      </w:r>
      <w:r>
        <w:rPr/>
        <w:t>el</w:t>
      </w:r>
      <w:r>
        <w:rPr>
          <w:spacing w:val="-27"/>
        </w:rPr>
        <w:t> </w:t>
      </w:r>
      <w:r>
        <w:rPr/>
        <w:t>otorgamiento</w:t>
      </w:r>
      <w:r>
        <w:rPr>
          <w:spacing w:val="-28"/>
        </w:rPr>
        <w:t> </w:t>
      </w:r>
      <w:r>
        <w:rPr/>
        <w:t>de</w:t>
      </w:r>
      <w:r>
        <w:rPr>
          <w:spacing w:val="-28"/>
        </w:rPr>
        <w:t> </w:t>
      </w:r>
      <w:r>
        <w:rPr/>
        <w:t>la</w:t>
      </w:r>
      <w:r>
        <w:rPr>
          <w:spacing w:val="-27"/>
        </w:rPr>
        <w:t> </w:t>
      </w:r>
      <w:r>
        <w:rPr/>
        <w:t>escritura</w:t>
      </w:r>
      <w:r>
        <w:rPr>
          <w:spacing w:val="-28"/>
        </w:rPr>
        <w:t> </w:t>
      </w:r>
      <w:r>
        <w:rPr/>
        <w:t>de</w:t>
      </w:r>
      <w:r>
        <w:rPr>
          <w:spacing w:val="-27"/>
        </w:rPr>
        <w:t> </w:t>
      </w:r>
      <w:r>
        <w:rPr/>
        <w:t>constitución</w:t>
      </w:r>
      <w:r>
        <w:rPr>
          <w:spacing w:val="-28"/>
        </w:rPr>
        <w:t> </w:t>
      </w:r>
      <w:r>
        <w:rPr/>
        <w:t>o</w:t>
      </w:r>
      <w:r>
        <w:rPr>
          <w:spacing w:val="-28"/>
        </w:rPr>
        <w:t> </w:t>
      </w:r>
      <w:r>
        <w:rPr/>
        <w:t>en</w:t>
      </w:r>
      <w:r>
        <w:rPr>
          <w:spacing w:val="-27"/>
        </w:rPr>
        <w:t> </w:t>
      </w:r>
      <w:r>
        <w:rPr/>
        <w:t>su</w:t>
      </w:r>
      <w:r>
        <w:rPr>
          <w:spacing w:val="-28"/>
        </w:rPr>
        <w:t> </w:t>
      </w:r>
      <w:r>
        <w:rPr/>
        <w:t>presentación a inscripción en el Registro Mercantil, las personas a que se refiere el artículo anterior responderán solidariamente de los daños y perjuicios</w:t>
      </w:r>
      <w:r>
        <w:rPr>
          <w:spacing w:val="-7"/>
        </w:rPr>
        <w:t> </w:t>
      </w:r>
      <w:r>
        <w:rPr/>
        <w:t>causados.</w:t>
      </w:r>
    </w:p>
    <w:p>
      <w:pPr>
        <w:pStyle w:val="BodyText"/>
        <w:spacing w:before="6"/>
        <w:ind w:left="0"/>
        <w:rPr>
          <w:sz w:val="19"/>
        </w:rPr>
      </w:pPr>
    </w:p>
    <w:p>
      <w:pPr>
        <w:spacing w:before="0"/>
        <w:ind w:left="1584" w:right="0" w:firstLine="0"/>
        <w:jc w:val="left"/>
        <w:rPr>
          <w:i/>
          <w:sz w:val="20"/>
        </w:rPr>
      </w:pPr>
      <w:r>
        <w:rPr>
          <w:sz w:val="20"/>
        </w:rPr>
        <w:t>Artículo 53. </w:t>
      </w:r>
      <w:r>
        <w:rPr>
          <w:i/>
          <w:sz w:val="20"/>
        </w:rPr>
        <w:t>Obligaciones anteriores a la inscripción.</w:t>
      </w:r>
    </w:p>
    <w:p>
      <w:pPr>
        <w:pStyle w:val="ListParagraph"/>
        <w:numPr>
          <w:ilvl w:val="0"/>
          <w:numId w:val="36"/>
        </w:numPr>
        <w:tabs>
          <w:tab w:pos="2292" w:val="left" w:leader="none"/>
        </w:tabs>
        <w:spacing w:line="261" w:lineRule="auto" w:before="190" w:after="0"/>
        <w:ind w:left="1584" w:right="1583" w:firstLine="340"/>
        <w:jc w:val="both"/>
        <w:rPr>
          <w:sz w:val="20"/>
        </w:rPr>
      </w:pPr>
      <w:r>
        <w:rPr>
          <w:sz w:val="20"/>
        </w:rPr>
        <w:t>Los promotores responderán solidariamente de las obligaciones asumidas frente a terceros con la finalidad de constituir la</w:t>
      </w:r>
      <w:r>
        <w:rPr>
          <w:spacing w:val="-5"/>
          <w:sz w:val="20"/>
        </w:rPr>
        <w:t> </w:t>
      </w:r>
      <w:r>
        <w:rPr>
          <w:sz w:val="20"/>
        </w:rPr>
        <w:t>sociedad.</w:t>
      </w:r>
    </w:p>
    <w:p>
      <w:pPr>
        <w:pStyle w:val="ListParagraph"/>
        <w:numPr>
          <w:ilvl w:val="0"/>
          <w:numId w:val="36"/>
        </w:numPr>
        <w:tabs>
          <w:tab w:pos="2292" w:val="left" w:leader="none"/>
        </w:tabs>
        <w:spacing w:line="261" w:lineRule="auto" w:before="0" w:after="0"/>
        <w:ind w:left="1584" w:right="1584" w:firstLine="340"/>
        <w:jc w:val="both"/>
        <w:rPr>
          <w:sz w:val="20"/>
        </w:rPr>
      </w:pPr>
      <w:r>
        <w:rPr>
          <w:sz w:val="20"/>
        </w:rPr>
        <w:t>Una vez inscrita, la sociedad asumirá las obligaciones contraídas legítimamente por los promotores y les reembolsará de los gastos realizados, siempre que su gestión haya sido aprobada por la junta constituyente o que los gastos hayan sido</w:t>
      </w:r>
      <w:r>
        <w:rPr>
          <w:spacing w:val="-38"/>
          <w:sz w:val="20"/>
        </w:rPr>
        <w:t> </w:t>
      </w:r>
      <w:r>
        <w:rPr>
          <w:sz w:val="20"/>
        </w:rPr>
        <w:t>necesarios.</w:t>
      </w:r>
    </w:p>
    <w:p>
      <w:pPr>
        <w:pStyle w:val="ListParagraph"/>
        <w:numPr>
          <w:ilvl w:val="0"/>
          <w:numId w:val="36"/>
        </w:numPr>
        <w:tabs>
          <w:tab w:pos="2292" w:val="left" w:leader="none"/>
        </w:tabs>
        <w:spacing w:line="261" w:lineRule="auto" w:before="0" w:after="0"/>
        <w:ind w:left="1584" w:right="1583" w:firstLine="340"/>
        <w:jc w:val="both"/>
        <w:rPr>
          <w:sz w:val="20"/>
        </w:rPr>
      </w:pPr>
      <w:r>
        <w:rPr>
          <w:sz w:val="20"/>
        </w:rPr>
        <w:t>Los promotores no podrán exigir estas responsabilidades de los simples suscriptores, a menos que estos hayan incurrido en dolo o</w:t>
      </w:r>
      <w:r>
        <w:rPr>
          <w:spacing w:val="-13"/>
          <w:sz w:val="20"/>
        </w:rPr>
        <w:t> </w:t>
      </w:r>
      <w:r>
        <w:rPr>
          <w:sz w:val="20"/>
        </w:rPr>
        <w:t>culpa.</w:t>
      </w:r>
    </w:p>
    <w:p>
      <w:pPr>
        <w:pStyle w:val="BodyText"/>
        <w:spacing w:before="3"/>
        <w:ind w:left="0"/>
        <w:rPr>
          <w:sz w:val="19"/>
        </w:rPr>
      </w:pPr>
    </w:p>
    <w:p>
      <w:pPr>
        <w:spacing w:before="1"/>
        <w:ind w:left="1584" w:right="0" w:firstLine="0"/>
        <w:jc w:val="left"/>
        <w:rPr>
          <w:i/>
          <w:sz w:val="20"/>
        </w:rPr>
      </w:pPr>
      <w:r>
        <w:rPr>
          <w:sz w:val="20"/>
        </w:rPr>
        <w:t>Artículo 54. </w:t>
      </w:r>
      <w:r>
        <w:rPr>
          <w:i/>
          <w:sz w:val="20"/>
        </w:rPr>
        <w:t>Responsabilidad de los promotores.</w:t>
      </w:r>
    </w:p>
    <w:p>
      <w:pPr>
        <w:pStyle w:val="BodyText"/>
        <w:spacing w:line="261" w:lineRule="auto" w:before="190"/>
        <w:ind w:right="1580" w:firstLine="340"/>
        <w:jc w:val="both"/>
      </w:pPr>
      <w:r>
        <w:rPr/>
        <w:t>Los</w:t>
      </w:r>
      <w:r>
        <w:rPr>
          <w:spacing w:val="-9"/>
        </w:rPr>
        <w:t> </w:t>
      </w:r>
      <w:r>
        <w:rPr/>
        <w:t>promotores</w:t>
      </w:r>
      <w:r>
        <w:rPr>
          <w:spacing w:val="-8"/>
        </w:rPr>
        <w:t> </w:t>
      </w:r>
      <w:r>
        <w:rPr/>
        <w:t>responderán</w:t>
      </w:r>
      <w:r>
        <w:rPr>
          <w:spacing w:val="-7"/>
        </w:rPr>
        <w:t> </w:t>
      </w:r>
      <w:r>
        <w:rPr/>
        <w:t>solidariamente</w:t>
      </w:r>
      <w:r>
        <w:rPr>
          <w:spacing w:val="-7"/>
        </w:rPr>
        <w:t> </w:t>
      </w:r>
      <w:r>
        <w:rPr/>
        <w:t>frente</w:t>
      </w:r>
      <w:r>
        <w:rPr>
          <w:spacing w:val="-8"/>
        </w:rPr>
        <w:t> </w:t>
      </w:r>
      <w:r>
        <w:rPr/>
        <w:t>a</w:t>
      </w:r>
      <w:r>
        <w:rPr>
          <w:spacing w:val="-8"/>
        </w:rPr>
        <w:t> </w:t>
      </w:r>
      <w:r>
        <w:rPr/>
        <w:t>la</w:t>
      </w:r>
      <w:r>
        <w:rPr>
          <w:spacing w:val="-8"/>
        </w:rPr>
        <w:t> </w:t>
      </w:r>
      <w:r>
        <w:rPr/>
        <w:t>sociedad</w:t>
      </w:r>
      <w:r>
        <w:rPr>
          <w:spacing w:val="-7"/>
        </w:rPr>
        <w:t> </w:t>
      </w:r>
      <w:r>
        <w:rPr/>
        <w:t>y</w:t>
      </w:r>
      <w:r>
        <w:rPr>
          <w:spacing w:val="-8"/>
        </w:rPr>
        <w:t> </w:t>
      </w:r>
      <w:r>
        <w:rPr/>
        <w:t>frente</w:t>
      </w:r>
      <w:r>
        <w:rPr>
          <w:spacing w:val="-8"/>
        </w:rPr>
        <w:t> </w:t>
      </w:r>
      <w:r>
        <w:rPr/>
        <w:t>a</w:t>
      </w:r>
      <w:r>
        <w:rPr>
          <w:spacing w:val="-8"/>
        </w:rPr>
        <w:t> </w:t>
      </w:r>
      <w:r>
        <w:rPr/>
        <w:t>terceros</w:t>
      </w:r>
      <w:r>
        <w:rPr>
          <w:spacing w:val="-8"/>
        </w:rPr>
        <w:t> </w:t>
      </w:r>
      <w:r>
        <w:rPr/>
        <w:t>de la realidad y exactitud de las listas de suscripción que han de presentar a la junta constituyente; de los desembolsos iniciales exigidos en el programa de fundación y de su adecuada</w:t>
      </w:r>
      <w:r>
        <w:rPr>
          <w:spacing w:val="-8"/>
        </w:rPr>
        <w:t> </w:t>
      </w:r>
      <w:r>
        <w:rPr/>
        <w:t>inversión;</w:t>
      </w:r>
      <w:r>
        <w:rPr>
          <w:spacing w:val="-7"/>
        </w:rPr>
        <w:t> </w:t>
      </w:r>
      <w:r>
        <w:rPr/>
        <w:t>de</w:t>
      </w:r>
      <w:r>
        <w:rPr>
          <w:spacing w:val="-8"/>
        </w:rPr>
        <w:t> </w:t>
      </w:r>
      <w:r>
        <w:rPr/>
        <w:t>la</w:t>
      </w:r>
      <w:r>
        <w:rPr>
          <w:spacing w:val="-7"/>
        </w:rPr>
        <w:t> </w:t>
      </w:r>
      <w:r>
        <w:rPr/>
        <w:t>veracidad</w:t>
      </w:r>
      <w:r>
        <w:rPr>
          <w:spacing w:val="-8"/>
        </w:rPr>
        <w:t> </w:t>
      </w:r>
      <w:r>
        <w:rPr/>
        <w:t>de</w:t>
      </w:r>
      <w:r>
        <w:rPr>
          <w:spacing w:val="-7"/>
        </w:rPr>
        <w:t> </w:t>
      </w:r>
      <w:r>
        <w:rPr/>
        <w:t>las</w:t>
      </w:r>
      <w:r>
        <w:rPr>
          <w:spacing w:val="-8"/>
        </w:rPr>
        <w:t> </w:t>
      </w:r>
      <w:r>
        <w:rPr/>
        <w:t>declaraciones</w:t>
      </w:r>
      <w:r>
        <w:rPr>
          <w:spacing w:val="-7"/>
        </w:rPr>
        <w:t> </w:t>
      </w:r>
      <w:r>
        <w:rPr/>
        <w:t>contenidas</w:t>
      </w:r>
      <w:r>
        <w:rPr>
          <w:spacing w:val="-7"/>
        </w:rPr>
        <w:t> </w:t>
      </w:r>
      <w:r>
        <w:rPr/>
        <w:t>en</w:t>
      </w:r>
      <w:r>
        <w:rPr>
          <w:spacing w:val="-8"/>
        </w:rPr>
        <w:t> </w:t>
      </w:r>
      <w:r>
        <w:rPr/>
        <w:t>dicho</w:t>
      </w:r>
      <w:r>
        <w:rPr>
          <w:spacing w:val="-7"/>
        </w:rPr>
        <w:t> </w:t>
      </w:r>
      <w:r>
        <w:rPr/>
        <w:t>programa</w:t>
      </w:r>
      <w:r>
        <w:rPr>
          <w:spacing w:val="-8"/>
        </w:rPr>
        <w:t> </w:t>
      </w:r>
      <w:r>
        <w:rPr/>
        <w:t>y en el folleto informativo, y de la realidad y la efectiva entrega a la sociedad de las aportaciones no</w:t>
      </w:r>
      <w:r>
        <w:rPr>
          <w:spacing w:val="-3"/>
        </w:rPr>
        <w:t> </w:t>
      </w:r>
      <w:r>
        <w:rPr/>
        <w:t>dinerarias.</w:t>
      </w:r>
    </w:p>
    <w:p>
      <w:pPr>
        <w:pStyle w:val="BodyText"/>
        <w:spacing w:before="4"/>
        <w:ind w:left="0"/>
        <w:rPr>
          <w:sz w:val="19"/>
        </w:rPr>
      </w:pPr>
    </w:p>
    <w:p>
      <w:pPr>
        <w:spacing w:before="0"/>
        <w:ind w:left="1584" w:right="0" w:firstLine="0"/>
        <w:jc w:val="left"/>
        <w:rPr>
          <w:i/>
          <w:sz w:val="20"/>
        </w:rPr>
      </w:pPr>
      <w:r>
        <w:rPr/>
        <w:pict>
          <v:shape style="position:absolute;margin-left:561.85376pt;margin-top:5.42299pt;width:9.85pt;height:78.3pt;mso-position-horizontal-relative:page;mso-position-vertical-relative:paragraph;z-index:1575884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55. </w:t>
      </w:r>
      <w:r>
        <w:rPr>
          <w:i/>
          <w:sz w:val="20"/>
        </w:rPr>
        <w:t>Consecuencias de la no inscripción.</w:t>
      </w:r>
    </w:p>
    <w:p>
      <w:pPr>
        <w:pStyle w:val="BodyText"/>
        <w:spacing w:line="261" w:lineRule="auto" w:before="190"/>
        <w:ind w:right="1581" w:firstLine="340"/>
        <w:jc w:val="both"/>
      </w:pPr>
      <w:r>
        <w:rPr/>
        <w:t>En todo caso, transcurrido un año desde el depósito del programa de fundación y del folleto</w:t>
      </w:r>
      <w:r>
        <w:rPr>
          <w:spacing w:val="-7"/>
        </w:rPr>
        <w:t> </w:t>
      </w:r>
      <w:r>
        <w:rPr/>
        <w:t>informativo</w:t>
      </w:r>
      <w:r>
        <w:rPr>
          <w:spacing w:val="-6"/>
        </w:rPr>
        <w:t> </w:t>
      </w:r>
      <w:r>
        <w:rPr/>
        <w:t>en</w:t>
      </w:r>
      <w:r>
        <w:rPr>
          <w:spacing w:val="-7"/>
        </w:rPr>
        <w:t> </w:t>
      </w:r>
      <w:r>
        <w:rPr/>
        <w:t>el</w:t>
      </w:r>
      <w:r>
        <w:rPr>
          <w:spacing w:val="-6"/>
        </w:rPr>
        <w:t> </w:t>
      </w:r>
      <w:r>
        <w:rPr/>
        <w:t>Registro</w:t>
      </w:r>
      <w:r>
        <w:rPr>
          <w:spacing w:val="-7"/>
        </w:rPr>
        <w:t> </w:t>
      </w:r>
      <w:r>
        <w:rPr/>
        <w:t>Mercantil</w:t>
      </w:r>
      <w:r>
        <w:rPr>
          <w:spacing w:val="-6"/>
        </w:rPr>
        <w:t> </w:t>
      </w:r>
      <w:r>
        <w:rPr/>
        <w:t>sin</w:t>
      </w:r>
      <w:r>
        <w:rPr>
          <w:spacing w:val="-7"/>
        </w:rPr>
        <w:t> </w:t>
      </w:r>
      <w:r>
        <w:rPr/>
        <w:t>haberse</w:t>
      </w:r>
      <w:r>
        <w:rPr>
          <w:spacing w:val="-6"/>
        </w:rPr>
        <w:t> </w:t>
      </w:r>
      <w:r>
        <w:rPr/>
        <w:t>procedido</w:t>
      </w:r>
      <w:r>
        <w:rPr>
          <w:spacing w:val="-7"/>
        </w:rPr>
        <w:t> </w:t>
      </w:r>
      <w:r>
        <w:rPr/>
        <w:t>a</w:t>
      </w:r>
      <w:r>
        <w:rPr>
          <w:spacing w:val="-6"/>
        </w:rPr>
        <w:t> </w:t>
      </w:r>
      <w:r>
        <w:rPr/>
        <w:t>inscribir</w:t>
      </w:r>
      <w:r>
        <w:rPr>
          <w:spacing w:val="-6"/>
        </w:rPr>
        <w:t> </w:t>
      </w:r>
      <w:r>
        <w:rPr/>
        <w:t>la</w:t>
      </w:r>
      <w:r>
        <w:rPr>
          <w:spacing w:val="-7"/>
        </w:rPr>
        <w:t> </w:t>
      </w:r>
      <w:r>
        <w:rPr/>
        <w:t>escritura</w:t>
      </w:r>
      <w:r>
        <w:rPr>
          <w:spacing w:val="-6"/>
        </w:rPr>
        <w:t> </w:t>
      </w:r>
      <w:r>
        <w:rPr/>
        <w:t>de constitución, los suscriptores podrán exigir la restitución de las aportaciones realizadas con los frutos que hubieran</w:t>
      </w:r>
      <w:r>
        <w:rPr>
          <w:spacing w:val="-5"/>
        </w:rPr>
        <w:t> </w:t>
      </w:r>
      <w:r>
        <w:rPr/>
        <w:t>producido.</w:t>
      </w:r>
    </w:p>
    <w:p>
      <w:pPr>
        <w:spacing w:after="0" w:line="261" w:lineRule="auto"/>
        <w:jc w:val="both"/>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9740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left="0"/>
        <w:jc w:val="center"/>
      </w:pPr>
      <w:r>
        <w:rPr/>
        <w:t>CAPÍTULO V</w:t>
      </w:r>
    </w:p>
    <w:p>
      <w:pPr>
        <w:pStyle w:val="Heading1"/>
        <w:spacing w:before="196"/>
      </w:pPr>
      <w:r>
        <w:rPr/>
        <w:t>La nulidad de la sociedad</w:t>
      </w:r>
    </w:p>
    <w:p>
      <w:pPr>
        <w:pStyle w:val="BodyText"/>
        <w:ind w:left="0"/>
        <w:rPr>
          <w:b/>
          <w:sz w:val="22"/>
        </w:rPr>
      </w:pPr>
    </w:p>
    <w:p>
      <w:pPr>
        <w:spacing w:before="0"/>
        <w:ind w:left="1584" w:right="0" w:firstLine="0"/>
        <w:jc w:val="left"/>
        <w:rPr>
          <w:i/>
          <w:sz w:val="20"/>
        </w:rPr>
      </w:pPr>
      <w:r>
        <w:rPr>
          <w:sz w:val="20"/>
        </w:rPr>
        <w:t>Artículo 56. </w:t>
      </w:r>
      <w:r>
        <w:rPr>
          <w:i/>
          <w:sz w:val="20"/>
        </w:rPr>
        <w:t>Causas de nulidad.</w:t>
      </w:r>
    </w:p>
    <w:p>
      <w:pPr>
        <w:pStyle w:val="ListParagraph"/>
        <w:numPr>
          <w:ilvl w:val="0"/>
          <w:numId w:val="37"/>
        </w:numPr>
        <w:tabs>
          <w:tab w:pos="2292" w:val="left" w:leader="none"/>
        </w:tabs>
        <w:spacing w:line="266" w:lineRule="auto" w:before="196" w:after="0"/>
        <w:ind w:left="1584" w:right="1584" w:firstLine="340"/>
        <w:jc w:val="both"/>
        <w:rPr>
          <w:sz w:val="20"/>
        </w:rPr>
      </w:pPr>
      <w:r>
        <w:rPr>
          <w:sz w:val="20"/>
        </w:rPr>
        <w:t>Una vez inscrita la sociedad, la acción de nulidad sólo podrá ejercitarse por las siguientes causas:</w:t>
      </w:r>
    </w:p>
    <w:p>
      <w:pPr>
        <w:pStyle w:val="ListParagraph"/>
        <w:numPr>
          <w:ilvl w:val="0"/>
          <w:numId w:val="38"/>
        </w:numPr>
        <w:tabs>
          <w:tab w:pos="2303" w:val="left" w:leader="none"/>
        </w:tabs>
        <w:spacing w:line="266" w:lineRule="auto" w:before="172" w:after="0"/>
        <w:ind w:left="1584" w:right="1581" w:firstLine="340"/>
        <w:jc w:val="both"/>
        <w:rPr>
          <w:sz w:val="20"/>
        </w:rPr>
      </w:pPr>
      <w:r>
        <w:rPr>
          <w:sz w:val="20"/>
        </w:rPr>
        <w:t>Por no haber concurrido en el acto constitutivo la voluntad efectiva de, al menos, dos socios fundadores, en el caso de pluralidad de éstos o del socio fundador cuando se trate de sociedad</w:t>
      </w:r>
      <w:r>
        <w:rPr>
          <w:spacing w:val="-2"/>
          <w:sz w:val="20"/>
        </w:rPr>
        <w:t> </w:t>
      </w:r>
      <w:r>
        <w:rPr>
          <w:sz w:val="20"/>
        </w:rPr>
        <w:t>unipersonal.</w:t>
      </w:r>
    </w:p>
    <w:p>
      <w:pPr>
        <w:pStyle w:val="ListParagraph"/>
        <w:numPr>
          <w:ilvl w:val="0"/>
          <w:numId w:val="38"/>
        </w:numPr>
        <w:tabs>
          <w:tab w:pos="2303" w:val="left" w:leader="none"/>
        </w:tabs>
        <w:spacing w:line="240" w:lineRule="auto" w:before="2" w:after="0"/>
        <w:ind w:left="2302" w:right="0" w:hanging="379"/>
        <w:jc w:val="left"/>
        <w:rPr>
          <w:sz w:val="20"/>
        </w:rPr>
      </w:pPr>
      <w:r>
        <w:rPr>
          <w:sz w:val="20"/>
        </w:rPr>
        <w:t>Por la incapacidad de todos los socios</w:t>
      </w:r>
      <w:r>
        <w:rPr>
          <w:spacing w:val="-6"/>
          <w:sz w:val="20"/>
        </w:rPr>
        <w:t> </w:t>
      </w:r>
      <w:r>
        <w:rPr>
          <w:sz w:val="20"/>
        </w:rPr>
        <w:t>fundadores.</w:t>
      </w:r>
    </w:p>
    <w:p>
      <w:pPr>
        <w:pStyle w:val="ListParagraph"/>
        <w:numPr>
          <w:ilvl w:val="0"/>
          <w:numId w:val="38"/>
        </w:numPr>
        <w:tabs>
          <w:tab w:pos="2291" w:val="left" w:leader="none"/>
        </w:tabs>
        <w:spacing w:line="240" w:lineRule="auto" w:before="26" w:after="0"/>
        <w:ind w:left="2291" w:right="0" w:hanging="367"/>
        <w:jc w:val="left"/>
        <w:rPr>
          <w:sz w:val="20"/>
        </w:rPr>
      </w:pPr>
      <w:r>
        <w:rPr>
          <w:sz w:val="20"/>
        </w:rPr>
        <w:t>Por no expresarse en la escritura de constitución las aportaciones de los</w:t>
      </w:r>
      <w:r>
        <w:rPr>
          <w:spacing w:val="-21"/>
          <w:sz w:val="20"/>
        </w:rPr>
        <w:t> </w:t>
      </w:r>
      <w:r>
        <w:rPr>
          <w:sz w:val="20"/>
        </w:rPr>
        <w:t>socios.</w:t>
      </w:r>
    </w:p>
    <w:p>
      <w:pPr>
        <w:pStyle w:val="ListParagraph"/>
        <w:numPr>
          <w:ilvl w:val="0"/>
          <w:numId w:val="38"/>
        </w:numPr>
        <w:tabs>
          <w:tab w:pos="2303" w:val="left" w:leader="none"/>
        </w:tabs>
        <w:spacing w:line="240" w:lineRule="auto" w:before="26" w:after="0"/>
        <w:ind w:left="2302" w:right="0" w:hanging="379"/>
        <w:jc w:val="left"/>
        <w:rPr>
          <w:sz w:val="20"/>
        </w:rPr>
      </w:pPr>
      <w:r>
        <w:rPr>
          <w:sz w:val="20"/>
        </w:rPr>
        <w:t>Por no expresarse en los estatutos la denominación de la</w:t>
      </w:r>
      <w:r>
        <w:rPr>
          <w:spacing w:val="-15"/>
          <w:sz w:val="20"/>
        </w:rPr>
        <w:t> </w:t>
      </w:r>
      <w:r>
        <w:rPr>
          <w:sz w:val="20"/>
        </w:rPr>
        <w:t>sociedad.</w:t>
      </w:r>
    </w:p>
    <w:p>
      <w:pPr>
        <w:pStyle w:val="ListParagraph"/>
        <w:numPr>
          <w:ilvl w:val="0"/>
          <w:numId w:val="38"/>
        </w:numPr>
        <w:tabs>
          <w:tab w:pos="2303" w:val="left" w:leader="none"/>
        </w:tabs>
        <w:spacing w:line="266" w:lineRule="auto" w:before="26" w:after="0"/>
        <w:ind w:left="1584" w:right="1584" w:firstLine="340"/>
        <w:jc w:val="both"/>
        <w:rPr>
          <w:sz w:val="20"/>
        </w:rPr>
      </w:pPr>
      <w:r>
        <w:rPr>
          <w:sz w:val="20"/>
        </w:rPr>
        <w:t>Por no expresarse en los estatutos el objeto social o ser éste ilícito o contrario al orden</w:t>
      </w:r>
      <w:r>
        <w:rPr>
          <w:spacing w:val="-2"/>
          <w:sz w:val="20"/>
        </w:rPr>
        <w:t> </w:t>
      </w:r>
      <w:r>
        <w:rPr>
          <w:sz w:val="20"/>
        </w:rPr>
        <w:t>público.</w:t>
      </w:r>
    </w:p>
    <w:p>
      <w:pPr>
        <w:pStyle w:val="ListParagraph"/>
        <w:numPr>
          <w:ilvl w:val="0"/>
          <w:numId w:val="38"/>
        </w:numPr>
        <w:tabs>
          <w:tab w:pos="2247" w:val="left" w:leader="none"/>
        </w:tabs>
        <w:spacing w:line="266" w:lineRule="auto" w:before="1" w:after="0"/>
        <w:ind w:left="1584" w:right="1584" w:firstLine="340"/>
        <w:jc w:val="both"/>
        <w:rPr>
          <w:sz w:val="20"/>
        </w:rPr>
      </w:pPr>
      <w:r>
        <w:rPr>
          <w:sz w:val="20"/>
        </w:rPr>
        <w:t>Por no expresarse en los estatutos la cifra del capital social y las aportaciones de los</w:t>
      </w:r>
      <w:r>
        <w:rPr>
          <w:spacing w:val="-2"/>
          <w:sz w:val="20"/>
        </w:rPr>
        <w:t> </w:t>
      </w:r>
      <w:r>
        <w:rPr>
          <w:sz w:val="20"/>
        </w:rPr>
        <w:t>socios.</w:t>
      </w:r>
    </w:p>
    <w:p>
      <w:pPr>
        <w:pStyle w:val="ListParagraph"/>
        <w:numPr>
          <w:ilvl w:val="0"/>
          <w:numId w:val="38"/>
        </w:numPr>
        <w:tabs>
          <w:tab w:pos="2303" w:val="left" w:leader="none"/>
        </w:tabs>
        <w:spacing w:line="266" w:lineRule="auto" w:before="2" w:after="0"/>
        <w:ind w:left="1584" w:right="1581" w:firstLine="340"/>
        <w:jc w:val="both"/>
        <w:rPr>
          <w:sz w:val="20"/>
        </w:rPr>
      </w:pPr>
      <w:r>
        <w:rPr>
          <w:sz w:val="20"/>
        </w:rPr>
        <w:t>Por no haberse desembolsado íntegramente el capital social, en las sociedades de</w:t>
      </w:r>
      <w:r>
        <w:rPr>
          <w:spacing w:val="-8"/>
          <w:sz w:val="20"/>
        </w:rPr>
        <w:t> </w:t>
      </w:r>
      <w:r>
        <w:rPr>
          <w:sz w:val="20"/>
        </w:rPr>
        <w:t>responsabilidad</w:t>
      </w:r>
      <w:r>
        <w:rPr>
          <w:spacing w:val="-8"/>
          <w:sz w:val="20"/>
        </w:rPr>
        <w:t> </w:t>
      </w:r>
      <w:r>
        <w:rPr>
          <w:sz w:val="20"/>
        </w:rPr>
        <w:t>limitada;</w:t>
      </w:r>
      <w:r>
        <w:rPr>
          <w:spacing w:val="-8"/>
          <w:sz w:val="20"/>
        </w:rPr>
        <w:t> </w:t>
      </w:r>
      <w:r>
        <w:rPr>
          <w:sz w:val="20"/>
        </w:rPr>
        <w:t>y</w:t>
      </w:r>
      <w:r>
        <w:rPr>
          <w:spacing w:val="-8"/>
          <w:sz w:val="20"/>
        </w:rPr>
        <w:t> </w:t>
      </w:r>
      <w:r>
        <w:rPr>
          <w:sz w:val="20"/>
        </w:rPr>
        <w:t>por</w:t>
      </w:r>
      <w:r>
        <w:rPr>
          <w:spacing w:val="-8"/>
          <w:sz w:val="20"/>
        </w:rPr>
        <w:t> </w:t>
      </w:r>
      <w:r>
        <w:rPr>
          <w:sz w:val="20"/>
        </w:rPr>
        <w:t>no</w:t>
      </w:r>
      <w:r>
        <w:rPr>
          <w:spacing w:val="-8"/>
          <w:sz w:val="20"/>
        </w:rPr>
        <w:t> </w:t>
      </w:r>
      <w:r>
        <w:rPr>
          <w:sz w:val="20"/>
        </w:rPr>
        <w:t>haberse</w:t>
      </w:r>
      <w:r>
        <w:rPr>
          <w:spacing w:val="-7"/>
          <w:sz w:val="20"/>
        </w:rPr>
        <w:t> </w:t>
      </w:r>
      <w:r>
        <w:rPr>
          <w:sz w:val="20"/>
        </w:rPr>
        <w:t>realizado</w:t>
      </w:r>
      <w:r>
        <w:rPr>
          <w:spacing w:val="-8"/>
          <w:sz w:val="20"/>
        </w:rPr>
        <w:t> </w:t>
      </w:r>
      <w:r>
        <w:rPr>
          <w:sz w:val="20"/>
        </w:rPr>
        <w:t>el</w:t>
      </w:r>
      <w:r>
        <w:rPr>
          <w:spacing w:val="-8"/>
          <w:sz w:val="20"/>
        </w:rPr>
        <w:t> </w:t>
      </w:r>
      <w:r>
        <w:rPr>
          <w:sz w:val="20"/>
        </w:rPr>
        <w:t>desembolso</w:t>
      </w:r>
      <w:r>
        <w:rPr>
          <w:spacing w:val="-8"/>
          <w:sz w:val="20"/>
        </w:rPr>
        <w:t> </w:t>
      </w:r>
      <w:r>
        <w:rPr>
          <w:sz w:val="20"/>
        </w:rPr>
        <w:t>mínimo</w:t>
      </w:r>
      <w:r>
        <w:rPr>
          <w:spacing w:val="-8"/>
          <w:sz w:val="20"/>
        </w:rPr>
        <w:t> </w:t>
      </w:r>
      <w:r>
        <w:rPr>
          <w:sz w:val="20"/>
        </w:rPr>
        <w:t>exigido</w:t>
      </w:r>
      <w:r>
        <w:rPr>
          <w:spacing w:val="-8"/>
          <w:sz w:val="20"/>
        </w:rPr>
        <w:t> </w:t>
      </w:r>
      <w:r>
        <w:rPr>
          <w:sz w:val="20"/>
        </w:rPr>
        <w:t>por la </w:t>
      </w:r>
      <w:r>
        <w:rPr>
          <w:spacing w:val="-5"/>
          <w:sz w:val="20"/>
        </w:rPr>
        <w:t>ley, </w:t>
      </w:r>
      <w:r>
        <w:rPr>
          <w:sz w:val="20"/>
        </w:rPr>
        <w:t>en las sociedades</w:t>
      </w:r>
      <w:r>
        <w:rPr>
          <w:spacing w:val="1"/>
          <w:sz w:val="20"/>
        </w:rPr>
        <w:t> </w:t>
      </w:r>
      <w:r>
        <w:rPr>
          <w:sz w:val="20"/>
        </w:rPr>
        <w:t>anónimas.</w:t>
      </w:r>
    </w:p>
    <w:p>
      <w:pPr>
        <w:pStyle w:val="ListParagraph"/>
        <w:numPr>
          <w:ilvl w:val="0"/>
          <w:numId w:val="37"/>
        </w:numPr>
        <w:tabs>
          <w:tab w:pos="2292" w:val="left" w:leader="none"/>
        </w:tabs>
        <w:spacing w:line="266" w:lineRule="auto" w:before="172" w:after="0"/>
        <w:ind w:left="1584" w:right="1584" w:firstLine="340"/>
        <w:jc w:val="both"/>
        <w:rPr>
          <w:sz w:val="20"/>
        </w:rPr>
      </w:pPr>
      <w:r>
        <w:rPr>
          <w:sz w:val="20"/>
        </w:rPr>
        <w:t>Fuera de los casos enunciados en el apartado anterior no podrá declararse la inexistencia ni la nulidad de la sociedad ni tampoco declararse su</w:t>
      </w:r>
      <w:r>
        <w:rPr>
          <w:spacing w:val="-22"/>
          <w:sz w:val="20"/>
        </w:rPr>
        <w:t> </w:t>
      </w:r>
      <w:r>
        <w:rPr>
          <w:sz w:val="20"/>
        </w:rPr>
        <w:t>anulación.</w:t>
      </w:r>
    </w:p>
    <w:p>
      <w:pPr>
        <w:pStyle w:val="BodyText"/>
        <w:spacing w:before="9"/>
        <w:ind w:left="0"/>
        <w:rPr>
          <w:sz w:val="19"/>
        </w:rPr>
      </w:pPr>
    </w:p>
    <w:p>
      <w:pPr>
        <w:spacing w:before="1"/>
        <w:ind w:left="1584" w:right="0" w:firstLine="0"/>
        <w:jc w:val="left"/>
        <w:rPr>
          <w:i/>
          <w:sz w:val="20"/>
        </w:rPr>
      </w:pPr>
      <w:r>
        <w:rPr>
          <w:sz w:val="20"/>
        </w:rPr>
        <w:t>Artículo 57. </w:t>
      </w:r>
      <w:r>
        <w:rPr>
          <w:i/>
          <w:sz w:val="20"/>
        </w:rPr>
        <w:t>Efectos de la declaración de nulidad.</w:t>
      </w:r>
    </w:p>
    <w:p>
      <w:pPr>
        <w:pStyle w:val="ListParagraph"/>
        <w:numPr>
          <w:ilvl w:val="0"/>
          <w:numId w:val="39"/>
        </w:numPr>
        <w:tabs>
          <w:tab w:pos="2292" w:val="left" w:leader="none"/>
        </w:tabs>
        <w:spacing w:line="266" w:lineRule="auto" w:before="196" w:after="0"/>
        <w:ind w:left="1584" w:right="1583" w:firstLine="340"/>
        <w:jc w:val="both"/>
        <w:rPr>
          <w:sz w:val="20"/>
        </w:rPr>
      </w:pPr>
      <w:r>
        <w:rPr>
          <w:sz w:val="20"/>
        </w:rPr>
        <w:t>La sentencia que declare la nulidad de la sociedad abre su liquidación, que se seguirá</w:t>
      </w:r>
      <w:r>
        <w:rPr>
          <w:spacing w:val="-3"/>
          <w:sz w:val="20"/>
        </w:rPr>
        <w:t> </w:t>
      </w:r>
      <w:r>
        <w:rPr>
          <w:sz w:val="20"/>
        </w:rPr>
        <w:t>por</w:t>
      </w:r>
      <w:r>
        <w:rPr>
          <w:spacing w:val="-3"/>
          <w:sz w:val="20"/>
        </w:rPr>
        <w:t> </w:t>
      </w:r>
      <w:r>
        <w:rPr>
          <w:sz w:val="20"/>
        </w:rPr>
        <w:t>el</w:t>
      </w:r>
      <w:r>
        <w:rPr>
          <w:spacing w:val="-3"/>
          <w:sz w:val="20"/>
        </w:rPr>
        <w:t> </w:t>
      </w:r>
      <w:r>
        <w:rPr>
          <w:sz w:val="20"/>
        </w:rPr>
        <w:t>procedimiento</w:t>
      </w:r>
      <w:r>
        <w:rPr>
          <w:spacing w:val="-4"/>
          <w:sz w:val="20"/>
        </w:rPr>
        <w:t> </w:t>
      </w:r>
      <w:r>
        <w:rPr>
          <w:sz w:val="20"/>
        </w:rPr>
        <w:t>previsto</w:t>
      </w:r>
      <w:r>
        <w:rPr>
          <w:spacing w:val="-3"/>
          <w:sz w:val="20"/>
        </w:rPr>
        <w:t> </w:t>
      </w:r>
      <w:r>
        <w:rPr>
          <w:sz w:val="20"/>
        </w:rPr>
        <w:t>en</w:t>
      </w:r>
      <w:r>
        <w:rPr>
          <w:spacing w:val="-3"/>
          <w:sz w:val="20"/>
        </w:rPr>
        <w:t> </w:t>
      </w:r>
      <w:r>
        <w:rPr>
          <w:sz w:val="20"/>
        </w:rPr>
        <w:t>la</w:t>
      </w:r>
      <w:r>
        <w:rPr>
          <w:spacing w:val="-4"/>
          <w:sz w:val="20"/>
        </w:rPr>
        <w:t> </w:t>
      </w:r>
      <w:r>
        <w:rPr>
          <w:sz w:val="20"/>
        </w:rPr>
        <w:t>presente</w:t>
      </w:r>
      <w:r>
        <w:rPr>
          <w:spacing w:val="-3"/>
          <w:sz w:val="20"/>
        </w:rPr>
        <w:t> </w:t>
      </w:r>
      <w:r>
        <w:rPr>
          <w:sz w:val="20"/>
        </w:rPr>
        <w:t>ley</w:t>
      </w:r>
      <w:r>
        <w:rPr>
          <w:spacing w:val="-3"/>
          <w:sz w:val="20"/>
        </w:rPr>
        <w:t> </w:t>
      </w:r>
      <w:r>
        <w:rPr>
          <w:sz w:val="20"/>
        </w:rPr>
        <w:t>para</w:t>
      </w:r>
      <w:r>
        <w:rPr>
          <w:spacing w:val="-4"/>
          <w:sz w:val="20"/>
        </w:rPr>
        <w:t> </w:t>
      </w:r>
      <w:r>
        <w:rPr>
          <w:sz w:val="20"/>
        </w:rPr>
        <w:t>los</w:t>
      </w:r>
      <w:r>
        <w:rPr>
          <w:spacing w:val="-3"/>
          <w:sz w:val="20"/>
        </w:rPr>
        <w:t> </w:t>
      </w:r>
      <w:r>
        <w:rPr>
          <w:sz w:val="20"/>
        </w:rPr>
        <w:t>casos</w:t>
      </w:r>
      <w:r>
        <w:rPr>
          <w:spacing w:val="-2"/>
          <w:sz w:val="20"/>
        </w:rPr>
        <w:t> </w:t>
      </w:r>
      <w:r>
        <w:rPr>
          <w:sz w:val="20"/>
        </w:rPr>
        <w:t>de</w:t>
      </w:r>
      <w:r>
        <w:rPr>
          <w:spacing w:val="-4"/>
          <w:sz w:val="20"/>
        </w:rPr>
        <w:t> </w:t>
      </w:r>
      <w:r>
        <w:rPr>
          <w:sz w:val="20"/>
        </w:rPr>
        <w:t>disolución.</w:t>
      </w:r>
    </w:p>
    <w:p>
      <w:pPr>
        <w:pStyle w:val="ListParagraph"/>
        <w:numPr>
          <w:ilvl w:val="0"/>
          <w:numId w:val="39"/>
        </w:numPr>
        <w:tabs>
          <w:tab w:pos="2292" w:val="left" w:leader="none"/>
        </w:tabs>
        <w:spacing w:line="266" w:lineRule="auto" w:before="1" w:after="0"/>
        <w:ind w:left="1584" w:right="1581" w:firstLine="340"/>
        <w:jc w:val="both"/>
        <w:rPr>
          <w:sz w:val="20"/>
        </w:rPr>
      </w:pPr>
      <w:r>
        <w:rPr>
          <w:sz w:val="20"/>
        </w:rPr>
        <w:t>La nulidad no afectará a la validez de las obligaciones o de los créditos de la sociedad frente a terceros, ni a la de los contraídos por éstos frente a la sociedad, sometiéndose unas y otros al régimen propio de la</w:t>
      </w:r>
      <w:r>
        <w:rPr>
          <w:spacing w:val="-11"/>
          <w:sz w:val="20"/>
        </w:rPr>
        <w:t> </w:t>
      </w:r>
      <w:r>
        <w:rPr>
          <w:sz w:val="20"/>
        </w:rPr>
        <w:t>liquidación.</w:t>
      </w:r>
    </w:p>
    <w:p>
      <w:pPr>
        <w:pStyle w:val="ListParagraph"/>
        <w:numPr>
          <w:ilvl w:val="0"/>
          <w:numId w:val="39"/>
        </w:numPr>
        <w:tabs>
          <w:tab w:pos="2292" w:val="left" w:leader="none"/>
        </w:tabs>
        <w:spacing w:line="266" w:lineRule="auto" w:before="2" w:after="0"/>
        <w:ind w:left="1584" w:right="1582" w:firstLine="340"/>
        <w:jc w:val="both"/>
        <w:rPr>
          <w:sz w:val="20"/>
        </w:rPr>
      </w:pPr>
      <w:r>
        <w:rPr>
          <w:sz w:val="20"/>
        </w:rPr>
        <w:t>En</w:t>
      </w:r>
      <w:r>
        <w:rPr>
          <w:spacing w:val="-4"/>
          <w:sz w:val="20"/>
        </w:rPr>
        <w:t> </w:t>
      </w:r>
      <w:r>
        <w:rPr>
          <w:sz w:val="20"/>
        </w:rPr>
        <w:t>las</w:t>
      </w:r>
      <w:r>
        <w:rPr>
          <w:spacing w:val="-4"/>
          <w:sz w:val="20"/>
        </w:rPr>
        <w:t> </w:t>
      </w:r>
      <w:r>
        <w:rPr>
          <w:sz w:val="20"/>
        </w:rPr>
        <w:t>sociedades</w:t>
      </w:r>
      <w:r>
        <w:rPr>
          <w:spacing w:val="-4"/>
          <w:sz w:val="20"/>
        </w:rPr>
        <w:t> </w:t>
      </w:r>
      <w:r>
        <w:rPr>
          <w:sz w:val="20"/>
        </w:rPr>
        <w:t>de</w:t>
      </w:r>
      <w:r>
        <w:rPr>
          <w:spacing w:val="-4"/>
          <w:sz w:val="20"/>
        </w:rPr>
        <w:t> </w:t>
      </w:r>
      <w:r>
        <w:rPr>
          <w:sz w:val="20"/>
        </w:rPr>
        <w:t>responsabilidad</w:t>
      </w:r>
      <w:r>
        <w:rPr>
          <w:spacing w:val="-4"/>
          <w:sz w:val="20"/>
        </w:rPr>
        <w:t> </w:t>
      </w:r>
      <w:r>
        <w:rPr>
          <w:sz w:val="20"/>
        </w:rPr>
        <w:t>limitada,</w:t>
      </w:r>
      <w:r>
        <w:rPr>
          <w:spacing w:val="-4"/>
          <w:sz w:val="20"/>
        </w:rPr>
        <w:t> </w:t>
      </w:r>
      <w:r>
        <w:rPr>
          <w:sz w:val="20"/>
        </w:rPr>
        <w:t>cuando</w:t>
      </w:r>
      <w:r>
        <w:rPr>
          <w:spacing w:val="-4"/>
          <w:sz w:val="20"/>
        </w:rPr>
        <w:t> </w:t>
      </w:r>
      <w:r>
        <w:rPr>
          <w:sz w:val="20"/>
        </w:rPr>
        <w:t>la</w:t>
      </w:r>
      <w:r>
        <w:rPr>
          <w:spacing w:val="-5"/>
          <w:sz w:val="20"/>
        </w:rPr>
        <w:t> </w:t>
      </w:r>
      <w:r>
        <w:rPr>
          <w:sz w:val="20"/>
        </w:rPr>
        <w:t>sociedad</w:t>
      </w:r>
      <w:r>
        <w:rPr>
          <w:spacing w:val="-4"/>
          <w:sz w:val="20"/>
        </w:rPr>
        <w:t> </w:t>
      </w:r>
      <w:r>
        <w:rPr>
          <w:sz w:val="20"/>
        </w:rPr>
        <w:t>sea</w:t>
      </w:r>
      <w:r>
        <w:rPr>
          <w:spacing w:val="-4"/>
          <w:sz w:val="20"/>
        </w:rPr>
        <w:t> </w:t>
      </w:r>
      <w:r>
        <w:rPr>
          <w:sz w:val="20"/>
        </w:rPr>
        <w:t>declarada nula por no haberse desembolsado íntegramente el capital social, los socios estarán obligados a desembolsar la parte que hubiera quedado pendiente. En las sociedades anónimas, cuando el pago a terceros de las obligaciones contraídas por la sociedad declarada</w:t>
      </w:r>
      <w:r>
        <w:rPr>
          <w:spacing w:val="-19"/>
          <w:sz w:val="20"/>
        </w:rPr>
        <w:t> </w:t>
      </w:r>
      <w:r>
        <w:rPr>
          <w:sz w:val="20"/>
        </w:rPr>
        <w:t>nula</w:t>
      </w:r>
      <w:r>
        <w:rPr>
          <w:spacing w:val="-19"/>
          <w:sz w:val="20"/>
        </w:rPr>
        <w:t> </w:t>
      </w:r>
      <w:r>
        <w:rPr>
          <w:sz w:val="20"/>
        </w:rPr>
        <w:t>así</w:t>
      </w:r>
      <w:r>
        <w:rPr>
          <w:spacing w:val="-19"/>
          <w:sz w:val="20"/>
        </w:rPr>
        <w:t> </w:t>
      </w:r>
      <w:r>
        <w:rPr>
          <w:sz w:val="20"/>
        </w:rPr>
        <w:t>lo</w:t>
      </w:r>
      <w:r>
        <w:rPr>
          <w:spacing w:val="-18"/>
          <w:sz w:val="20"/>
        </w:rPr>
        <w:t> </w:t>
      </w:r>
      <w:r>
        <w:rPr>
          <w:sz w:val="20"/>
        </w:rPr>
        <w:t>exija,</w:t>
      </w:r>
      <w:r>
        <w:rPr>
          <w:spacing w:val="-19"/>
          <w:sz w:val="20"/>
        </w:rPr>
        <w:t> </w:t>
      </w:r>
      <w:r>
        <w:rPr>
          <w:sz w:val="20"/>
        </w:rPr>
        <w:t>los</w:t>
      </w:r>
      <w:r>
        <w:rPr>
          <w:spacing w:val="-19"/>
          <w:sz w:val="20"/>
        </w:rPr>
        <w:t> </w:t>
      </w:r>
      <w:r>
        <w:rPr>
          <w:sz w:val="20"/>
        </w:rPr>
        <w:t>socios</w:t>
      </w:r>
      <w:r>
        <w:rPr>
          <w:spacing w:val="-19"/>
          <w:sz w:val="20"/>
        </w:rPr>
        <w:t> </w:t>
      </w:r>
      <w:r>
        <w:rPr>
          <w:sz w:val="20"/>
        </w:rPr>
        <w:t>estarán</w:t>
      </w:r>
      <w:r>
        <w:rPr>
          <w:spacing w:val="-18"/>
          <w:sz w:val="20"/>
        </w:rPr>
        <w:t> </w:t>
      </w:r>
      <w:r>
        <w:rPr>
          <w:sz w:val="20"/>
        </w:rPr>
        <w:t>obligados</w:t>
      </w:r>
      <w:r>
        <w:rPr>
          <w:spacing w:val="-19"/>
          <w:sz w:val="20"/>
        </w:rPr>
        <w:t> </w:t>
      </w:r>
      <w:r>
        <w:rPr>
          <w:sz w:val="20"/>
        </w:rPr>
        <w:t>a</w:t>
      </w:r>
      <w:r>
        <w:rPr>
          <w:spacing w:val="-19"/>
          <w:sz w:val="20"/>
        </w:rPr>
        <w:t> </w:t>
      </w:r>
      <w:r>
        <w:rPr>
          <w:sz w:val="20"/>
        </w:rPr>
        <w:t>desembolsar</w:t>
      </w:r>
      <w:r>
        <w:rPr>
          <w:spacing w:val="-18"/>
          <w:sz w:val="20"/>
        </w:rPr>
        <w:t> </w:t>
      </w:r>
      <w:r>
        <w:rPr>
          <w:sz w:val="20"/>
        </w:rPr>
        <w:t>la</w:t>
      </w:r>
      <w:r>
        <w:rPr>
          <w:spacing w:val="-19"/>
          <w:sz w:val="20"/>
        </w:rPr>
        <w:t> </w:t>
      </w:r>
      <w:r>
        <w:rPr>
          <w:sz w:val="20"/>
        </w:rPr>
        <w:t>parte</w:t>
      </w:r>
      <w:r>
        <w:rPr>
          <w:spacing w:val="-19"/>
          <w:sz w:val="20"/>
        </w:rPr>
        <w:t> </w:t>
      </w:r>
      <w:r>
        <w:rPr>
          <w:sz w:val="20"/>
        </w:rPr>
        <w:t>que</w:t>
      </w:r>
      <w:r>
        <w:rPr>
          <w:spacing w:val="-19"/>
          <w:sz w:val="20"/>
        </w:rPr>
        <w:t> </w:t>
      </w:r>
      <w:r>
        <w:rPr>
          <w:sz w:val="20"/>
        </w:rPr>
        <w:t>hubiera quedado</w:t>
      </w:r>
      <w:r>
        <w:rPr>
          <w:spacing w:val="-2"/>
          <w:sz w:val="20"/>
        </w:rPr>
        <w:t> </w:t>
      </w:r>
      <w:r>
        <w:rPr>
          <w:sz w:val="20"/>
        </w:rPr>
        <w:t>pendiente.</w:t>
      </w:r>
    </w:p>
    <w:p>
      <w:pPr>
        <w:pStyle w:val="BodyText"/>
        <w:ind w:left="0"/>
        <w:rPr>
          <w:sz w:val="25"/>
        </w:rPr>
      </w:pPr>
    </w:p>
    <w:p>
      <w:pPr>
        <w:pStyle w:val="BodyText"/>
        <w:spacing w:before="1"/>
        <w:ind w:left="0"/>
        <w:jc w:val="center"/>
      </w:pPr>
      <w:r>
        <w:rPr/>
        <w:t>TÍTULO III</w:t>
      </w:r>
    </w:p>
    <w:p>
      <w:pPr>
        <w:pStyle w:val="Heading1"/>
        <w:spacing w:before="196"/>
      </w:pPr>
      <w:r>
        <w:rPr/>
        <w:t>Las aportaciones sociales</w:t>
      </w:r>
    </w:p>
    <w:p>
      <w:pPr>
        <w:pStyle w:val="BodyText"/>
        <w:spacing w:before="196"/>
        <w:ind w:left="0"/>
        <w:jc w:val="center"/>
      </w:pPr>
      <w:r>
        <w:rPr/>
        <w:t>CAPÍTULO I</w:t>
      </w:r>
    </w:p>
    <w:p>
      <w:pPr>
        <w:pStyle w:val="Heading1"/>
        <w:spacing w:before="196"/>
      </w:pPr>
      <w:r>
        <w:rPr/>
        <w:t>Las aportaciones sociales</w:t>
      </w:r>
    </w:p>
    <w:p>
      <w:pPr>
        <w:tabs>
          <w:tab w:pos="1207" w:val="left" w:leader="none"/>
        </w:tabs>
        <w:spacing w:before="196"/>
        <w:ind w:left="0" w:right="1" w:firstLine="0"/>
        <w:jc w:val="center"/>
        <w:rPr>
          <w:i/>
          <w:sz w:val="20"/>
        </w:rPr>
      </w:pPr>
      <w:r>
        <w:rPr>
          <w:i/>
          <w:sz w:val="20"/>
        </w:rPr>
        <w:t>Sección</w:t>
      </w:r>
      <w:r>
        <w:rPr>
          <w:i/>
          <w:spacing w:val="-1"/>
          <w:sz w:val="20"/>
        </w:rPr>
        <w:t> </w:t>
      </w:r>
      <w:r>
        <w:rPr>
          <w:i/>
          <w:sz w:val="20"/>
        </w:rPr>
        <w:t>1.ª</w:t>
        <w:tab/>
        <w:t>Disposiciones</w:t>
      </w:r>
      <w:r>
        <w:rPr>
          <w:i/>
          <w:spacing w:val="-1"/>
          <w:sz w:val="20"/>
        </w:rPr>
        <w:t> </w:t>
      </w:r>
      <w:r>
        <w:rPr>
          <w:i/>
          <w:sz w:val="20"/>
        </w:rPr>
        <w:t>generales</w:t>
      </w:r>
    </w:p>
    <w:p>
      <w:pPr>
        <w:spacing w:before="196"/>
        <w:ind w:left="1584" w:right="0" w:firstLine="0"/>
        <w:jc w:val="left"/>
        <w:rPr>
          <w:i/>
          <w:sz w:val="20"/>
        </w:rPr>
      </w:pPr>
      <w:r>
        <w:rPr/>
        <w:pict>
          <v:shape style="position:absolute;margin-left:561.85376pt;margin-top:5.28459pt;width:9.85pt;height:78.3pt;mso-position-horizontal-relative:page;mso-position-vertical-relative:paragraph;z-index:1576038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58. </w:t>
      </w:r>
      <w:r>
        <w:rPr>
          <w:i/>
          <w:sz w:val="20"/>
        </w:rPr>
        <w:t>Objeto de la aportación.</w:t>
      </w:r>
    </w:p>
    <w:p>
      <w:pPr>
        <w:pStyle w:val="ListParagraph"/>
        <w:numPr>
          <w:ilvl w:val="0"/>
          <w:numId w:val="40"/>
        </w:numPr>
        <w:tabs>
          <w:tab w:pos="2292" w:val="left" w:leader="none"/>
        </w:tabs>
        <w:spacing w:line="266" w:lineRule="auto" w:before="196" w:after="0"/>
        <w:ind w:left="1584" w:right="1583" w:firstLine="340"/>
        <w:jc w:val="both"/>
        <w:rPr>
          <w:sz w:val="20"/>
        </w:rPr>
      </w:pPr>
      <w:r>
        <w:rPr>
          <w:sz w:val="20"/>
        </w:rPr>
        <w:t>En las sociedades de capital sólo podrán ser objeto de aportación los bienes o derechos patrimoniales susceptibles de valoración</w:t>
      </w:r>
      <w:r>
        <w:rPr>
          <w:spacing w:val="-7"/>
          <w:sz w:val="20"/>
        </w:rPr>
        <w:t> </w:t>
      </w:r>
      <w:r>
        <w:rPr>
          <w:sz w:val="20"/>
        </w:rPr>
        <w:t>económica.</w:t>
      </w:r>
    </w:p>
    <w:p>
      <w:pPr>
        <w:pStyle w:val="ListParagraph"/>
        <w:numPr>
          <w:ilvl w:val="0"/>
          <w:numId w:val="40"/>
        </w:numPr>
        <w:tabs>
          <w:tab w:pos="2292" w:val="left" w:leader="none"/>
        </w:tabs>
        <w:spacing w:line="240" w:lineRule="auto" w:before="2" w:after="0"/>
        <w:ind w:left="2291" w:right="0" w:hanging="368"/>
        <w:jc w:val="left"/>
        <w:rPr>
          <w:sz w:val="20"/>
        </w:rPr>
      </w:pPr>
      <w:r>
        <w:rPr>
          <w:sz w:val="20"/>
        </w:rPr>
        <w:t>En ningún caso podrán ser objeto de aportación el trabajo o los</w:t>
      </w:r>
      <w:r>
        <w:rPr>
          <w:spacing w:val="-15"/>
          <w:sz w:val="20"/>
        </w:rPr>
        <w:t> </w:t>
      </w:r>
      <w:r>
        <w:rPr>
          <w:sz w:val="20"/>
        </w:rPr>
        <w:t>servicios.</w:t>
      </w:r>
    </w:p>
    <w:p>
      <w:pPr>
        <w:spacing w:after="0" w:line="240" w:lineRule="auto"/>
        <w:jc w:val="left"/>
        <w:rPr>
          <w:sz w:val="20"/>
        </w:rPr>
        <w:sectPr>
          <w:headerReference w:type="even" r:id="rId25"/>
          <w:headerReference w:type="default" r:id="rId26"/>
          <w:pgSz w:w="11910" w:h="16840"/>
          <w:pgMar w:header="611" w:footer="0" w:top="1400" w:bottom="280" w:left="400" w:right="400"/>
          <w:pgNumType w:start="58492"/>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9587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59. </w:t>
      </w:r>
      <w:r>
        <w:rPr>
          <w:i/>
          <w:sz w:val="20"/>
        </w:rPr>
        <w:t>Efectividad de la aportación.</w:t>
      </w:r>
    </w:p>
    <w:p>
      <w:pPr>
        <w:pStyle w:val="ListParagraph"/>
        <w:numPr>
          <w:ilvl w:val="0"/>
          <w:numId w:val="41"/>
        </w:numPr>
        <w:tabs>
          <w:tab w:pos="2292" w:val="left" w:leader="none"/>
        </w:tabs>
        <w:spacing w:line="264" w:lineRule="auto" w:before="192" w:after="0"/>
        <w:ind w:left="1584" w:right="1583" w:firstLine="340"/>
        <w:jc w:val="both"/>
        <w:rPr>
          <w:sz w:val="20"/>
        </w:rPr>
      </w:pPr>
      <w:r>
        <w:rPr>
          <w:sz w:val="20"/>
        </w:rPr>
        <w:t>Será nula la creación de participaciones sociales y la emisión de acciones que no respondan a una efectiva aportación patrimonial a la</w:t>
      </w:r>
      <w:r>
        <w:rPr>
          <w:spacing w:val="-12"/>
          <w:sz w:val="20"/>
        </w:rPr>
        <w:t> </w:t>
      </w:r>
      <w:r>
        <w:rPr>
          <w:sz w:val="20"/>
        </w:rPr>
        <w:t>sociedad.</w:t>
      </w:r>
    </w:p>
    <w:p>
      <w:pPr>
        <w:pStyle w:val="ListParagraph"/>
        <w:numPr>
          <w:ilvl w:val="0"/>
          <w:numId w:val="41"/>
        </w:numPr>
        <w:tabs>
          <w:tab w:pos="2292" w:val="left" w:leader="none"/>
        </w:tabs>
        <w:spacing w:line="264" w:lineRule="auto" w:before="0" w:after="0"/>
        <w:ind w:left="1584" w:right="1584" w:firstLine="340"/>
        <w:jc w:val="both"/>
        <w:rPr>
          <w:sz w:val="20"/>
        </w:rPr>
      </w:pPr>
      <w:r>
        <w:rPr>
          <w:sz w:val="20"/>
        </w:rPr>
        <w:t>No</w:t>
      </w:r>
      <w:r>
        <w:rPr>
          <w:spacing w:val="-10"/>
          <w:sz w:val="20"/>
        </w:rPr>
        <w:t> </w:t>
      </w:r>
      <w:r>
        <w:rPr>
          <w:sz w:val="20"/>
        </w:rPr>
        <w:t>podrán</w:t>
      </w:r>
      <w:r>
        <w:rPr>
          <w:spacing w:val="-9"/>
          <w:sz w:val="20"/>
        </w:rPr>
        <w:t> </w:t>
      </w:r>
      <w:r>
        <w:rPr>
          <w:sz w:val="20"/>
        </w:rPr>
        <w:t>crearse</w:t>
      </w:r>
      <w:r>
        <w:rPr>
          <w:spacing w:val="-10"/>
          <w:sz w:val="20"/>
        </w:rPr>
        <w:t> </w:t>
      </w:r>
      <w:r>
        <w:rPr>
          <w:sz w:val="20"/>
        </w:rPr>
        <w:t>participaciones</w:t>
      </w:r>
      <w:r>
        <w:rPr>
          <w:spacing w:val="-9"/>
          <w:sz w:val="20"/>
        </w:rPr>
        <w:t> </w:t>
      </w:r>
      <w:r>
        <w:rPr>
          <w:sz w:val="20"/>
        </w:rPr>
        <w:t>o</w:t>
      </w:r>
      <w:r>
        <w:rPr>
          <w:spacing w:val="-9"/>
          <w:sz w:val="20"/>
        </w:rPr>
        <w:t> </w:t>
      </w:r>
      <w:r>
        <w:rPr>
          <w:sz w:val="20"/>
        </w:rPr>
        <w:t>emitirse</w:t>
      </w:r>
      <w:r>
        <w:rPr>
          <w:spacing w:val="-10"/>
          <w:sz w:val="20"/>
        </w:rPr>
        <w:t> </w:t>
      </w:r>
      <w:r>
        <w:rPr>
          <w:sz w:val="20"/>
        </w:rPr>
        <w:t>acciones</w:t>
      </w:r>
      <w:r>
        <w:rPr>
          <w:spacing w:val="-9"/>
          <w:sz w:val="20"/>
        </w:rPr>
        <w:t> </w:t>
      </w:r>
      <w:r>
        <w:rPr>
          <w:sz w:val="20"/>
        </w:rPr>
        <w:t>por</w:t>
      </w:r>
      <w:r>
        <w:rPr>
          <w:spacing w:val="-10"/>
          <w:sz w:val="20"/>
        </w:rPr>
        <w:t> </w:t>
      </w:r>
      <w:r>
        <w:rPr>
          <w:sz w:val="20"/>
        </w:rPr>
        <w:t>una</w:t>
      </w:r>
      <w:r>
        <w:rPr>
          <w:spacing w:val="-9"/>
          <w:sz w:val="20"/>
        </w:rPr>
        <w:t> </w:t>
      </w:r>
      <w:r>
        <w:rPr>
          <w:sz w:val="20"/>
        </w:rPr>
        <w:t>cifra</w:t>
      </w:r>
      <w:r>
        <w:rPr>
          <w:spacing w:val="-9"/>
          <w:sz w:val="20"/>
        </w:rPr>
        <w:t> </w:t>
      </w:r>
      <w:r>
        <w:rPr>
          <w:sz w:val="20"/>
        </w:rPr>
        <w:t>inferior</w:t>
      </w:r>
      <w:r>
        <w:rPr>
          <w:spacing w:val="-10"/>
          <w:sz w:val="20"/>
        </w:rPr>
        <w:t> </w:t>
      </w:r>
      <w:r>
        <w:rPr>
          <w:sz w:val="20"/>
        </w:rPr>
        <w:t>a</w:t>
      </w:r>
      <w:r>
        <w:rPr>
          <w:spacing w:val="-9"/>
          <w:sz w:val="20"/>
        </w:rPr>
        <w:t> </w:t>
      </w:r>
      <w:r>
        <w:rPr>
          <w:sz w:val="20"/>
        </w:rPr>
        <w:t>la</w:t>
      </w:r>
      <w:r>
        <w:rPr>
          <w:spacing w:val="-10"/>
          <w:sz w:val="20"/>
        </w:rPr>
        <w:t> </w:t>
      </w:r>
      <w:r>
        <w:rPr>
          <w:sz w:val="20"/>
        </w:rPr>
        <w:t>de su valor</w:t>
      </w:r>
      <w:r>
        <w:rPr>
          <w:spacing w:val="-1"/>
          <w:sz w:val="20"/>
        </w:rPr>
        <w:t> </w:t>
      </w:r>
      <w:r>
        <w:rPr>
          <w:sz w:val="20"/>
        </w:rPr>
        <w:t>nominal.</w:t>
      </w:r>
    </w:p>
    <w:p>
      <w:pPr>
        <w:pStyle w:val="BodyText"/>
        <w:spacing w:before="4"/>
        <w:ind w:left="0"/>
        <w:rPr>
          <w:sz w:val="19"/>
        </w:rPr>
      </w:pPr>
    </w:p>
    <w:p>
      <w:pPr>
        <w:spacing w:before="1"/>
        <w:ind w:left="1584" w:right="0" w:firstLine="0"/>
        <w:jc w:val="left"/>
        <w:rPr>
          <w:i/>
          <w:sz w:val="20"/>
        </w:rPr>
      </w:pPr>
      <w:r>
        <w:rPr>
          <w:sz w:val="20"/>
        </w:rPr>
        <w:t>Artículo 60. </w:t>
      </w:r>
      <w:r>
        <w:rPr>
          <w:i/>
          <w:sz w:val="20"/>
        </w:rPr>
        <w:t>Título de la aportación.</w:t>
      </w:r>
    </w:p>
    <w:p>
      <w:pPr>
        <w:pStyle w:val="BodyText"/>
        <w:spacing w:line="264" w:lineRule="auto" w:before="192"/>
        <w:ind w:right="1583" w:firstLine="340"/>
        <w:jc w:val="both"/>
      </w:pPr>
      <w:r>
        <w:rPr/>
        <w:t>Toda aportación se entiende realizada a título de propiedad, salvo que expresamente se estipule de otro modo.</w:t>
      </w:r>
    </w:p>
    <w:p>
      <w:pPr>
        <w:spacing w:before="168"/>
        <w:ind w:left="0" w:right="1" w:firstLine="0"/>
        <w:jc w:val="center"/>
        <w:rPr>
          <w:i/>
          <w:sz w:val="20"/>
        </w:rPr>
      </w:pPr>
      <w:r>
        <w:rPr>
          <w:i/>
          <w:sz w:val="20"/>
        </w:rPr>
        <w:t>Sección 2.ª Aportaciones dinerarias y aportaciones no dinerarias</w:t>
      </w:r>
    </w:p>
    <w:p>
      <w:pPr>
        <w:pStyle w:val="BodyText"/>
        <w:spacing w:before="192"/>
        <w:ind w:left="0"/>
        <w:jc w:val="center"/>
      </w:pPr>
      <w:r>
        <w:rPr/>
        <w:t>Subsección 1.ª    Aportaciones dinerarias</w:t>
      </w:r>
    </w:p>
    <w:p>
      <w:pPr>
        <w:pStyle w:val="BodyText"/>
        <w:spacing w:before="7"/>
        <w:ind w:left="0"/>
        <w:rPr>
          <w:sz w:val="21"/>
        </w:rPr>
      </w:pPr>
    </w:p>
    <w:p>
      <w:pPr>
        <w:spacing w:before="0"/>
        <w:ind w:left="1584" w:right="0" w:firstLine="0"/>
        <w:jc w:val="left"/>
        <w:rPr>
          <w:i/>
          <w:sz w:val="20"/>
        </w:rPr>
      </w:pPr>
      <w:r>
        <w:rPr>
          <w:sz w:val="20"/>
        </w:rPr>
        <w:t>Artículo 61. </w:t>
      </w:r>
      <w:r>
        <w:rPr>
          <w:i/>
          <w:sz w:val="20"/>
        </w:rPr>
        <w:t>Aportaciones dinerarias.</w:t>
      </w:r>
    </w:p>
    <w:p>
      <w:pPr>
        <w:pStyle w:val="ListParagraph"/>
        <w:numPr>
          <w:ilvl w:val="0"/>
          <w:numId w:val="42"/>
        </w:numPr>
        <w:tabs>
          <w:tab w:pos="2292" w:val="left" w:leader="none"/>
        </w:tabs>
        <w:spacing w:line="240" w:lineRule="auto" w:before="192" w:after="0"/>
        <w:ind w:left="2291" w:right="0" w:hanging="368"/>
        <w:jc w:val="both"/>
        <w:rPr>
          <w:sz w:val="20"/>
        </w:rPr>
      </w:pPr>
      <w:r>
        <w:rPr>
          <w:sz w:val="20"/>
        </w:rPr>
        <w:t>Las aportaciones dinerarias deberán establecerse en</w:t>
      </w:r>
      <w:r>
        <w:rPr>
          <w:spacing w:val="-10"/>
          <w:sz w:val="20"/>
        </w:rPr>
        <w:t> </w:t>
      </w:r>
      <w:r>
        <w:rPr>
          <w:sz w:val="20"/>
        </w:rPr>
        <w:t>euros.</w:t>
      </w:r>
    </w:p>
    <w:p>
      <w:pPr>
        <w:pStyle w:val="ListParagraph"/>
        <w:numPr>
          <w:ilvl w:val="0"/>
          <w:numId w:val="42"/>
        </w:numPr>
        <w:tabs>
          <w:tab w:pos="2292" w:val="left" w:leader="none"/>
        </w:tabs>
        <w:spacing w:line="264" w:lineRule="auto" w:before="22" w:after="0"/>
        <w:ind w:left="1584" w:right="1583" w:firstLine="340"/>
        <w:jc w:val="both"/>
        <w:rPr>
          <w:sz w:val="20"/>
        </w:rPr>
      </w:pPr>
      <w:r>
        <w:rPr>
          <w:sz w:val="20"/>
        </w:rPr>
        <w:t>Si la aportación fuese en otra moneda, se determinará su equivalencia en euros con arreglo a la</w:t>
      </w:r>
      <w:r>
        <w:rPr>
          <w:spacing w:val="-4"/>
          <w:sz w:val="20"/>
        </w:rPr>
        <w:t> </w:t>
      </w:r>
      <w:r>
        <w:rPr>
          <w:spacing w:val="-5"/>
          <w:sz w:val="20"/>
        </w:rPr>
        <w:t>ley.</w:t>
      </w:r>
    </w:p>
    <w:p>
      <w:pPr>
        <w:pStyle w:val="BodyText"/>
        <w:spacing w:before="6"/>
        <w:ind w:left="0"/>
        <w:rPr>
          <w:sz w:val="19"/>
        </w:rPr>
      </w:pPr>
    </w:p>
    <w:p>
      <w:pPr>
        <w:spacing w:before="1"/>
        <w:ind w:left="1584" w:right="0" w:firstLine="0"/>
        <w:jc w:val="left"/>
        <w:rPr>
          <w:i/>
          <w:sz w:val="20"/>
        </w:rPr>
      </w:pPr>
      <w:r>
        <w:rPr>
          <w:sz w:val="20"/>
        </w:rPr>
        <w:t>Artículo 62. </w:t>
      </w:r>
      <w:r>
        <w:rPr>
          <w:i/>
          <w:sz w:val="20"/>
        </w:rPr>
        <w:t>Acreditación de la realidad de las aportaciones.</w:t>
      </w:r>
    </w:p>
    <w:p>
      <w:pPr>
        <w:pStyle w:val="ListParagraph"/>
        <w:numPr>
          <w:ilvl w:val="0"/>
          <w:numId w:val="43"/>
        </w:numPr>
        <w:tabs>
          <w:tab w:pos="2281" w:val="left" w:leader="none"/>
        </w:tabs>
        <w:spacing w:line="264" w:lineRule="auto" w:before="192" w:after="0"/>
        <w:ind w:left="1584" w:right="1583" w:firstLine="340"/>
        <w:jc w:val="both"/>
        <w:rPr>
          <w:sz w:val="20"/>
        </w:rPr>
      </w:pPr>
      <w:r>
        <w:rPr>
          <w:sz w:val="20"/>
        </w:rPr>
        <w:t>Ante</w:t>
      </w:r>
      <w:r>
        <w:rPr>
          <w:spacing w:val="-24"/>
          <w:sz w:val="20"/>
        </w:rPr>
        <w:t> </w:t>
      </w:r>
      <w:r>
        <w:rPr>
          <w:sz w:val="20"/>
        </w:rPr>
        <w:t>el</w:t>
      </w:r>
      <w:r>
        <w:rPr>
          <w:spacing w:val="-23"/>
          <w:sz w:val="20"/>
        </w:rPr>
        <w:t> </w:t>
      </w:r>
      <w:r>
        <w:rPr>
          <w:sz w:val="20"/>
        </w:rPr>
        <w:t>notario</w:t>
      </w:r>
      <w:r>
        <w:rPr>
          <w:spacing w:val="-23"/>
          <w:sz w:val="20"/>
        </w:rPr>
        <w:t> </w:t>
      </w:r>
      <w:r>
        <w:rPr>
          <w:sz w:val="20"/>
        </w:rPr>
        <w:t>autorizante</w:t>
      </w:r>
      <w:r>
        <w:rPr>
          <w:spacing w:val="-23"/>
          <w:sz w:val="20"/>
        </w:rPr>
        <w:t> </w:t>
      </w:r>
      <w:r>
        <w:rPr>
          <w:sz w:val="20"/>
        </w:rPr>
        <w:t>de</w:t>
      </w:r>
      <w:r>
        <w:rPr>
          <w:spacing w:val="-23"/>
          <w:sz w:val="20"/>
        </w:rPr>
        <w:t> </w:t>
      </w:r>
      <w:r>
        <w:rPr>
          <w:sz w:val="20"/>
        </w:rPr>
        <w:t>la</w:t>
      </w:r>
      <w:r>
        <w:rPr>
          <w:spacing w:val="-23"/>
          <w:sz w:val="20"/>
        </w:rPr>
        <w:t> </w:t>
      </w:r>
      <w:r>
        <w:rPr>
          <w:sz w:val="20"/>
        </w:rPr>
        <w:t>escritura</w:t>
      </w:r>
      <w:r>
        <w:rPr>
          <w:spacing w:val="-23"/>
          <w:sz w:val="20"/>
        </w:rPr>
        <w:t> </w:t>
      </w:r>
      <w:r>
        <w:rPr>
          <w:sz w:val="20"/>
        </w:rPr>
        <w:t>de</w:t>
      </w:r>
      <w:r>
        <w:rPr>
          <w:spacing w:val="-23"/>
          <w:sz w:val="20"/>
        </w:rPr>
        <w:t> </w:t>
      </w:r>
      <w:r>
        <w:rPr>
          <w:sz w:val="20"/>
        </w:rPr>
        <w:t>constitución</w:t>
      </w:r>
      <w:r>
        <w:rPr>
          <w:spacing w:val="-23"/>
          <w:sz w:val="20"/>
        </w:rPr>
        <w:t> </w:t>
      </w:r>
      <w:r>
        <w:rPr>
          <w:sz w:val="20"/>
        </w:rPr>
        <w:t>o</w:t>
      </w:r>
      <w:r>
        <w:rPr>
          <w:spacing w:val="-23"/>
          <w:sz w:val="20"/>
        </w:rPr>
        <w:t> </w:t>
      </w:r>
      <w:r>
        <w:rPr>
          <w:sz w:val="20"/>
        </w:rPr>
        <w:t>de</w:t>
      </w:r>
      <w:r>
        <w:rPr>
          <w:spacing w:val="-23"/>
          <w:sz w:val="20"/>
        </w:rPr>
        <w:t> </w:t>
      </w:r>
      <w:r>
        <w:rPr>
          <w:sz w:val="20"/>
        </w:rPr>
        <w:t>ejecución</w:t>
      </w:r>
      <w:r>
        <w:rPr>
          <w:spacing w:val="-23"/>
          <w:sz w:val="20"/>
        </w:rPr>
        <w:t> </w:t>
      </w:r>
      <w:r>
        <w:rPr>
          <w:sz w:val="20"/>
        </w:rPr>
        <w:t>de</w:t>
      </w:r>
      <w:r>
        <w:rPr>
          <w:spacing w:val="-23"/>
          <w:sz w:val="20"/>
        </w:rPr>
        <w:t> </w:t>
      </w:r>
      <w:r>
        <w:rPr>
          <w:sz w:val="20"/>
        </w:rPr>
        <w:t>aumento del capital social o, en el caso de las sociedades anónimas, de aquellas escrituras en las que</w:t>
      </w:r>
      <w:r>
        <w:rPr>
          <w:spacing w:val="-21"/>
          <w:sz w:val="20"/>
        </w:rPr>
        <w:t> </w:t>
      </w:r>
      <w:r>
        <w:rPr>
          <w:sz w:val="20"/>
        </w:rPr>
        <w:t>consten</w:t>
      </w:r>
      <w:r>
        <w:rPr>
          <w:spacing w:val="-21"/>
          <w:sz w:val="20"/>
        </w:rPr>
        <w:t> </w:t>
      </w:r>
      <w:r>
        <w:rPr>
          <w:sz w:val="20"/>
        </w:rPr>
        <w:t>los</w:t>
      </w:r>
      <w:r>
        <w:rPr>
          <w:spacing w:val="-20"/>
          <w:sz w:val="20"/>
        </w:rPr>
        <w:t> </w:t>
      </w:r>
      <w:r>
        <w:rPr>
          <w:sz w:val="20"/>
        </w:rPr>
        <w:t>sucesivos</w:t>
      </w:r>
      <w:r>
        <w:rPr>
          <w:spacing w:val="-21"/>
          <w:sz w:val="20"/>
        </w:rPr>
        <w:t> </w:t>
      </w:r>
      <w:r>
        <w:rPr>
          <w:sz w:val="20"/>
        </w:rPr>
        <w:t>desembolsos,</w:t>
      </w:r>
      <w:r>
        <w:rPr>
          <w:spacing w:val="-21"/>
          <w:sz w:val="20"/>
        </w:rPr>
        <w:t> </w:t>
      </w:r>
      <w:r>
        <w:rPr>
          <w:sz w:val="20"/>
        </w:rPr>
        <w:t>deberá</w:t>
      </w:r>
      <w:r>
        <w:rPr>
          <w:spacing w:val="-20"/>
          <w:sz w:val="20"/>
        </w:rPr>
        <w:t> </w:t>
      </w:r>
      <w:r>
        <w:rPr>
          <w:sz w:val="20"/>
        </w:rPr>
        <w:t>acreditarse</w:t>
      </w:r>
      <w:r>
        <w:rPr>
          <w:spacing w:val="-21"/>
          <w:sz w:val="20"/>
        </w:rPr>
        <w:t> </w:t>
      </w:r>
      <w:r>
        <w:rPr>
          <w:sz w:val="20"/>
        </w:rPr>
        <w:t>la</w:t>
      </w:r>
      <w:r>
        <w:rPr>
          <w:spacing w:val="-21"/>
          <w:sz w:val="20"/>
        </w:rPr>
        <w:t> </w:t>
      </w:r>
      <w:r>
        <w:rPr>
          <w:sz w:val="20"/>
        </w:rPr>
        <w:t>realidad</w:t>
      </w:r>
      <w:r>
        <w:rPr>
          <w:spacing w:val="-20"/>
          <w:sz w:val="20"/>
        </w:rPr>
        <w:t> </w:t>
      </w:r>
      <w:r>
        <w:rPr>
          <w:sz w:val="20"/>
        </w:rPr>
        <w:t>de</w:t>
      </w:r>
      <w:r>
        <w:rPr>
          <w:spacing w:val="-20"/>
          <w:sz w:val="20"/>
        </w:rPr>
        <w:t> </w:t>
      </w:r>
      <w:r>
        <w:rPr>
          <w:sz w:val="20"/>
        </w:rPr>
        <w:t>las</w:t>
      </w:r>
      <w:r>
        <w:rPr>
          <w:spacing w:val="-21"/>
          <w:sz w:val="20"/>
        </w:rPr>
        <w:t> </w:t>
      </w:r>
      <w:r>
        <w:rPr>
          <w:sz w:val="20"/>
        </w:rPr>
        <w:t>aportaciones dinerarias</w:t>
      </w:r>
      <w:r>
        <w:rPr>
          <w:spacing w:val="-20"/>
          <w:sz w:val="20"/>
        </w:rPr>
        <w:t> </w:t>
      </w:r>
      <w:r>
        <w:rPr>
          <w:sz w:val="20"/>
        </w:rPr>
        <w:t>mediante</w:t>
      </w:r>
      <w:r>
        <w:rPr>
          <w:spacing w:val="-19"/>
          <w:sz w:val="20"/>
        </w:rPr>
        <w:t> </w:t>
      </w:r>
      <w:r>
        <w:rPr>
          <w:sz w:val="20"/>
        </w:rPr>
        <w:t>certificación</w:t>
      </w:r>
      <w:r>
        <w:rPr>
          <w:spacing w:val="-20"/>
          <w:sz w:val="20"/>
        </w:rPr>
        <w:t> </w:t>
      </w:r>
      <w:r>
        <w:rPr>
          <w:sz w:val="20"/>
        </w:rPr>
        <w:t>del</w:t>
      </w:r>
      <w:r>
        <w:rPr>
          <w:spacing w:val="-19"/>
          <w:sz w:val="20"/>
        </w:rPr>
        <w:t> </w:t>
      </w:r>
      <w:r>
        <w:rPr>
          <w:sz w:val="20"/>
        </w:rPr>
        <w:t>depósito</w:t>
      </w:r>
      <w:r>
        <w:rPr>
          <w:spacing w:val="-20"/>
          <w:sz w:val="20"/>
        </w:rPr>
        <w:t> </w:t>
      </w:r>
      <w:r>
        <w:rPr>
          <w:sz w:val="20"/>
        </w:rPr>
        <w:t>de</w:t>
      </w:r>
      <w:r>
        <w:rPr>
          <w:spacing w:val="-19"/>
          <w:sz w:val="20"/>
        </w:rPr>
        <w:t> </w:t>
      </w:r>
      <w:r>
        <w:rPr>
          <w:sz w:val="20"/>
        </w:rPr>
        <w:t>las</w:t>
      </w:r>
      <w:r>
        <w:rPr>
          <w:spacing w:val="-20"/>
          <w:sz w:val="20"/>
        </w:rPr>
        <w:t> </w:t>
      </w:r>
      <w:r>
        <w:rPr>
          <w:sz w:val="20"/>
        </w:rPr>
        <w:t>correspondientes</w:t>
      </w:r>
      <w:r>
        <w:rPr>
          <w:spacing w:val="-19"/>
          <w:sz w:val="20"/>
        </w:rPr>
        <w:t> </w:t>
      </w:r>
      <w:r>
        <w:rPr>
          <w:sz w:val="20"/>
        </w:rPr>
        <w:t>cantidades</w:t>
      </w:r>
      <w:r>
        <w:rPr>
          <w:spacing w:val="-20"/>
          <w:sz w:val="20"/>
        </w:rPr>
        <w:t> </w:t>
      </w:r>
      <w:r>
        <w:rPr>
          <w:sz w:val="20"/>
        </w:rPr>
        <w:t>a</w:t>
      </w:r>
      <w:r>
        <w:rPr>
          <w:spacing w:val="-19"/>
          <w:sz w:val="20"/>
        </w:rPr>
        <w:t> </w:t>
      </w:r>
      <w:r>
        <w:rPr>
          <w:sz w:val="20"/>
        </w:rPr>
        <w:t>nombre de la sociedad en entidad de crédito, que el notario incorporará a la escritura, o mediante su entrega para que aquél lo constituya a nombre de</w:t>
      </w:r>
      <w:r>
        <w:rPr>
          <w:spacing w:val="-13"/>
          <w:sz w:val="20"/>
        </w:rPr>
        <w:t> </w:t>
      </w:r>
      <w:r>
        <w:rPr>
          <w:sz w:val="20"/>
        </w:rPr>
        <w:t>ella.</w:t>
      </w:r>
    </w:p>
    <w:p>
      <w:pPr>
        <w:pStyle w:val="ListParagraph"/>
        <w:numPr>
          <w:ilvl w:val="0"/>
          <w:numId w:val="43"/>
        </w:numPr>
        <w:tabs>
          <w:tab w:pos="2292" w:val="left" w:leader="none"/>
        </w:tabs>
        <w:spacing w:line="224" w:lineRule="exact" w:before="0" w:after="0"/>
        <w:ind w:left="2291" w:right="0" w:hanging="368"/>
        <w:jc w:val="both"/>
        <w:rPr>
          <w:sz w:val="20"/>
        </w:rPr>
      </w:pPr>
      <w:r>
        <w:rPr>
          <w:sz w:val="20"/>
        </w:rPr>
        <w:t>La vigencia de la certificación será de dos meses a contar de su</w:t>
      </w:r>
      <w:r>
        <w:rPr>
          <w:spacing w:val="-9"/>
          <w:sz w:val="20"/>
        </w:rPr>
        <w:t> </w:t>
      </w:r>
      <w:r>
        <w:rPr>
          <w:sz w:val="20"/>
        </w:rPr>
        <w:t>fecha.</w:t>
      </w:r>
    </w:p>
    <w:p>
      <w:pPr>
        <w:pStyle w:val="ListParagraph"/>
        <w:numPr>
          <w:ilvl w:val="0"/>
          <w:numId w:val="43"/>
        </w:numPr>
        <w:tabs>
          <w:tab w:pos="2292" w:val="left" w:leader="none"/>
        </w:tabs>
        <w:spacing w:line="264" w:lineRule="auto" w:before="22" w:after="0"/>
        <w:ind w:left="1584" w:right="1581" w:firstLine="340"/>
        <w:jc w:val="both"/>
        <w:rPr>
          <w:sz w:val="20"/>
        </w:rPr>
      </w:pPr>
      <w:r>
        <w:rPr>
          <w:sz w:val="20"/>
        </w:rPr>
        <w:t>En</w:t>
      </w:r>
      <w:r>
        <w:rPr>
          <w:spacing w:val="-6"/>
          <w:sz w:val="20"/>
        </w:rPr>
        <w:t> </w:t>
      </w:r>
      <w:r>
        <w:rPr>
          <w:sz w:val="20"/>
        </w:rPr>
        <w:t>tanto</w:t>
      </w:r>
      <w:r>
        <w:rPr>
          <w:spacing w:val="-5"/>
          <w:sz w:val="20"/>
        </w:rPr>
        <w:t> </w:t>
      </w:r>
      <w:r>
        <w:rPr>
          <w:sz w:val="20"/>
        </w:rPr>
        <w:t>no</w:t>
      </w:r>
      <w:r>
        <w:rPr>
          <w:spacing w:val="-6"/>
          <w:sz w:val="20"/>
        </w:rPr>
        <w:t> </w:t>
      </w:r>
      <w:r>
        <w:rPr>
          <w:sz w:val="20"/>
        </w:rPr>
        <w:t>transcurra</w:t>
      </w:r>
      <w:r>
        <w:rPr>
          <w:spacing w:val="-5"/>
          <w:sz w:val="20"/>
        </w:rPr>
        <w:t> </w:t>
      </w:r>
      <w:r>
        <w:rPr>
          <w:sz w:val="20"/>
        </w:rPr>
        <w:t>el</w:t>
      </w:r>
      <w:r>
        <w:rPr>
          <w:spacing w:val="-6"/>
          <w:sz w:val="20"/>
        </w:rPr>
        <w:t> </w:t>
      </w:r>
      <w:r>
        <w:rPr>
          <w:sz w:val="20"/>
        </w:rPr>
        <w:t>periodo</w:t>
      </w:r>
      <w:r>
        <w:rPr>
          <w:spacing w:val="-5"/>
          <w:sz w:val="20"/>
        </w:rPr>
        <w:t> </w:t>
      </w:r>
      <w:r>
        <w:rPr>
          <w:sz w:val="20"/>
        </w:rPr>
        <w:t>de</w:t>
      </w:r>
      <w:r>
        <w:rPr>
          <w:spacing w:val="-6"/>
          <w:sz w:val="20"/>
        </w:rPr>
        <w:t> </w:t>
      </w:r>
      <w:r>
        <w:rPr>
          <w:sz w:val="20"/>
        </w:rPr>
        <w:t>vigencia</w:t>
      </w:r>
      <w:r>
        <w:rPr>
          <w:spacing w:val="-5"/>
          <w:sz w:val="20"/>
        </w:rPr>
        <w:t> </w:t>
      </w:r>
      <w:r>
        <w:rPr>
          <w:sz w:val="20"/>
        </w:rPr>
        <w:t>de</w:t>
      </w:r>
      <w:r>
        <w:rPr>
          <w:spacing w:val="-6"/>
          <w:sz w:val="20"/>
        </w:rPr>
        <w:t> </w:t>
      </w:r>
      <w:r>
        <w:rPr>
          <w:sz w:val="20"/>
        </w:rPr>
        <w:t>la</w:t>
      </w:r>
      <w:r>
        <w:rPr>
          <w:spacing w:val="-7"/>
          <w:sz w:val="20"/>
        </w:rPr>
        <w:t> </w:t>
      </w:r>
      <w:r>
        <w:rPr>
          <w:sz w:val="20"/>
        </w:rPr>
        <w:t>certificación,</w:t>
      </w:r>
      <w:r>
        <w:rPr>
          <w:spacing w:val="-5"/>
          <w:sz w:val="20"/>
        </w:rPr>
        <w:t> </w:t>
      </w:r>
      <w:r>
        <w:rPr>
          <w:sz w:val="20"/>
        </w:rPr>
        <w:t>la</w:t>
      </w:r>
      <w:r>
        <w:rPr>
          <w:spacing w:val="-6"/>
          <w:sz w:val="20"/>
        </w:rPr>
        <w:t> </w:t>
      </w:r>
      <w:r>
        <w:rPr>
          <w:sz w:val="20"/>
        </w:rPr>
        <w:t>cancelación</w:t>
      </w:r>
      <w:r>
        <w:rPr>
          <w:spacing w:val="-5"/>
          <w:sz w:val="20"/>
        </w:rPr>
        <w:t> </w:t>
      </w:r>
      <w:r>
        <w:rPr>
          <w:sz w:val="20"/>
        </w:rPr>
        <w:t>del depósito</w:t>
      </w:r>
      <w:r>
        <w:rPr>
          <w:spacing w:val="-11"/>
          <w:sz w:val="20"/>
        </w:rPr>
        <w:t> </w:t>
      </w:r>
      <w:r>
        <w:rPr>
          <w:sz w:val="20"/>
        </w:rPr>
        <w:t>por</w:t>
      </w:r>
      <w:r>
        <w:rPr>
          <w:spacing w:val="-11"/>
          <w:sz w:val="20"/>
        </w:rPr>
        <w:t> </w:t>
      </w:r>
      <w:r>
        <w:rPr>
          <w:sz w:val="20"/>
        </w:rPr>
        <w:t>quien</w:t>
      </w:r>
      <w:r>
        <w:rPr>
          <w:spacing w:val="-11"/>
          <w:sz w:val="20"/>
        </w:rPr>
        <w:t> </w:t>
      </w:r>
      <w:r>
        <w:rPr>
          <w:sz w:val="20"/>
        </w:rPr>
        <w:t>lo</w:t>
      </w:r>
      <w:r>
        <w:rPr>
          <w:spacing w:val="-11"/>
          <w:sz w:val="20"/>
        </w:rPr>
        <w:t> </w:t>
      </w:r>
      <w:r>
        <w:rPr>
          <w:sz w:val="20"/>
        </w:rPr>
        <w:t>hubiera</w:t>
      </w:r>
      <w:r>
        <w:rPr>
          <w:spacing w:val="-11"/>
          <w:sz w:val="20"/>
        </w:rPr>
        <w:t> </w:t>
      </w:r>
      <w:r>
        <w:rPr>
          <w:sz w:val="20"/>
        </w:rPr>
        <w:t>constituido</w:t>
      </w:r>
      <w:r>
        <w:rPr>
          <w:spacing w:val="-11"/>
          <w:sz w:val="20"/>
        </w:rPr>
        <w:t> </w:t>
      </w:r>
      <w:r>
        <w:rPr>
          <w:sz w:val="20"/>
        </w:rPr>
        <w:t>exigirá</w:t>
      </w:r>
      <w:r>
        <w:rPr>
          <w:spacing w:val="-11"/>
          <w:sz w:val="20"/>
        </w:rPr>
        <w:t> </w:t>
      </w:r>
      <w:r>
        <w:rPr>
          <w:sz w:val="20"/>
        </w:rPr>
        <w:t>la</w:t>
      </w:r>
      <w:r>
        <w:rPr>
          <w:spacing w:val="-11"/>
          <w:sz w:val="20"/>
        </w:rPr>
        <w:t> </w:t>
      </w:r>
      <w:r>
        <w:rPr>
          <w:sz w:val="20"/>
        </w:rPr>
        <w:t>previa</w:t>
      </w:r>
      <w:r>
        <w:rPr>
          <w:spacing w:val="-11"/>
          <w:sz w:val="20"/>
        </w:rPr>
        <w:t> </w:t>
      </w:r>
      <w:r>
        <w:rPr>
          <w:sz w:val="20"/>
        </w:rPr>
        <w:t>devolución</w:t>
      </w:r>
      <w:r>
        <w:rPr>
          <w:spacing w:val="-11"/>
          <w:sz w:val="20"/>
        </w:rPr>
        <w:t> </w:t>
      </w:r>
      <w:r>
        <w:rPr>
          <w:sz w:val="20"/>
        </w:rPr>
        <w:t>de</w:t>
      </w:r>
      <w:r>
        <w:rPr>
          <w:spacing w:val="-11"/>
          <w:sz w:val="20"/>
        </w:rPr>
        <w:t> </w:t>
      </w:r>
      <w:r>
        <w:rPr>
          <w:sz w:val="20"/>
        </w:rPr>
        <w:t>la</w:t>
      </w:r>
      <w:r>
        <w:rPr>
          <w:spacing w:val="-11"/>
          <w:sz w:val="20"/>
        </w:rPr>
        <w:t> </w:t>
      </w:r>
      <w:r>
        <w:rPr>
          <w:sz w:val="20"/>
        </w:rPr>
        <w:t>certificación</w:t>
      </w:r>
      <w:r>
        <w:rPr>
          <w:spacing w:val="-11"/>
          <w:sz w:val="20"/>
        </w:rPr>
        <w:t> </w:t>
      </w:r>
      <w:r>
        <w:rPr>
          <w:sz w:val="20"/>
        </w:rPr>
        <w:t>a</w:t>
      </w:r>
      <w:r>
        <w:rPr>
          <w:spacing w:val="-11"/>
          <w:sz w:val="20"/>
        </w:rPr>
        <w:t> </w:t>
      </w:r>
      <w:r>
        <w:rPr>
          <w:sz w:val="20"/>
        </w:rPr>
        <w:t>la entidad de crédito</w:t>
      </w:r>
      <w:r>
        <w:rPr>
          <w:spacing w:val="-3"/>
          <w:sz w:val="20"/>
        </w:rPr>
        <w:t> </w:t>
      </w:r>
      <w:r>
        <w:rPr>
          <w:sz w:val="20"/>
        </w:rPr>
        <w:t>emisora.</w:t>
      </w:r>
    </w:p>
    <w:p>
      <w:pPr>
        <w:pStyle w:val="BodyText"/>
        <w:spacing w:before="167"/>
        <w:ind w:left="0"/>
        <w:jc w:val="center"/>
      </w:pPr>
      <w:r>
        <w:rPr/>
        <w:t>Subsección 2.ª Aportaciones no dinerarias</w:t>
      </w:r>
    </w:p>
    <w:p>
      <w:pPr>
        <w:pStyle w:val="BodyText"/>
        <w:spacing w:before="7"/>
        <w:ind w:left="0"/>
        <w:rPr>
          <w:sz w:val="21"/>
        </w:rPr>
      </w:pPr>
    </w:p>
    <w:p>
      <w:pPr>
        <w:spacing w:before="0"/>
        <w:ind w:left="1584" w:right="0" w:firstLine="0"/>
        <w:jc w:val="left"/>
        <w:rPr>
          <w:i/>
          <w:sz w:val="20"/>
        </w:rPr>
      </w:pPr>
      <w:r>
        <w:rPr>
          <w:sz w:val="20"/>
        </w:rPr>
        <w:t>Artículo 63. </w:t>
      </w:r>
      <w:r>
        <w:rPr>
          <w:i/>
          <w:sz w:val="20"/>
        </w:rPr>
        <w:t>Aportaciones no dinerarias.</w:t>
      </w:r>
    </w:p>
    <w:p>
      <w:pPr>
        <w:pStyle w:val="BodyText"/>
        <w:spacing w:line="264" w:lineRule="auto" w:before="192"/>
        <w:ind w:right="1584" w:firstLine="340"/>
        <w:jc w:val="both"/>
      </w:pPr>
      <w:r>
        <w:rPr/>
        <w:t>En la escritura de constitución o en la de ejecución del aumento del capital social deberán describirse las aportaciones no dinerarias con sus datos registrales si existieran, la valoración en euros que se les atribuya, así como la numeración de las acciones o participaciones atribuidas.</w:t>
      </w:r>
    </w:p>
    <w:p>
      <w:pPr>
        <w:pStyle w:val="BodyText"/>
        <w:spacing w:before="4"/>
        <w:ind w:left="0"/>
        <w:rPr>
          <w:sz w:val="19"/>
        </w:rPr>
      </w:pPr>
    </w:p>
    <w:p>
      <w:pPr>
        <w:spacing w:before="1"/>
        <w:ind w:left="1584" w:right="0" w:firstLine="0"/>
        <w:jc w:val="left"/>
        <w:rPr>
          <w:i/>
          <w:sz w:val="20"/>
        </w:rPr>
      </w:pPr>
      <w:r>
        <w:rPr>
          <w:sz w:val="20"/>
        </w:rPr>
        <w:t>Artículo 64. </w:t>
      </w:r>
      <w:r>
        <w:rPr>
          <w:i/>
          <w:sz w:val="20"/>
        </w:rPr>
        <w:t>Aportación de bienes muebles o inmuebles.</w:t>
      </w:r>
    </w:p>
    <w:p>
      <w:pPr>
        <w:pStyle w:val="BodyText"/>
        <w:spacing w:line="264" w:lineRule="auto" w:before="192"/>
        <w:ind w:right="1583" w:firstLine="340"/>
        <w:jc w:val="both"/>
      </w:pPr>
      <w:r>
        <w:rPr/>
        <w:pict>
          <v:shape style="position:absolute;margin-left:561.85376pt;margin-top:64.145897pt;width:9.85pt;height:78.3pt;mso-position-horizontal-relative:page;mso-position-vertical-relative:paragraph;z-index:1576192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Si la aportación consistiese en bienes muebles o inmuebles o derechos asimilados a ellos, el aportante estará obligado a la entrega y saneamiento de la cosa objeto de la aportación</w:t>
      </w:r>
      <w:r>
        <w:rPr>
          <w:spacing w:val="-22"/>
        </w:rPr>
        <w:t> </w:t>
      </w:r>
      <w:r>
        <w:rPr/>
        <w:t>en</w:t>
      </w:r>
      <w:r>
        <w:rPr>
          <w:spacing w:val="-22"/>
        </w:rPr>
        <w:t> </w:t>
      </w:r>
      <w:r>
        <w:rPr/>
        <w:t>los</w:t>
      </w:r>
      <w:r>
        <w:rPr>
          <w:spacing w:val="-22"/>
        </w:rPr>
        <w:t> </w:t>
      </w:r>
      <w:r>
        <w:rPr/>
        <w:t>términos</w:t>
      </w:r>
      <w:r>
        <w:rPr>
          <w:spacing w:val="-22"/>
        </w:rPr>
        <w:t> </w:t>
      </w:r>
      <w:r>
        <w:rPr/>
        <w:t>establecidos</w:t>
      </w:r>
      <w:r>
        <w:rPr>
          <w:spacing w:val="-21"/>
        </w:rPr>
        <w:t> </w:t>
      </w:r>
      <w:r>
        <w:rPr/>
        <w:t>por</w:t>
      </w:r>
      <w:r>
        <w:rPr>
          <w:spacing w:val="-22"/>
        </w:rPr>
        <w:t> </w:t>
      </w:r>
      <w:r>
        <w:rPr/>
        <w:t>el</w:t>
      </w:r>
      <w:r>
        <w:rPr>
          <w:spacing w:val="-22"/>
        </w:rPr>
        <w:t> </w:t>
      </w:r>
      <w:r>
        <w:rPr/>
        <w:t>Código</w:t>
      </w:r>
      <w:r>
        <w:rPr>
          <w:spacing w:val="-22"/>
        </w:rPr>
        <w:t> </w:t>
      </w:r>
      <w:r>
        <w:rPr/>
        <w:t>Civil</w:t>
      </w:r>
      <w:r>
        <w:rPr>
          <w:spacing w:val="-22"/>
        </w:rPr>
        <w:t> </w:t>
      </w:r>
      <w:r>
        <w:rPr/>
        <w:t>para</w:t>
      </w:r>
      <w:r>
        <w:rPr>
          <w:spacing w:val="-21"/>
        </w:rPr>
        <w:t> </w:t>
      </w:r>
      <w:r>
        <w:rPr/>
        <w:t>el</w:t>
      </w:r>
      <w:r>
        <w:rPr>
          <w:spacing w:val="-22"/>
        </w:rPr>
        <w:t> </w:t>
      </w:r>
      <w:r>
        <w:rPr/>
        <w:t>contrato</w:t>
      </w:r>
      <w:r>
        <w:rPr>
          <w:spacing w:val="-22"/>
        </w:rPr>
        <w:t> </w:t>
      </w:r>
      <w:r>
        <w:rPr/>
        <w:t>de</w:t>
      </w:r>
      <w:r>
        <w:rPr>
          <w:spacing w:val="-22"/>
        </w:rPr>
        <w:t> </w:t>
      </w:r>
      <w:r>
        <w:rPr/>
        <w:t>compraventa, y se aplicarán las reglas del Código de Comercio sobre el mismo contrato en materia de transmisión de</w:t>
      </w:r>
      <w:r>
        <w:rPr>
          <w:spacing w:val="-2"/>
        </w:rPr>
        <w:t> </w:t>
      </w:r>
      <w:r>
        <w:rPr/>
        <w:t>riesgos.</w:t>
      </w:r>
    </w:p>
    <w:p>
      <w:pPr>
        <w:pStyle w:val="BodyText"/>
        <w:spacing w:before="3"/>
        <w:ind w:left="0"/>
        <w:rPr>
          <w:sz w:val="19"/>
        </w:rPr>
      </w:pPr>
    </w:p>
    <w:p>
      <w:pPr>
        <w:spacing w:before="0"/>
        <w:ind w:left="1584" w:right="0" w:firstLine="0"/>
        <w:jc w:val="left"/>
        <w:rPr>
          <w:i/>
          <w:sz w:val="20"/>
        </w:rPr>
      </w:pPr>
      <w:r>
        <w:rPr>
          <w:sz w:val="20"/>
        </w:rPr>
        <w:t>Artículo 65.    </w:t>
      </w:r>
      <w:r>
        <w:rPr>
          <w:i/>
          <w:sz w:val="20"/>
        </w:rPr>
        <w:t>Aportación de derecho de</w:t>
      </w:r>
      <w:r>
        <w:rPr>
          <w:i/>
          <w:spacing w:val="-36"/>
          <w:sz w:val="20"/>
        </w:rPr>
        <w:t> </w:t>
      </w:r>
      <w:r>
        <w:rPr>
          <w:i/>
          <w:sz w:val="20"/>
        </w:rPr>
        <w:t>crédito.</w:t>
      </w:r>
    </w:p>
    <w:p>
      <w:pPr>
        <w:pStyle w:val="BodyText"/>
        <w:spacing w:line="264" w:lineRule="auto" w:before="192"/>
        <w:ind w:right="1583" w:firstLine="340"/>
        <w:jc w:val="both"/>
      </w:pPr>
      <w:r>
        <w:rPr/>
        <w:t>Si la aportación consistiere en un derecho de crédito, el aportante responderá de la legitimidad de éste y de la solvencia del</w:t>
      </w:r>
      <w:r>
        <w:rPr>
          <w:spacing w:val="-8"/>
        </w:rPr>
        <w:t> </w:t>
      </w:r>
      <w:r>
        <w:rPr>
          <w:spacing w:val="-3"/>
        </w:rPr>
        <w:t>deudor.</w:t>
      </w:r>
    </w:p>
    <w:p>
      <w:pPr>
        <w:spacing w:after="0" w:line="264"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68pt;width:538.6pt;height:.1pt;mso-position-horizontal-relative:page;mso-position-vertical-relative:paragraph;z-index:-1569433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58494</w:t>
      </w:r>
    </w:p>
    <w:p>
      <w:pPr>
        <w:pStyle w:val="BodyText"/>
        <w:ind w:left="0"/>
        <w:rPr>
          <w:b/>
          <w:sz w:val="22"/>
        </w:rPr>
      </w:pPr>
    </w:p>
    <w:p>
      <w:pPr>
        <w:spacing w:before="170"/>
        <w:ind w:left="1584" w:right="0" w:firstLine="0"/>
        <w:jc w:val="left"/>
        <w:rPr>
          <w:i/>
          <w:sz w:val="20"/>
        </w:rPr>
      </w:pPr>
      <w:r>
        <w:rPr>
          <w:sz w:val="20"/>
        </w:rPr>
        <w:t>Artículo 66. </w:t>
      </w:r>
      <w:r>
        <w:rPr>
          <w:i/>
          <w:sz w:val="20"/>
        </w:rPr>
        <w:t>Aportación de empresa.</w:t>
      </w:r>
    </w:p>
    <w:p>
      <w:pPr>
        <w:pStyle w:val="ListParagraph"/>
        <w:numPr>
          <w:ilvl w:val="0"/>
          <w:numId w:val="44"/>
        </w:numPr>
        <w:tabs>
          <w:tab w:pos="2292" w:val="left" w:leader="none"/>
        </w:tabs>
        <w:spacing w:line="259" w:lineRule="auto" w:before="188" w:after="0"/>
        <w:ind w:left="1584" w:right="1582" w:firstLine="340"/>
        <w:jc w:val="both"/>
        <w:rPr>
          <w:sz w:val="20"/>
        </w:rPr>
      </w:pPr>
      <w:r>
        <w:rPr>
          <w:sz w:val="20"/>
        </w:rPr>
        <w:t>Si se aportase una empresa o establecimiento, el aportante quedará obligado al saneamiento</w:t>
      </w:r>
      <w:r>
        <w:rPr>
          <w:spacing w:val="-4"/>
          <w:sz w:val="20"/>
        </w:rPr>
        <w:t> </w:t>
      </w:r>
      <w:r>
        <w:rPr>
          <w:sz w:val="20"/>
        </w:rPr>
        <w:t>de</w:t>
      </w:r>
      <w:r>
        <w:rPr>
          <w:spacing w:val="-3"/>
          <w:sz w:val="20"/>
        </w:rPr>
        <w:t> </w:t>
      </w:r>
      <w:r>
        <w:rPr>
          <w:sz w:val="20"/>
        </w:rPr>
        <w:t>su</w:t>
      </w:r>
      <w:r>
        <w:rPr>
          <w:spacing w:val="-4"/>
          <w:sz w:val="20"/>
        </w:rPr>
        <w:t> </w:t>
      </w:r>
      <w:r>
        <w:rPr>
          <w:sz w:val="20"/>
        </w:rPr>
        <w:t>conjunto,</w:t>
      </w:r>
      <w:r>
        <w:rPr>
          <w:spacing w:val="-3"/>
          <w:sz w:val="20"/>
        </w:rPr>
        <w:t> </w:t>
      </w:r>
      <w:r>
        <w:rPr>
          <w:sz w:val="20"/>
        </w:rPr>
        <w:t>si</w:t>
      </w:r>
      <w:r>
        <w:rPr>
          <w:spacing w:val="-4"/>
          <w:sz w:val="20"/>
        </w:rPr>
        <w:t> </w:t>
      </w:r>
      <w:r>
        <w:rPr>
          <w:sz w:val="20"/>
        </w:rPr>
        <w:t>el</w:t>
      </w:r>
      <w:r>
        <w:rPr>
          <w:spacing w:val="-3"/>
          <w:sz w:val="20"/>
        </w:rPr>
        <w:t> </w:t>
      </w:r>
      <w:r>
        <w:rPr>
          <w:sz w:val="20"/>
        </w:rPr>
        <w:t>vicio</w:t>
      </w:r>
      <w:r>
        <w:rPr>
          <w:spacing w:val="-4"/>
          <w:sz w:val="20"/>
        </w:rPr>
        <w:t> </w:t>
      </w:r>
      <w:r>
        <w:rPr>
          <w:sz w:val="20"/>
        </w:rPr>
        <w:t>o</w:t>
      </w:r>
      <w:r>
        <w:rPr>
          <w:spacing w:val="-3"/>
          <w:sz w:val="20"/>
        </w:rPr>
        <w:t> </w:t>
      </w:r>
      <w:r>
        <w:rPr>
          <w:sz w:val="20"/>
        </w:rPr>
        <w:t>la</w:t>
      </w:r>
      <w:r>
        <w:rPr>
          <w:spacing w:val="-4"/>
          <w:sz w:val="20"/>
        </w:rPr>
        <w:t> </w:t>
      </w:r>
      <w:r>
        <w:rPr>
          <w:sz w:val="20"/>
        </w:rPr>
        <w:t>evicción</w:t>
      </w:r>
      <w:r>
        <w:rPr>
          <w:spacing w:val="-3"/>
          <w:sz w:val="20"/>
        </w:rPr>
        <w:t> </w:t>
      </w:r>
      <w:r>
        <w:rPr>
          <w:sz w:val="20"/>
        </w:rPr>
        <w:t>afectasen</w:t>
      </w:r>
      <w:r>
        <w:rPr>
          <w:spacing w:val="-4"/>
          <w:sz w:val="20"/>
        </w:rPr>
        <w:t> </w:t>
      </w:r>
      <w:r>
        <w:rPr>
          <w:sz w:val="20"/>
        </w:rPr>
        <w:t>a</w:t>
      </w:r>
      <w:r>
        <w:rPr>
          <w:spacing w:val="-3"/>
          <w:sz w:val="20"/>
        </w:rPr>
        <w:t> </w:t>
      </w:r>
      <w:r>
        <w:rPr>
          <w:sz w:val="20"/>
        </w:rPr>
        <w:t>la</w:t>
      </w:r>
      <w:r>
        <w:rPr>
          <w:spacing w:val="-3"/>
          <w:sz w:val="20"/>
        </w:rPr>
        <w:t> </w:t>
      </w:r>
      <w:r>
        <w:rPr>
          <w:sz w:val="20"/>
        </w:rPr>
        <w:t>totalidad</w:t>
      </w:r>
      <w:r>
        <w:rPr>
          <w:spacing w:val="-4"/>
          <w:sz w:val="20"/>
        </w:rPr>
        <w:t> </w:t>
      </w:r>
      <w:r>
        <w:rPr>
          <w:sz w:val="20"/>
        </w:rPr>
        <w:t>o</w:t>
      </w:r>
      <w:r>
        <w:rPr>
          <w:spacing w:val="-3"/>
          <w:sz w:val="20"/>
        </w:rPr>
        <w:t> </w:t>
      </w:r>
      <w:r>
        <w:rPr>
          <w:sz w:val="20"/>
        </w:rPr>
        <w:t>a</w:t>
      </w:r>
      <w:r>
        <w:rPr>
          <w:spacing w:val="-4"/>
          <w:sz w:val="20"/>
        </w:rPr>
        <w:t> </w:t>
      </w:r>
      <w:r>
        <w:rPr>
          <w:sz w:val="20"/>
        </w:rPr>
        <w:t>alguno</w:t>
      </w:r>
      <w:r>
        <w:rPr>
          <w:spacing w:val="-3"/>
          <w:sz w:val="20"/>
        </w:rPr>
        <w:t> </w:t>
      </w:r>
      <w:r>
        <w:rPr>
          <w:sz w:val="20"/>
        </w:rPr>
        <w:t>de los elementos esenciales para su normal</w:t>
      </w:r>
      <w:r>
        <w:rPr>
          <w:spacing w:val="-9"/>
          <w:sz w:val="20"/>
        </w:rPr>
        <w:t> </w:t>
      </w:r>
      <w:r>
        <w:rPr>
          <w:sz w:val="20"/>
        </w:rPr>
        <w:t>explotación.</w:t>
      </w:r>
    </w:p>
    <w:p>
      <w:pPr>
        <w:pStyle w:val="ListParagraph"/>
        <w:numPr>
          <w:ilvl w:val="0"/>
          <w:numId w:val="44"/>
        </w:numPr>
        <w:tabs>
          <w:tab w:pos="2288" w:val="left" w:leader="none"/>
        </w:tabs>
        <w:spacing w:line="259" w:lineRule="auto" w:before="0" w:after="0"/>
        <w:ind w:left="1584" w:right="1584" w:firstLine="340"/>
        <w:jc w:val="both"/>
        <w:rPr>
          <w:sz w:val="20"/>
        </w:rPr>
      </w:pPr>
      <w:r>
        <w:rPr>
          <w:spacing w:val="-4"/>
          <w:sz w:val="20"/>
        </w:rPr>
        <w:t>También </w:t>
      </w:r>
      <w:r>
        <w:rPr>
          <w:sz w:val="20"/>
        </w:rPr>
        <w:t>procederá el saneamiento individualizado de aquellos elementos de la empresa aportada que sean de importancia por su valor</w:t>
      </w:r>
      <w:r>
        <w:rPr>
          <w:spacing w:val="-15"/>
          <w:sz w:val="20"/>
        </w:rPr>
        <w:t> </w:t>
      </w:r>
      <w:r>
        <w:rPr>
          <w:sz w:val="20"/>
        </w:rPr>
        <w:t>patrimonial.</w:t>
      </w:r>
    </w:p>
    <w:p>
      <w:pPr>
        <w:pStyle w:val="BodyText"/>
        <w:spacing w:before="6"/>
        <w:ind w:left="0"/>
        <w:rPr>
          <w:sz w:val="24"/>
        </w:rPr>
      </w:pPr>
    </w:p>
    <w:p>
      <w:pPr>
        <w:pStyle w:val="BodyText"/>
        <w:ind w:left="0"/>
        <w:jc w:val="center"/>
      </w:pPr>
      <w:r>
        <w:rPr/>
        <w:t>CAPÍTULO II</w:t>
      </w:r>
    </w:p>
    <w:p>
      <w:pPr>
        <w:pStyle w:val="Heading1"/>
        <w:spacing w:before="188"/>
      </w:pPr>
      <w:r>
        <w:rPr/>
        <w:t>La valoración de las aportaciones no dinerarias en la sociedad anónima</w:t>
      </w:r>
    </w:p>
    <w:p>
      <w:pPr>
        <w:pStyle w:val="BodyText"/>
        <w:spacing w:before="3"/>
        <w:ind w:left="0"/>
        <w:rPr>
          <w:b/>
          <w:sz w:val="21"/>
        </w:rPr>
      </w:pPr>
    </w:p>
    <w:p>
      <w:pPr>
        <w:spacing w:before="0"/>
        <w:ind w:left="1584" w:right="0" w:firstLine="0"/>
        <w:jc w:val="left"/>
        <w:rPr>
          <w:i/>
          <w:sz w:val="20"/>
        </w:rPr>
      </w:pPr>
      <w:r>
        <w:rPr>
          <w:sz w:val="20"/>
        </w:rPr>
        <w:t>Artículo 67. </w:t>
      </w:r>
      <w:r>
        <w:rPr>
          <w:i/>
          <w:sz w:val="20"/>
        </w:rPr>
        <w:t>Informe del experto.</w:t>
      </w:r>
    </w:p>
    <w:p>
      <w:pPr>
        <w:pStyle w:val="ListParagraph"/>
        <w:numPr>
          <w:ilvl w:val="0"/>
          <w:numId w:val="45"/>
        </w:numPr>
        <w:tabs>
          <w:tab w:pos="2292" w:val="left" w:leader="none"/>
        </w:tabs>
        <w:spacing w:line="259" w:lineRule="auto" w:before="188" w:after="0"/>
        <w:ind w:left="1584" w:right="1583" w:firstLine="340"/>
        <w:jc w:val="both"/>
        <w:rPr>
          <w:sz w:val="20"/>
        </w:rPr>
      </w:pPr>
      <w:r>
        <w:rPr>
          <w:sz w:val="20"/>
        </w:rPr>
        <w:t>En la constitución o en los aumentos de capital de las sociedades anónimas, las aportaciones no dinerarias, cualquiera que sea su naturaleza, habrán de ser objeto de un informe</w:t>
      </w:r>
      <w:r>
        <w:rPr>
          <w:spacing w:val="-11"/>
          <w:sz w:val="20"/>
        </w:rPr>
        <w:t> </w:t>
      </w:r>
      <w:r>
        <w:rPr>
          <w:sz w:val="20"/>
        </w:rPr>
        <w:t>elaborado</w:t>
      </w:r>
      <w:r>
        <w:rPr>
          <w:spacing w:val="-10"/>
          <w:sz w:val="20"/>
        </w:rPr>
        <w:t> </w:t>
      </w:r>
      <w:r>
        <w:rPr>
          <w:sz w:val="20"/>
        </w:rPr>
        <w:t>por</w:t>
      </w:r>
      <w:r>
        <w:rPr>
          <w:spacing w:val="-10"/>
          <w:sz w:val="20"/>
        </w:rPr>
        <w:t> </w:t>
      </w:r>
      <w:r>
        <w:rPr>
          <w:sz w:val="20"/>
        </w:rPr>
        <w:t>uno</w:t>
      </w:r>
      <w:r>
        <w:rPr>
          <w:spacing w:val="-11"/>
          <w:sz w:val="20"/>
        </w:rPr>
        <w:t> </w:t>
      </w:r>
      <w:r>
        <w:rPr>
          <w:sz w:val="20"/>
        </w:rPr>
        <w:t>o</w:t>
      </w:r>
      <w:r>
        <w:rPr>
          <w:spacing w:val="-10"/>
          <w:sz w:val="20"/>
        </w:rPr>
        <w:t> </w:t>
      </w:r>
      <w:r>
        <w:rPr>
          <w:sz w:val="20"/>
        </w:rPr>
        <w:t>varios</w:t>
      </w:r>
      <w:r>
        <w:rPr>
          <w:spacing w:val="-10"/>
          <w:sz w:val="20"/>
        </w:rPr>
        <w:t> </w:t>
      </w:r>
      <w:r>
        <w:rPr>
          <w:sz w:val="20"/>
        </w:rPr>
        <w:t>expertos</w:t>
      </w:r>
      <w:r>
        <w:rPr>
          <w:spacing w:val="-11"/>
          <w:sz w:val="20"/>
        </w:rPr>
        <w:t> </w:t>
      </w:r>
      <w:r>
        <w:rPr>
          <w:sz w:val="20"/>
        </w:rPr>
        <w:t>independientes</w:t>
      </w:r>
      <w:r>
        <w:rPr>
          <w:spacing w:val="-10"/>
          <w:sz w:val="20"/>
        </w:rPr>
        <w:t> </w:t>
      </w:r>
      <w:r>
        <w:rPr>
          <w:sz w:val="20"/>
        </w:rPr>
        <w:t>con</w:t>
      </w:r>
      <w:r>
        <w:rPr>
          <w:spacing w:val="-10"/>
          <w:sz w:val="20"/>
        </w:rPr>
        <w:t> </w:t>
      </w:r>
      <w:r>
        <w:rPr>
          <w:sz w:val="20"/>
        </w:rPr>
        <w:t>competencia</w:t>
      </w:r>
      <w:r>
        <w:rPr>
          <w:spacing w:val="-11"/>
          <w:sz w:val="20"/>
        </w:rPr>
        <w:t> </w:t>
      </w:r>
      <w:r>
        <w:rPr>
          <w:sz w:val="20"/>
        </w:rPr>
        <w:t>profesional, designados</w:t>
      </w:r>
      <w:r>
        <w:rPr>
          <w:spacing w:val="-8"/>
          <w:sz w:val="20"/>
        </w:rPr>
        <w:t> </w:t>
      </w:r>
      <w:r>
        <w:rPr>
          <w:sz w:val="20"/>
        </w:rPr>
        <w:t>por</w:t>
      </w:r>
      <w:r>
        <w:rPr>
          <w:spacing w:val="-8"/>
          <w:sz w:val="20"/>
        </w:rPr>
        <w:t> </w:t>
      </w:r>
      <w:r>
        <w:rPr>
          <w:sz w:val="20"/>
        </w:rPr>
        <w:t>el</w:t>
      </w:r>
      <w:r>
        <w:rPr>
          <w:spacing w:val="-8"/>
          <w:sz w:val="20"/>
        </w:rPr>
        <w:t> </w:t>
      </w:r>
      <w:r>
        <w:rPr>
          <w:sz w:val="20"/>
        </w:rPr>
        <w:t>registrador</w:t>
      </w:r>
      <w:r>
        <w:rPr>
          <w:spacing w:val="-7"/>
          <w:sz w:val="20"/>
        </w:rPr>
        <w:t> </w:t>
      </w:r>
      <w:r>
        <w:rPr>
          <w:sz w:val="20"/>
        </w:rPr>
        <w:t>mercantil</w:t>
      </w:r>
      <w:r>
        <w:rPr>
          <w:spacing w:val="-7"/>
          <w:sz w:val="20"/>
        </w:rPr>
        <w:t> </w:t>
      </w:r>
      <w:r>
        <w:rPr>
          <w:sz w:val="20"/>
        </w:rPr>
        <w:t>del</w:t>
      </w:r>
      <w:r>
        <w:rPr>
          <w:spacing w:val="-9"/>
          <w:sz w:val="20"/>
        </w:rPr>
        <w:t> </w:t>
      </w:r>
      <w:r>
        <w:rPr>
          <w:sz w:val="20"/>
        </w:rPr>
        <w:t>domicilio</w:t>
      </w:r>
      <w:r>
        <w:rPr>
          <w:spacing w:val="-7"/>
          <w:sz w:val="20"/>
        </w:rPr>
        <w:t> </w:t>
      </w:r>
      <w:r>
        <w:rPr>
          <w:sz w:val="20"/>
        </w:rPr>
        <w:t>social</w:t>
      </w:r>
      <w:r>
        <w:rPr>
          <w:spacing w:val="-7"/>
          <w:sz w:val="20"/>
        </w:rPr>
        <w:t> </w:t>
      </w:r>
      <w:r>
        <w:rPr>
          <w:sz w:val="20"/>
        </w:rPr>
        <w:t>conforme</w:t>
      </w:r>
      <w:r>
        <w:rPr>
          <w:spacing w:val="-7"/>
          <w:sz w:val="20"/>
        </w:rPr>
        <w:t> </w:t>
      </w:r>
      <w:r>
        <w:rPr>
          <w:sz w:val="20"/>
        </w:rPr>
        <w:t>al</w:t>
      </w:r>
      <w:r>
        <w:rPr>
          <w:spacing w:val="-8"/>
          <w:sz w:val="20"/>
        </w:rPr>
        <w:t> </w:t>
      </w:r>
      <w:r>
        <w:rPr>
          <w:sz w:val="20"/>
        </w:rPr>
        <w:t>procedimiento</w:t>
      </w:r>
      <w:r>
        <w:rPr>
          <w:spacing w:val="-8"/>
          <w:sz w:val="20"/>
        </w:rPr>
        <w:t> </w:t>
      </w:r>
      <w:r>
        <w:rPr>
          <w:sz w:val="20"/>
        </w:rPr>
        <w:t>que reglamentariamente se</w:t>
      </w:r>
      <w:r>
        <w:rPr>
          <w:spacing w:val="-1"/>
          <w:sz w:val="20"/>
        </w:rPr>
        <w:t> </w:t>
      </w:r>
      <w:r>
        <w:rPr>
          <w:sz w:val="20"/>
        </w:rPr>
        <w:t>determine.</w:t>
      </w:r>
    </w:p>
    <w:p>
      <w:pPr>
        <w:pStyle w:val="ListParagraph"/>
        <w:numPr>
          <w:ilvl w:val="0"/>
          <w:numId w:val="45"/>
        </w:numPr>
        <w:tabs>
          <w:tab w:pos="2292" w:val="left" w:leader="none"/>
        </w:tabs>
        <w:spacing w:line="259" w:lineRule="auto" w:before="0" w:after="0"/>
        <w:ind w:left="1584" w:right="1583" w:firstLine="340"/>
        <w:jc w:val="both"/>
        <w:rPr>
          <w:sz w:val="20"/>
        </w:rPr>
      </w:pPr>
      <w:r>
        <w:rPr>
          <w:sz w:val="20"/>
        </w:rPr>
        <w:t>El informe contendrá la descripción de la aportación, con sus datos registrales, si existieran, y la valoración de la aportación, expresando los criterios utilizados y si se corresponde con el valor nominal </w:t>
      </w:r>
      <w:r>
        <w:rPr>
          <w:spacing w:val="-8"/>
          <w:sz w:val="20"/>
        </w:rPr>
        <w:t>y, </w:t>
      </w:r>
      <w:r>
        <w:rPr>
          <w:sz w:val="20"/>
        </w:rPr>
        <w:t>en su caso, con la prima de emisión de las acciones que se emitan como</w:t>
      </w:r>
      <w:r>
        <w:rPr>
          <w:spacing w:val="-3"/>
          <w:sz w:val="20"/>
        </w:rPr>
        <w:t> </w:t>
      </w:r>
      <w:r>
        <w:rPr>
          <w:sz w:val="20"/>
        </w:rPr>
        <w:t>contrapartida.</w:t>
      </w:r>
    </w:p>
    <w:p>
      <w:pPr>
        <w:pStyle w:val="ListParagraph"/>
        <w:numPr>
          <w:ilvl w:val="0"/>
          <w:numId w:val="45"/>
        </w:numPr>
        <w:tabs>
          <w:tab w:pos="2292" w:val="left" w:leader="none"/>
        </w:tabs>
        <w:spacing w:line="259" w:lineRule="auto" w:before="0" w:after="0"/>
        <w:ind w:left="1584" w:right="1584" w:firstLine="340"/>
        <w:jc w:val="both"/>
        <w:rPr>
          <w:sz w:val="20"/>
        </w:rPr>
      </w:pPr>
      <w:r>
        <w:rPr>
          <w:sz w:val="20"/>
        </w:rPr>
        <w:t>El valor que se dé a la aportación en la escritura social no podrá ser superior a la valoración realizada por los</w:t>
      </w:r>
      <w:r>
        <w:rPr>
          <w:spacing w:val="-3"/>
          <w:sz w:val="20"/>
        </w:rPr>
        <w:t> </w:t>
      </w:r>
      <w:r>
        <w:rPr>
          <w:sz w:val="20"/>
        </w:rPr>
        <w:t>expertos.</w:t>
      </w:r>
    </w:p>
    <w:p>
      <w:pPr>
        <w:pStyle w:val="BodyText"/>
        <w:spacing w:before="4"/>
        <w:ind w:left="0"/>
        <w:rPr>
          <w:sz w:val="19"/>
        </w:rPr>
      </w:pPr>
    </w:p>
    <w:p>
      <w:pPr>
        <w:spacing w:before="0"/>
        <w:ind w:left="1584" w:right="0" w:firstLine="0"/>
        <w:jc w:val="left"/>
        <w:rPr>
          <w:i/>
          <w:sz w:val="20"/>
        </w:rPr>
      </w:pPr>
      <w:r>
        <w:rPr>
          <w:sz w:val="20"/>
        </w:rPr>
        <w:t>Artículo 68. </w:t>
      </w:r>
      <w:r>
        <w:rPr>
          <w:i/>
          <w:sz w:val="20"/>
        </w:rPr>
        <w:t>Responsabilidad del experto.</w:t>
      </w:r>
    </w:p>
    <w:p>
      <w:pPr>
        <w:pStyle w:val="ListParagraph"/>
        <w:numPr>
          <w:ilvl w:val="0"/>
          <w:numId w:val="46"/>
        </w:numPr>
        <w:tabs>
          <w:tab w:pos="2292" w:val="left" w:leader="none"/>
        </w:tabs>
        <w:spacing w:line="259" w:lineRule="auto" w:before="188" w:after="0"/>
        <w:ind w:left="1584" w:right="1581" w:firstLine="340"/>
        <w:jc w:val="both"/>
        <w:rPr>
          <w:sz w:val="20"/>
        </w:rPr>
      </w:pPr>
      <w:r>
        <w:rPr>
          <w:sz w:val="20"/>
        </w:rPr>
        <w:t>El experto responderá frente a la sociedad, frente a los accionistas y frente a los acreedores</w:t>
      </w:r>
      <w:r>
        <w:rPr>
          <w:spacing w:val="-8"/>
          <w:sz w:val="20"/>
        </w:rPr>
        <w:t> </w:t>
      </w:r>
      <w:r>
        <w:rPr>
          <w:sz w:val="20"/>
        </w:rPr>
        <w:t>de</w:t>
      </w:r>
      <w:r>
        <w:rPr>
          <w:spacing w:val="-7"/>
          <w:sz w:val="20"/>
        </w:rPr>
        <w:t> </w:t>
      </w:r>
      <w:r>
        <w:rPr>
          <w:sz w:val="20"/>
        </w:rPr>
        <w:t>los</w:t>
      </w:r>
      <w:r>
        <w:rPr>
          <w:spacing w:val="-7"/>
          <w:sz w:val="20"/>
        </w:rPr>
        <w:t> </w:t>
      </w:r>
      <w:r>
        <w:rPr>
          <w:sz w:val="20"/>
        </w:rPr>
        <w:t>daños</w:t>
      </w:r>
      <w:r>
        <w:rPr>
          <w:spacing w:val="-7"/>
          <w:sz w:val="20"/>
        </w:rPr>
        <w:t> </w:t>
      </w:r>
      <w:r>
        <w:rPr>
          <w:sz w:val="20"/>
        </w:rPr>
        <w:t>causados</w:t>
      </w:r>
      <w:r>
        <w:rPr>
          <w:spacing w:val="-7"/>
          <w:sz w:val="20"/>
        </w:rPr>
        <w:t> </w:t>
      </w:r>
      <w:r>
        <w:rPr>
          <w:sz w:val="20"/>
        </w:rPr>
        <w:t>por</w:t>
      </w:r>
      <w:r>
        <w:rPr>
          <w:spacing w:val="-7"/>
          <w:sz w:val="20"/>
        </w:rPr>
        <w:t> </w:t>
      </w:r>
      <w:r>
        <w:rPr>
          <w:sz w:val="20"/>
        </w:rPr>
        <w:t>la</w:t>
      </w:r>
      <w:r>
        <w:rPr>
          <w:spacing w:val="-7"/>
          <w:sz w:val="20"/>
        </w:rPr>
        <w:t> </w:t>
      </w:r>
      <w:r>
        <w:rPr>
          <w:sz w:val="20"/>
        </w:rPr>
        <w:t>valoración,</w:t>
      </w:r>
      <w:r>
        <w:rPr>
          <w:spacing w:val="-7"/>
          <w:sz w:val="20"/>
        </w:rPr>
        <w:t> </w:t>
      </w:r>
      <w:r>
        <w:rPr>
          <w:sz w:val="20"/>
        </w:rPr>
        <w:t>y</w:t>
      </w:r>
      <w:r>
        <w:rPr>
          <w:spacing w:val="-7"/>
          <w:sz w:val="20"/>
        </w:rPr>
        <w:t> </w:t>
      </w:r>
      <w:r>
        <w:rPr>
          <w:sz w:val="20"/>
        </w:rPr>
        <w:t>quedará</w:t>
      </w:r>
      <w:r>
        <w:rPr>
          <w:spacing w:val="-7"/>
          <w:sz w:val="20"/>
        </w:rPr>
        <w:t> </w:t>
      </w:r>
      <w:r>
        <w:rPr>
          <w:sz w:val="20"/>
        </w:rPr>
        <w:t>exonerado</w:t>
      </w:r>
      <w:r>
        <w:rPr>
          <w:spacing w:val="-7"/>
          <w:sz w:val="20"/>
        </w:rPr>
        <w:t> </w:t>
      </w:r>
      <w:r>
        <w:rPr>
          <w:sz w:val="20"/>
        </w:rPr>
        <w:t>si</w:t>
      </w:r>
      <w:r>
        <w:rPr>
          <w:spacing w:val="-7"/>
          <w:sz w:val="20"/>
        </w:rPr>
        <w:t> </w:t>
      </w:r>
      <w:r>
        <w:rPr>
          <w:sz w:val="20"/>
        </w:rPr>
        <w:t>acredita</w:t>
      </w:r>
      <w:r>
        <w:rPr>
          <w:spacing w:val="-7"/>
          <w:sz w:val="20"/>
        </w:rPr>
        <w:t> </w:t>
      </w:r>
      <w:r>
        <w:rPr>
          <w:sz w:val="20"/>
        </w:rPr>
        <w:t>que ha aplicado la diligencia y los estándares propios de la actuación que le haya sido encomendada.</w:t>
      </w:r>
    </w:p>
    <w:p>
      <w:pPr>
        <w:pStyle w:val="ListParagraph"/>
        <w:numPr>
          <w:ilvl w:val="0"/>
          <w:numId w:val="46"/>
        </w:numPr>
        <w:tabs>
          <w:tab w:pos="2292" w:val="left" w:leader="none"/>
        </w:tabs>
        <w:spacing w:line="259" w:lineRule="auto" w:before="0" w:after="0"/>
        <w:ind w:left="1584" w:right="1583" w:firstLine="340"/>
        <w:jc w:val="both"/>
        <w:rPr>
          <w:sz w:val="20"/>
        </w:rPr>
      </w:pPr>
      <w:r>
        <w:rPr>
          <w:sz w:val="20"/>
        </w:rPr>
        <w:t>La</w:t>
      </w:r>
      <w:r>
        <w:rPr>
          <w:spacing w:val="-12"/>
          <w:sz w:val="20"/>
        </w:rPr>
        <w:t> </w:t>
      </w:r>
      <w:r>
        <w:rPr>
          <w:sz w:val="20"/>
        </w:rPr>
        <w:t>acción</w:t>
      </w:r>
      <w:r>
        <w:rPr>
          <w:spacing w:val="-11"/>
          <w:sz w:val="20"/>
        </w:rPr>
        <w:t> </w:t>
      </w:r>
      <w:r>
        <w:rPr>
          <w:sz w:val="20"/>
        </w:rPr>
        <w:t>para</w:t>
      </w:r>
      <w:r>
        <w:rPr>
          <w:spacing w:val="-12"/>
          <w:sz w:val="20"/>
        </w:rPr>
        <w:t> </w:t>
      </w:r>
      <w:r>
        <w:rPr>
          <w:sz w:val="20"/>
        </w:rPr>
        <w:t>exigir</w:t>
      </w:r>
      <w:r>
        <w:rPr>
          <w:spacing w:val="-11"/>
          <w:sz w:val="20"/>
        </w:rPr>
        <w:t> </w:t>
      </w:r>
      <w:r>
        <w:rPr>
          <w:sz w:val="20"/>
        </w:rPr>
        <w:t>esta</w:t>
      </w:r>
      <w:r>
        <w:rPr>
          <w:spacing w:val="-12"/>
          <w:sz w:val="20"/>
        </w:rPr>
        <w:t> </w:t>
      </w:r>
      <w:r>
        <w:rPr>
          <w:sz w:val="20"/>
        </w:rPr>
        <w:t>responsabilidad</w:t>
      </w:r>
      <w:r>
        <w:rPr>
          <w:spacing w:val="-10"/>
          <w:sz w:val="20"/>
        </w:rPr>
        <w:t> </w:t>
      </w:r>
      <w:r>
        <w:rPr>
          <w:sz w:val="20"/>
        </w:rPr>
        <w:t>prescribirá</w:t>
      </w:r>
      <w:r>
        <w:rPr>
          <w:spacing w:val="-11"/>
          <w:sz w:val="20"/>
        </w:rPr>
        <w:t> </w:t>
      </w:r>
      <w:r>
        <w:rPr>
          <w:sz w:val="20"/>
        </w:rPr>
        <w:t>a</w:t>
      </w:r>
      <w:r>
        <w:rPr>
          <w:spacing w:val="-12"/>
          <w:sz w:val="20"/>
        </w:rPr>
        <w:t> </w:t>
      </w:r>
      <w:r>
        <w:rPr>
          <w:sz w:val="20"/>
        </w:rPr>
        <w:t>los</w:t>
      </w:r>
      <w:r>
        <w:rPr>
          <w:spacing w:val="-11"/>
          <w:sz w:val="20"/>
        </w:rPr>
        <w:t> </w:t>
      </w:r>
      <w:r>
        <w:rPr>
          <w:sz w:val="20"/>
        </w:rPr>
        <w:t>cuatro</w:t>
      </w:r>
      <w:r>
        <w:rPr>
          <w:spacing w:val="-12"/>
          <w:sz w:val="20"/>
        </w:rPr>
        <w:t> </w:t>
      </w:r>
      <w:r>
        <w:rPr>
          <w:sz w:val="20"/>
        </w:rPr>
        <w:t>años</w:t>
      </w:r>
      <w:r>
        <w:rPr>
          <w:spacing w:val="-11"/>
          <w:sz w:val="20"/>
        </w:rPr>
        <w:t> </w:t>
      </w:r>
      <w:r>
        <w:rPr>
          <w:sz w:val="20"/>
        </w:rPr>
        <w:t>de</w:t>
      </w:r>
      <w:r>
        <w:rPr>
          <w:spacing w:val="-12"/>
          <w:sz w:val="20"/>
        </w:rPr>
        <w:t> </w:t>
      </w:r>
      <w:r>
        <w:rPr>
          <w:sz w:val="20"/>
        </w:rPr>
        <w:t>la</w:t>
      </w:r>
      <w:r>
        <w:rPr>
          <w:spacing w:val="-11"/>
          <w:sz w:val="20"/>
        </w:rPr>
        <w:t> </w:t>
      </w:r>
      <w:r>
        <w:rPr>
          <w:sz w:val="20"/>
        </w:rPr>
        <w:t>fecha del</w:t>
      </w:r>
      <w:r>
        <w:rPr>
          <w:spacing w:val="-2"/>
          <w:sz w:val="20"/>
        </w:rPr>
        <w:t> </w:t>
      </w:r>
      <w:r>
        <w:rPr>
          <w:sz w:val="20"/>
        </w:rPr>
        <w:t>informe.</w:t>
      </w:r>
    </w:p>
    <w:p>
      <w:pPr>
        <w:pStyle w:val="BodyText"/>
        <w:spacing w:before="6"/>
        <w:ind w:left="0"/>
        <w:rPr>
          <w:sz w:val="19"/>
        </w:rPr>
      </w:pPr>
    </w:p>
    <w:p>
      <w:pPr>
        <w:spacing w:before="0"/>
        <w:ind w:left="1584" w:right="0" w:firstLine="0"/>
        <w:jc w:val="left"/>
        <w:rPr>
          <w:i/>
          <w:sz w:val="20"/>
        </w:rPr>
      </w:pPr>
      <w:r>
        <w:rPr>
          <w:sz w:val="20"/>
        </w:rPr>
        <w:t>Artículo 69. </w:t>
      </w:r>
      <w:r>
        <w:rPr>
          <w:i/>
          <w:sz w:val="20"/>
        </w:rPr>
        <w:t>Excepciones a la exigencia del informe.</w:t>
      </w:r>
    </w:p>
    <w:p>
      <w:pPr>
        <w:pStyle w:val="BodyText"/>
        <w:spacing w:before="189"/>
        <w:ind w:left="1924"/>
      </w:pPr>
      <w:r>
        <w:rPr/>
        <w:t>El informe del experto no será necesario en los siguientes casos:</w:t>
      </w:r>
    </w:p>
    <w:p>
      <w:pPr>
        <w:pStyle w:val="ListParagraph"/>
        <w:numPr>
          <w:ilvl w:val="0"/>
          <w:numId w:val="47"/>
        </w:numPr>
        <w:tabs>
          <w:tab w:pos="2315" w:val="left" w:leader="none"/>
        </w:tabs>
        <w:spacing w:line="259" w:lineRule="auto" w:before="188" w:after="0"/>
        <w:ind w:left="1584" w:right="1579" w:firstLine="340"/>
        <w:jc w:val="both"/>
        <w:rPr>
          <w:sz w:val="20"/>
        </w:rPr>
      </w:pPr>
      <w:r>
        <w:rPr>
          <w:spacing w:val="2"/>
          <w:sz w:val="20"/>
        </w:rPr>
        <w:t>Cuando </w:t>
      </w:r>
      <w:r>
        <w:rPr>
          <w:sz w:val="20"/>
        </w:rPr>
        <w:t>la </w:t>
      </w:r>
      <w:r>
        <w:rPr>
          <w:spacing w:val="3"/>
          <w:sz w:val="20"/>
        </w:rPr>
        <w:t>aportación </w:t>
      </w:r>
      <w:r>
        <w:rPr>
          <w:sz w:val="20"/>
        </w:rPr>
        <w:t>no </w:t>
      </w:r>
      <w:r>
        <w:rPr>
          <w:spacing w:val="2"/>
          <w:sz w:val="20"/>
        </w:rPr>
        <w:t>dineraria </w:t>
      </w:r>
      <w:r>
        <w:rPr>
          <w:spacing w:val="3"/>
          <w:sz w:val="20"/>
        </w:rPr>
        <w:t>consista </w:t>
      </w:r>
      <w:r>
        <w:rPr>
          <w:sz w:val="20"/>
        </w:rPr>
        <w:t>en </w:t>
      </w:r>
      <w:r>
        <w:rPr>
          <w:spacing w:val="2"/>
          <w:sz w:val="20"/>
        </w:rPr>
        <w:t>valores mobiliarios </w:t>
      </w:r>
      <w:r>
        <w:rPr>
          <w:sz w:val="20"/>
        </w:rPr>
        <w:t>que </w:t>
      </w:r>
      <w:r>
        <w:rPr>
          <w:spacing w:val="3"/>
          <w:sz w:val="20"/>
        </w:rPr>
        <w:t>coticen </w:t>
      </w:r>
      <w:r>
        <w:rPr>
          <w:sz w:val="20"/>
        </w:rPr>
        <w:t>en un </w:t>
      </w:r>
      <w:r>
        <w:rPr>
          <w:spacing w:val="3"/>
          <w:sz w:val="20"/>
        </w:rPr>
        <w:t>mercado secundario </w:t>
      </w:r>
      <w:r>
        <w:rPr>
          <w:spacing w:val="2"/>
          <w:sz w:val="20"/>
        </w:rPr>
        <w:t>oficial </w:t>
      </w:r>
      <w:r>
        <w:rPr>
          <w:sz w:val="20"/>
        </w:rPr>
        <w:t>o en </w:t>
      </w:r>
      <w:r>
        <w:rPr>
          <w:spacing w:val="2"/>
          <w:sz w:val="20"/>
        </w:rPr>
        <w:t>otro </w:t>
      </w:r>
      <w:r>
        <w:rPr>
          <w:spacing w:val="3"/>
          <w:sz w:val="20"/>
        </w:rPr>
        <w:t>mercado </w:t>
      </w:r>
      <w:r>
        <w:rPr>
          <w:spacing w:val="2"/>
          <w:sz w:val="20"/>
        </w:rPr>
        <w:t>regulado </w:t>
      </w:r>
      <w:r>
        <w:rPr>
          <w:sz w:val="20"/>
        </w:rPr>
        <w:t>o en </w:t>
      </w:r>
      <w:r>
        <w:rPr>
          <w:spacing w:val="3"/>
          <w:sz w:val="20"/>
        </w:rPr>
        <w:t>instrumentos </w:t>
      </w:r>
      <w:r>
        <w:rPr>
          <w:sz w:val="20"/>
        </w:rPr>
        <w:t>del </w:t>
      </w:r>
      <w:r>
        <w:rPr>
          <w:spacing w:val="3"/>
          <w:sz w:val="20"/>
        </w:rPr>
        <w:t>mercado monetario. Estos </w:t>
      </w:r>
      <w:r>
        <w:rPr>
          <w:spacing w:val="2"/>
          <w:sz w:val="20"/>
        </w:rPr>
        <w:t>bienes </w:t>
      </w:r>
      <w:r>
        <w:rPr>
          <w:sz w:val="20"/>
        </w:rPr>
        <w:t>se </w:t>
      </w:r>
      <w:r>
        <w:rPr>
          <w:spacing w:val="3"/>
          <w:sz w:val="20"/>
        </w:rPr>
        <w:t>valorarán </w:t>
      </w:r>
      <w:r>
        <w:rPr>
          <w:sz w:val="20"/>
        </w:rPr>
        <w:t>al </w:t>
      </w:r>
      <w:r>
        <w:rPr>
          <w:spacing w:val="2"/>
          <w:sz w:val="20"/>
        </w:rPr>
        <w:t>precio </w:t>
      </w:r>
      <w:r>
        <w:rPr>
          <w:spacing w:val="3"/>
          <w:sz w:val="20"/>
        </w:rPr>
        <w:t>medio </w:t>
      </w:r>
      <w:r>
        <w:rPr>
          <w:spacing w:val="2"/>
          <w:sz w:val="20"/>
        </w:rPr>
        <w:t>ponderado </w:t>
      </w:r>
      <w:r>
        <w:rPr>
          <w:sz w:val="20"/>
        </w:rPr>
        <w:t>al </w:t>
      </w:r>
      <w:r>
        <w:rPr>
          <w:spacing w:val="3"/>
          <w:sz w:val="20"/>
        </w:rPr>
        <w:t>que </w:t>
      </w:r>
      <w:r>
        <w:rPr>
          <w:spacing w:val="2"/>
          <w:sz w:val="20"/>
        </w:rPr>
        <w:t>hubieran </w:t>
      </w:r>
      <w:r>
        <w:rPr>
          <w:spacing w:val="3"/>
          <w:sz w:val="20"/>
        </w:rPr>
        <w:t>sido </w:t>
      </w:r>
      <w:r>
        <w:rPr>
          <w:spacing w:val="2"/>
          <w:sz w:val="20"/>
        </w:rPr>
        <w:t>negociados </w:t>
      </w:r>
      <w:r>
        <w:rPr>
          <w:sz w:val="20"/>
        </w:rPr>
        <w:t>en uno o </w:t>
      </w:r>
      <w:r>
        <w:rPr>
          <w:spacing w:val="3"/>
          <w:sz w:val="20"/>
        </w:rPr>
        <w:t>varios mercados regulados </w:t>
      </w:r>
      <w:r>
        <w:rPr>
          <w:sz w:val="20"/>
        </w:rPr>
        <w:t>en el </w:t>
      </w:r>
      <w:r>
        <w:rPr>
          <w:spacing w:val="2"/>
          <w:sz w:val="20"/>
        </w:rPr>
        <w:t>último </w:t>
      </w:r>
      <w:r>
        <w:rPr>
          <w:spacing w:val="4"/>
          <w:sz w:val="20"/>
        </w:rPr>
        <w:t>trimestre </w:t>
      </w:r>
      <w:r>
        <w:rPr>
          <w:spacing w:val="2"/>
          <w:sz w:val="20"/>
        </w:rPr>
        <w:t>anterior </w:t>
      </w:r>
      <w:r>
        <w:rPr>
          <w:sz w:val="20"/>
        </w:rPr>
        <w:t>a la </w:t>
      </w:r>
      <w:r>
        <w:rPr>
          <w:spacing w:val="3"/>
          <w:sz w:val="20"/>
        </w:rPr>
        <w:t>fecha </w:t>
      </w:r>
      <w:r>
        <w:rPr>
          <w:sz w:val="20"/>
        </w:rPr>
        <w:t>de la </w:t>
      </w:r>
      <w:r>
        <w:rPr>
          <w:spacing w:val="3"/>
          <w:sz w:val="20"/>
        </w:rPr>
        <w:t>realización </w:t>
      </w:r>
      <w:r>
        <w:rPr>
          <w:spacing w:val="2"/>
          <w:sz w:val="20"/>
        </w:rPr>
        <w:t>efectiva </w:t>
      </w:r>
      <w:r>
        <w:rPr>
          <w:sz w:val="20"/>
        </w:rPr>
        <w:t>de la </w:t>
      </w:r>
      <w:r>
        <w:rPr>
          <w:spacing w:val="2"/>
          <w:sz w:val="20"/>
        </w:rPr>
        <w:t>aportación, </w:t>
      </w:r>
      <w:r>
        <w:rPr>
          <w:sz w:val="20"/>
        </w:rPr>
        <w:t>de </w:t>
      </w:r>
      <w:r>
        <w:rPr>
          <w:spacing w:val="2"/>
          <w:sz w:val="20"/>
        </w:rPr>
        <w:t>acuerdo con </w:t>
      </w:r>
      <w:r>
        <w:rPr>
          <w:spacing w:val="3"/>
          <w:sz w:val="20"/>
        </w:rPr>
        <w:t>la certificación </w:t>
      </w:r>
      <w:r>
        <w:rPr>
          <w:spacing w:val="2"/>
          <w:sz w:val="20"/>
        </w:rPr>
        <w:t>emitida </w:t>
      </w:r>
      <w:r>
        <w:rPr>
          <w:sz w:val="20"/>
        </w:rPr>
        <w:t>por la </w:t>
      </w:r>
      <w:r>
        <w:rPr>
          <w:spacing w:val="3"/>
          <w:sz w:val="20"/>
        </w:rPr>
        <w:t>sociedad rectora </w:t>
      </w:r>
      <w:r>
        <w:rPr>
          <w:sz w:val="20"/>
        </w:rPr>
        <w:t>del </w:t>
      </w:r>
      <w:r>
        <w:rPr>
          <w:spacing w:val="3"/>
          <w:sz w:val="20"/>
        </w:rPr>
        <w:t>mercado secundario </w:t>
      </w:r>
      <w:r>
        <w:rPr>
          <w:spacing w:val="2"/>
          <w:sz w:val="20"/>
        </w:rPr>
        <w:t>oficial </w:t>
      </w:r>
      <w:r>
        <w:rPr>
          <w:sz w:val="20"/>
        </w:rPr>
        <w:t>o </w:t>
      </w:r>
      <w:r>
        <w:rPr>
          <w:spacing w:val="3"/>
          <w:sz w:val="20"/>
        </w:rPr>
        <w:t>del mercado regulado </w:t>
      </w:r>
      <w:r>
        <w:rPr>
          <w:sz w:val="20"/>
        </w:rPr>
        <w:t>de que se</w:t>
      </w:r>
      <w:r>
        <w:rPr>
          <w:spacing w:val="33"/>
          <w:sz w:val="20"/>
        </w:rPr>
        <w:t> </w:t>
      </w:r>
      <w:r>
        <w:rPr>
          <w:spacing w:val="4"/>
          <w:sz w:val="20"/>
        </w:rPr>
        <w:t>trate.</w:t>
      </w:r>
    </w:p>
    <w:p>
      <w:pPr>
        <w:pStyle w:val="BodyText"/>
        <w:spacing w:line="259" w:lineRule="auto"/>
        <w:ind w:right="1583" w:firstLine="340"/>
        <w:jc w:val="both"/>
      </w:pPr>
      <w:r>
        <w:rPr/>
        <w:pict>
          <v:shape style="position:absolute;margin-left:561.85376pt;margin-top:45.361496pt;width:9.85pt;height:78.3pt;mso-position-horizontal-relative:page;mso-position-vertical-relative:paragraph;z-index:1576345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Si</w:t>
      </w:r>
      <w:r>
        <w:rPr>
          <w:spacing w:val="-9"/>
        </w:rPr>
        <w:t> </w:t>
      </w:r>
      <w:r>
        <w:rPr/>
        <w:t>ese</w:t>
      </w:r>
      <w:r>
        <w:rPr>
          <w:spacing w:val="-9"/>
        </w:rPr>
        <w:t> </w:t>
      </w:r>
      <w:r>
        <w:rPr/>
        <w:t>precio</w:t>
      </w:r>
      <w:r>
        <w:rPr>
          <w:spacing w:val="-8"/>
        </w:rPr>
        <w:t> </w:t>
      </w:r>
      <w:r>
        <w:rPr/>
        <w:t>se</w:t>
      </w:r>
      <w:r>
        <w:rPr>
          <w:spacing w:val="-9"/>
        </w:rPr>
        <w:t> </w:t>
      </w:r>
      <w:r>
        <w:rPr/>
        <w:t>hubiera</w:t>
      </w:r>
      <w:r>
        <w:rPr>
          <w:spacing w:val="-9"/>
        </w:rPr>
        <w:t> </w:t>
      </w:r>
      <w:r>
        <w:rPr/>
        <w:t>visto</w:t>
      </w:r>
      <w:r>
        <w:rPr>
          <w:spacing w:val="-8"/>
        </w:rPr>
        <w:t> </w:t>
      </w:r>
      <w:r>
        <w:rPr/>
        <w:t>afectado</w:t>
      </w:r>
      <w:r>
        <w:rPr>
          <w:spacing w:val="-9"/>
        </w:rPr>
        <w:t> </w:t>
      </w:r>
      <w:r>
        <w:rPr/>
        <w:t>por</w:t>
      </w:r>
      <w:r>
        <w:rPr>
          <w:spacing w:val="-9"/>
        </w:rPr>
        <w:t> </w:t>
      </w:r>
      <w:r>
        <w:rPr/>
        <w:t>circunstancias</w:t>
      </w:r>
      <w:r>
        <w:rPr>
          <w:spacing w:val="-8"/>
        </w:rPr>
        <w:t> </w:t>
      </w:r>
      <w:r>
        <w:rPr/>
        <w:t>excepcionales</w:t>
      </w:r>
      <w:r>
        <w:rPr>
          <w:spacing w:val="-9"/>
        </w:rPr>
        <w:t> </w:t>
      </w:r>
      <w:r>
        <w:rPr/>
        <w:t>que</w:t>
      </w:r>
      <w:r>
        <w:rPr>
          <w:spacing w:val="-9"/>
        </w:rPr>
        <w:t> </w:t>
      </w:r>
      <w:r>
        <w:rPr/>
        <w:t>hubieran podido modificar significativamente el valor de los bienes en la fecha efectiva de la aportación, los administradores de la sociedad deberán solicitar el nombramiento de experto independiente para que emita</w:t>
      </w:r>
      <w:r>
        <w:rPr>
          <w:spacing w:val="-8"/>
        </w:rPr>
        <w:t> </w:t>
      </w:r>
      <w:r>
        <w:rPr/>
        <w:t>informe.</w:t>
      </w:r>
    </w:p>
    <w:p>
      <w:pPr>
        <w:pStyle w:val="ListParagraph"/>
        <w:numPr>
          <w:ilvl w:val="0"/>
          <w:numId w:val="47"/>
        </w:numPr>
        <w:tabs>
          <w:tab w:pos="2315" w:val="left" w:leader="none"/>
        </w:tabs>
        <w:spacing w:line="259" w:lineRule="auto" w:before="0" w:after="0"/>
        <w:ind w:left="1584" w:right="1580" w:firstLine="340"/>
        <w:jc w:val="both"/>
        <w:rPr>
          <w:sz w:val="20"/>
        </w:rPr>
      </w:pPr>
      <w:r>
        <w:rPr>
          <w:spacing w:val="2"/>
          <w:sz w:val="20"/>
        </w:rPr>
        <w:t>Cuando </w:t>
      </w:r>
      <w:r>
        <w:rPr>
          <w:sz w:val="20"/>
        </w:rPr>
        <w:t>la </w:t>
      </w:r>
      <w:r>
        <w:rPr>
          <w:spacing w:val="3"/>
          <w:sz w:val="20"/>
        </w:rPr>
        <w:t>aportación consista </w:t>
      </w:r>
      <w:r>
        <w:rPr>
          <w:sz w:val="20"/>
        </w:rPr>
        <w:t>en </w:t>
      </w:r>
      <w:r>
        <w:rPr>
          <w:spacing w:val="2"/>
          <w:sz w:val="20"/>
        </w:rPr>
        <w:t>bienes </w:t>
      </w:r>
      <w:r>
        <w:rPr>
          <w:spacing w:val="3"/>
          <w:sz w:val="20"/>
        </w:rPr>
        <w:t>distintos </w:t>
      </w:r>
      <w:r>
        <w:rPr>
          <w:sz w:val="20"/>
        </w:rPr>
        <w:t>de los </w:t>
      </w:r>
      <w:r>
        <w:rPr>
          <w:spacing w:val="2"/>
          <w:sz w:val="20"/>
        </w:rPr>
        <w:t>señalados </w:t>
      </w:r>
      <w:r>
        <w:rPr>
          <w:sz w:val="20"/>
        </w:rPr>
        <w:t>en la </w:t>
      </w:r>
      <w:r>
        <w:rPr>
          <w:spacing w:val="2"/>
          <w:sz w:val="20"/>
        </w:rPr>
        <w:t>letra anterior cuyo valor razonable </w:t>
      </w:r>
      <w:r>
        <w:rPr>
          <w:sz w:val="20"/>
        </w:rPr>
        <w:t>se </w:t>
      </w:r>
      <w:r>
        <w:rPr>
          <w:spacing w:val="2"/>
          <w:sz w:val="20"/>
        </w:rPr>
        <w:t>hubiera </w:t>
      </w:r>
      <w:r>
        <w:rPr>
          <w:spacing w:val="3"/>
          <w:sz w:val="20"/>
        </w:rPr>
        <w:t>determinado, </w:t>
      </w:r>
      <w:r>
        <w:rPr>
          <w:spacing w:val="2"/>
          <w:sz w:val="20"/>
        </w:rPr>
        <w:t>dentro </w:t>
      </w:r>
      <w:r>
        <w:rPr>
          <w:sz w:val="20"/>
        </w:rPr>
        <w:t>de los </w:t>
      </w:r>
      <w:r>
        <w:rPr>
          <w:spacing w:val="2"/>
          <w:sz w:val="20"/>
        </w:rPr>
        <w:t>seis meses anteriores</w:t>
      </w:r>
      <w:r>
        <w:rPr>
          <w:spacing w:val="-20"/>
          <w:sz w:val="20"/>
        </w:rPr>
        <w:t> </w:t>
      </w:r>
      <w:r>
        <w:rPr>
          <w:sz w:val="20"/>
        </w:rPr>
        <w:t>a</w:t>
      </w:r>
      <w:r>
        <w:rPr>
          <w:spacing w:val="-19"/>
          <w:sz w:val="20"/>
        </w:rPr>
        <w:t> </w:t>
      </w:r>
      <w:r>
        <w:rPr>
          <w:sz w:val="20"/>
        </w:rPr>
        <w:t>la</w:t>
      </w:r>
      <w:r>
        <w:rPr>
          <w:spacing w:val="-20"/>
          <w:sz w:val="20"/>
        </w:rPr>
        <w:t> </w:t>
      </w:r>
      <w:r>
        <w:rPr>
          <w:spacing w:val="3"/>
          <w:sz w:val="20"/>
        </w:rPr>
        <w:t>fecha</w:t>
      </w:r>
      <w:r>
        <w:rPr>
          <w:spacing w:val="-19"/>
          <w:sz w:val="20"/>
        </w:rPr>
        <w:t> </w:t>
      </w:r>
      <w:r>
        <w:rPr>
          <w:sz w:val="20"/>
        </w:rPr>
        <w:t>de</w:t>
      </w:r>
      <w:r>
        <w:rPr>
          <w:spacing w:val="-20"/>
          <w:sz w:val="20"/>
        </w:rPr>
        <w:t> </w:t>
      </w:r>
      <w:r>
        <w:rPr>
          <w:sz w:val="20"/>
        </w:rPr>
        <w:t>la</w:t>
      </w:r>
      <w:r>
        <w:rPr>
          <w:spacing w:val="-19"/>
          <w:sz w:val="20"/>
        </w:rPr>
        <w:t> </w:t>
      </w:r>
      <w:r>
        <w:rPr>
          <w:spacing w:val="3"/>
          <w:sz w:val="20"/>
        </w:rPr>
        <w:t>realización</w:t>
      </w:r>
      <w:r>
        <w:rPr>
          <w:spacing w:val="-20"/>
          <w:sz w:val="20"/>
        </w:rPr>
        <w:t> </w:t>
      </w:r>
      <w:r>
        <w:rPr>
          <w:spacing w:val="2"/>
          <w:sz w:val="20"/>
        </w:rPr>
        <w:t>efectiva</w:t>
      </w:r>
      <w:r>
        <w:rPr>
          <w:spacing w:val="-19"/>
          <w:sz w:val="20"/>
        </w:rPr>
        <w:t> </w:t>
      </w:r>
      <w:r>
        <w:rPr>
          <w:sz w:val="20"/>
        </w:rPr>
        <w:t>de</w:t>
      </w:r>
      <w:r>
        <w:rPr>
          <w:spacing w:val="-19"/>
          <w:sz w:val="20"/>
        </w:rPr>
        <w:t> </w:t>
      </w:r>
      <w:r>
        <w:rPr>
          <w:sz w:val="20"/>
        </w:rPr>
        <w:t>la</w:t>
      </w:r>
      <w:r>
        <w:rPr>
          <w:spacing w:val="-20"/>
          <w:sz w:val="20"/>
        </w:rPr>
        <w:t> </w:t>
      </w:r>
      <w:r>
        <w:rPr>
          <w:spacing w:val="2"/>
          <w:sz w:val="20"/>
        </w:rPr>
        <w:t>aportación,</w:t>
      </w:r>
      <w:r>
        <w:rPr>
          <w:spacing w:val="-19"/>
          <w:sz w:val="20"/>
        </w:rPr>
        <w:t> </w:t>
      </w:r>
      <w:r>
        <w:rPr>
          <w:sz w:val="20"/>
        </w:rPr>
        <w:t>por</w:t>
      </w:r>
      <w:r>
        <w:rPr>
          <w:spacing w:val="-20"/>
          <w:sz w:val="20"/>
        </w:rPr>
        <w:t> </w:t>
      </w:r>
      <w:r>
        <w:rPr>
          <w:spacing w:val="2"/>
          <w:sz w:val="20"/>
        </w:rPr>
        <w:t>experto</w:t>
      </w:r>
      <w:r>
        <w:rPr>
          <w:spacing w:val="-19"/>
          <w:sz w:val="20"/>
        </w:rPr>
        <w:t> </w:t>
      </w:r>
      <w:r>
        <w:rPr>
          <w:spacing w:val="3"/>
          <w:sz w:val="20"/>
        </w:rPr>
        <w:t>independiente </w:t>
      </w:r>
      <w:r>
        <w:rPr>
          <w:spacing w:val="2"/>
          <w:sz w:val="20"/>
        </w:rPr>
        <w:t>con </w:t>
      </w:r>
      <w:r>
        <w:rPr>
          <w:spacing w:val="3"/>
          <w:sz w:val="20"/>
        </w:rPr>
        <w:t>competencia </w:t>
      </w:r>
      <w:r>
        <w:rPr>
          <w:spacing w:val="2"/>
          <w:sz w:val="20"/>
        </w:rPr>
        <w:t>profesional </w:t>
      </w:r>
      <w:r>
        <w:rPr>
          <w:sz w:val="20"/>
        </w:rPr>
        <w:t>no </w:t>
      </w:r>
      <w:r>
        <w:rPr>
          <w:spacing w:val="2"/>
          <w:sz w:val="20"/>
        </w:rPr>
        <w:t>designado </w:t>
      </w:r>
      <w:r>
        <w:rPr>
          <w:sz w:val="20"/>
        </w:rPr>
        <w:t>por las </w:t>
      </w:r>
      <w:r>
        <w:rPr>
          <w:spacing w:val="2"/>
          <w:sz w:val="20"/>
        </w:rPr>
        <w:t>partes, </w:t>
      </w:r>
      <w:r>
        <w:rPr>
          <w:sz w:val="20"/>
        </w:rPr>
        <w:t>de </w:t>
      </w:r>
      <w:r>
        <w:rPr>
          <w:spacing w:val="3"/>
          <w:sz w:val="20"/>
        </w:rPr>
        <w:t>conformidad </w:t>
      </w:r>
      <w:r>
        <w:rPr>
          <w:spacing w:val="2"/>
          <w:sz w:val="20"/>
        </w:rPr>
        <w:t>con </w:t>
      </w:r>
      <w:r>
        <w:rPr>
          <w:spacing w:val="3"/>
          <w:sz w:val="20"/>
        </w:rPr>
        <w:t>los </w:t>
      </w:r>
      <w:r>
        <w:rPr>
          <w:spacing w:val="2"/>
          <w:sz w:val="20"/>
        </w:rPr>
        <w:t>principios</w:t>
      </w:r>
      <w:r>
        <w:rPr>
          <w:spacing w:val="9"/>
          <w:sz w:val="20"/>
        </w:rPr>
        <w:t> </w:t>
      </w:r>
      <w:r>
        <w:rPr>
          <w:sz w:val="20"/>
        </w:rPr>
        <w:t>y</w:t>
      </w:r>
      <w:r>
        <w:rPr>
          <w:spacing w:val="11"/>
          <w:sz w:val="20"/>
        </w:rPr>
        <w:t> </w:t>
      </w:r>
      <w:r>
        <w:rPr>
          <w:sz w:val="20"/>
        </w:rPr>
        <w:t>las</w:t>
      </w:r>
      <w:r>
        <w:rPr>
          <w:spacing w:val="10"/>
          <w:sz w:val="20"/>
        </w:rPr>
        <w:t> </w:t>
      </w:r>
      <w:r>
        <w:rPr>
          <w:spacing w:val="2"/>
          <w:sz w:val="20"/>
        </w:rPr>
        <w:t>normas</w:t>
      </w:r>
      <w:r>
        <w:rPr>
          <w:spacing w:val="10"/>
          <w:sz w:val="20"/>
        </w:rPr>
        <w:t> </w:t>
      </w:r>
      <w:r>
        <w:rPr>
          <w:sz w:val="20"/>
        </w:rPr>
        <w:t>de</w:t>
      </w:r>
      <w:r>
        <w:rPr>
          <w:spacing w:val="9"/>
          <w:sz w:val="20"/>
        </w:rPr>
        <w:t> </w:t>
      </w:r>
      <w:r>
        <w:rPr>
          <w:spacing w:val="3"/>
          <w:sz w:val="20"/>
        </w:rPr>
        <w:t>valoración</w:t>
      </w:r>
      <w:r>
        <w:rPr>
          <w:spacing w:val="11"/>
          <w:sz w:val="20"/>
        </w:rPr>
        <w:t> </w:t>
      </w:r>
      <w:r>
        <w:rPr>
          <w:spacing w:val="2"/>
          <w:sz w:val="20"/>
        </w:rPr>
        <w:t>generalmente</w:t>
      </w:r>
      <w:r>
        <w:rPr>
          <w:spacing w:val="10"/>
          <w:sz w:val="20"/>
        </w:rPr>
        <w:t> </w:t>
      </w:r>
      <w:r>
        <w:rPr>
          <w:spacing w:val="3"/>
          <w:sz w:val="20"/>
        </w:rPr>
        <w:t>reconocidos</w:t>
      </w:r>
      <w:r>
        <w:rPr>
          <w:spacing w:val="11"/>
          <w:sz w:val="20"/>
        </w:rPr>
        <w:t> </w:t>
      </w:r>
      <w:r>
        <w:rPr>
          <w:spacing w:val="2"/>
          <w:sz w:val="20"/>
        </w:rPr>
        <w:t>para</w:t>
      </w:r>
      <w:r>
        <w:rPr>
          <w:spacing w:val="9"/>
          <w:sz w:val="20"/>
        </w:rPr>
        <w:t> </w:t>
      </w:r>
      <w:r>
        <w:rPr>
          <w:spacing w:val="2"/>
          <w:sz w:val="20"/>
        </w:rPr>
        <w:t>esos</w:t>
      </w:r>
      <w:r>
        <w:rPr>
          <w:spacing w:val="10"/>
          <w:sz w:val="20"/>
        </w:rPr>
        <w:t> </w:t>
      </w:r>
      <w:r>
        <w:rPr>
          <w:spacing w:val="3"/>
          <w:sz w:val="20"/>
        </w:rPr>
        <w:t>bienes.</w:t>
      </w:r>
    </w:p>
    <w:p>
      <w:pPr>
        <w:spacing w:after="0" w:line="259" w:lineRule="auto"/>
        <w:jc w:val="both"/>
        <w:rPr>
          <w:sz w:val="20"/>
        </w:rPr>
        <w:sectPr>
          <w:headerReference w:type="default" r:id="rId27"/>
          <w:headerReference w:type="even" r:id="rId28"/>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9280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58495</w:t>
      </w:r>
    </w:p>
    <w:p>
      <w:pPr>
        <w:pStyle w:val="BodyText"/>
        <w:ind w:left="0"/>
        <w:rPr>
          <w:b/>
          <w:sz w:val="22"/>
        </w:rPr>
      </w:pPr>
    </w:p>
    <w:p>
      <w:pPr>
        <w:pStyle w:val="BodyText"/>
        <w:spacing w:line="261" w:lineRule="auto" w:before="170"/>
        <w:ind w:right="1579" w:firstLine="340"/>
        <w:jc w:val="both"/>
      </w:pPr>
      <w:r>
        <w:rPr/>
        <w:t>Si concurrieran nuevas circunstancias que pudieran modificar significativamente el valor razonable de los bienes a la fecha de la aportación, los administradores de la sociedad deberán solicitar el nombramiento de experto independiente para que emita informe.</w:t>
      </w:r>
    </w:p>
    <w:p>
      <w:pPr>
        <w:pStyle w:val="BodyText"/>
        <w:spacing w:line="261" w:lineRule="auto"/>
        <w:ind w:right="1581" w:firstLine="340"/>
        <w:jc w:val="both"/>
      </w:pPr>
      <w:r>
        <w:rPr/>
        <w:t>En </w:t>
      </w:r>
      <w:r>
        <w:rPr>
          <w:spacing w:val="2"/>
        </w:rPr>
        <w:t>este caso, </w:t>
      </w:r>
      <w:r>
        <w:rPr/>
        <w:t>si los </w:t>
      </w:r>
      <w:r>
        <w:rPr>
          <w:spacing w:val="3"/>
        </w:rPr>
        <w:t>administradores </w:t>
      </w:r>
      <w:r>
        <w:rPr/>
        <w:t>no </w:t>
      </w:r>
      <w:r>
        <w:rPr>
          <w:spacing w:val="2"/>
        </w:rPr>
        <w:t>hubieran </w:t>
      </w:r>
      <w:r>
        <w:rPr>
          <w:spacing w:val="3"/>
        </w:rPr>
        <w:t>solicitado </w:t>
      </w:r>
      <w:r>
        <w:rPr/>
        <w:t>el </w:t>
      </w:r>
      <w:r>
        <w:rPr>
          <w:spacing w:val="3"/>
        </w:rPr>
        <w:t>nombramiento </w:t>
      </w:r>
      <w:r>
        <w:rPr/>
        <w:t>de </w:t>
      </w:r>
      <w:r>
        <w:rPr>
          <w:spacing w:val="2"/>
        </w:rPr>
        <w:t>experto debiendo hacerlo, </w:t>
      </w:r>
      <w:r>
        <w:rPr/>
        <w:t>el </w:t>
      </w:r>
      <w:r>
        <w:rPr>
          <w:spacing w:val="2"/>
        </w:rPr>
        <w:t>accionista </w:t>
      </w:r>
      <w:r>
        <w:rPr/>
        <w:t>o los </w:t>
      </w:r>
      <w:r>
        <w:rPr>
          <w:spacing w:val="2"/>
        </w:rPr>
        <w:t>accionistas </w:t>
      </w:r>
      <w:r>
        <w:rPr/>
        <w:t>que </w:t>
      </w:r>
      <w:r>
        <w:rPr>
          <w:spacing w:val="3"/>
        </w:rPr>
        <w:t>representen, </w:t>
      </w:r>
      <w:r>
        <w:rPr/>
        <w:t>al </w:t>
      </w:r>
      <w:r>
        <w:rPr>
          <w:spacing w:val="3"/>
        </w:rPr>
        <w:t>menos, el </w:t>
      </w:r>
      <w:r>
        <w:rPr>
          <w:spacing w:val="2"/>
        </w:rPr>
        <w:t>cinco </w:t>
      </w:r>
      <w:r>
        <w:rPr/>
        <w:t>por </w:t>
      </w:r>
      <w:r>
        <w:rPr>
          <w:spacing w:val="2"/>
        </w:rPr>
        <w:t>ciento </w:t>
      </w:r>
      <w:r>
        <w:rPr/>
        <w:t>del </w:t>
      </w:r>
      <w:r>
        <w:rPr>
          <w:spacing w:val="2"/>
        </w:rPr>
        <w:t>capital social, </w:t>
      </w:r>
      <w:r>
        <w:rPr/>
        <w:t>el </w:t>
      </w:r>
      <w:r>
        <w:rPr>
          <w:spacing w:val="2"/>
        </w:rPr>
        <w:t>día </w:t>
      </w:r>
      <w:r>
        <w:rPr/>
        <w:t>en que se </w:t>
      </w:r>
      <w:r>
        <w:rPr>
          <w:spacing w:val="2"/>
        </w:rPr>
        <w:t>adopte </w:t>
      </w:r>
      <w:r>
        <w:rPr/>
        <w:t>el </w:t>
      </w:r>
      <w:r>
        <w:rPr>
          <w:spacing w:val="2"/>
        </w:rPr>
        <w:t>acuerdo </w:t>
      </w:r>
      <w:r>
        <w:rPr/>
        <w:t>de </w:t>
      </w:r>
      <w:r>
        <w:rPr>
          <w:spacing w:val="2"/>
        </w:rPr>
        <w:t>aumento </w:t>
      </w:r>
      <w:r>
        <w:rPr/>
        <w:t>del </w:t>
      </w:r>
      <w:r>
        <w:rPr>
          <w:spacing w:val="3"/>
        </w:rPr>
        <w:t>capital, </w:t>
      </w:r>
      <w:r>
        <w:rPr>
          <w:spacing w:val="2"/>
        </w:rPr>
        <w:t>podrán </w:t>
      </w:r>
      <w:r>
        <w:rPr>
          <w:spacing w:val="3"/>
        </w:rPr>
        <w:t>solicitar </w:t>
      </w:r>
      <w:r>
        <w:rPr/>
        <w:t>del </w:t>
      </w:r>
      <w:r>
        <w:rPr>
          <w:spacing w:val="3"/>
        </w:rPr>
        <w:t>registrador mercantil </w:t>
      </w:r>
      <w:r>
        <w:rPr/>
        <w:t>del </w:t>
      </w:r>
      <w:r>
        <w:rPr>
          <w:spacing w:val="2"/>
        </w:rPr>
        <w:t>domicilio </w:t>
      </w:r>
      <w:r>
        <w:rPr>
          <w:spacing w:val="3"/>
        </w:rPr>
        <w:t>social </w:t>
      </w:r>
      <w:r>
        <w:rPr>
          <w:spacing w:val="2"/>
        </w:rPr>
        <w:t>que, con </w:t>
      </w:r>
      <w:r>
        <w:rPr>
          <w:spacing w:val="3"/>
        </w:rPr>
        <w:t>cargo </w:t>
      </w:r>
      <w:r>
        <w:rPr/>
        <w:t>a  la </w:t>
      </w:r>
      <w:r>
        <w:rPr>
          <w:spacing w:val="2"/>
        </w:rPr>
        <w:t>sociedad, nombre </w:t>
      </w:r>
      <w:r>
        <w:rPr/>
        <w:t>un </w:t>
      </w:r>
      <w:r>
        <w:rPr>
          <w:spacing w:val="3"/>
        </w:rPr>
        <w:t>experto </w:t>
      </w:r>
      <w:r>
        <w:rPr>
          <w:spacing w:val="2"/>
        </w:rPr>
        <w:t>para </w:t>
      </w:r>
      <w:r>
        <w:rPr/>
        <w:t>que se </w:t>
      </w:r>
      <w:r>
        <w:rPr>
          <w:spacing w:val="3"/>
        </w:rPr>
        <w:t>efectúe </w:t>
      </w:r>
      <w:r>
        <w:rPr/>
        <w:t>la </w:t>
      </w:r>
      <w:r>
        <w:rPr>
          <w:spacing w:val="3"/>
        </w:rPr>
        <w:t>valoración </w:t>
      </w:r>
      <w:r>
        <w:rPr/>
        <w:t>de los </w:t>
      </w:r>
      <w:r>
        <w:rPr>
          <w:spacing w:val="3"/>
        </w:rPr>
        <w:t>activos. </w:t>
      </w:r>
      <w:r>
        <w:rPr/>
        <w:t>La </w:t>
      </w:r>
      <w:r>
        <w:rPr>
          <w:spacing w:val="3"/>
        </w:rPr>
        <w:t>solicitud</w:t>
      </w:r>
      <w:r>
        <w:rPr>
          <w:spacing w:val="-3"/>
        </w:rPr>
        <w:t> </w:t>
      </w:r>
      <w:r>
        <w:rPr>
          <w:spacing w:val="2"/>
        </w:rPr>
        <w:t>podrán</w:t>
      </w:r>
      <w:r>
        <w:rPr>
          <w:spacing w:val="-3"/>
        </w:rPr>
        <w:t> </w:t>
      </w:r>
      <w:r>
        <w:rPr>
          <w:spacing w:val="2"/>
        </w:rPr>
        <w:t>hacerla</w:t>
      </w:r>
      <w:r>
        <w:rPr>
          <w:spacing w:val="-3"/>
        </w:rPr>
        <w:t> </w:t>
      </w:r>
      <w:r>
        <w:rPr>
          <w:spacing w:val="2"/>
        </w:rPr>
        <w:t>hasta</w:t>
      </w:r>
      <w:r>
        <w:rPr>
          <w:spacing w:val="-3"/>
        </w:rPr>
        <w:t> </w:t>
      </w:r>
      <w:r>
        <w:rPr/>
        <w:t>el</w:t>
      </w:r>
      <w:r>
        <w:rPr>
          <w:spacing w:val="-2"/>
        </w:rPr>
        <w:t> </w:t>
      </w:r>
      <w:r>
        <w:rPr>
          <w:spacing w:val="2"/>
        </w:rPr>
        <w:t>día</w:t>
      </w:r>
      <w:r>
        <w:rPr>
          <w:spacing w:val="-3"/>
        </w:rPr>
        <w:t> </w:t>
      </w:r>
      <w:r>
        <w:rPr/>
        <w:t>de</w:t>
      </w:r>
      <w:r>
        <w:rPr>
          <w:spacing w:val="-3"/>
        </w:rPr>
        <w:t> </w:t>
      </w:r>
      <w:r>
        <w:rPr/>
        <w:t>la</w:t>
      </w:r>
      <w:r>
        <w:rPr>
          <w:spacing w:val="-3"/>
        </w:rPr>
        <w:t> </w:t>
      </w:r>
      <w:r>
        <w:rPr>
          <w:spacing w:val="3"/>
        </w:rPr>
        <w:t>realización</w:t>
      </w:r>
      <w:r>
        <w:rPr>
          <w:spacing w:val="-3"/>
        </w:rPr>
        <w:t> </w:t>
      </w:r>
      <w:r>
        <w:rPr>
          <w:spacing w:val="3"/>
        </w:rPr>
        <w:t>efectiva</w:t>
      </w:r>
      <w:r>
        <w:rPr>
          <w:spacing w:val="-2"/>
        </w:rPr>
        <w:t> </w:t>
      </w:r>
      <w:r>
        <w:rPr/>
        <w:t>de</w:t>
      </w:r>
      <w:r>
        <w:rPr>
          <w:spacing w:val="-3"/>
        </w:rPr>
        <w:t> </w:t>
      </w:r>
      <w:r>
        <w:rPr/>
        <w:t>la</w:t>
      </w:r>
      <w:r>
        <w:rPr>
          <w:spacing w:val="-3"/>
        </w:rPr>
        <w:t> </w:t>
      </w:r>
      <w:r>
        <w:rPr>
          <w:spacing w:val="3"/>
        </w:rPr>
        <w:t>aportación,</w:t>
      </w:r>
      <w:r>
        <w:rPr>
          <w:spacing w:val="-3"/>
        </w:rPr>
        <w:t> </w:t>
      </w:r>
      <w:r>
        <w:rPr>
          <w:spacing w:val="3"/>
        </w:rPr>
        <w:t>siempre </w:t>
      </w:r>
      <w:r>
        <w:rPr/>
        <w:t>que en el </w:t>
      </w:r>
      <w:r>
        <w:rPr>
          <w:spacing w:val="3"/>
        </w:rPr>
        <w:t>momento </w:t>
      </w:r>
      <w:r>
        <w:rPr/>
        <w:t>de </w:t>
      </w:r>
      <w:r>
        <w:rPr>
          <w:spacing w:val="3"/>
        </w:rPr>
        <w:t>presentarla </w:t>
      </w:r>
      <w:r>
        <w:rPr>
          <w:spacing w:val="2"/>
        </w:rPr>
        <w:t>continúen </w:t>
      </w:r>
      <w:r>
        <w:rPr>
          <w:spacing w:val="3"/>
        </w:rPr>
        <w:t>representando </w:t>
      </w:r>
      <w:r>
        <w:rPr/>
        <w:t>al </w:t>
      </w:r>
      <w:r>
        <w:rPr>
          <w:spacing w:val="2"/>
        </w:rPr>
        <w:t>menos </w:t>
      </w:r>
      <w:r>
        <w:rPr/>
        <w:t>el </w:t>
      </w:r>
      <w:r>
        <w:rPr>
          <w:spacing w:val="2"/>
        </w:rPr>
        <w:t>cinco </w:t>
      </w:r>
      <w:r>
        <w:rPr/>
        <w:t>por </w:t>
      </w:r>
      <w:r>
        <w:rPr>
          <w:spacing w:val="3"/>
        </w:rPr>
        <w:t>ciento </w:t>
      </w:r>
      <w:r>
        <w:rPr/>
        <w:t>del </w:t>
      </w:r>
      <w:r>
        <w:rPr>
          <w:spacing w:val="3"/>
        </w:rPr>
        <w:t>capital</w:t>
      </w:r>
      <w:r>
        <w:rPr>
          <w:spacing w:val="20"/>
        </w:rPr>
        <w:t> </w:t>
      </w:r>
      <w:r>
        <w:rPr>
          <w:spacing w:val="4"/>
        </w:rPr>
        <w:t>social.</w:t>
      </w:r>
    </w:p>
    <w:p>
      <w:pPr>
        <w:pStyle w:val="BodyText"/>
        <w:ind w:left="0"/>
        <w:rPr>
          <w:sz w:val="19"/>
        </w:rPr>
      </w:pPr>
    </w:p>
    <w:p>
      <w:pPr>
        <w:spacing w:before="0"/>
        <w:ind w:left="1584" w:right="0" w:firstLine="0"/>
        <w:jc w:val="left"/>
        <w:rPr>
          <w:i/>
          <w:sz w:val="20"/>
        </w:rPr>
      </w:pPr>
      <w:r>
        <w:rPr>
          <w:sz w:val="20"/>
        </w:rPr>
        <w:t>Artículo 70. </w:t>
      </w:r>
      <w:r>
        <w:rPr>
          <w:i/>
          <w:sz w:val="20"/>
        </w:rPr>
        <w:t>Informe sustitutivo de los administradores.</w:t>
      </w:r>
    </w:p>
    <w:p>
      <w:pPr>
        <w:pStyle w:val="BodyText"/>
        <w:spacing w:line="261" w:lineRule="auto" w:before="190"/>
        <w:ind w:right="1584" w:firstLine="340"/>
        <w:jc w:val="both"/>
      </w:pPr>
      <w:r>
        <w:rPr/>
        <w:t>Cuando las aportaciones no dinerarias se efectuaran sin informe de expertos independientes designados por el Registro Mercantil, los administradores elaborarán un informe que contendrá:</w:t>
      </w:r>
    </w:p>
    <w:p>
      <w:pPr>
        <w:pStyle w:val="ListParagraph"/>
        <w:numPr>
          <w:ilvl w:val="0"/>
          <w:numId w:val="48"/>
        </w:numPr>
        <w:tabs>
          <w:tab w:pos="2303" w:val="left" w:leader="none"/>
        </w:tabs>
        <w:spacing w:line="240" w:lineRule="auto" w:before="168" w:after="0"/>
        <w:ind w:left="2302" w:right="0" w:hanging="379"/>
        <w:jc w:val="both"/>
        <w:rPr>
          <w:sz w:val="20"/>
        </w:rPr>
      </w:pPr>
      <w:r>
        <w:rPr>
          <w:sz w:val="20"/>
        </w:rPr>
        <w:t>La descripción de la</w:t>
      </w:r>
      <w:r>
        <w:rPr>
          <w:spacing w:val="-5"/>
          <w:sz w:val="20"/>
        </w:rPr>
        <w:t> </w:t>
      </w:r>
      <w:r>
        <w:rPr>
          <w:sz w:val="20"/>
        </w:rPr>
        <w:t>aportación.</w:t>
      </w:r>
    </w:p>
    <w:p>
      <w:pPr>
        <w:pStyle w:val="ListParagraph"/>
        <w:numPr>
          <w:ilvl w:val="0"/>
          <w:numId w:val="48"/>
        </w:numPr>
        <w:tabs>
          <w:tab w:pos="2303" w:val="left" w:leader="none"/>
        </w:tabs>
        <w:spacing w:line="261" w:lineRule="auto" w:before="20" w:after="0"/>
        <w:ind w:left="1584" w:right="1583" w:firstLine="340"/>
        <w:jc w:val="both"/>
        <w:rPr>
          <w:sz w:val="20"/>
        </w:rPr>
      </w:pPr>
      <w:r>
        <w:rPr>
          <w:sz w:val="20"/>
        </w:rPr>
        <w:t>El</w:t>
      </w:r>
      <w:r>
        <w:rPr>
          <w:spacing w:val="-10"/>
          <w:sz w:val="20"/>
        </w:rPr>
        <w:t> </w:t>
      </w:r>
      <w:r>
        <w:rPr>
          <w:sz w:val="20"/>
        </w:rPr>
        <w:t>valor</w:t>
      </w:r>
      <w:r>
        <w:rPr>
          <w:spacing w:val="-10"/>
          <w:sz w:val="20"/>
        </w:rPr>
        <w:t> </w:t>
      </w:r>
      <w:r>
        <w:rPr>
          <w:sz w:val="20"/>
        </w:rPr>
        <w:t>de</w:t>
      </w:r>
      <w:r>
        <w:rPr>
          <w:spacing w:val="-10"/>
          <w:sz w:val="20"/>
        </w:rPr>
        <w:t> </w:t>
      </w:r>
      <w:r>
        <w:rPr>
          <w:sz w:val="20"/>
        </w:rPr>
        <w:t>la</w:t>
      </w:r>
      <w:r>
        <w:rPr>
          <w:spacing w:val="-10"/>
          <w:sz w:val="20"/>
        </w:rPr>
        <w:t> </w:t>
      </w:r>
      <w:r>
        <w:rPr>
          <w:sz w:val="20"/>
        </w:rPr>
        <w:t>aportación,</w:t>
      </w:r>
      <w:r>
        <w:rPr>
          <w:spacing w:val="-10"/>
          <w:sz w:val="20"/>
        </w:rPr>
        <w:t> </w:t>
      </w:r>
      <w:r>
        <w:rPr>
          <w:sz w:val="20"/>
        </w:rPr>
        <w:t>el</w:t>
      </w:r>
      <w:r>
        <w:rPr>
          <w:spacing w:val="-10"/>
          <w:sz w:val="20"/>
        </w:rPr>
        <w:t> </w:t>
      </w:r>
      <w:r>
        <w:rPr>
          <w:sz w:val="20"/>
        </w:rPr>
        <w:t>origen</w:t>
      </w:r>
      <w:r>
        <w:rPr>
          <w:spacing w:val="-10"/>
          <w:sz w:val="20"/>
        </w:rPr>
        <w:t> </w:t>
      </w:r>
      <w:r>
        <w:rPr>
          <w:sz w:val="20"/>
        </w:rPr>
        <w:t>de</w:t>
      </w:r>
      <w:r>
        <w:rPr>
          <w:spacing w:val="-10"/>
          <w:sz w:val="20"/>
        </w:rPr>
        <w:t> </w:t>
      </w:r>
      <w:r>
        <w:rPr>
          <w:sz w:val="20"/>
        </w:rPr>
        <w:t>esa</w:t>
      </w:r>
      <w:r>
        <w:rPr>
          <w:spacing w:val="-9"/>
          <w:sz w:val="20"/>
        </w:rPr>
        <w:t> </w:t>
      </w:r>
      <w:r>
        <w:rPr>
          <w:sz w:val="20"/>
        </w:rPr>
        <w:t>valoración</w:t>
      </w:r>
      <w:r>
        <w:rPr>
          <w:spacing w:val="-10"/>
          <w:sz w:val="20"/>
        </w:rPr>
        <w:t> </w:t>
      </w:r>
      <w:r>
        <w:rPr>
          <w:spacing w:val="-8"/>
          <w:sz w:val="20"/>
        </w:rPr>
        <w:t>y,</w:t>
      </w:r>
      <w:r>
        <w:rPr>
          <w:spacing w:val="-10"/>
          <w:sz w:val="20"/>
        </w:rPr>
        <w:t> </w:t>
      </w:r>
      <w:r>
        <w:rPr>
          <w:sz w:val="20"/>
        </w:rPr>
        <w:t>cuando</w:t>
      </w:r>
      <w:r>
        <w:rPr>
          <w:spacing w:val="-10"/>
          <w:sz w:val="20"/>
        </w:rPr>
        <w:t> </w:t>
      </w:r>
      <w:r>
        <w:rPr>
          <w:sz w:val="20"/>
        </w:rPr>
        <w:t>proceda,</w:t>
      </w:r>
      <w:r>
        <w:rPr>
          <w:spacing w:val="-10"/>
          <w:sz w:val="20"/>
        </w:rPr>
        <w:t> </w:t>
      </w:r>
      <w:r>
        <w:rPr>
          <w:sz w:val="20"/>
        </w:rPr>
        <w:t>el</w:t>
      </w:r>
      <w:r>
        <w:rPr>
          <w:spacing w:val="-10"/>
          <w:sz w:val="20"/>
        </w:rPr>
        <w:t> </w:t>
      </w:r>
      <w:r>
        <w:rPr>
          <w:sz w:val="20"/>
        </w:rPr>
        <w:t>método seguido para</w:t>
      </w:r>
      <w:r>
        <w:rPr>
          <w:spacing w:val="-2"/>
          <w:sz w:val="20"/>
        </w:rPr>
        <w:t> </w:t>
      </w:r>
      <w:r>
        <w:rPr>
          <w:sz w:val="20"/>
        </w:rPr>
        <w:t>determinarla.</w:t>
      </w:r>
    </w:p>
    <w:p>
      <w:pPr>
        <w:pStyle w:val="BodyText"/>
        <w:spacing w:line="261" w:lineRule="auto"/>
        <w:ind w:right="1582" w:firstLine="340"/>
        <w:jc w:val="both"/>
      </w:pPr>
      <w:r>
        <w:rPr/>
        <w:t>Si la aportación hubiera consistido en valores mobiliarios cotizados en mercado secundario oficial o del mercado regulado del que se trate o en instrumentos del mercado monetario, se unirá al informe la certificación emitida por su sociedad rectora.</w:t>
      </w:r>
    </w:p>
    <w:p>
      <w:pPr>
        <w:pStyle w:val="ListParagraph"/>
        <w:numPr>
          <w:ilvl w:val="0"/>
          <w:numId w:val="48"/>
        </w:numPr>
        <w:tabs>
          <w:tab w:pos="2291" w:val="left" w:leader="none"/>
        </w:tabs>
        <w:spacing w:line="261" w:lineRule="auto" w:before="0" w:after="0"/>
        <w:ind w:left="1584" w:right="1583" w:firstLine="340"/>
        <w:jc w:val="both"/>
        <w:rPr>
          <w:sz w:val="20"/>
        </w:rPr>
      </w:pPr>
      <w:r>
        <w:rPr>
          <w:sz w:val="20"/>
        </w:rPr>
        <w:t>Una declaración en la que se precise si el valor obtenido corresponde, como mínimo, al número y al valor nominal </w:t>
      </w:r>
      <w:r>
        <w:rPr>
          <w:spacing w:val="-8"/>
          <w:sz w:val="20"/>
        </w:rPr>
        <w:t>y, </w:t>
      </w:r>
      <w:r>
        <w:rPr>
          <w:sz w:val="20"/>
        </w:rPr>
        <w:t>en su caso, a la prima de emisión de las acciones emitidas como</w:t>
      </w:r>
      <w:r>
        <w:rPr>
          <w:spacing w:val="-2"/>
          <w:sz w:val="20"/>
        </w:rPr>
        <w:t> </w:t>
      </w:r>
      <w:r>
        <w:rPr>
          <w:sz w:val="20"/>
        </w:rPr>
        <w:t>contrapartida.</w:t>
      </w:r>
    </w:p>
    <w:p>
      <w:pPr>
        <w:pStyle w:val="ListParagraph"/>
        <w:numPr>
          <w:ilvl w:val="0"/>
          <w:numId w:val="48"/>
        </w:numPr>
        <w:tabs>
          <w:tab w:pos="2303" w:val="left" w:leader="none"/>
        </w:tabs>
        <w:spacing w:line="261" w:lineRule="auto" w:before="0" w:after="0"/>
        <w:ind w:left="1584" w:right="1584" w:firstLine="340"/>
        <w:jc w:val="both"/>
        <w:rPr>
          <w:sz w:val="20"/>
        </w:rPr>
      </w:pPr>
      <w:r>
        <w:rPr>
          <w:sz w:val="20"/>
        </w:rPr>
        <w:t>Una</w:t>
      </w:r>
      <w:r>
        <w:rPr>
          <w:spacing w:val="-12"/>
          <w:sz w:val="20"/>
        </w:rPr>
        <w:t> </w:t>
      </w:r>
      <w:r>
        <w:rPr>
          <w:sz w:val="20"/>
        </w:rPr>
        <w:t>declaración</w:t>
      </w:r>
      <w:r>
        <w:rPr>
          <w:spacing w:val="-11"/>
          <w:sz w:val="20"/>
        </w:rPr>
        <w:t> </w:t>
      </w:r>
      <w:r>
        <w:rPr>
          <w:sz w:val="20"/>
        </w:rPr>
        <w:t>en</w:t>
      </w:r>
      <w:r>
        <w:rPr>
          <w:spacing w:val="-11"/>
          <w:sz w:val="20"/>
        </w:rPr>
        <w:t> </w:t>
      </w:r>
      <w:r>
        <w:rPr>
          <w:sz w:val="20"/>
        </w:rPr>
        <w:t>la</w:t>
      </w:r>
      <w:r>
        <w:rPr>
          <w:spacing w:val="-11"/>
          <w:sz w:val="20"/>
        </w:rPr>
        <w:t> </w:t>
      </w:r>
      <w:r>
        <w:rPr>
          <w:sz w:val="20"/>
        </w:rPr>
        <w:t>que</w:t>
      </w:r>
      <w:r>
        <w:rPr>
          <w:spacing w:val="-11"/>
          <w:sz w:val="20"/>
        </w:rPr>
        <w:t> </w:t>
      </w:r>
      <w:r>
        <w:rPr>
          <w:sz w:val="20"/>
        </w:rPr>
        <w:t>se</w:t>
      </w:r>
      <w:r>
        <w:rPr>
          <w:spacing w:val="-11"/>
          <w:sz w:val="20"/>
        </w:rPr>
        <w:t> </w:t>
      </w:r>
      <w:r>
        <w:rPr>
          <w:sz w:val="20"/>
        </w:rPr>
        <w:t>indique</w:t>
      </w:r>
      <w:r>
        <w:rPr>
          <w:spacing w:val="-11"/>
          <w:sz w:val="20"/>
        </w:rPr>
        <w:t> </w:t>
      </w:r>
      <w:r>
        <w:rPr>
          <w:sz w:val="20"/>
        </w:rPr>
        <w:t>que</w:t>
      </w:r>
      <w:r>
        <w:rPr>
          <w:spacing w:val="-11"/>
          <w:sz w:val="20"/>
        </w:rPr>
        <w:t> </w:t>
      </w:r>
      <w:r>
        <w:rPr>
          <w:sz w:val="20"/>
        </w:rPr>
        <w:t>no</w:t>
      </w:r>
      <w:r>
        <w:rPr>
          <w:spacing w:val="-11"/>
          <w:sz w:val="20"/>
        </w:rPr>
        <w:t> </w:t>
      </w:r>
      <w:r>
        <w:rPr>
          <w:sz w:val="20"/>
        </w:rPr>
        <w:t>han</w:t>
      </w:r>
      <w:r>
        <w:rPr>
          <w:spacing w:val="-12"/>
          <w:sz w:val="20"/>
        </w:rPr>
        <w:t> </w:t>
      </w:r>
      <w:r>
        <w:rPr>
          <w:sz w:val="20"/>
        </w:rPr>
        <w:t>aparecido</w:t>
      </w:r>
      <w:r>
        <w:rPr>
          <w:spacing w:val="-11"/>
          <w:sz w:val="20"/>
        </w:rPr>
        <w:t> </w:t>
      </w:r>
      <w:r>
        <w:rPr>
          <w:sz w:val="20"/>
        </w:rPr>
        <w:t>circunstancias</w:t>
      </w:r>
      <w:r>
        <w:rPr>
          <w:spacing w:val="-10"/>
          <w:sz w:val="20"/>
        </w:rPr>
        <w:t> </w:t>
      </w:r>
      <w:r>
        <w:rPr>
          <w:sz w:val="20"/>
        </w:rPr>
        <w:t>nuevas que puedan afectar a la valoración</w:t>
      </w:r>
      <w:r>
        <w:rPr>
          <w:spacing w:val="-7"/>
          <w:sz w:val="20"/>
        </w:rPr>
        <w:t> </w:t>
      </w:r>
      <w:r>
        <w:rPr>
          <w:sz w:val="20"/>
        </w:rPr>
        <w:t>inicial.</w:t>
      </w:r>
    </w:p>
    <w:p>
      <w:pPr>
        <w:pStyle w:val="BodyText"/>
        <w:spacing w:before="2"/>
        <w:ind w:left="0"/>
        <w:rPr>
          <w:sz w:val="19"/>
        </w:rPr>
      </w:pPr>
    </w:p>
    <w:p>
      <w:pPr>
        <w:spacing w:before="0"/>
        <w:ind w:left="1584" w:right="0" w:firstLine="0"/>
        <w:jc w:val="left"/>
        <w:rPr>
          <w:i/>
          <w:sz w:val="20"/>
        </w:rPr>
      </w:pPr>
      <w:r>
        <w:rPr>
          <w:sz w:val="20"/>
        </w:rPr>
        <w:t>Artículo 71. </w:t>
      </w:r>
      <w:r>
        <w:rPr>
          <w:i/>
          <w:sz w:val="20"/>
        </w:rPr>
        <w:t>Publicidad de los informes.</w:t>
      </w:r>
    </w:p>
    <w:p>
      <w:pPr>
        <w:pStyle w:val="ListParagraph"/>
        <w:numPr>
          <w:ilvl w:val="0"/>
          <w:numId w:val="49"/>
        </w:numPr>
        <w:tabs>
          <w:tab w:pos="2292" w:val="left" w:leader="none"/>
        </w:tabs>
        <w:spacing w:line="261" w:lineRule="auto" w:before="190" w:after="0"/>
        <w:ind w:left="1584" w:right="1584" w:firstLine="340"/>
        <w:jc w:val="both"/>
        <w:rPr>
          <w:sz w:val="20"/>
        </w:rPr>
      </w:pPr>
      <w:r>
        <w:rPr>
          <w:sz w:val="20"/>
        </w:rPr>
        <w:t>Una copia autenticada del informe del experto o, en su caso, del informe de los administradores deberá depositarse en el Registro Mercantil en el plazo máximo de un mes a partir de la fecha efectiva de la</w:t>
      </w:r>
      <w:r>
        <w:rPr>
          <w:spacing w:val="-11"/>
          <w:sz w:val="20"/>
        </w:rPr>
        <w:t> </w:t>
      </w:r>
      <w:r>
        <w:rPr>
          <w:sz w:val="20"/>
        </w:rPr>
        <w:t>aportación.</w:t>
      </w:r>
    </w:p>
    <w:p>
      <w:pPr>
        <w:pStyle w:val="ListParagraph"/>
        <w:numPr>
          <w:ilvl w:val="0"/>
          <w:numId w:val="49"/>
        </w:numPr>
        <w:tabs>
          <w:tab w:pos="2292" w:val="left" w:leader="none"/>
        </w:tabs>
        <w:spacing w:line="261" w:lineRule="auto" w:before="0" w:after="0"/>
        <w:ind w:left="1584" w:right="1584" w:firstLine="340"/>
        <w:jc w:val="both"/>
        <w:rPr>
          <w:sz w:val="20"/>
        </w:rPr>
      </w:pPr>
      <w:r>
        <w:rPr>
          <w:sz w:val="20"/>
        </w:rPr>
        <w:t>El informe del experto o, en su caso, el informe de los administradores, se incorporará como anexo a la escritura de constitución de la sociedad o a la de ejecución del aumento del capital</w:t>
      </w:r>
      <w:r>
        <w:rPr>
          <w:spacing w:val="-4"/>
          <w:sz w:val="20"/>
        </w:rPr>
        <w:t> </w:t>
      </w:r>
      <w:r>
        <w:rPr>
          <w:sz w:val="20"/>
        </w:rPr>
        <w:t>social.</w:t>
      </w:r>
    </w:p>
    <w:p>
      <w:pPr>
        <w:pStyle w:val="BodyText"/>
        <w:spacing w:before="4"/>
        <w:ind w:left="0"/>
        <w:rPr>
          <w:sz w:val="19"/>
        </w:rPr>
      </w:pPr>
    </w:p>
    <w:p>
      <w:pPr>
        <w:spacing w:before="0"/>
        <w:ind w:left="1584" w:right="0" w:firstLine="0"/>
        <w:jc w:val="left"/>
        <w:rPr>
          <w:i/>
          <w:sz w:val="20"/>
        </w:rPr>
      </w:pPr>
      <w:r>
        <w:rPr>
          <w:sz w:val="20"/>
        </w:rPr>
        <w:t>Artículo 72. </w:t>
      </w:r>
      <w:r>
        <w:rPr>
          <w:i/>
          <w:sz w:val="20"/>
        </w:rPr>
        <w:t>Adquisiciones onerosas.</w:t>
      </w:r>
    </w:p>
    <w:p>
      <w:pPr>
        <w:pStyle w:val="ListParagraph"/>
        <w:numPr>
          <w:ilvl w:val="0"/>
          <w:numId w:val="50"/>
        </w:numPr>
        <w:tabs>
          <w:tab w:pos="2292" w:val="left" w:leader="none"/>
        </w:tabs>
        <w:spacing w:line="261" w:lineRule="auto" w:before="190" w:after="0"/>
        <w:ind w:left="1584" w:right="1583" w:firstLine="340"/>
        <w:jc w:val="both"/>
        <w:rPr>
          <w:sz w:val="20"/>
        </w:rPr>
      </w:pPr>
      <w:r>
        <w:rPr>
          <w:sz w:val="20"/>
        </w:rPr>
        <w:t>Las</w:t>
      </w:r>
      <w:r>
        <w:rPr>
          <w:spacing w:val="-13"/>
          <w:sz w:val="20"/>
        </w:rPr>
        <w:t> </w:t>
      </w:r>
      <w:r>
        <w:rPr>
          <w:sz w:val="20"/>
        </w:rPr>
        <w:t>adquisiciones</w:t>
      </w:r>
      <w:r>
        <w:rPr>
          <w:spacing w:val="-12"/>
          <w:sz w:val="20"/>
        </w:rPr>
        <w:t> </w:t>
      </w:r>
      <w:r>
        <w:rPr>
          <w:sz w:val="20"/>
        </w:rPr>
        <w:t>de</w:t>
      </w:r>
      <w:r>
        <w:rPr>
          <w:spacing w:val="-12"/>
          <w:sz w:val="20"/>
        </w:rPr>
        <w:t> </w:t>
      </w:r>
      <w:r>
        <w:rPr>
          <w:sz w:val="20"/>
        </w:rPr>
        <w:t>bienes</w:t>
      </w:r>
      <w:r>
        <w:rPr>
          <w:spacing w:val="-12"/>
          <w:sz w:val="20"/>
        </w:rPr>
        <w:t> </w:t>
      </w:r>
      <w:r>
        <w:rPr>
          <w:sz w:val="20"/>
        </w:rPr>
        <w:t>a</w:t>
      </w:r>
      <w:r>
        <w:rPr>
          <w:spacing w:val="-12"/>
          <w:sz w:val="20"/>
        </w:rPr>
        <w:t> </w:t>
      </w:r>
      <w:r>
        <w:rPr>
          <w:sz w:val="20"/>
        </w:rPr>
        <w:t>título</w:t>
      </w:r>
      <w:r>
        <w:rPr>
          <w:spacing w:val="-12"/>
          <w:sz w:val="20"/>
        </w:rPr>
        <w:t> </w:t>
      </w:r>
      <w:r>
        <w:rPr>
          <w:sz w:val="20"/>
        </w:rPr>
        <w:t>oneroso</w:t>
      </w:r>
      <w:r>
        <w:rPr>
          <w:spacing w:val="-12"/>
          <w:sz w:val="20"/>
        </w:rPr>
        <w:t> </w:t>
      </w:r>
      <w:r>
        <w:rPr>
          <w:sz w:val="20"/>
        </w:rPr>
        <w:t>realizadas</w:t>
      </w:r>
      <w:r>
        <w:rPr>
          <w:spacing w:val="-12"/>
          <w:sz w:val="20"/>
        </w:rPr>
        <w:t> </w:t>
      </w:r>
      <w:r>
        <w:rPr>
          <w:sz w:val="20"/>
        </w:rPr>
        <w:t>por</w:t>
      </w:r>
      <w:r>
        <w:rPr>
          <w:spacing w:val="-12"/>
          <w:sz w:val="20"/>
        </w:rPr>
        <w:t> </w:t>
      </w:r>
      <w:r>
        <w:rPr>
          <w:sz w:val="20"/>
        </w:rPr>
        <w:t>una</w:t>
      </w:r>
      <w:r>
        <w:rPr>
          <w:spacing w:val="-12"/>
          <w:sz w:val="20"/>
        </w:rPr>
        <w:t> </w:t>
      </w:r>
      <w:r>
        <w:rPr>
          <w:sz w:val="20"/>
        </w:rPr>
        <w:t>sociedad</w:t>
      </w:r>
      <w:r>
        <w:rPr>
          <w:spacing w:val="-12"/>
          <w:sz w:val="20"/>
        </w:rPr>
        <w:t> </w:t>
      </w:r>
      <w:r>
        <w:rPr>
          <w:sz w:val="20"/>
        </w:rPr>
        <w:t>anónima desde el otorgamiento de la escritura de constitución o desde la transformación en este tipo social y hasta dos años de su inscripción en el Registro Mercantil habrán de ser aprobadas</w:t>
      </w:r>
      <w:r>
        <w:rPr>
          <w:spacing w:val="-18"/>
          <w:sz w:val="20"/>
        </w:rPr>
        <w:t> </w:t>
      </w:r>
      <w:r>
        <w:rPr>
          <w:sz w:val="20"/>
        </w:rPr>
        <w:t>por</w:t>
      </w:r>
      <w:r>
        <w:rPr>
          <w:spacing w:val="-18"/>
          <w:sz w:val="20"/>
        </w:rPr>
        <w:t> </w:t>
      </w:r>
      <w:r>
        <w:rPr>
          <w:sz w:val="20"/>
        </w:rPr>
        <w:t>la</w:t>
      </w:r>
      <w:r>
        <w:rPr>
          <w:spacing w:val="-17"/>
          <w:sz w:val="20"/>
        </w:rPr>
        <w:t> </w:t>
      </w:r>
      <w:r>
        <w:rPr>
          <w:sz w:val="20"/>
        </w:rPr>
        <w:t>junta</w:t>
      </w:r>
      <w:r>
        <w:rPr>
          <w:spacing w:val="-18"/>
          <w:sz w:val="20"/>
        </w:rPr>
        <w:t> </w:t>
      </w:r>
      <w:r>
        <w:rPr>
          <w:sz w:val="20"/>
        </w:rPr>
        <w:t>general</w:t>
      </w:r>
      <w:r>
        <w:rPr>
          <w:spacing w:val="-17"/>
          <w:sz w:val="20"/>
        </w:rPr>
        <w:t> </w:t>
      </w:r>
      <w:r>
        <w:rPr>
          <w:sz w:val="20"/>
        </w:rPr>
        <w:t>de</w:t>
      </w:r>
      <w:r>
        <w:rPr>
          <w:spacing w:val="-18"/>
          <w:sz w:val="20"/>
        </w:rPr>
        <w:t> </w:t>
      </w:r>
      <w:r>
        <w:rPr>
          <w:sz w:val="20"/>
        </w:rPr>
        <w:t>accionistas</w:t>
      </w:r>
      <w:r>
        <w:rPr>
          <w:spacing w:val="-17"/>
          <w:sz w:val="20"/>
        </w:rPr>
        <w:t> </w:t>
      </w:r>
      <w:r>
        <w:rPr>
          <w:sz w:val="20"/>
        </w:rPr>
        <w:t>si</w:t>
      </w:r>
      <w:r>
        <w:rPr>
          <w:spacing w:val="-18"/>
          <w:sz w:val="20"/>
        </w:rPr>
        <w:t> </w:t>
      </w:r>
      <w:r>
        <w:rPr>
          <w:sz w:val="20"/>
        </w:rPr>
        <w:t>el</w:t>
      </w:r>
      <w:r>
        <w:rPr>
          <w:spacing w:val="-17"/>
          <w:sz w:val="20"/>
        </w:rPr>
        <w:t> </w:t>
      </w:r>
      <w:r>
        <w:rPr>
          <w:sz w:val="20"/>
        </w:rPr>
        <w:t>importe</w:t>
      </w:r>
      <w:r>
        <w:rPr>
          <w:spacing w:val="-18"/>
          <w:sz w:val="20"/>
        </w:rPr>
        <w:t> </w:t>
      </w:r>
      <w:r>
        <w:rPr>
          <w:sz w:val="20"/>
        </w:rPr>
        <w:t>de</w:t>
      </w:r>
      <w:r>
        <w:rPr>
          <w:spacing w:val="-17"/>
          <w:sz w:val="20"/>
        </w:rPr>
        <w:t> </w:t>
      </w:r>
      <w:r>
        <w:rPr>
          <w:sz w:val="20"/>
        </w:rPr>
        <w:t>aquéllas</w:t>
      </w:r>
      <w:r>
        <w:rPr>
          <w:spacing w:val="-18"/>
          <w:sz w:val="20"/>
        </w:rPr>
        <w:t> </w:t>
      </w:r>
      <w:r>
        <w:rPr>
          <w:sz w:val="20"/>
        </w:rPr>
        <w:t>excede</w:t>
      </w:r>
      <w:r>
        <w:rPr>
          <w:spacing w:val="-17"/>
          <w:sz w:val="20"/>
        </w:rPr>
        <w:t> </w:t>
      </w:r>
      <w:r>
        <w:rPr>
          <w:sz w:val="20"/>
        </w:rPr>
        <w:t>de</w:t>
      </w:r>
      <w:r>
        <w:rPr>
          <w:spacing w:val="-18"/>
          <w:sz w:val="20"/>
        </w:rPr>
        <w:t> </w:t>
      </w:r>
      <w:r>
        <w:rPr>
          <w:sz w:val="20"/>
        </w:rPr>
        <w:t>la</w:t>
      </w:r>
      <w:r>
        <w:rPr>
          <w:spacing w:val="-17"/>
          <w:sz w:val="20"/>
        </w:rPr>
        <w:t> </w:t>
      </w:r>
      <w:r>
        <w:rPr>
          <w:sz w:val="20"/>
        </w:rPr>
        <w:t>décima parte del capital</w:t>
      </w:r>
      <w:r>
        <w:rPr>
          <w:spacing w:val="-3"/>
          <w:sz w:val="20"/>
        </w:rPr>
        <w:t> </w:t>
      </w:r>
      <w:r>
        <w:rPr>
          <w:sz w:val="20"/>
        </w:rPr>
        <w:t>social.</w:t>
      </w:r>
    </w:p>
    <w:p>
      <w:pPr>
        <w:pStyle w:val="ListParagraph"/>
        <w:numPr>
          <w:ilvl w:val="0"/>
          <w:numId w:val="50"/>
        </w:numPr>
        <w:tabs>
          <w:tab w:pos="2292" w:val="left" w:leader="none"/>
        </w:tabs>
        <w:spacing w:line="261" w:lineRule="auto" w:before="0" w:after="0"/>
        <w:ind w:left="1584" w:right="1583" w:firstLine="340"/>
        <w:jc w:val="both"/>
        <w:rPr>
          <w:sz w:val="20"/>
        </w:rPr>
      </w:pPr>
      <w:r>
        <w:rPr/>
        <w:pict>
          <v:shape style="position:absolute;margin-left:561.85376pt;margin-top:22.94269pt;width:9.85pt;height:78.3pt;mso-position-horizontal-relative:page;mso-position-vertical-relative:paragraph;z-index:1576499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Con</w:t>
      </w:r>
      <w:r>
        <w:rPr>
          <w:spacing w:val="-12"/>
          <w:sz w:val="20"/>
        </w:rPr>
        <w:t> </w:t>
      </w:r>
      <w:r>
        <w:rPr>
          <w:sz w:val="20"/>
        </w:rPr>
        <w:t>la</w:t>
      </w:r>
      <w:r>
        <w:rPr>
          <w:spacing w:val="-11"/>
          <w:sz w:val="20"/>
        </w:rPr>
        <w:t> </w:t>
      </w:r>
      <w:r>
        <w:rPr>
          <w:sz w:val="20"/>
        </w:rPr>
        <w:t>convocatoria</w:t>
      </w:r>
      <w:r>
        <w:rPr>
          <w:spacing w:val="-11"/>
          <w:sz w:val="20"/>
        </w:rPr>
        <w:t> </w:t>
      </w:r>
      <w:r>
        <w:rPr>
          <w:sz w:val="20"/>
        </w:rPr>
        <w:t>de</w:t>
      </w:r>
      <w:r>
        <w:rPr>
          <w:spacing w:val="-11"/>
          <w:sz w:val="20"/>
        </w:rPr>
        <w:t> </w:t>
      </w:r>
      <w:r>
        <w:rPr>
          <w:sz w:val="20"/>
        </w:rPr>
        <w:t>la</w:t>
      </w:r>
      <w:r>
        <w:rPr>
          <w:spacing w:val="-11"/>
          <w:sz w:val="20"/>
        </w:rPr>
        <w:t> </w:t>
      </w:r>
      <w:r>
        <w:rPr>
          <w:sz w:val="20"/>
        </w:rPr>
        <w:t>junta</w:t>
      </w:r>
      <w:r>
        <w:rPr>
          <w:spacing w:val="-11"/>
          <w:sz w:val="20"/>
        </w:rPr>
        <w:t> </w:t>
      </w:r>
      <w:r>
        <w:rPr>
          <w:sz w:val="20"/>
        </w:rPr>
        <w:t>deberá</w:t>
      </w:r>
      <w:r>
        <w:rPr>
          <w:spacing w:val="-12"/>
          <w:sz w:val="20"/>
        </w:rPr>
        <w:t> </w:t>
      </w:r>
      <w:r>
        <w:rPr>
          <w:sz w:val="20"/>
        </w:rPr>
        <w:t>ponerse</w:t>
      </w:r>
      <w:r>
        <w:rPr>
          <w:spacing w:val="-11"/>
          <w:sz w:val="20"/>
        </w:rPr>
        <w:t> </w:t>
      </w:r>
      <w:r>
        <w:rPr>
          <w:sz w:val="20"/>
        </w:rPr>
        <w:t>a</w:t>
      </w:r>
      <w:r>
        <w:rPr>
          <w:spacing w:val="-11"/>
          <w:sz w:val="20"/>
        </w:rPr>
        <w:t> </w:t>
      </w:r>
      <w:r>
        <w:rPr>
          <w:sz w:val="20"/>
        </w:rPr>
        <w:t>disposición</w:t>
      </w:r>
      <w:r>
        <w:rPr>
          <w:spacing w:val="-11"/>
          <w:sz w:val="20"/>
        </w:rPr>
        <w:t> </w:t>
      </w:r>
      <w:r>
        <w:rPr>
          <w:sz w:val="20"/>
        </w:rPr>
        <w:t>de</w:t>
      </w:r>
      <w:r>
        <w:rPr>
          <w:spacing w:val="-11"/>
          <w:sz w:val="20"/>
        </w:rPr>
        <w:t> </w:t>
      </w:r>
      <w:r>
        <w:rPr>
          <w:sz w:val="20"/>
        </w:rPr>
        <w:t>los</w:t>
      </w:r>
      <w:r>
        <w:rPr>
          <w:spacing w:val="-11"/>
          <w:sz w:val="20"/>
        </w:rPr>
        <w:t> </w:t>
      </w:r>
      <w:r>
        <w:rPr>
          <w:sz w:val="20"/>
        </w:rPr>
        <w:t>accionistas</w:t>
      </w:r>
      <w:r>
        <w:rPr>
          <w:spacing w:val="-12"/>
          <w:sz w:val="20"/>
        </w:rPr>
        <w:t> </w:t>
      </w:r>
      <w:r>
        <w:rPr>
          <w:sz w:val="20"/>
        </w:rPr>
        <w:t>un informe</w:t>
      </w:r>
      <w:r>
        <w:rPr>
          <w:spacing w:val="-17"/>
          <w:sz w:val="20"/>
        </w:rPr>
        <w:t> </w:t>
      </w:r>
      <w:r>
        <w:rPr>
          <w:sz w:val="20"/>
        </w:rPr>
        <w:t>elaborado</w:t>
      </w:r>
      <w:r>
        <w:rPr>
          <w:spacing w:val="-17"/>
          <w:sz w:val="20"/>
        </w:rPr>
        <w:t> </w:t>
      </w:r>
      <w:r>
        <w:rPr>
          <w:sz w:val="20"/>
        </w:rPr>
        <w:t>por</w:t>
      </w:r>
      <w:r>
        <w:rPr>
          <w:spacing w:val="-17"/>
          <w:sz w:val="20"/>
        </w:rPr>
        <w:t> </w:t>
      </w:r>
      <w:r>
        <w:rPr>
          <w:sz w:val="20"/>
        </w:rPr>
        <w:t>los</w:t>
      </w:r>
      <w:r>
        <w:rPr>
          <w:spacing w:val="-16"/>
          <w:sz w:val="20"/>
        </w:rPr>
        <w:t> </w:t>
      </w:r>
      <w:r>
        <w:rPr>
          <w:sz w:val="20"/>
        </w:rPr>
        <w:t>administradores</w:t>
      </w:r>
      <w:r>
        <w:rPr>
          <w:spacing w:val="-17"/>
          <w:sz w:val="20"/>
        </w:rPr>
        <w:t> </w:t>
      </w:r>
      <w:r>
        <w:rPr>
          <w:sz w:val="20"/>
        </w:rPr>
        <w:t>que</w:t>
      </w:r>
      <w:r>
        <w:rPr>
          <w:spacing w:val="-17"/>
          <w:sz w:val="20"/>
        </w:rPr>
        <w:t> </w:t>
      </w:r>
      <w:r>
        <w:rPr>
          <w:sz w:val="20"/>
        </w:rPr>
        <w:t>justifique</w:t>
      </w:r>
      <w:r>
        <w:rPr>
          <w:spacing w:val="-16"/>
          <w:sz w:val="20"/>
        </w:rPr>
        <w:t> </w:t>
      </w:r>
      <w:r>
        <w:rPr>
          <w:sz w:val="20"/>
        </w:rPr>
        <w:t>la</w:t>
      </w:r>
      <w:r>
        <w:rPr>
          <w:spacing w:val="-17"/>
          <w:sz w:val="20"/>
        </w:rPr>
        <w:t> </w:t>
      </w:r>
      <w:r>
        <w:rPr>
          <w:sz w:val="20"/>
        </w:rPr>
        <w:t>adquisición,</w:t>
      </w:r>
      <w:r>
        <w:rPr>
          <w:spacing w:val="-17"/>
          <w:sz w:val="20"/>
        </w:rPr>
        <w:t> </w:t>
      </w:r>
      <w:r>
        <w:rPr>
          <w:sz w:val="20"/>
        </w:rPr>
        <w:t>así</w:t>
      </w:r>
      <w:r>
        <w:rPr>
          <w:spacing w:val="-16"/>
          <w:sz w:val="20"/>
        </w:rPr>
        <w:t> </w:t>
      </w:r>
      <w:r>
        <w:rPr>
          <w:sz w:val="20"/>
        </w:rPr>
        <w:t>como</w:t>
      </w:r>
      <w:r>
        <w:rPr>
          <w:spacing w:val="-17"/>
          <w:sz w:val="20"/>
        </w:rPr>
        <w:t> </w:t>
      </w:r>
      <w:r>
        <w:rPr>
          <w:sz w:val="20"/>
        </w:rPr>
        <w:t>el</w:t>
      </w:r>
      <w:r>
        <w:rPr>
          <w:spacing w:val="-17"/>
          <w:sz w:val="20"/>
        </w:rPr>
        <w:t> </w:t>
      </w:r>
      <w:r>
        <w:rPr>
          <w:sz w:val="20"/>
        </w:rPr>
        <w:t>exigido en</w:t>
      </w:r>
      <w:r>
        <w:rPr>
          <w:spacing w:val="-9"/>
          <w:sz w:val="20"/>
        </w:rPr>
        <w:t> </w:t>
      </w:r>
      <w:r>
        <w:rPr>
          <w:sz w:val="20"/>
        </w:rPr>
        <w:t>este</w:t>
      </w:r>
      <w:r>
        <w:rPr>
          <w:spacing w:val="-9"/>
          <w:sz w:val="20"/>
        </w:rPr>
        <w:t> </w:t>
      </w:r>
      <w:r>
        <w:rPr>
          <w:sz w:val="20"/>
        </w:rPr>
        <w:t>capítulo</w:t>
      </w:r>
      <w:r>
        <w:rPr>
          <w:spacing w:val="-9"/>
          <w:sz w:val="20"/>
        </w:rPr>
        <w:t> </w:t>
      </w:r>
      <w:r>
        <w:rPr>
          <w:sz w:val="20"/>
        </w:rPr>
        <w:t>para</w:t>
      </w:r>
      <w:r>
        <w:rPr>
          <w:spacing w:val="-9"/>
          <w:sz w:val="20"/>
        </w:rPr>
        <w:t> </w:t>
      </w:r>
      <w:r>
        <w:rPr>
          <w:sz w:val="20"/>
        </w:rPr>
        <w:t>la</w:t>
      </w:r>
      <w:r>
        <w:rPr>
          <w:spacing w:val="-9"/>
          <w:sz w:val="20"/>
        </w:rPr>
        <w:t> </w:t>
      </w:r>
      <w:r>
        <w:rPr>
          <w:sz w:val="20"/>
        </w:rPr>
        <w:t>valoración</w:t>
      </w:r>
      <w:r>
        <w:rPr>
          <w:spacing w:val="-9"/>
          <w:sz w:val="20"/>
        </w:rPr>
        <w:t> </w:t>
      </w:r>
      <w:r>
        <w:rPr>
          <w:sz w:val="20"/>
        </w:rPr>
        <w:t>de</w:t>
      </w:r>
      <w:r>
        <w:rPr>
          <w:spacing w:val="-9"/>
          <w:sz w:val="20"/>
        </w:rPr>
        <w:t> </w:t>
      </w:r>
      <w:r>
        <w:rPr>
          <w:sz w:val="20"/>
        </w:rPr>
        <w:t>las</w:t>
      </w:r>
      <w:r>
        <w:rPr>
          <w:spacing w:val="-9"/>
          <w:sz w:val="20"/>
        </w:rPr>
        <w:t> </w:t>
      </w:r>
      <w:r>
        <w:rPr>
          <w:sz w:val="20"/>
        </w:rPr>
        <w:t>aportaciones</w:t>
      </w:r>
      <w:r>
        <w:rPr>
          <w:spacing w:val="-9"/>
          <w:sz w:val="20"/>
        </w:rPr>
        <w:t> </w:t>
      </w:r>
      <w:r>
        <w:rPr>
          <w:sz w:val="20"/>
        </w:rPr>
        <w:t>no</w:t>
      </w:r>
      <w:r>
        <w:rPr>
          <w:spacing w:val="-9"/>
          <w:sz w:val="20"/>
        </w:rPr>
        <w:t> </w:t>
      </w:r>
      <w:r>
        <w:rPr>
          <w:sz w:val="20"/>
        </w:rPr>
        <w:t>dinerarias.</w:t>
      </w:r>
      <w:r>
        <w:rPr>
          <w:spacing w:val="-9"/>
          <w:sz w:val="20"/>
        </w:rPr>
        <w:t> </w:t>
      </w:r>
      <w:r>
        <w:rPr>
          <w:sz w:val="20"/>
        </w:rPr>
        <w:t>Será</w:t>
      </w:r>
      <w:r>
        <w:rPr>
          <w:spacing w:val="-9"/>
          <w:sz w:val="20"/>
        </w:rPr>
        <w:t> </w:t>
      </w:r>
      <w:r>
        <w:rPr>
          <w:sz w:val="20"/>
        </w:rPr>
        <w:t>de</w:t>
      </w:r>
      <w:r>
        <w:rPr>
          <w:spacing w:val="-9"/>
          <w:sz w:val="20"/>
        </w:rPr>
        <w:t> </w:t>
      </w:r>
      <w:r>
        <w:rPr>
          <w:sz w:val="20"/>
        </w:rPr>
        <w:t>aplicación</w:t>
      </w:r>
      <w:r>
        <w:rPr>
          <w:spacing w:val="-9"/>
          <w:sz w:val="20"/>
        </w:rPr>
        <w:t> </w:t>
      </w:r>
      <w:r>
        <w:rPr>
          <w:sz w:val="20"/>
        </w:rPr>
        <w:t>lo previsto en el artículo</w:t>
      </w:r>
      <w:r>
        <w:rPr>
          <w:spacing w:val="-5"/>
          <w:sz w:val="20"/>
        </w:rPr>
        <w:t> </w:t>
      </w:r>
      <w:r>
        <w:rPr>
          <w:spacing w:val="-2"/>
          <w:sz w:val="20"/>
        </w:rPr>
        <w:t>anterior.</w:t>
      </w:r>
    </w:p>
    <w:p>
      <w:pPr>
        <w:pStyle w:val="ListParagraph"/>
        <w:numPr>
          <w:ilvl w:val="0"/>
          <w:numId w:val="50"/>
        </w:numPr>
        <w:tabs>
          <w:tab w:pos="2292" w:val="left" w:leader="none"/>
        </w:tabs>
        <w:spacing w:line="261" w:lineRule="auto" w:before="0" w:after="0"/>
        <w:ind w:left="1584" w:right="1583" w:firstLine="340"/>
        <w:jc w:val="both"/>
        <w:rPr>
          <w:sz w:val="20"/>
        </w:rPr>
      </w:pPr>
      <w:r>
        <w:rPr>
          <w:sz w:val="20"/>
        </w:rPr>
        <w:t>No</w:t>
      </w:r>
      <w:r>
        <w:rPr>
          <w:spacing w:val="-9"/>
          <w:sz w:val="20"/>
        </w:rPr>
        <w:t> </w:t>
      </w:r>
      <w:r>
        <w:rPr>
          <w:sz w:val="20"/>
        </w:rPr>
        <w:t>será</w:t>
      </w:r>
      <w:r>
        <w:rPr>
          <w:spacing w:val="-8"/>
          <w:sz w:val="20"/>
        </w:rPr>
        <w:t> </w:t>
      </w:r>
      <w:r>
        <w:rPr>
          <w:sz w:val="20"/>
        </w:rPr>
        <w:t>de</w:t>
      </w:r>
      <w:r>
        <w:rPr>
          <w:spacing w:val="-8"/>
          <w:sz w:val="20"/>
        </w:rPr>
        <w:t> </w:t>
      </w:r>
      <w:r>
        <w:rPr>
          <w:sz w:val="20"/>
        </w:rPr>
        <w:t>aplicación</w:t>
      </w:r>
      <w:r>
        <w:rPr>
          <w:spacing w:val="-8"/>
          <w:sz w:val="20"/>
        </w:rPr>
        <w:t> </w:t>
      </w:r>
      <w:r>
        <w:rPr>
          <w:sz w:val="20"/>
        </w:rPr>
        <w:t>lo</w:t>
      </w:r>
      <w:r>
        <w:rPr>
          <w:spacing w:val="-8"/>
          <w:sz w:val="20"/>
        </w:rPr>
        <w:t> </w:t>
      </w:r>
      <w:r>
        <w:rPr>
          <w:sz w:val="20"/>
        </w:rPr>
        <w:t>dispuesto</w:t>
      </w:r>
      <w:r>
        <w:rPr>
          <w:spacing w:val="-8"/>
          <w:sz w:val="20"/>
        </w:rPr>
        <w:t> </w:t>
      </w:r>
      <w:r>
        <w:rPr>
          <w:sz w:val="20"/>
        </w:rPr>
        <w:t>en</w:t>
      </w:r>
      <w:r>
        <w:rPr>
          <w:spacing w:val="-8"/>
          <w:sz w:val="20"/>
        </w:rPr>
        <w:t> </w:t>
      </w:r>
      <w:r>
        <w:rPr>
          <w:sz w:val="20"/>
        </w:rPr>
        <w:t>los</w:t>
      </w:r>
      <w:r>
        <w:rPr>
          <w:spacing w:val="-9"/>
          <w:sz w:val="20"/>
        </w:rPr>
        <w:t> </w:t>
      </w:r>
      <w:r>
        <w:rPr>
          <w:sz w:val="20"/>
        </w:rPr>
        <w:t>apartados</w:t>
      </w:r>
      <w:r>
        <w:rPr>
          <w:spacing w:val="-8"/>
          <w:sz w:val="20"/>
        </w:rPr>
        <w:t> </w:t>
      </w:r>
      <w:r>
        <w:rPr>
          <w:sz w:val="20"/>
        </w:rPr>
        <w:t>anteriores</w:t>
      </w:r>
      <w:r>
        <w:rPr>
          <w:spacing w:val="-8"/>
          <w:sz w:val="20"/>
        </w:rPr>
        <w:t> </w:t>
      </w:r>
      <w:r>
        <w:rPr>
          <w:sz w:val="20"/>
        </w:rPr>
        <w:t>a</w:t>
      </w:r>
      <w:r>
        <w:rPr>
          <w:spacing w:val="-8"/>
          <w:sz w:val="20"/>
        </w:rPr>
        <w:t> </w:t>
      </w:r>
      <w:r>
        <w:rPr>
          <w:sz w:val="20"/>
        </w:rPr>
        <w:t>las</w:t>
      </w:r>
      <w:r>
        <w:rPr>
          <w:spacing w:val="-8"/>
          <w:sz w:val="20"/>
        </w:rPr>
        <w:t> </w:t>
      </w:r>
      <w:r>
        <w:rPr>
          <w:sz w:val="20"/>
        </w:rPr>
        <w:t>adquisiciones comprendidas en las operaciones ordinarias de la sociedad ni a las que se verifiquen en mercado secundario oficial o en subasta</w:t>
      </w:r>
      <w:r>
        <w:rPr>
          <w:spacing w:val="-5"/>
          <w:sz w:val="20"/>
        </w:rPr>
        <w:t> </w:t>
      </w:r>
      <w:r>
        <w:rPr>
          <w:sz w:val="20"/>
        </w:rPr>
        <w:t>pública.</w:t>
      </w:r>
    </w:p>
    <w:p>
      <w:pPr>
        <w:spacing w:after="0" w:line="261"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799pt;width:538.6pt;height:.1pt;mso-position-horizontal-relative:page;mso-position-vertical-relative:paragraph;z-index:-1569126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left="0"/>
        <w:jc w:val="center"/>
      </w:pPr>
      <w:r>
        <w:rPr/>
        <w:t>CAPÍTULO III</w:t>
      </w:r>
    </w:p>
    <w:p>
      <w:pPr>
        <w:pStyle w:val="BodyText"/>
        <w:spacing w:before="2"/>
        <w:ind w:left="0"/>
        <w:rPr>
          <w:sz w:val="17"/>
        </w:rPr>
      </w:pPr>
    </w:p>
    <w:p>
      <w:pPr>
        <w:pStyle w:val="Heading1"/>
        <w:spacing w:before="1"/>
      </w:pPr>
      <w:r>
        <w:rPr/>
        <w:t>La responsabilidad por las aportaciones no dinerarias</w:t>
      </w:r>
    </w:p>
    <w:p>
      <w:pPr>
        <w:pStyle w:val="BodyText"/>
        <w:spacing w:before="2"/>
        <w:ind w:left="0"/>
        <w:rPr>
          <w:b/>
          <w:sz w:val="17"/>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1.ª</w:t>
        <w:tab/>
        <w:t>Régimen de responsabilidad en las sociedades de responsabilidad</w:t>
      </w:r>
      <w:r>
        <w:rPr>
          <w:i/>
          <w:spacing w:val="-9"/>
          <w:sz w:val="20"/>
        </w:rPr>
        <w:t> </w:t>
      </w:r>
      <w:r>
        <w:rPr>
          <w:i/>
          <w:sz w:val="20"/>
        </w:rPr>
        <w:t>limitada</w:t>
      </w:r>
    </w:p>
    <w:p>
      <w:pPr>
        <w:pStyle w:val="BodyText"/>
        <w:spacing w:before="2"/>
        <w:ind w:left="0"/>
        <w:rPr>
          <w:i/>
          <w:sz w:val="22"/>
        </w:rPr>
      </w:pPr>
    </w:p>
    <w:p>
      <w:pPr>
        <w:spacing w:before="0"/>
        <w:ind w:left="1584" w:right="0" w:firstLine="0"/>
        <w:jc w:val="left"/>
        <w:rPr>
          <w:i/>
          <w:sz w:val="20"/>
        </w:rPr>
      </w:pPr>
      <w:r>
        <w:rPr>
          <w:sz w:val="20"/>
        </w:rPr>
        <w:t>Artículo 73. </w:t>
      </w:r>
      <w:r>
        <w:rPr>
          <w:i/>
          <w:sz w:val="20"/>
        </w:rPr>
        <w:t>Responsabilidad solidaria.</w:t>
      </w:r>
    </w:p>
    <w:p>
      <w:pPr>
        <w:pStyle w:val="BodyText"/>
        <w:spacing w:before="3"/>
        <w:ind w:left="0"/>
        <w:rPr>
          <w:i/>
          <w:sz w:val="17"/>
        </w:rPr>
      </w:pPr>
    </w:p>
    <w:p>
      <w:pPr>
        <w:pStyle w:val="ListParagraph"/>
        <w:numPr>
          <w:ilvl w:val="0"/>
          <w:numId w:val="51"/>
        </w:numPr>
        <w:tabs>
          <w:tab w:pos="2292" w:val="left" w:leader="none"/>
        </w:tabs>
        <w:spacing w:line="268" w:lineRule="auto" w:before="0" w:after="0"/>
        <w:ind w:left="1584" w:right="1582" w:firstLine="340"/>
        <w:jc w:val="both"/>
        <w:rPr>
          <w:sz w:val="20"/>
        </w:rPr>
      </w:pPr>
      <w:r>
        <w:rPr>
          <w:sz w:val="20"/>
        </w:rPr>
        <w:t>Los</w:t>
      </w:r>
      <w:r>
        <w:rPr>
          <w:spacing w:val="-10"/>
          <w:sz w:val="20"/>
        </w:rPr>
        <w:t> </w:t>
      </w:r>
      <w:r>
        <w:rPr>
          <w:sz w:val="20"/>
        </w:rPr>
        <w:t>fundadores,</w:t>
      </w:r>
      <w:r>
        <w:rPr>
          <w:spacing w:val="-9"/>
          <w:sz w:val="20"/>
        </w:rPr>
        <w:t> </w:t>
      </w:r>
      <w:r>
        <w:rPr>
          <w:sz w:val="20"/>
        </w:rPr>
        <w:t>las</w:t>
      </w:r>
      <w:r>
        <w:rPr>
          <w:spacing w:val="-9"/>
          <w:sz w:val="20"/>
        </w:rPr>
        <w:t> </w:t>
      </w:r>
      <w:r>
        <w:rPr>
          <w:sz w:val="20"/>
        </w:rPr>
        <w:t>personas</w:t>
      </w:r>
      <w:r>
        <w:rPr>
          <w:spacing w:val="-9"/>
          <w:sz w:val="20"/>
        </w:rPr>
        <w:t> </w:t>
      </w:r>
      <w:r>
        <w:rPr>
          <w:sz w:val="20"/>
        </w:rPr>
        <w:t>que</w:t>
      </w:r>
      <w:r>
        <w:rPr>
          <w:spacing w:val="-9"/>
          <w:sz w:val="20"/>
        </w:rPr>
        <w:t> </w:t>
      </w:r>
      <w:r>
        <w:rPr>
          <w:sz w:val="20"/>
        </w:rPr>
        <w:t>ostentaran</w:t>
      </w:r>
      <w:r>
        <w:rPr>
          <w:spacing w:val="-9"/>
          <w:sz w:val="20"/>
        </w:rPr>
        <w:t> </w:t>
      </w:r>
      <w:r>
        <w:rPr>
          <w:sz w:val="20"/>
        </w:rPr>
        <w:t>la</w:t>
      </w:r>
      <w:r>
        <w:rPr>
          <w:spacing w:val="-9"/>
          <w:sz w:val="20"/>
        </w:rPr>
        <w:t> </w:t>
      </w:r>
      <w:r>
        <w:rPr>
          <w:sz w:val="20"/>
        </w:rPr>
        <w:t>condición</w:t>
      </w:r>
      <w:r>
        <w:rPr>
          <w:spacing w:val="-8"/>
          <w:sz w:val="20"/>
        </w:rPr>
        <w:t> </w:t>
      </w:r>
      <w:r>
        <w:rPr>
          <w:sz w:val="20"/>
        </w:rPr>
        <w:t>de</w:t>
      </w:r>
      <w:r>
        <w:rPr>
          <w:spacing w:val="-9"/>
          <w:sz w:val="20"/>
        </w:rPr>
        <w:t> </w:t>
      </w:r>
      <w:r>
        <w:rPr>
          <w:sz w:val="20"/>
        </w:rPr>
        <w:t>socio</w:t>
      </w:r>
      <w:r>
        <w:rPr>
          <w:spacing w:val="-9"/>
          <w:sz w:val="20"/>
        </w:rPr>
        <w:t> </w:t>
      </w:r>
      <w:r>
        <w:rPr>
          <w:sz w:val="20"/>
        </w:rPr>
        <w:t>en</w:t>
      </w:r>
      <w:r>
        <w:rPr>
          <w:spacing w:val="-9"/>
          <w:sz w:val="20"/>
        </w:rPr>
        <w:t> </w:t>
      </w:r>
      <w:r>
        <w:rPr>
          <w:sz w:val="20"/>
        </w:rPr>
        <w:t>el</w:t>
      </w:r>
      <w:r>
        <w:rPr>
          <w:spacing w:val="-9"/>
          <w:sz w:val="20"/>
        </w:rPr>
        <w:t> </w:t>
      </w:r>
      <w:r>
        <w:rPr>
          <w:sz w:val="20"/>
        </w:rPr>
        <w:t>momento de</w:t>
      </w:r>
      <w:r>
        <w:rPr>
          <w:spacing w:val="-27"/>
          <w:sz w:val="20"/>
        </w:rPr>
        <w:t> </w:t>
      </w:r>
      <w:r>
        <w:rPr>
          <w:sz w:val="20"/>
        </w:rPr>
        <w:t>acordarse</w:t>
      </w:r>
      <w:r>
        <w:rPr>
          <w:spacing w:val="-27"/>
          <w:sz w:val="20"/>
        </w:rPr>
        <w:t> </w:t>
      </w:r>
      <w:r>
        <w:rPr>
          <w:sz w:val="20"/>
        </w:rPr>
        <w:t>el</w:t>
      </w:r>
      <w:r>
        <w:rPr>
          <w:spacing w:val="-26"/>
          <w:sz w:val="20"/>
        </w:rPr>
        <w:t> </w:t>
      </w:r>
      <w:r>
        <w:rPr>
          <w:sz w:val="20"/>
        </w:rPr>
        <w:t>aumento</w:t>
      </w:r>
      <w:r>
        <w:rPr>
          <w:spacing w:val="-27"/>
          <w:sz w:val="20"/>
        </w:rPr>
        <w:t> </w:t>
      </w:r>
      <w:r>
        <w:rPr>
          <w:sz w:val="20"/>
        </w:rPr>
        <w:t>de</w:t>
      </w:r>
      <w:r>
        <w:rPr>
          <w:spacing w:val="-26"/>
          <w:sz w:val="20"/>
        </w:rPr>
        <w:t> </w:t>
      </w:r>
      <w:r>
        <w:rPr>
          <w:sz w:val="20"/>
        </w:rPr>
        <w:t>capital</w:t>
      </w:r>
      <w:r>
        <w:rPr>
          <w:spacing w:val="-27"/>
          <w:sz w:val="20"/>
        </w:rPr>
        <w:t> </w:t>
      </w:r>
      <w:r>
        <w:rPr>
          <w:sz w:val="20"/>
        </w:rPr>
        <w:t>y</w:t>
      </w:r>
      <w:r>
        <w:rPr>
          <w:spacing w:val="-26"/>
          <w:sz w:val="20"/>
        </w:rPr>
        <w:t> </w:t>
      </w:r>
      <w:r>
        <w:rPr>
          <w:sz w:val="20"/>
        </w:rPr>
        <w:t>quienes</w:t>
      </w:r>
      <w:r>
        <w:rPr>
          <w:spacing w:val="-27"/>
          <w:sz w:val="20"/>
        </w:rPr>
        <w:t> </w:t>
      </w:r>
      <w:r>
        <w:rPr>
          <w:sz w:val="20"/>
        </w:rPr>
        <w:t>adquieran</w:t>
      </w:r>
      <w:r>
        <w:rPr>
          <w:spacing w:val="-26"/>
          <w:sz w:val="20"/>
        </w:rPr>
        <w:t> </w:t>
      </w:r>
      <w:r>
        <w:rPr>
          <w:sz w:val="20"/>
        </w:rPr>
        <w:t>alguna</w:t>
      </w:r>
      <w:r>
        <w:rPr>
          <w:spacing w:val="-27"/>
          <w:sz w:val="20"/>
        </w:rPr>
        <w:t> </w:t>
      </w:r>
      <w:r>
        <w:rPr>
          <w:sz w:val="20"/>
        </w:rPr>
        <w:t>participación</w:t>
      </w:r>
      <w:r>
        <w:rPr>
          <w:spacing w:val="-26"/>
          <w:sz w:val="20"/>
        </w:rPr>
        <w:t> </w:t>
      </w:r>
      <w:r>
        <w:rPr>
          <w:sz w:val="20"/>
        </w:rPr>
        <w:t>desembolsada mediante aportaciones no dinerarias, responderán solidariamente frente a la sociedad y frente a los acreedores sociales de la realidad de dichas aportaciones y del valor que se les haya atribuido en la</w:t>
      </w:r>
      <w:r>
        <w:rPr>
          <w:spacing w:val="-7"/>
          <w:sz w:val="20"/>
        </w:rPr>
        <w:t> </w:t>
      </w:r>
      <w:r>
        <w:rPr>
          <w:sz w:val="20"/>
        </w:rPr>
        <w:t>escritura.</w:t>
      </w:r>
    </w:p>
    <w:p>
      <w:pPr>
        <w:pStyle w:val="BodyText"/>
        <w:spacing w:line="268" w:lineRule="auto" w:before="2"/>
        <w:ind w:right="1582" w:firstLine="340"/>
        <w:jc w:val="both"/>
      </w:pPr>
      <w:r>
        <w:rPr/>
        <w:t>La</w:t>
      </w:r>
      <w:r>
        <w:rPr>
          <w:spacing w:val="-11"/>
        </w:rPr>
        <w:t> </w:t>
      </w:r>
      <w:r>
        <w:rPr/>
        <w:t>responsabilidad</w:t>
      </w:r>
      <w:r>
        <w:rPr>
          <w:spacing w:val="-9"/>
        </w:rPr>
        <w:t> </w:t>
      </w:r>
      <w:r>
        <w:rPr/>
        <w:t>de</w:t>
      </w:r>
      <w:r>
        <w:rPr>
          <w:spacing w:val="-10"/>
        </w:rPr>
        <w:t> </w:t>
      </w:r>
      <w:r>
        <w:rPr/>
        <w:t>los</w:t>
      </w:r>
      <w:r>
        <w:rPr>
          <w:spacing w:val="-10"/>
        </w:rPr>
        <w:t> </w:t>
      </w:r>
      <w:r>
        <w:rPr/>
        <w:t>fundadores</w:t>
      </w:r>
      <w:r>
        <w:rPr>
          <w:spacing w:val="-9"/>
        </w:rPr>
        <w:t> </w:t>
      </w:r>
      <w:r>
        <w:rPr/>
        <w:t>alcanzará</w:t>
      </w:r>
      <w:r>
        <w:rPr>
          <w:spacing w:val="-11"/>
        </w:rPr>
        <w:t> </w:t>
      </w:r>
      <w:r>
        <w:rPr/>
        <w:t>a</w:t>
      </w:r>
      <w:r>
        <w:rPr>
          <w:spacing w:val="-10"/>
        </w:rPr>
        <w:t> </w:t>
      </w:r>
      <w:r>
        <w:rPr/>
        <w:t>las</w:t>
      </w:r>
      <w:r>
        <w:rPr>
          <w:spacing w:val="-10"/>
        </w:rPr>
        <w:t> </w:t>
      </w:r>
      <w:r>
        <w:rPr/>
        <w:t>personas</w:t>
      </w:r>
      <w:r>
        <w:rPr>
          <w:spacing w:val="-10"/>
        </w:rPr>
        <w:t> </w:t>
      </w:r>
      <w:r>
        <w:rPr/>
        <w:t>por</w:t>
      </w:r>
      <w:r>
        <w:rPr>
          <w:spacing w:val="-10"/>
        </w:rPr>
        <w:t> </w:t>
      </w:r>
      <w:r>
        <w:rPr/>
        <w:t>cuya</w:t>
      </w:r>
      <w:r>
        <w:rPr>
          <w:spacing w:val="-10"/>
        </w:rPr>
        <w:t> </w:t>
      </w:r>
      <w:r>
        <w:rPr/>
        <w:t>cuenta</w:t>
      </w:r>
      <w:r>
        <w:rPr>
          <w:spacing w:val="-11"/>
        </w:rPr>
        <w:t> </w:t>
      </w:r>
      <w:r>
        <w:rPr/>
        <w:t>hayan obrado</w:t>
      </w:r>
      <w:r>
        <w:rPr>
          <w:spacing w:val="-2"/>
        </w:rPr>
        <w:t> </w:t>
      </w:r>
      <w:r>
        <w:rPr/>
        <w:t>éstos.</w:t>
      </w:r>
    </w:p>
    <w:p>
      <w:pPr>
        <w:pStyle w:val="ListParagraph"/>
        <w:numPr>
          <w:ilvl w:val="0"/>
          <w:numId w:val="51"/>
        </w:numPr>
        <w:tabs>
          <w:tab w:pos="2292" w:val="left" w:leader="none"/>
        </w:tabs>
        <w:spacing w:line="268" w:lineRule="auto" w:before="1" w:after="0"/>
        <w:ind w:left="1584" w:right="1583" w:firstLine="340"/>
        <w:jc w:val="both"/>
        <w:rPr>
          <w:sz w:val="20"/>
        </w:rPr>
      </w:pPr>
      <w:r>
        <w:rPr>
          <w:sz w:val="20"/>
        </w:rPr>
        <w:t>Si</w:t>
      </w:r>
      <w:r>
        <w:rPr>
          <w:spacing w:val="-4"/>
          <w:sz w:val="20"/>
        </w:rPr>
        <w:t> </w:t>
      </w:r>
      <w:r>
        <w:rPr>
          <w:sz w:val="20"/>
        </w:rPr>
        <w:t>la</w:t>
      </w:r>
      <w:r>
        <w:rPr>
          <w:spacing w:val="-4"/>
          <w:sz w:val="20"/>
        </w:rPr>
        <w:t> </w:t>
      </w:r>
      <w:r>
        <w:rPr>
          <w:sz w:val="20"/>
        </w:rPr>
        <w:t>aportación</w:t>
      </w:r>
      <w:r>
        <w:rPr>
          <w:spacing w:val="-3"/>
          <w:sz w:val="20"/>
        </w:rPr>
        <w:t> </w:t>
      </w:r>
      <w:r>
        <w:rPr>
          <w:sz w:val="20"/>
        </w:rPr>
        <w:t>se</w:t>
      </w:r>
      <w:r>
        <w:rPr>
          <w:spacing w:val="-4"/>
          <w:sz w:val="20"/>
        </w:rPr>
        <w:t> </w:t>
      </w:r>
      <w:r>
        <w:rPr>
          <w:sz w:val="20"/>
        </w:rPr>
        <w:t>hubiera</w:t>
      </w:r>
      <w:r>
        <w:rPr>
          <w:spacing w:val="-4"/>
          <w:sz w:val="20"/>
        </w:rPr>
        <w:t> </w:t>
      </w:r>
      <w:r>
        <w:rPr>
          <w:sz w:val="20"/>
        </w:rPr>
        <w:t>efectuado</w:t>
      </w:r>
      <w:r>
        <w:rPr>
          <w:spacing w:val="-3"/>
          <w:sz w:val="20"/>
        </w:rPr>
        <w:t> </w:t>
      </w:r>
      <w:r>
        <w:rPr>
          <w:sz w:val="20"/>
        </w:rPr>
        <w:t>como</w:t>
      </w:r>
      <w:r>
        <w:rPr>
          <w:spacing w:val="-4"/>
          <w:sz w:val="20"/>
        </w:rPr>
        <w:t> </w:t>
      </w:r>
      <w:r>
        <w:rPr>
          <w:sz w:val="20"/>
        </w:rPr>
        <w:t>contravalor</w:t>
      </w:r>
      <w:r>
        <w:rPr>
          <w:spacing w:val="-4"/>
          <w:sz w:val="20"/>
        </w:rPr>
        <w:t> </w:t>
      </w:r>
      <w:r>
        <w:rPr>
          <w:sz w:val="20"/>
        </w:rPr>
        <w:t>de</w:t>
      </w:r>
      <w:r>
        <w:rPr>
          <w:spacing w:val="-3"/>
          <w:sz w:val="20"/>
        </w:rPr>
        <w:t> </w:t>
      </w:r>
      <w:r>
        <w:rPr>
          <w:sz w:val="20"/>
        </w:rPr>
        <w:t>un</w:t>
      </w:r>
      <w:r>
        <w:rPr>
          <w:spacing w:val="-4"/>
          <w:sz w:val="20"/>
        </w:rPr>
        <w:t> </w:t>
      </w:r>
      <w:r>
        <w:rPr>
          <w:sz w:val="20"/>
        </w:rPr>
        <w:t>aumento</w:t>
      </w:r>
      <w:r>
        <w:rPr>
          <w:spacing w:val="-4"/>
          <w:sz w:val="20"/>
        </w:rPr>
        <w:t> </w:t>
      </w:r>
      <w:r>
        <w:rPr>
          <w:sz w:val="20"/>
        </w:rPr>
        <w:t>del</w:t>
      </w:r>
      <w:r>
        <w:rPr>
          <w:spacing w:val="-3"/>
          <w:sz w:val="20"/>
        </w:rPr>
        <w:t> </w:t>
      </w:r>
      <w:r>
        <w:rPr>
          <w:sz w:val="20"/>
        </w:rPr>
        <w:t>capital social,</w:t>
      </w:r>
      <w:r>
        <w:rPr>
          <w:spacing w:val="-9"/>
          <w:sz w:val="20"/>
        </w:rPr>
        <w:t> </w:t>
      </w:r>
      <w:r>
        <w:rPr>
          <w:sz w:val="20"/>
        </w:rPr>
        <w:t>quedarán</w:t>
      </w:r>
      <w:r>
        <w:rPr>
          <w:spacing w:val="-9"/>
          <w:sz w:val="20"/>
        </w:rPr>
        <w:t> </w:t>
      </w:r>
      <w:r>
        <w:rPr>
          <w:sz w:val="20"/>
        </w:rPr>
        <w:t>exentos</w:t>
      </w:r>
      <w:r>
        <w:rPr>
          <w:spacing w:val="-8"/>
          <w:sz w:val="20"/>
        </w:rPr>
        <w:t> </w:t>
      </w:r>
      <w:r>
        <w:rPr>
          <w:sz w:val="20"/>
        </w:rPr>
        <w:t>de</w:t>
      </w:r>
      <w:r>
        <w:rPr>
          <w:spacing w:val="-9"/>
          <w:sz w:val="20"/>
        </w:rPr>
        <w:t> </w:t>
      </w:r>
      <w:r>
        <w:rPr>
          <w:sz w:val="20"/>
        </w:rPr>
        <w:t>esta</w:t>
      </w:r>
      <w:r>
        <w:rPr>
          <w:spacing w:val="-8"/>
          <w:sz w:val="20"/>
        </w:rPr>
        <w:t> </w:t>
      </w:r>
      <w:r>
        <w:rPr>
          <w:sz w:val="20"/>
        </w:rPr>
        <w:t>responsabilidad</w:t>
      </w:r>
      <w:r>
        <w:rPr>
          <w:spacing w:val="-9"/>
          <w:sz w:val="20"/>
        </w:rPr>
        <w:t> </w:t>
      </w:r>
      <w:r>
        <w:rPr>
          <w:sz w:val="20"/>
        </w:rPr>
        <w:t>los</w:t>
      </w:r>
      <w:r>
        <w:rPr>
          <w:spacing w:val="-8"/>
          <w:sz w:val="20"/>
        </w:rPr>
        <w:t> </w:t>
      </w:r>
      <w:r>
        <w:rPr>
          <w:sz w:val="20"/>
        </w:rPr>
        <w:t>socios</w:t>
      </w:r>
      <w:r>
        <w:rPr>
          <w:spacing w:val="-9"/>
          <w:sz w:val="20"/>
        </w:rPr>
        <w:t> </w:t>
      </w:r>
      <w:r>
        <w:rPr>
          <w:sz w:val="20"/>
        </w:rPr>
        <w:t>que</w:t>
      </w:r>
      <w:r>
        <w:rPr>
          <w:spacing w:val="-9"/>
          <w:sz w:val="20"/>
        </w:rPr>
        <w:t> </w:t>
      </w:r>
      <w:r>
        <w:rPr>
          <w:sz w:val="20"/>
        </w:rPr>
        <w:t>hubiesen</w:t>
      </w:r>
      <w:r>
        <w:rPr>
          <w:spacing w:val="-8"/>
          <w:sz w:val="20"/>
        </w:rPr>
        <w:t> </w:t>
      </w:r>
      <w:r>
        <w:rPr>
          <w:sz w:val="20"/>
        </w:rPr>
        <w:t>constar</w:t>
      </w:r>
      <w:r>
        <w:rPr>
          <w:spacing w:val="-9"/>
          <w:sz w:val="20"/>
        </w:rPr>
        <w:t> </w:t>
      </w:r>
      <w:r>
        <w:rPr>
          <w:sz w:val="20"/>
        </w:rPr>
        <w:t>en</w:t>
      </w:r>
      <w:r>
        <w:rPr>
          <w:spacing w:val="-8"/>
          <w:sz w:val="20"/>
        </w:rPr>
        <w:t> </w:t>
      </w:r>
      <w:r>
        <w:rPr>
          <w:sz w:val="20"/>
        </w:rPr>
        <w:t>acta su oposición al acuerdo o a la valoración atribuida a la</w:t>
      </w:r>
      <w:r>
        <w:rPr>
          <w:spacing w:val="-17"/>
          <w:sz w:val="20"/>
        </w:rPr>
        <w:t> </w:t>
      </w:r>
      <w:r>
        <w:rPr>
          <w:sz w:val="20"/>
        </w:rPr>
        <w:t>aportación.</w:t>
      </w:r>
    </w:p>
    <w:p>
      <w:pPr>
        <w:pStyle w:val="ListParagraph"/>
        <w:numPr>
          <w:ilvl w:val="0"/>
          <w:numId w:val="51"/>
        </w:numPr>
        <w:tabs>
          <w:tab w:pos="2292" w:val="left" w:leader="none"/>
        </w:tabs>
        <w:spacing w:line="268" w:lineRule="auto" w:before="1" w:after="0"/>
        <w:ind w:left="1584" w:right="1583" w:firstLine="340"/>
        <w:jc w:val="both"/>
        <w:rPr>
          <w:sz w:val="20"/>
        </w:rPr>
      </w:pPr>
      <w:r>
        <w:rPr>
          <w:sz w:val="20"/>
        </w:rPr>
        <w:t>En caso de aumento del capital social con cargo a aportaciones no dinerarias, además de las personas a que se refiere el apartado primero, también responderán solidariamente los administradores por la diferencia entre la valoración que hubiesen realizado y en valor real de las</w:t>
      </w:r>
      <w:r>
        <w:rPr>
          <w:spacing w:val="-5"/>
          <w:sz w:val="20"/>
        </w:rPr>
        <w:t> </w:t>
      </w:r>
      <w:r>
        <w:rPr>
          <w:sz w:val="20"/>
        </w:rPr>
        <w:t>aportaciones.</w:t>
      </w:r>
    </w:p>
    <w:p>
      <w:pPr>
        <w:pStyle w:val="BodyText"/>
        <w:spacing w:before="10"/>
        <w:ind w:left="0"/>
        <w:rPr>
          <w:sz w:val="19"/>
        </w:rPr>
      </w:pPr>
    </w:p>
    <w:p>
      <w:pPr>
        <w:spacing w:before="0"/>
        <w:ind w:left="1584" w:right="0" w:firstLine="0"/>
        <w:jc w:val="left"/>
        <w:rPr>
          <w:i/>
          <w:sz w:val="20"/>
        </w:rPr>
      </w:pPr>
      <w:r>
        <w:rPr>
          <w:sz w:val="20"/>
        </w:rPr>
        <w:t>Artículo 74. </w:t>
      </w:r>
      <w:r>
        <w:rPr>
          <w:i/>
          <w:sz w:val="20"/>
        </w:rPr>
        <w:t>Legitimación para el ejercicio de la acción de responsabilidad.</w:t>
      </w:r>
    </w:p>
    <w:p>
      <w:pPr>
        <w:pStyle w:val="BodyText"/>
        <w:spacing w:before="2"/>
        <w:ind w:left="0"/>
        <w:rPr>
          <w:i/>
          <w:sz w:val="17"/>
        </w:rPr>
      </w:pPr>
    </w:p>
    <w:p>
      <w:pPr>
        <w:pStyle w:val="ListParagraph"/>
        <w:numPr>
          <w:ilvl w:val="0"/>
          <w:numId w:val="52"/>
        </w:numPr>
        <w:tabs>
          <w:tab w:pos="2292" w:val="left" w:leader="none"/>
        </w:tabs>
        <w:spacing w:line="268" w:lineRule="auto" w:before="1" w:after="0"/>
        <w:ind w:left="1584" w:right="1583" w:firstLine="340"/>
        <w:jc w:val="both"/>
        <w:rPr>
          <w:sz w:val="20"/>
        </w:rPr>
      </w:pPr>
      <w:r>
        <w:rPr>
          <w:sz w:val="20"/>
        </w:rPr>
        <w:t>La acción de responsabilidad deberá ser ejercitada por los administradores o por los liquidadores de la sociedad. Para el ejercicio de la acción no será preciso el previo acuerdo de la</w:t>
      </w:r>
      <w:r>
        <w:rPr>
          <w:spacing w:val="-4"/>
          <w:sz w:val="20"/>
        </w:rPr>
        <w:t> </w:t>
      </w:r>
      <w:r>
        <w:rPr>
          <w:sz w:val="20"/>
        </w:rPr>
        <w:t>sociedad.</w:t>
      </w:r>
    </w:p>
    <w:p>
      <w:pPr>
        <w:pStyle w:val="ListParagraph"/>
        <w:numPr>
          <w:ilvl w:val="0"/>
          <w:numId w:val="52"/>
        </w:numPr>
        <w:tabs>
          <w:tab w:pos="2292" w:val="left" w:leader="none"/>
        </w:tabs>
        <w:spacing w:line="268" w:lineRule="auto" w:before="1" w:after="0"/>
        <w:ind w:left="1584" w:right="1582" w:firstLine="340"/>
        <w:jc w:val="both"/>
        <w:rPr>
          <w:sz w:val="20"/>
        </w:rPr>
      </w:pPr>
      <w:r>
        <w:rPr>
          <w:sz w:val="20"/>
        </w:rPr>
        <w:t>La acción de responsabilidad podrá ser ejercitada, además, por cualquier socio que hubiera votado en contra del acuerdo siempre que represente, al menos, el cinco por ciento de la cifra del capital social y por cualquier acreedor en caso de insolvencia de la sociedad.</w:t>
      </w:r>
    </w:p>
    <w:p>
      <w:pPr>
        <w:pStyle w:val="BodyText"/>
        <w:spacing w:before="10"/>
        <w:ind w:left="0"/>
        <w:rPr>
          <w:sz w:val="19"/>
        </w:rPr>
      </w:pPr>
    </w:p>
    <w:p>
      <w:pPr>
        <w:spacing w:before="0"/>
        <w:ind w:left="1584" w:right="0" w:firstLine="0"/>
        <w:jc w:val="left"/>
        <w:rPr>
          <w:i/>
          <w:sz w:val="20"/>
        </w:rPr>
      </w:pPr>
      <w:r>
        <w:rPr>
          <w:sz w:val="20"/>
        </w:rPr>
        <w:t>Artículo 75. </w:t>
      </w:r>
      <w:r>
        <w:rPr>
          <w:i/>
          <w:sz w:val="20"/>
        </w:rPr>
        <w:t>Prescripción de la acción.</w:t>
      </w:r>
    </w:p>
    <w:p>
      <w:pPr>
        <w:pStyle w:val="BodyText"/>
        <w:spacing w:before="2"/>
        <w:ind w:left="0"/>
        <w:rPr>
          <w:i/>
          <w:sz w:val="17"/>
        </w:rPr>
      </w:pPr>
    </w:p>
    <w:p>
      <w:pPr>
        <w:pStyle w:val="BodyText"/>
        <w:spacing w:line="268" w:lineRule="auto"/>
        <w:ind w:right="1582" w:firstLine="340"/>
        <w:jc w:val="both"/>
      </w:pPr>
      <w:r>
        <w:rPr/>
        <w:t>La responsabilidad frente a la sociedad y frente a los acreedores sociales a que se refiere esta sección prescribirá a los cinco años a contar del momento en que se hubiera realizado la aportación.</w:t>
      </w:r>
    </w:p>
    <w:p>
      <w:pPr>
        <w:pStyle w:val="BodyText"/>
        <w:spacing w:before="10"/>
        <w:ind w:left="0"/>
        <w:rPr>
          <w:sz w:val="19"/>
        </w:rPr>
      </w:pPr>
    </w:p>
    <w:p>
      <w:pPr>
        <w:spacing w:before="0"/>
        <w:ind w:left="1584" w:right="0" w:firstLine="0"/>
        <w:jc w:val="left"/>
        <w:rPr>
          <w:i/>
          <w:sz w:val="20"/>
        </w:rPr>
      </w:pPr>
      <w:r>
        <w:rPr>
          <w:sz w:val="20"/>
        </w:rPr>
        <w:t>Artículo 76. </w:t>
      </w:r>
      <w:r>
        <w:rPr>
          <w:i/>
          <w:sz w:val="20"/>
        </w:rPr>
        <w:t>Exclusión del régimen legal de responsabilidad.</w:t>
      </w:r>
    </w:p>
    <w:p>
      <w:pPr>
        <w:pStyle w:val="BodyText"/>
        <w:spacing w:before="2"/>
        <w:ind w:left="0"/>
        <w:rPr>
          <w:i/>
          <w:sz w:val="17"/>
        </w:rPr>
      </w:pPr>
    </w:p>
    <w:p>
      <w:pPr>
        <w:pStyle w:val="BodyText"/>
        <w:spacing w:line="268" w:lineRule="auto" w:before="1"/>
        <w:ind w:right="1583" w:firstLine="340"/>
        <w:jc w:val="both"/>
      </w:pPr>
      <w:r>
        <w:rPr/>
        <w:t>Los socios cuyas aportaciones no dinerarias sean sometidas a valoración pericial conforme</w:t>
      </w:r>
      <w:r>
        <w:rPr>
          <w:spacing w:val="-32"/>
        </w:rPr>
        <w:t> </w:t>
      </w:r>
      <w:r>
        <w:rPr/>
        <w:t>a</w:t>
      </w:r>
      <w:r>
        <w:rPr>
          <w:spacing w:val="-32"/>
        </w:rPr>
        <w:t> </w:t>
      </w:r>
      <w:r>
        <w:rPr/>
        <w:t>lo</w:t>
      </w:r>
      <w:r>
        <w:rPr>
          <w:spacing w:val="-31"/>
        </w:rPr>
        <w:t> </w:t>
      </w:r>
      <w:r>
        <w:rPr/>
        <w:t>previsto</w:t>
      </w:r>
      <w:r>
        <w:rPr>
          <w:spacing w:val="-32"/>
        </w:rPr>
        <w:t> </w:t>
      </w:r>
      <w:r>
        <w:rPr/>
        <w:t>para</w:t>
      </w:r>
      <w:r>
        <w:rPr>
          <w:spacing w:val="-31"/>
        </w:rPr>
        <w:t> </w:t>
      </w:r>
      <w:r>
        <w:rPr/>
        <w:t>las</w:t>
      </w:r>
      <w:r>
        <w:rPr>
          <w:spacing w:val="-32"/>
        </w:rPr>
        <w:t> </w:t>
      </w:r>
      <w:r>
        <w:rPr/>
        <w:t>sociedades</w:t>
      </w:r>
      <w:r>
        <w:rPr>
          <w:spacing w:val="-31"/>
        </w:rPr>
        <w:t> </w:t>
      </w:r>
      <w:r>
        <w:rPr/>
        <w:t>anónimas</w:t>
      </w:r>
      <w:r>
        <w:rPr>
          <w:spacing w:val="-32"/>
        </w:rPr>
        <w:t> </w:t>
      </w:r>
      <w:r>
        <w:rPr/>
        <w:t>quedan</w:t>
      </w:r>
      <w:r>
        <w:rPr>
          <w:spacing w:val="-32"/>
        </w:rPr>
        <w:t> </w:t>
      </w:r>
      <w:r>
        <w:rPr/>
        <w:t>excluidos</w:t>
      </w:r>
      <w:r>
        <w:rPr>
          <w:spacing w:val="-31"/>
        </w:rPr>
        <w:t> </w:t>
      </w:r>
      <w:r>
        <w:rPr/>
        <w:t>de</w:t>
      </w:r>
      <w:r>
        <w:rPr>
          <w:spacing w:val="-32"/>
        </w:rPr>
        <w:t> </w:t>
      </w:r>
      <w:r>
        <w:rPr/>
        <w:t>la</w:t>
      </w:r>
      <w:r>
        <w:rPr>
          <w:spacing w:val="-31"/>
        </w:rPr>
        <w:t> </w:t>
      </w:r>
      <w:r>
        <w:rPr/>
        <w:t>responsabilidad solidaria a que se refieren los artículos</w:t>
      </w:r>
      <w:r>
        <w:rPr>
          <w:spacing w:val="-7"/>
        </w:rPr>
        <w:t> </w:t>
      </w:r>
      <w:r>
        <w:rPr/>
        <w:t>anteriores.</w:t>
      </w:r>
    </w:p>
    <w:p>
      <w:pPr>
        <w:tabs>
          <w:tab w:pos="1207" w:val="left" w:leader="none"/>
        </w:tabs>
        <w:spacing w:before="171"/>
        <w:ind w:left="0" w:right="0" w:firstLine="0"/>
        <w:jc w:val="center"/>
        <w:rPr>
          <w:i/>
          <w:sz w:val="20"/>
        </w:rPr>
      </w:pPr>
      <w:r>
        <w:rPr>
          <w:i/>
          <w:sz w:val="20"/>
        </w:rPr>
        <w:t>Sección</w:t>
      </w:r>
      <w:r>
        <w:rPr>
          <w:i/>
          <w:spacing w:val="-1"/>
          <w:sz w:val="20"/>
        </w:rPr>
        <w:t> </w:t>
      </w:r>
      <w:r>
        <w:rPr>
          <w:i/>
          <w:sz w:val="20"/>
        </w:rPr>
        <w:t>2.ª</w:t>
        <w:tab/>
        <w:t>Régimen de responsabilidad en las sociedades</w:t>
      </w:r>
      <w:r>
        <w:rPr>
          <w:i/>
          <w:spacing w:val="-6"/>
          <w:sz w:val="20"/>
        </w:rPr>
        <w:t> </w:t>
      </w:r>
      <w:r>
        <w:rPr>
          <w:i/>
          <w:sz w:val="20"/>
        </w:rPr>
        <w:t>anónimas</w:t>
      </w:r>
    </w:p>
    <w:p>
      <w:pPr>
        <w:pStyle w:val="BodyText"/>
        <w:spacing w:before="2"/>
        <w:ind w:left="0"/>
        <w:rPr>
          <w:i/>
          <w:sz w:val="22"/>
        </w:rPr>
      </w:pPr>
    </w:p>
    <w:p>
      <w:pPr>
        <w:spacing w:before="0"/>
        <w:ind w:left="1584" w:right="0" w:firstLine="0"/>
        <w:jc w:val="left"/>
        <w:rPr>
          <w:i/>
          <w:sz w:val="20"/>
        </w:rPr>
      </w:pPr>
      <w:r>
        <w:rPr>
          <w:sz w:val="20"/>
        </w:rPr>
        <w:t>Artículo 77. </w:t>
      </w:r>
      <w:r>
        <w:rPr>
          <w:i/>
          <w:sz w:val="20"/>
        </w:rPr>
        <w:t>Responsabilidad solidaria.</w:t>
      </w:r>
    </w:p>
    <w:p>
      <w:pPr>
        <w:pStyle w:val="BodyText"/>
        <w:spacing w:before="2"/>
        <w:ind w:left="0"/>
        <w:rPr>
          <w:i/>
          <w:sz w:val="17"/>
        </w:rPr>
      </w:pPr>
    </w:p>
    <w:p>
      <w:pPr>
        <w:pStyle w:val="BodyText"/>
        <w:spacing w:line="268" w:lineRule="auto"/>
        <w:ind w:right="1581" w:firstLine="340"/>
        <w:jc w:val="both"/>
      </w:pPr>
      <w:r>
        <w:rPr/>
        <w:pict>
          <v:shape style="position:absolute;margin-left:561.85376pt;margin-top:1.849594pt;width:9.85pt;height:78.3pt;mso-position-horizontal-relative:page;mso-position-vertical-relative:paragraph;z-index:1576652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Los fundadores responderán solidariamente frente a la sociedad, los accionistas y los terceros de la realidad de las aportaciones sociales y de la valoración de las no dinerarias.</w:t>
      </w:r>
    </w:p>
    <w:p>
      <w:pPr>
        <w:pStyle w:val="BodyText"/>
        <w:spacing w:line="268" w:lineRule="auto" w:before="2"/>
        <w:ind w:right="1582" w:firstLine="340"/>
        <w:jc w:val="both"/>
      </w:pPr>
      <w:r>
        <w:rPr/>
        <w:t>La</w:t>
      </w:r>
      <w:r>
        <w:rPr>
          <w:spacing w:val="-11"/>
        </w:rPr>
        <w:t> </w:t>
      </w:r>
      <w:r>
        <w:rPr/>
        <w:t>responsabilidad</w:t>
      </w:r>
      <w:r>
        <w:rPr>
          <w:spacing w:val="-9"/>
        </w:rPr>
        <w:t> </w:t>
      </w:r>
      <w:r>
        <w:rPr/>
        <w:t>de</w:t>
      </w:r>
      <w:r>
        <w:rPr>
          <w:spacing w:val="-10"/>
        </w:rPr>
        <w:t> </w:t>
      </w:r>
      <w:r>
        <w:rPr/>
        <w:t>los</w:t>
      </w:r>
      <w:r>
        <w:rPr>
          <w:spacing w:val="-10"/>
        </w:rPr>
        <w:t> </w:t>
      </w:r>
      <w:r>
        <w:rPr/>
        <w:t>fundadores</w:t>
      </w:r>
      <w:r>
        <w:rPr>
          <w:spacing w:val="-9"/>
        </w:rPr>
        <w:t> </w:t>
      </w:r>
      <w:r>
        <w:rPr/>
        <w:t>alcanzará</w:t>
      </w:r>
      <w:r>
        <w:rPr>
          <w:spacing w:val="-11"/>
        </w:rPr>
        <w:t> </w:t>
      </w:r>
      <w:r>
        <w:rPr/>
        <w:t>a</w:t>
      </w:r>
      <w:r>
        <w:rPr>
          <w:spacing w:val="-10"/>
        </w:rPr>
        <w:t> </w:t>
      </w:r>
      <w:r>
        <w:rPr/>
        <w:t>las</w:t>
      </w:r>
      <w:r>
        <w:rPr>
          <w:spacing w:val="-10"/>
        </w:rPr>
        <w:t> </w:t>
      </w:r>
      <w:r>
        <w:rPr/>
        <w:t>personas</w:t>
      </w:r>
      <w:r>
        <w:rPr>
          <w:spacing w:val="-10"/>
        </w:rPr>
        <w:t> </w:t>
      </w:r>
      <w:r>
        <w:rPr/>
        <w:t>por</w:t>
      </w:r>
      <w:r>
        <w:rPr>
          <w:spacing w:val="-10"/>
        </w:rPr>
        <w:t> </w:t>
      </w:r>
      <w:r>
        <w:rPr/>
        <w:t>cuya</w:t>
      </w:r>
      <w:r>
        <w:rPr>
          <w:spacing w:val="-10"/>
        </w:rPr>
        <w:t> </w:t>
      </w:r>
      <w:r>
        <w:rPr/>
        <w:t>cuenta</w:t>
      </w:r>
      <w:r>
        <w:rPr>
          <w:spacing w:val="-11"/>
        </w:rPr>
        <w:t> </w:t>
      </w:r>
      <w:r>
        <w:rPr/>
        <w:t>hayan obrado</w:t>
      </w:r>
      <w:r>
        <w:rPr>
          <w:spacing w:val="-2"/>
        </w:rPr>
        <w:t> </w:t>
      </w:r>
      <w:r>
        <w:rPr/>
        <w:t>éstos.</w:t>
      </w:r>
    </w:p>
    <w:p>
      <w:pPr>
        <w:spacing w:after="0" w:line="268" w:lineRule="auto"/>
        <w:jc w:val="both"/>
        <w:sectPr>
          <w:headerReference w:type="even" r:id="rId29"/>
          <w:headerReference w:type="default" r:id="rId30"/>
          <w:pgSz w:w="11910" w:h="16840"/>
          <w:pgMar w:header="611" w:footer="0" w:top="1400" w:bottom="280" w:left="400" w:right="400"/>
          <w:pgNumType w:start="58496"/>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897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left="0"/>
        <w:jc w:val="center"/>
      </w:pPr>
      <w:r>
        <w:rPr/>
        <w:t>CAPÍTULO IV</w:t>
      </w:r>
    </w:p>
    <w:p>
      <w:pPr>
        <w:pStyle w:val="Heading1"/>
        <w:spacing w:before="180"/>
      </w:pPr>
      <w:r>
        <w:rPr/>
        <w:t>El desembolso</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Reglas</w:t>
      </w:r>
      <w:r>
        <w:rPr>
          <w:i/>
          <w:spacing w:val="-1"/>
          <w:sz w:val="20"/>
        </w:rPr>
        <w:t> </w:t>
      </w:r>
      <w:r>
        <w:rPr>
          <w:i/>
          <w:sz w:val="20"/>
        </w:rPr>
        <w:t>generales</w:t>
      </w:r>
    </w:p>
    <w:p>
      <w:pPr>
        <w:spacing w:before="180"/>
        <w:ind w:left="1584" w:right="0" w:firstLine="0"/>
        <w:jc w:val="left"/>
        <w:rPr>
          <w:i/>
          <w:sz w:val="20"/>
        </w:rPr>
      </w:pPr>
      <w:r>
        <w:rPr>
          <w:sz w:val="20"/>
        </w:rPr>
        <w:t>Artículo 78. </w:t>
      </w:r>
      <w:r>
        <w:rPr>
          <w:i/>
          <w:sz w:val="20"/>
        </w:rPr>
        <w:t>El desembolso del valor nominal de las participaciones sociales.</w:t>
      </w:r>
    </w:p>
    <w:p>
      <w:pPr>
        <w:pStyle w:val="BodyText"/>
        <w:spacing w:line="249" w:lineRule="auto" w:before="180"/>
        <w:ind w:right="1582" w:firstLine="340"/>
        <w:jc w:val="both"/>
      </w:pPr>
      <w:r>
        <w:rPr/>
        <w:t>Las</w:t>
      </w:r>
      <w:r>
        <w:rPr>
          <w:spacing w:val="-28"/>
        </w:rPr>
        <w:t> </w:t>
      </w:r>
      <w:r>
        <w:rPr/>
        <w:t>participaciones</w:t>
      </w:r>
      <w:r>
        <w:rPr>
          <w:spacing w:val="-28"/>
        </w:rPr>
        <w:t> </w:t>
      </w:r>
      <w:r>
        <w:rPr/>
        <w:t>sociales</w:t>
      </w:r>
      <w:r>
        <w:rPr>
          <w:spacing w:val="-28"/>
        </w:rPr>
        <w:t> </w:t>
      </w:r>
      <w:r>
        <w:rPr/>
        <w:t>en</w:t>
      </w:r>
      <w:r>
        <w:rPr>
          <w:spacing w:val="-28"/>
        </w:rPr>
        <w:t> </w:t>
      </w:r>
      <w:r>
        <w:rPr/>
        <w:t>que</w:t>
      </w:r>
      <w:r>
        <w:rPr>
          <w:spacing w:val="-28"/>
        </w:rPr>
        <w:t> </w:t>
      </w:r>
      <w:r>
        <w:rPr/>
        <w:t>se</w:t>
      </w:r>
      <w:r>
        <w:rPr>
          <w:spacing w:val="-28"/>
        </w:rPr>
        <w:t> </w:t>
      </w:r>
      <w:r>
        <w:rPr/>
        <w:t>divida</w:t>
      </w:r>
      <w:r>
        <w:rPr>
          <w:spacing w:val="-28"/>
        </w:rPr>
        <w:t> </w:t>
      </w:r>
      <w:r>
        <w:rPr/>
        <w:t>el</w:t>
      </w:r>
      <w:r>
        <w:rPr>
          <w:spacing w:val="-27"/>
        </w:rPr>
        <w:t> </w:t>
      </w:r>
      <w:r>
        <w:rPr/>
        <w:t>capital</w:t>
      </w:r>
      <w:r>
        <w:rPr>
          <w:spacing w:val="-28"/>
        </w:rPr>
        <w:t> </w:t>
      </w:r>
      <w:r>
        <w:rPr/>
        <w:t>de</w:t>
      </w:r>
      <w:r>
        <w:rPr>
          <w:spacing w:val="-28"/>
        </w:rPr>
        <w:t> </w:t>
      </w:r>
      <w:r>
        <w:rPr/>
        <w:t>la</w:t>
      </w:r>
      <w:r>
        <w:rPr>
          <w:spacing w:val="-28"/>
        </w:rPr>
        <w:t> </w:t>
      </w:r>
      <w:r>
        <w:rPr/>
        <w:t>sociedad</w:t>
      </w:r>
      <w:r>
        <w:rPr>
          <w:spacing w:val="-28"/>
        </w:rPr>
        <w:t> </w:t>
      </w:r>
      <w:r>
        <w:rPr/>
        <w:t>de</w:t>
      </w:r>
      <w:r>
        <w:rPr>
          <w:spacing w:val="-28"/>
        </w:rPr>
        <w:t> </w:t>
      </w:r>
      <w:r>
        <w:rPr/>
        <w:t>responsabilidad limitada</w:t>
      </w:r>
      <w:r>
        <w:rPr>
          <w:spacing w:val="-32"/>
        </w:rPr>
        <w:t> </w:t>
      </w:r>
      <w:r>
        <w:rPr/>
        <w:t>deberán</w:t>
      </w:r>
      <w:r>
        <w:rPr>
          <w:spacing w:val="-31"/>
        </w:rPr>
        <w:t> </w:t>
      </w:r>
      <w:r>
        <w:rPr/>
        <w:t>estar</w:t>
      </w:r>
      <w:r>
        <w:rPr>
          <w:spacing w:val="-31"/>
        </w:rPr>
        <w:t> </w:t>
      </w:r>
      <w:r>
        <w:rPr/>
        <w:t>íntegramente</w:t>
      </w:r>
      <w:r>
        <w:rPr>
          <w:spacing w:val="-32"/>
        </w:rPr>
        <w:t> </w:t>
      </w:r>
      <w:r>
        <w:rPr/>
        <w:t>asumidas</w:t>
      </w:r>
      <w:r>
        <w:rPr>
          <w:spacing w:val="-31"/>
        </w:rPr>
        <w:t> </w:t>
      </w:r>
      <w:r>
        <w:rPr/>
        <w:t>por</w:t>
      </w:r>
      <w:r>
        <w:rPr>
          <w:spacing w:val="-31"/>
        </w:rPr>
        <w:t> </w:t>
      </w:r>
      <w:r>
        <w:rPr/>
        <w:t>los</w:t>
      </w:r>
      <w:r>
        <w:rPr>
          <w:spacing w:val="-32"/>
        </w:rPr>
        <w:t> </w:t>
      </w:r>
      <w:r>
        <w:rPr/>
        <w:t>socios,</w:t>
      </w:r>
      <w:r>
        <w:rPr>
          <w:spacing w:val="-31"/>
        </w:rPr>
        <w:t> </w:t>
      </w:r>
      <w:r>
        <w:rPr/>
        <w:t>e</w:t>
      </w:r>
      <w:r>
        <w:rPr>
          <w:spacing w:val="-31"/>
        </w:rPr>
        <w:t> </w:t>
      </w:r>
      <w:r>
        <w:rPr/>
        <w:t>íntegramente</w:t>
      </w:r>
      <w:r>
        <w:rPr>
          <w:spacing w:val="-32"/>
        </w:rPr>
        <w:t> </w:t>
      </w:r>
      <w:r>
        <w:rPr/>
        <w:t>desembolsado el</w:t>
      </w:r>
      <w:r>
        <w:rPr>
          <w:spacing w:val="-11"/>
        </w:rPr>
        <w:t> </w:t>
      </w:r>
      <w:r>
        <w:rPr/>
        <w:t>valor</w:t>
      </w:r>
      <w:r>
        <w:rPr>
          <w:spacing w:val="-11"/>
        </w:rPr>
        <w:t> </w:t>
      </w:r>
      <w:r>
        <w:rPr/>
        <w:t>nominal</w:t>
      </w:r>
      <w:r>
        <w:rPr>
          <w:spacing w:val="-11"/>
        </w:rPr>
        <w:t> </w:t>
      </w:r>
      <w:r>
        <w:rPr/>
        <w:t>de</w:t>
      </w:r>
      <w:r>
        <w:rPr>
          <w:spacing w:val="-11"/>
        </w:rPr>
        <w:t> </w:t>
      </w:r>
      <w:r>
        <w:rPr/>
        <w:t>cada</w:t>
      </w:r>
      <w:r>
        <w:rPr>
          <w:spacing w:val="-11"/>
        </w:rPr>
        <w:t> </w:t>
      </w:r>
      <w:r>
        <w:rPr/>
        <w:t>una</w:t>
      </w:r>
      <w:r>
        <w:rPr>
          <w:spacing w:val="-11"/>
        </w:rPr>
        <w:t> </w:t>
      </w:r>
      <w:r>
        <w:rPr/>
        <w:t>de</w:t>
      </w:r>
      <w:r>
        <w:rPr>
          <w:spacing w:val="-11"/>
        </w:rPr>
        <w:t> </w:t>
      </w:r>
      <w:r>
        <w:rPr/>
        <w:t>ellas</w:t>
      </w:r>
      <w:r>
        <w:rPr>
          <w:spacing w:val="-11"/>
        </w:rPr>
        <w:t> </w:t>
      </w:r>
      <w:r>
        <w:rPr/>
        <w:t>en</w:t>
      </w:r>
      <w:r>
        <w:rPr>
          <w:spacing w:val="-11"/>
        </w:rPr>
        <w:t> </w:t>
      </w:r>
      <w:r>
        <w:rPr/>
        <w:t>el</w:t>
      </w:r>
      <w:r>
        <w:rPr>
          <w:spacing w:val="-11"/>
        </w:rPr>
        <w:t> </w:t>
      </w:r>
      <w:r>
        <w:rPr/>
        <w:t>momento</w:t>
      </w:r>
      <w:r>
        <w:rPr>
          <w:spacing w:val="-11"/>
        </w:rPr>
        <w:t> </w:t>
      </w:r>
      <w:r>
        <w:rPr/>
        <w:t>de</w:t>
      </w:r>
      <w:r>
        <w:rPr>
          <w:spacing w:val="-11"/>
        </w:rPr>
        <w:t> </w:t>
      </w:r>
      <w:r>
        <w:rPr/>
        <w:t>otorgar</w:t>
      </w:r>
      <w:r>
        <w:rPr>
          <w:spacing w:val="-11"/>
        </w:rPr>
        <w:t> </w:t>
      </w:r>
      <w:r>
        <w:rPr/>
        <w:t>la</w:t>
      </w:r>
      <w:r>
        <w:rPr>
          <w:spacing w:val="-11"/>
        </w:rPr>
        <w:t> </w:t>
      </w:r>
      <w:r>
        <w:rPr/>
        <w:t>escritura</w:t>
      </w:r>
      <w:r>
        <w:rPr>
          <w:spacing w:val="-11"/>
        </w:rPr>
        <w:t> </w:t>
      </w:r>
      <w:r>
        <w:rPr/>
        <w:t>de</w:t>
      </w:r>
      <w:r>
        <w:rPr>
          <w:spacing w:val="-11"/>
        </w:rPr>
        <w:t> </w:t>
      </w:r>
      <w:r>
        <w:rPr/>
        <w:t>constitución de la sociedad o de ejecución del aumento del capital</w:t>
      </w:r>
      <w:r>
        <w:rPr>
          <w:spacing w:val="-12"/>
        </w:rPr>
        <w:t> </w:t>
      </w:r>
      <w:r>
        <w:rPr/>
        <w:t>social.</w:t>
      </w:r>
    </w:p>
    <w:p>
      <w:pPr>
        <w:pStyle w:val="BodyText"/>
        <w:ind w:left="0"/>
      </w:pPr>
    </w:p>
    <w:p>
      <w:pPr>
        <w:spacing w:before="0"/>
        <w:ind w:left="1584" w:right="0" w:firstLine="0"/>
        <w:jc w:val="left"/>
        <w:rPr>
          <w:i/>
          <w:sz w:val="20"/>
        </w:rPr>
      </w:pPr>
      <w:r>
        <w:rPr>
          <w:sz w:val="20"/>
        </w:rPr>
        <w:t>Artículo 79. </w:t>
      </w:r>
      <w:r>
        <w:rPr>
          <w:i/>
          <w:sz w:val="20"/>
        </w:rPr>
        <w:t>El desembolso mínimo del valor nominal de las acciones.</w:t>
      </w:r>
    </w:p>
    <w:p>
      <w:pPr>
        <w:pStyle w:val="BodyText"/>
        <w:spacing w:line="249" w:lineRule="auto" w:before="181"/>
        <w:ind w:right="1582" w:firstLine="340"/>
        <w:jc w:val="both"/>
      </w:pPr>
      <w:r>
        <w:rPr/>
        <w:t>Las acciones en que se divida el capital de la sociedad anónima deberán estar íntegramente suscritas por los socios, y desembolsado, al menos, en una cuarta parte el valor nominal de cada una de ellas en el momento de otorgar la escritura de constitución de la sociedad o de ejecución del aumento del capital social.</w:t>
      </w:r>
    </w:p>
    <w:p>
      <w:pPr>
        <w:pStyle w:val="BodyText"/>
        <w:spacing w:before="11"/>
        <w:ind w:left="0"/>
        <w:rPr>
          <w:sz w:val="19"/>
        </w:rPr>
      </w:pPr>
    </w:p>
    <w:p>
      <w:pPr>
        <w:spacing w:before="0"/>
        <w:ind w:left="1584" w:right="0" w:firstLine="0"/>
        <w:jc w:val="left"/>
        <w:rPr>
          <w:i/>
          <w:sz w:val="20"/>
        </w:rPr>
      </w:pPr>
      <w:r>
        <w:rPr>
          <w:sz w:val="20"/>
        </w:rPr>
        <w:t>Artículo 80. </w:t>
      </w:r>
      <w:r>
        <w:rPr>
          <w:i/>
          <w:sz w:val="20"/>
        </w:rPr>
        <w:t>Aportaciones no dinerarias aplazadas.</w:t>
      </w:r>
    </w:p>
    <w:p>
      <w:pPr>
        <w:pStyle w:val="ListParagraph"/>
        <w:numPr>
          <w:ilvl w:val="0"/>
          <w:numId w:val="53"/>
        </w:numPr>
        <w:tabs>
          <w:tab w:pos="2292" w:val="left" w:leader="none"/>
        </w:tabs>
        <w:spacing w:line="249" w:lineRule="auto" w:before="180" w:after="0"/>
        <w:ind w:left="1584" w:right="1583" w:firstLine="340"/>
        <w:jc w:val="both"/>
        <w:rPr>
          <w:sz w:val="20"/>
        </w:rPr>
      </w:pPr>
      <w:r>
        <w:rPr>
          <w:sz w:val="20"/>
        </w:rPr>
        <w:t>En las sociedades anónimas, en caso de desembolso parcial de las acciones suscritas,</w:t>
      </w:r>
      <w:r>
        <w:rPr>
          <w:spacing w:val="-22"/>
          <w:sz w:val="20"/>
        </w:rPr>
        <w:t> </w:t>
      </w:r>
      <w:r>
        <w:rPr>
          <w:sz w:val="20"/>
        </w:rPr>
        <w:t>la</w:t>
      </w:r>
      <w:r>
        <w:rPr>
          <w:spacing w:val="-21"/>
          <w:sz w:val="20"/>
        </w:rPr>
        <w:t> </w:t>
      </w:r>
      <w:r>
        <w:rPr>
          <w:sz w:val="20"/>
        </w:rPr>
        <w:t>escritura</w:t>
      </w:r>
      <w:r>
        <w:rPr>
          <w:spacing w:val="-21"/>
          <w:sz w:val="20"/>
        </w:rPr>
        <w:t> </w:t>
      </w:r>
      <w:r>
        <w:rPr>
          <w:sz w:val="20"/>
        </w:rPr>
        <w:t>deberá</w:t>
      </w:r>
      <w:r>
        <w:rPr>
          <w:spacing w:val="-21"/>
          <w:sz w:val="20"/>
        </w:rPr>
        <w:t> </w:t>
      </w:r>
      <w:r>
        <w:rPr>
          <w:sz w:val="20"/>
        </w:rPr>
        <w:t>expresar</w:t>
      </w:r>
      <w:r>
        <w:rPr>
          <w:spacing w:val="-22"/>
          <w:sz w:val="20"/>
        </w:rPr>
        <w:t> </w:t>
      </w:r>
      <w:r>
        <w:rPr>
          <w:sz w:val="20"/>
        </w:rPr>
        <w:t>si</w:t>
      </w:r>
      <w:r>
        <w:rPr>
          <w:spacing w:val="-21"/>
          <w:sz w:val="20"/>
        </w:rPr>
        <w:t> </w:t>
      </w:r>
      <w:r>
        <w:rPr>
          <w:sz w:val="20"/>
        </w:rPr>
        <w:t>los</w:t>
      </w:r>
      <w:r>
        <w:rPr>
          <w:spacing w:val="-21"/>
          <w:sz w:val="20"/>
        </w:rPr>
        <w:t> </w:t>
      </w:r>
      <w:r>
        <w:rPr>
          <w:sz w:val="20"/>
        </w:rPr>
        <w:t>futuros</w:t>
      </w:r>
      <w:r>
        <w:rPr>
          <w:spacing w:val="-21"/>
          <w:sz w:val="20"/>
        </w:rPr>
        <w:t> </w:t>
      </w:r>
      <w:r>
        <w:rPr>
          <w:sz w:val="20"/>
        </w:rPr>
        <w:t>desembolsos</w:t>
      </w:r>
      <w:r>
        <w:rPr>
          <w:spacing w:val="-21"/>
          <w:sz w:val="20"/>
        </w:rPr>
        <w:t> </w:t>
      </w:r>
      <w:r>
        <w:rPr>
          <w:sz w:val="20"/>
        </w:rPr>
        <w:t>se</w:t>
      </w:r>
      <w:r>
        <w:rPr>
          <w:spacing w:val="-22"/>
          <w:sz w:val="20"/>
        </w:rPr>
        <w:t> </w:t>
      </w:r>
      <w:r>
        <w:rPr>
          <w:sz w:val="20"/>
        </w:rPr>
        <w:t>efectuarán</w:t>
      </w:r>
      <w:r>
        <w:rPr>
          <w:spacing w:val="-21"/>
          <w:sz w:val="20"/>
        </w:rPr>
        <w:t> </w:t>
      </w:r>
      <w:r>
        <w:rPr>
          <w:sz w:val="20"/>
        </w:rPr>
        <w:t>en</w:t>
      </w:r>
      <w:r>
        <w:rPr>
          <w:spacing w:val="-21"/>
          <w:sz w:val="20"/>
        </w:rPr>
        <w:t> </w:t>
      </w:r>
      <w:r>
        <w:rPr>
          <w:sz w:val="20"/>
        </w:rPr>
        <w:t>metálico o</w:t>
      </w:r>
      <w:r>
        <w:rPr>
          <w:spacing w:val="-17"/>
          <w:sz w:val="20"/>
        </w:rPr>
        <w:t> </w:t>
      </w:r>
      <w:r>
        <w:rPr>
          <w:sz w:val="20"/>
        </w:rPr>
        <w:t>en</w:t>
      </w:r>
      <w:r>
        <w:rPr>
          <w:spacing w:val="-17"/>
          <w:sz w:val="20"/>
        </w:rPr>
        <w:t> </w:t>
      </w:r>
      <w:r>
        <w:rPr>
          <w:sz w:val="20"/>
        </w:rPr>
        <w:t>nuevas</w:t>
      </w:r>
      <w:r>
        <w:rPr>
          <w:spacing w:val="-16"/>
          <w:sz w:val="20"/>
        </w:rPr>
        <w:t> </w:t>
      </w:r>
      <w:r>
        <w:rPr>
          <w:sz w:val="20"/>
        </w:rPr>
        <w:t>aportaciones</w:t>
      </w:r>
      <w:r>
        <w:rPr>
          <w:spacing w:val="-17"/>
          <w:sz w:val="20"/>
        </w:rPr>
        <w:t> </w:t>
      </w:r>
      <w:r>
        <w:rPr>
          <w:sz w:val="20"/>
        </w:rPr>
        <w:t>no</w:t>
      </w:r>
      <w:r>
        <w:rPr>
          <w:spacing w:val="-17"/>
          <w:sz w:val="20"/>
        </w:rPr>
        <w:t> </w:t>
      </w:r>
      <w:r>
        <w:rPr>
          <w:sz w:val="20"/>
        </w:rPr>
        <w:t>dinerarias.</w:t>
      </w:r>
      <w:r>
        <w:rPr>
          <w:spacing w:val="-16"/>
          <w:sz w:val="20"/>
        </w:rPr>
        <w:t> </w:t>
      </w:r>
      <w:r>
        <w:rPr>
          <w:sz w:val="20"/>
        </w:rPr>
        <w:t>En</w:t>
      </w:r>
      <w:r>
        <w:rPr>
          <w:spacing w:val="-17"/>
          <w:sz w:val="20"/>
        </w:rPr>
        <w:t> </w:t>
      </w:r>
      <w:r>
        <w:rPr>
          <w:sz w:val="20"/>
        </w:rPr>
        <w:t>este</w:t>
      </w:r>
      <w:r>
        <w:rPr>
          <w:spacing w:val="-17"/>
          <w:sz w:val="20"/>
        </w:rPr>
        <w:t> </w:t>
      </w:r>
      <w:r>
        <w:rPr>
          <w:sz w:val="20"/>
        </w:rPr>
        <w:t>último</w:t>
      </w:r>
      <w:r>
        <w:rPr>
          <w:spacing w:val="-16"/>
          <w:sz w:val="20"/>
        </w:rPr>
        <w:t> </w:t>
      </w:r>
      <w:r>
        <w:rPr>
          <w:sz w:val="20"/>
        </w:rPr>
        <w:t>caso,</w:t>
      </w:r>
      <w:r>
        <w:rPr>
          <w:spacing w:val="-17"/>
          <w:sz w:val="20"/>
        </w:rPr>
        <w:t> </w:t>
      </w:r>
      <w:r>
        <w:rPr>
          <w:sz w:val="20"/>
        </w:rPr>
        <w:t>se</w:t>
      </w:r>
      <w:r>
        <w:rPr>
          <w:spacing w:val="-17"/>
          <w:sz w:val="20"/>
        </w:rPr>
        <w:t> </w:t>
      </w:r>
      <w:r>
        <w:rPr>
          <w:sz w:val="20"/>
        </w:rPr>
        <w:t>determinará</w:t>
      </w:r>
      <w:r>
        <w:rPr>
          <w:spacing w:val="-16"/>
          <w:sz w:val="20"/>
        </w:rPr>
        <w:t> </w:t>
      </w:r>
      <w:r>
        <w:rPr>
          <w:sz w:val="20"/>
        </w:rPr>
        <w:t>en</w:t>
      </w:r>
      <w:r>
        <w:rPr>
          <w:spacing w:val="-17"/>
          <w:sz w:val="20"/>
        </w:rPr>
        <w:t> </w:t>
      </w:r>
      <w:r>
        <w:rPr>
          <w:sz w:val="20"/>
        </w:rPr>
        <w:t>la</w:t>
      </w:r>
      <w:r>
        <w:rPr>
          <w:spacing w:val="-17"/>
          <w:sz w:val="20"/>
        </w:rPr>
        <w:t> </w:t>
      </w:r>
      <w:r>
        <w:rPr>
          <w:sz w:val="20"/>
        </w:rPr>
        <w:t>escritura su naturaleza, valor y contenido, la forma y el procedimiento de efectuarlas, con mención expresa del plazo de su</w:t>
      </w:r>
      <w:r>
        <w:rPr>
          <w:spacing w:val="-6"/>
          <w:sz w:val="20"/>
        </w:rPr>
        <w:t> </w:t>
      </w:r>
      <w:r>
        <w:rPr>
          <w:sz w:val="20"/>
        </w:rPr>
        <w:t>desembolso.</w:t>
      </w:r>
    </w:p>
    <w:p>
      <w:pPr>
        <w:pStyle w:val="ListParagraph"/>
        <w:numPr>
          <w:ilvl w:val="0"/>
          <w:numId w:val="53"/>
        </w:numPr>
        <w:tabs>
          <w:tab w:pos="2292" w:val="left" w:leader="none"/>
        </w:tabs>
        <w:spacing w:line="249" w:lineRule="auto" w:before="4" w:after="0"/>
        <w:ind w:left="1584" w:right="1583" w:firstLine="340"/>
        <w:jc w:val="both"/>
        <w:rPr>
          <w:sz w:val="20"/>
        </w:rPr>
      </w:pPr>
      <w:r>
        <w:rPr>
          <w:sz w:val="20"/>
        </w:rPr>
        <w:t>El</w:t>
      </w:r>
      <w:r>
        <w:rPr>
          <w:spacing w:val="-6"/>
          <w:sz w:val="20"/>
        </w:rPr>
        <w:t> </w:t>
      </w:r>
      <w:r>
        <w:rPr>
          <w:sz w:val="20"/>
        </w:rPr>
        <w:t>plazo</w:t>
      </w:r>
      <w:r>
        <w:rPr>
          <w:spacing w:val="-6"/>
          <w:sz w:val="20"/>
        </w:rPr>
        <w:t> </w:t>
      </w:r>
      <w:r>
        <w:rPr>
          <w:sz w:val="20"/>
        </w:rPr>
        <w:t>de</w:t>
      </w:r>
      <w:r>
        <w:rPr>
          <w:spacing w:val="-5"/>
          <w:sz w:val="20"/>
        </w:rPr>
        <w:t> </w:t>
      </w:r>
      <w:r>
        <w:rPr>
          <w:sz w:val="20"/>
        </w:rPr>
        <w:t>desembolso</w:t>
      </w:r>
      <w:r>
        <w:rPr>
          <w:spacing w:val="-6"/>
          <w:sz w:val="20"/>
        </w:rPr>
        <w:t> </w:t>
      </w:r>
      <w:r>
        <w:rPr>
          <w:sz w:val="20"/>
        </w:rPr>
        <w:t>con</w:t>
      </w:r>
      <w:r>
        <w:rPr>
          <w:spacing w:val="-5"/>
          <w:sz w:val="20"/>
        </w:rPr>
        <w:t> </w:t>
      </w:r>
      <w:r>
        <w:rPr>
          <w:sz w:val="20"/>
        </w:rPr>
        <w:t>cargo</w:t>
      </w:r>
      <w:r>
        <w:rPr>
          <w:spacing w:val="-6"/>
          <w:sz w:val="20"/>
        </w:rPr>
        <w:t> </w:t>
      </w:r>
      <w:r>
        <w:rPr>
          <w:sz w:val="20"/>
        </w:rPr>
        <w:t>a</w:t>
      </w:r>
      <w:r>
        <w:rPr>
          <w:spacing w:val="-6"/>
          <w:sz w:val="20"/>
        </w:rPr>
        <w:t> </w:t>
      </w:r>
      <w:r>
        <w:rPr>
          <w:sz w:val="20"/>
        </w:rPr>
        <w:t>aportaciones</w:t>
      </w:r>
      <w:r>
        <w:rPr>
          <w:spacing w:val="-5"/>
          <w:sz w:val="20"/>
        </w:rPr>
        <w:t> </w:t>
      </w:r>
      <w:r>
        <w:rPr>
          <w:sz w:val="20"/>
        </w:rPr>
        <w:t>no</w:t>
      </w:r>
      <w:r>
        <w:rPr>
          <w:spacing w:val="-6"/>
          <w:sz w:val="20"/>
        </w:rPr>
        <w:t> </w:t>
      </w:r>
      <w:r>
        <w:rPr>
          <w:sz w:val="20"/>
        </w:rPr>
        <w:t>dinerarias</w:t>
      </w:r>
      <w:r>
        <w:rPr>
          <w:spacing w:val="-5"/>
          <w:sz w:val="20"/>
        </w:rPr>
        <w:t> </w:t>
      </w:r>
      <w:r>
        <w:rPr>
          <w:sz w:val="20"/>
        </w:rPr>
        <w:t>no</w:t>
      </w:r>
      <w:r>
        <w:rPr>
          <w:spacing w:val="-6"/>
          <w:sz w:val="20"/>
        </w:rPr>
        <w:t> </w:t>
      </w:r>
      <w:r>
        <w:rPr>
          <w:sz w:val="20"/>
        </w:rPr>
        <w:t>podrá</w:t>
      </w:r>
      <w:r>
        <w:rPr>
          <w:spacing w:val="-6"/>
          <w:sz w:val="20"/>
        </w:rPr>
        <w:t> </w:t>
      </w:r>
      <w:r>
        <w:rPr>
          <w:sz w:val="20"/>
        </w:rPr>
        <w:t>exceder de cinco años desde la constitución de la sociedad o del acuerdo de aumento del capital social.</w:t>
      </w:r>
    </w:p>
    <w:p>
      <w:pPr>
        <w:pStyle w:val="ListParagraph"/>
        <w:numPr>
          <w:ilvl w:val="0"/>
          <w:numId w:val="53"/>
        </w:numPr>
        <w:tabs>
          <w:tab w:pos="2292" w:val="left" w:leader="none"/>
        </w:tabs>
        <w:spacing w:line="249" w:lineRule="auto" w:before="3" w:after="0"/>
        <w:ind w:left="1584" w:right="1583" w:firstLine="340"/>
        <w:jc w:val="both"/>
        <w:rPr>
          <w:sz w:val="20"/>
        </w:rPr>
      </w:pPr>
      <w:r>
        <w:rPr>
          <w:sz w:val="20"/>
        </w:rPr>
        <w:t>El informe del experto o, en su caso, el informe de los administradores se incorporará como anejo a la escritura en la que conste la realización de los desembolsos aplazados.</w:t>
      </w:r>
    </w:p>
    <w:p>
      <w:pPr>
        <w:tabs>
          <w:tab w:pos="1207" w:val="left" w:leader="none"/>
        </w:tabs>
        <w:spacing w:before="172"/>
        <w:ind w:left="0" w:right="1" w:firstLine="0"/>
        <w:jc w:val="center"/>
        <w:rPr>
          <w:i/>
          <w:sz w:val="20"/>
        </w:rPr>
      </w:pPr>
      <w:r>
        <w:rPr>
          <w:i/>
          <w:sz w:val="20"/>
        </w:rPr>
        <w:t>Sección</w:t>
      </w:r>
      <w:r>
        <w:rPr>
          <w:i/>
          <w:spacing w:val="-1"/>
          <w:sz w:val="20"/>
        </w:rPr>
        <w:t> </w:t>
      </w:r>
      <w:r>
        <w:rPr>
          <w:i/>
          <w:sz w:val="20"/>
        </w:rPr>
        <w:t>2.ª</w:t>
        <w:tab/>
        <w:t>Los desembolsos</w:t>
      </w:r>
      <w:r>
        <w:rPr>
          <w:i/>
          <w:spacing w:val="-3"/>
          <w:sz w:val="20"/>
        </w:rPr>
        <w:t> </w:t>
      </w:r>
      <w:r>
        <w:rPr>
          <w:i/>
          <w:sz w:val="20"/>
        </w:rPr>
        <w:t>pendientes</w:t>
      </w:r>
    </w:p>
    <w:p>
      <w:pPr>
        <w:pStyle w:val="BodyText"/>
        <w:spacing w:before="7"/>
        <w:ind w:left="0"/>
        <w:rPr>
          <w:i/>
        </w:rPr>
      </w:pPr>
    </w:p>
    <w:p>
      <w:pPr>
        <w:spacing w:before="0"/>
        <w:ind w:left="1584" w:right="0" w:firstLine="0"/>
        <w:jc w:val="left"/>
        <w:rPr>
          <w:i/>
          <w:sz w:val="20"/>
        </w:rPr>
      </w:pPr>
      <w:r>
        <w:rPr>
          <w:sz w:val="20"/>
        </w:rPr>
        <w:t>Artículo 81. </w:t>
      </w:r>
      <w:r>
        <w:rPr>
          <w:i/>
          <w:sz w:val="20"/>
        </w:rPr>
        <w:t>Los desembolsos pendientes.</w:t>
      </w:r>
    </w:p>
    <w:p>
      <w:pPr>
        <w:pStyle w:val="ListParagraph"/>
        <w:numPr>
          <w:ilvl w:val="0"/>
          <w:numId w:val="54"/>
        </w:numPr>
        <w:tabs>
          <w:tab w:pos="2292" w:val="left" w:leader="none"/>
        </w:tabs>
        <w:spacing w:line="249" w:lineRule="auto" w:before="180" w:after="0"/>
        <w:ind w:left="1584" w:right="1584" w:firstLine="340"/>
        <w:jc w:val="both"/>
        <w:rPr>
          <w:sz w:val="20"/>
        </w:rPr>
      </w:pPr>
      <w:r>
        <w:rPr>
          <w:sz w:val="20"/>
        </w:rPr>
        <w:t>En</w:t>
      </w:r>
      <w:r>
        <w:rPr>
          <w:spacing w:val="-9"/>
          <w:sz w:val="20"/>
        </w:rPr>
        <w:t> </w:t>
      </w:r>
      <w:r>
        <w:rPr>
          <w:sz w:val="20"/>
        </w:rPr>
        <w:t>las</w:t>
      </w:r>
      <w:r>
        <w:rPr>
          <w:spacing w:val="-8"/>
          <w:sz w:val="20"/>
        </w:rPr>
        <w:t> </w:t>
      </w:r>
      <w:r>
        <w:rPr>
          <w:sz w:val="20"/>
        </w:rPr>
        <w:t>sociedades</w:t>
      </w:r>
      <w:r>
        <w:rPr>
          <w:spacing w:val="-8"/>
          <w:sz w:val="20"/>
        </w:rPr>
        <w:t> </w:t>
      </w:r>
      <w:r>
        <w:rPr>
          <w:sz w:val="20"/>
        </w:rPr>
        <w:t>anónimas,</w:t>
      </w:r>
      <w:r>
        <w:rPr>
          <w:spacing w:val="-8"/>
          <w:sz w:val="20"/>
        </w:rPr>
        <w:t> </w:t>
      </w:r>
      <w:r>
        <w:rPr>
          <w:sz w:val="20"/>
        </w:rPr>
        <w:t>el</w:t>
      </w:r>
      <w:r>
        <w:rPr>
          <w:spacing w:val="-8"/>
          <w:sz w:val="20"/>
        </w:rPr>
        <w:t> </w:t>
      </w:r>
      <w:r>
        <w:rPr>
          <w:sz w:val="20"/>
        </w:rPr>
        <w:t>accionista</w:t>
      </w:r>
      <w:r>
        <w:rPr>
          <w:spacing w:val="-8"/>
          <w:sz w:val="20"/>
        </w:rPr>
        <w:t> </w:t>
      </w:r>
      <w:r>
        <w:rPr>
          <w:sz w:val="20"/>
        </w:rPr>
        <w:t>deberá</w:t>
      </w:r>
      <w:r>
        <w:rPr>
          <w:spacing w:val="-8"/>
          <w:sz w:val="20"/>
        </w:rPr>
        <w:t> </w:t>
      </w:r>
      <w:r>
        <w:rPr>
          <w:sz w:val="20"/>
        </w:rPr>
        <w:t>aportar</w:t>
      </w:r>
      <w:r>
        <w:rPr>
          <w:spacing w:val="-8"/>
          <w:sz w:val="20"/>
        </w:rPr>
        <w:t> </w:t>
      </w:r>
      <w:r>
        <w:rPr>
          <w:sz w:val="20"/>
        </w:rPr>
        <w:t>a</w:t>
      </w:r>
      <w:r>
        <w:rPr>
          <w:spacing w:val="-8"/>
          <w:sz w:val="20"/>
        </w:rPr>
        <w:t> </w:t>
      </w:r>
      <w:r>
        <w:rPr>
          <w:sz w:val="20"/>
        </w:rPr>
        <w:t>la</w:t>
      </w:r>
      <w:r>
        <w:rPr>
          <w:spacing w:val="-8"/>
          <w:sz w:val="20"/>
        </w:rPr>
        <w:t> </w:t>
      </w:r>
      <w:r>
        <w:rPr>
          <w:sz w:val="20"/>
        </w:rPr>
        <w:t>sociedad</w:t>
      </w:r>
      <w:r>
        <w:rPr>
          <w:spacing w:val="-8"/>
          <w:sz w:val="20"/>
        </w:rPr>
        <w:t> </w:t>
      </w:r>
      <w:r>
        <w:rPr>
          <w:sz w:val="20"/>
        </w:rPr>
        <w:t>la</w:t>
      </w:r>
      <w:r>
        <w:rPr>
          <w:spacing w:val="-8"/>
          <w:sz w:val="20"/>
        </w:rPr>
        <w:t> </w:t>
      </w:r>
      <w:r>
        <w:rPr>
          <w:sz w:val="20"/>
        </w:rPr>
        <w:t>porción de capital que hubiera quedado pendiente de desembolso en la forma y dentro del plazo previsto por los estatutos</w:t>
      </w:r>
      <w:r>
        <w:rPr>
          <w:spacing w:val="-5"/>
          <w:sz w:val="20"/>
        </w:rPr>
        <w:t> </w:t>
      </w:r>
      <w:r>
        <w:rPr>
          <w:sz w:val="20"/>
        </w:rPr>
        <w:t>sociales.</w:t>
      </w:r>
    </w:p>
    <w:p>
      <w:pPr>
        <w:pStyle w:val="ListParagraph"/>
        <w:numPr>
          <w:ilvl w:val="0"/>
          <w:numId w:val="54"/>
        </w:numPr>
        <w:tabs>
          <w:tab w:pos="2298" w:val="left" w:leader="none"/>
        </w:tabs>
        <w:spacing w:line="249" w:lineRule="auto" w:before="3" w:after="0"/>
        <w:ind w:left="1584" w:right="1582" w:firstLine="340"/>
        <w:jc w:val="both"/>
        <w:rPr>
          <w:sz w:val="20"/>
        </w:rPr>
      </w:pPr>
      <w:r>
        <w:rPr>
          <w:sz w:val="20"/>
        </w:rPr>
        <w:t>La</w:t>
      </w:r>
      <w:r>
        <w:rPr>
          <w:spacing w:val="-14"/>
          <w:sz w:val="20"/>
        </w:rPr>
        <w:t> </w:t>
      </w:r>
      <w:r>
        <w:rPr>
          <w:sz w:val="20"/>
        </w:rPr>
        <w:t>exigencia</w:t>
      </w:r>
      <w:r>
        <w:rPr>
          <w:spacing w:val="-14"/>
          <w:sz w:val="20"/>
        </w:rPr>
        <w:t> </w:t>
      </w:r>
      <w:r>
        <w:rPr>
          <w:sz w:val="20"/>
        </w:rPr>
        <w:t>del</w:t>
      </w:r>
      <w:r>
        <w:rPr>
          <w:spacing w:val="-14"/>
          <w:sz w:val="20"/>
        </w:rPr>
        <w:t> </w:t>
      </w:r>
      <w:r>
        <w:rPr>
          <w:sz w:val="20"/>
        </w:rPr>
        <w:t>pago</w:t>
      </w:r>
      <w:r>
        <w:rPr>
          <w:spacing w:val="-14"/>
          <w:sz w:val="20"/>
        </w:rPr>
        <w:t> </w:t>
      </w:r>
      <w:r>
        <w:rPr>
          <w:sz w:val="20"/>
        </w:rPr>
        <w:t>de</w:t>
      </w:r>
      <w:r>
        <w:rPr>
          <w:spacing w:val="-13"/>
          <w:sz w:val="20"/>
        </w:rPr>
        <w:t> </w:t>
      </w:r>
      <w:r>
        <w:rPr>
          <w:sz w:val="20"/>
        </w:rPr>
        <w:t>los</w:t>
      </w:r>
      <w:r>
        <w:rPr>
          <w:spacing w:val="-14"/>
          <w:sz w:val="20"/>
        </w:rPr>
        <w:t> </w:t>
      </w:r>
      <w:r>
        <w:rPr>
          <w:sz w:val="20"/>
        </w:rPr>
        <w:t>desembolsos</w:t>
      </w:r>
      <w:r>
        <w:rPr>
          <w:spacing w:val="-14"/>
          <w:sz w:val="20"/>
        </w:rPr>
        <w:t> </w:t>
      </w:r>
      <w:r>
        <w:rPr>
          <w:sz w:val="20"/>
        </w:rPr>
        <w:t>pendientes</w:t>
      </w:r>
      <w:r>
        <w:rPr>
          <w:spacing w:val="-14"/>
          <w:sz w:val="20"/>
        </w:rPr>
        <w:t> </w:t>
      </w:r>
      <w:r>
        <w:rPr>
          <w:sz w:val="20"/>
        </w:rPr>
        <w:t>se</w:t>
      </w:r>
      <w:r>
        <w:rPr>
          <w:spacing w:val="-13"/>
          <w:sz w:val="20"/>
        </w:rPr>
        <w:t> </w:t>
      </w:r>
      <w:r>
        <w:rPr>
          <w:sz w:val="20"/>
        </w:rPr>
        <w:t>notificará</w:t>
      </w:r>
      <w:r>
        <w:rPr>
          <w:spacing w:val="-14"/>
          <w:sz w:val="20"/>
        </w:rPr>
        <w:t> </w:t>
      </w:r>
      <w:r>
        <w:rPr>
          <w:sz w:val="20"/>
        </w:rPr>
        <w:t>a</w:t>
      </w:r>
      <w:r>
        <w:rPr>
          <w:spacing w:val="-14"/>
          <w:sz w:val="20"/>
        </w:rPr>
        <w:t> </w:t>
      </w:r>
      <w:r>
        <w:rPr>
          <w:sz w:val="20"/>
        </w:rPr>
        <w:t>los</w:t>
      </w:r>
      <w:r>
        <w:rPr>
          <w:spacing w:val="-14"/>
          <w:sz w:val="20"/>
        </w:rPr>
        <w:t> </w:t>
      </w:r>
      <w:r>
        <w:rPr>
          <w:sz w:val="20"/>
        </w:rPr>
        <w:t>afectados o se anunciará en el Boletín Oficial del Registro Mercantil. Entre la fecha del envío de la comunicación o la del anuncio y la fecha del pago deberá mediar, al menos, el plazo de un</w:t>
      </w:r>
      <w:r>
        <w:rPr>
          <w:spacing w:val="3"/>
          <w:sz w:val="20"/>
        </w:rPr>
        <w:t> </w:t>
      </w:r>
      <w:r>
        <w:rPr>
          <w:sz w:val="20"/>
        </w:rPr>
        <w:t>mes.</w:t>
      </w:r>
    </w:p>
    <w:p>
      <w:pPr>
        <w:pStyle w:val="BodyText"/>
        <w:ind w:left="0"/>
      </w:pPr>
    </w:p>
    <w:p>
      <w:pPr>
        <w:spacing w:before="0"/>
        <w:ind w:left="1584" w:right="0" w:firstLine="0"/>
        <w:jc w:val="left"/>
        <w:rPr>
          <w:i/>
          <w:sz w:val="20"/>
        </w:rPr>
      </w:pPr>
      <w:r>
        <w:rPr>
          <w:sz w:val="20"/>
        </w:rPr>
        <w:t>Artículo 82. </w:t>
      </w:r>
      <w:r>
        <w:rPr>
          <w:i/>
          <w:sz w:val="20"/>
        </w:rPr>
        <w:t>Mora del accionista.</w:t>
      </w:r>
    </w:p>
    <w:p>
      <w:pPr>
        <w:pStyle w:val="BodyText"/>
        <w:spacing w:line="249" w:lineRule="auto" w:before="180"/>
        <w:ind w:right="1583" w:firstLine="340"/>
        <w:jc w:val="both"/>
      </w:pPr>
      <w:r>
        <w:rPr/>
        <w:t>Se encuentra en mora el accionista una vez vencido el plazo fijado por los estatutos sociales para el pago de la porción de capital no desembolsada o el acordado o decidido por los administradores de la sociedad, conforme a lo establecido en el artículo anterior.</w:t>
      </w:r>
    </w:p>
    <w:p>
      <w:pPr>
        <w:pStyle w:val="BodyText"/>
        <w:spacing w:before="10"/>
        <w:ind w:left="0"/>
        <w:rPr>
          <w:sz w:val="19"/>
        </w:rPr>
      </w:pPr>
    </w:p>
    <w:p>
      <w:pPr>
        <w:spacing w:before="1"/>
        <w:ind w:left="1584" w:right="0" w:firstLine="0"/>
        <w:jc w:val="left"/>
        <w:rPr>
          <w:i/>
          <w:sz w:val="20"/>
        </w:rPr>
      </w:pPr>
      <w:r>
        <w:rPr/>
        <w:pict>
          <v:shape style="position:absolute;margin-left:561.85376pt;margin-top:1.795988pt;width:9.85pt;height:78.3pt;mso-position-horizontal-relative:page;mso-position-vertical-relative:paragraph;z-index:1576806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83. </w:t>
      </w:r>
      <w:r>
        <w:rPr>
          <w:i/>
          <w:sz w:val="20"/>
        </w:rPr>
        <w:t>Efectos de la mora.</w:t>
      </w:r>
    </w:p>
    <w:p>
      <w:pPr>
        <w:pStyle w:val="ListParagraph"/>
        <w:numPr>
          <w:ilvl w:val="0"/>
          <w:numId w:val="55"/>
        </w:numPr>
        <w:tabs>
          <w:tab w:pos="2292" w:val="left" w:leader="none"/>
        </w:tabs>
        <w:spacing w:line="249" w:lineRule="auto" w:before="180" w:after="0"/>
        <w:ind w:left="1584" w:right="1584" w:firstLine="340"/>
        <w:jc w:val="both"/>
        <w:rPr>
          <w:sz w:val="20"/>
        </w:rPr>
      </w:pPr>
      <w:r>
        <w:rPr>
          <w:sz w:val="20"/>
        </w:rPr>
        <w:t>El</w:t>
      </w:r>
      <w:r>
        <w:rPr>
          <w:spacing w:val="-13"/>
          <w:sz w:val="20"/>
        </w:rPr>
        <w:t> </w:t>
      </w:r>
      <w:r>
        <w:rPr>
          <w:sz w:val="20"/>
        </w:rPr>
        <w:t>accionista</w:t>
      </w:r>
      <w:r>
        <w:rPr>
          <w:spacing w:val="-12"/>
          <w:sz w:val="20"/>
        </w:rPr>
        <w:t> </w:t>
      </w:r>
      <w:r>
        <w:rPr>
          <w:sz w:val="20"/>
        </w:rPr>
        <w:t>que</w:t>
      </w:r>
      <w:r>
        <w:rPr>
          <w:spacing w:val="-12"/>
          <w:sz w:val="20"/>
        </w:rPr>
        <w:t> </w:t>
      </w:r>
      <w:r>
        <w:rPr>
          <w:sz w:val="20"/>
        </w:rPr>
        <w:t>se</w:t>
      </w:r>
      <w:r>
        <w:rPr>
          <w:spacing w:val="-12"/>
          <w:sz w:val="20"/>
        </w:rPr>
        <w:t> </w:t>
      </w:r>
      <w:r>
        <w:rPr>
          <w:sz w:val="20"/>
        </w:rPr>
        <w:t>hallare</w:t>
      </w:r>
      <w:r>
        <w:rPr>
          <w:spacing w:val="-12"/>
          <w:sz w:val="20"/>
        </w:rPr>
        <w:t> </w:t>
      </w:r>
      <w:r>
        <w:rPr>
          <w:sz w:val="20"/>
        </w:rPr>
        <w:t>en</w:t>
      </w:r>
      <w:r>
        <w:rPr>
          <w:spacing w:val="-12"/>
          <w:sz w:val="20"/>
        </w:rPr>
        <w:t> </w:t>
      </w:r>
      <w:r>
        <w:rPr>
          <w:sz w:val="20"/>
        </w:rPr>
        <w:t>mora</w:t>
      </w:r>
      <w:r>
        <w:rPr>
          <w:spacing w:val="-12"/>
          <w:sz w:val="20"/>
        </w:rPr>
        <w:t> </w:t>
      </w:r>
      <w:r>
        <w:rPr>
          <w:sz w:val="20"/>
        </w:rPr>
        <w:t>en</w:t>
      </w:r>
      <w:r>
        <w:rPr>
          <w:spacing w:val="-12"/>
          <w:sz w:val="20"/>
        </w:rPr>
        <w:t> </w:t>
      </w:r>
      <w:r>
        <w:rPr>
          <w:sz w:val="20"/>
        </w:rPr>
        <w:t>el</w:t>
      </w:r>
      <w:r>
        <w:rPr>
          <w:spacing w:val="-12"/>
          <w:sz w:val="20"/>
        </w:rPr>
        <w:t> </w:t>
      </w:r>
      <w:r>
        <w:rPr>
          <w:sz w:val="20"/>
        </w:rPr>
        <w:t>pago</w:t>
      </w:r>
      <w:r>
        <w:rPr>
          <w:spacing w:val="-12"/>
          <w:sz w:val="20"/>
        </w:rPr>
        <w:t> </w:t>
      </w:r>
      <w:r>
        <w:rPr>
          <w:sz w:val="20"/>
        </w:rPr>
        <w:t>de</w:t>
      </w:r>
      <w:r>
        <w:rPr>
          <w:spacing w:val="-12"/>
          <w:sz w:val="20"/>
        </w:rPr>
        <w:t> </w:t>
      </w:r>
      <w:r>
        <w:rPr>
          <w:sz w:val="20"/>
        </w:rPr>
        <w:t>los</w:t>
      </w:r>
      <w:r>
        <w:rPr>
          <w:spacing w:val="-12"/>
          <w:sz w:val="20"/>
        </w:rPr>
        <w:t> </w:t>
      </w:r>
      <w:r>
        <w:rPr>
          <w:sz w:val="20"/>
        </w:rPr>
        <w:t>desembolsos</w:t>
      </w:r>
      <w:r>
        <w:rPr>
          <w:spacing w:val="-13"/>
          <w:sz w:val="20"/>
        </w:rPr>
        <w:t> </w:t>
      </w:r>
      <w:r>
        <w:rPr>
          <w:sz w:val="20"/>
        </w:rPr>
        <w:t>pendientes</w:t>
      </w:r>
      <w:r>
        <w:rPr>
          <w:spacing w:val="-12"/>
          <w:sz w:val="20"/>
        </w:rPr>
        <w:t> </w:t>
      </w:r>
      <w:r>
        <w:rPr>
          <w:sz w:val="20"/>
        </w:rPr>
        <w:t>no podrá ejercitar el derecho de voto. El importe de sus acciones será deducido del capital social para el cómputo del</w:t>
      </w:r>
      <w:r>
        <w:rPr>
          <w:spacing w:val="-4"/>
          <w:sz w:val="20"/>
        </w:rPr>
        <w:t> </w:t>
      </w:r>
      <w:r>
        <w:rPr>
          <w:sz w:val="20"/>
        </w:rPr>
        <w:t>quórum.</w:t>
      </w:r>
    </w:p>
    <w:p>
      <w:pPr>
        <w:pStyle w:val="ListParagraph"/>
        <w:numPr>
          <w:ilvl w:val="0"/>
          <w:numId w:val="55"/>
        </w:numPr>
        <w:tabs>
          <w:tab w:pos="2288" w:val="left" w:leader="none"/>
        </w:tabs>
        <w:spacing w:line="249" w:lineRule="auto" w:before="2" w:after="0"/>
        <w:ind w:left="1584" w:right="1582" w:firstLine="340"/>
        <w:jc w:val="both"/>
        <w:rPr>
          <w:sz w:val="20"/>
        </w:rPr>
      </w:pPr>
      <w:r>
        <w:rPr>
          <w:spacing w:val="-4"/>
          <w:sz w:val="20"/>
        </w:rPr>
        <w:t>Tampoco </w:t>
      </w:r>
      <w:r>
        <w:rPr>
          <w:sz w:val="20"/>
        </w:rPr>
        <w:t>tendrá derecho el socio moroso a percibir dividendos ni a la suscripción preferente de nuevas acciones ni de obligaciones</w:t>
      </w:r>
      <w:r>
        <w:rPr>
          <w:spacing w:val="-12"/>
          <w:sz w:val="20"/>
        </w:rPr>
        <w:t> </w:t>
      </w:r>
      <w:r>
        <w:rPr>
          <w:sz w:val="20"/>
        </w:rPr>
        <w:t>convertibles.</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8819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58498</w:t>
      </w:r>
    </w:p>
    <w:p>
      <w:pPr>
        <w:pStyle w:val="BodyText"/>
        <w:ind w:left="0"/>
        <w:rPr>
          <w:b/>
          <w:sz w:val="22"/>
        </w:rPr>
      </w:pPr>
    </w:p>
    <w:p>
      <w:pPr>
        <w:pStyle w:val="BodyText"/>
        <w:spacing w:line="249" w:lineRule="auto" w:before="170"/>
        <w:ind w:right="1582" w:firstLine="340"/>
        <w:jc w:val="both"/>
      </w:pPr>
      <w:r>
        <w:rPr>
          <w:spacing w:val="-4"/>
        </w:rPr>
        <w:t>Una </w:t>
      </w:r>
      <w:r>
        <w:rPr>
          <w:spacing w:val="-3"/>
        </w:rPr>
        <w:t>vez </w:t>
      </w:r>
      <w:r>
        <w:rPr>
          <w:spacing w:val="-5"/>
        </w:rPr>
        <w:t>abonado </w:t>
      </w:r>
      <w:r>
        <w:rPr>
          <w:spacing w:val="-3"/>
        </w:rPr>
        <w:t>el </w:t>
      </w:r>
      <w:r>
        <w:rPr>
          <w:spacing w:val="-4"/>
        </w:rPr>
        <w:t>importe </w:t>
      </w:r>
      <w:r>
        <w:rPr>
          <w:spacing w:val="-3"/>
        </w:rPr>
        <w:t>de </w:t>
      </w:r>
      <w:r>
        <w:rPr>
          <w:spacing w:val="-4"/>
        </w:rPr>
        <w:t>los </w:t>
      </w:r>
      <w:r>
        <w:rPr>
          <w:spacing w:val="-5"/>
        </w:rPr>
        <w:t>desembolsos pendientes </w:t>
      </w:r>
      <w:r>
        <w:rPr>
          <w:spacing w:val="-4"/>
        </w:rPr>
        <w:t>junto </w:t>
      </w:r>
      <w:r>
        <w:rPr>
          <w:spacing w:val="-3"/>
        </w:rPr>
        <w:t>con </w:t>
      </w:r>
      <w:r>
        <w:rPr>
          <w:spacing w:val="-4"/>
        </w:rPr>
        <w:t>los </w:t>
      </w:r>
      <w:r>
        <w:rPr>
          <w:spacing w:val="-5"/>
        </w:rPr>
        <w:t>intereses adeudados</w:t>
      </w:r>
      <w:r>
        <w:rPr>
          <w:spacing w:val="-14"/>
        </w:rPr>
        <w:t> </w:t>
      </w:r>
      <w:r>
        <w:rPr>
          <w:spacing w:val="-4"/>
        </w:rPr>
        <w:t>podrá</w:t>
      </w:r>
      <w:r>
        <w:rPr>
          <w:spacing w:val="-14"/>
        </w:rPr>
        <w:t> </w:t>
      </w:r>
      <w:r>
        <w:rPr>
          <w:spacing w:val="-3"/>
        </w:rPr>
        <w:t>el</w:t>
      </w:r>
      <w:r>
        <w:rPr>
          <w:spacing w:val="-14"/>
        </w:rPr>
        <w:t> </w:t>
      </w:r>
      <w:r>
        <w:rPr>
          <w:spacing w:val="-5"/>
        </w:rPr>
        <w:t>accionista</w:t>
      </w:r>
      <w:r>
        <w:rPr>
          <w:spacing w:val="-14"/>
        </w:rPr>
        <w:t> </w:t>
      </w:r>
      <w:r>
        <w:rPr>
          <w:spacing w:val="-4"/>
        </w:rPr>
        <w:t>reclamar</w:t>
      </w:r>
      <w:r>
        <w:rPr>
          <w:spacing w:val="-14"/>
        </w:rPr>
        <w:t> </w:t>
      </w:r>
      <w:r>
        <w:rPr>
          <w:spacing w:val="-3"/>
        </w:rPr>
        <w:t>el</w:t>
      </w:r>
      <w:r>
        <w:rPr>
          <w:spacing w:val="-14"/>
        </w:rPr>
        <w:t> </w:t>
      </w:r>
      <w:r>
        <w:rPr>
          <w:spacing w:val="-4"/>
        </w:rPr>
        <w:t>pago</w:t>
      </w:r>
      <w:r>
        <w:rPr>
          <w:spacing w:val="-14"/>
        </w:rPr>
        <w:t> </w:t>
      </w:r>
      <w:r>
        <w:rPr>
          <w:spacing w:val="-3"/>
        </w:rPr>
        <w:t>de</w:t>
      </w:r>
      <w:r>
        <w:rPr>
          <w:spacing w:val="-14"/>
        </w:rPr>
        <w:t> </w:t>
      </w:r>
      <w:r>
        <w:rPr>
          <w:spacing w:val="-4"/>
        </w:rPr>
        <w:t>los</w:t>
      </w:r>
      <w:r>
        <w:rPr>
          <w:spacing w:val="-14"/>
        </w:rPr>
        <w:t> </w:t>
      </w:r>
      <w:r>
        <w:rPr>
          <w:spacing w:val="-5"/>
        </w:rPr>
        <w:t>dividendos</w:t>
      </w:r>
      <w:r>
        <w:rPr>
          <w:spacing w:val="-14"/>
        </w:rPr>
        <w:t> </w:t>
      </w:r>
      <w:r>
        <w:rPr>
          <w:spacing w:val="-3"/>
        </w:rPr>
        <w:t>no</w:t>
      </w:r>
      <w:r>
        <w:rPr>
          <w:spacing w:val="-14"/>
        </w:rPr>
        <w:t> </w:t>
      </w:r>
      <w:r>
        <w:rPr>
          <w:spacing w:val="-4"/>
        </w:rPr>
        <w:t>prescritos,</w:t>
      </w:r>
      <w:r>
        <w:rPr>
          <w:spacing w:val="-14"/>
        </w:rPr>
        <w:t> </w:t>
      </w:r>
      <w:r>
        <w:rPr>
          <w:spacing w:val="-4"/>
        </w:rPr>
        <w:t>pero</w:t>
      </w:r>
      <w:r>
        <w:rPr>
          <w:spacing w:val="-13"/>
        </w:rPr>
        <w:t> </w:t>
      </w:r>
      <w:r>
        <w:rPr>
          <w:spacing w:val="-3"/>
        </w:rPr>
        <w:t>no</w:t>
      </w:r>
      <w:r>
        <w:rPr>
          <w:spacing w:val="-14"/>
        </w:rPr>
        <w:t> </w:t>
      </w:r>
      <w:r>
        <w:rPr>
          <w:spacing w:val="-4"/>
        </w:rPr>
        <w:t>podrá reclamar</w:t>
      </w:r>
      <w:r>
        <w:rPr>
          <w:spacing w:val="-8"/>
        </w:rPr>
        <w:t> </w:t>
      </w:r>
      <w:r>
        <w:rPr>
          <w:spacing w:val="-3"/>
        </w:rPr>
        <w:t>la</w:t>
      </w:r>
      <w:r>
        <w:rPr>
          <w:spacing w:val="-8"/>
        </w:rPr>
        <w:t> </w:t>
      </w:r>
      <w:r>
        <w:rPr>
          <w:spacing w:val="-4"/>
        </w:rPr>
        <w:t>suscripción</w:t>
      </w:r>
      <w:r>
        <w:rPr>
          <w:spacing w:val="-8"/>
        </w:rPr>
        <w:t> </w:t>
      </w:r>
      <w:r>
        <w:rPr>
          <w:spacing w:val="-5"/>
        </w:rPr>
        <w:t>preferente,</w:t>
      </w:r>
      <w:r>
        <w:rPr>
          <w:spacing w:val="-8"/>
        </w:rPr>
        <w:t> </w:t>
      </w:r>
      <w:r>
        <w:rPr/>
        <w:t>si</w:t>
      </w:r>
      <w:r>
        <w:rPr>
          <w:spacing w:val="-8"/>
        </w:rPr>
        <w:t> </w:t>
      </w:r>
      <w:r>
        <w:rPr>
          <w:spacing w:val="-3"/>
        </w:rPr>
        <w:t>el</w:t>
      </w:r>
      <w:r>
        <w:rPr>
          <w:spacing w:val="-8"/>
        </w:rPr>
        <w:t> </w:t>
      </w:r>
      <w:r>
        <w:rPr>
          <w:spacing w:val="-4"/>
        </w:rPr>
        <w:t>plazo</w:t>
      </w:r>
      <w:r>
        <w:rPr>
          <w:spacing w:val="-9"/>
        </w:rPr>
        <w:t> </w:t>
      </w:r>
      <w:r>
        <w:rPr>
          <w:spacing w:val="-4"/>
        </w:rPr>
        <w:t>para</w:t>
      </w:r>
      <w:r>
        <w:rPr>
          <w:spacing w:val="-8"/>
        </w:rPr>
        <w:t> </w:t>
      </w:r>
      <w:r>
        <w:rPr/>
        <w:t>su</w:t>
      </w:r>
      <w:r>
        <w:rPr>
          <w:spacing w:val="-8"/>
        </w:rPr>
        <w:t> </w:t>
      </w:r>
      <w:r>
        <w:rPr>
          <w:spacing w:val="-5"/>
        </w:rPr>
        <w:t>ejercicio</w:t>
      </w:r>
      <w:r>
        <w:rPr>
          <w:spacing w:val="-8"/>
        </w:rPr>
        <w:t> </w:t>
      </w:r>
      <w:r>
        <w:rPr/>
        <w:t>ya</w:t>
      </w:r>
      <w:r>
        <w:rPr>
          <w:spacing w:val="-8"/>
        </w:rPr>
        <w:t> </w:t>
      </w:r>
      <w:r>
        <w:rPr>
          <w:spacing w:val="-5"/>
        </w:rPr>
        <w:t>hubiere</w:t>
      </w:r>
      <w:r>
        <w:rPr>
          <w:spacing w:val="-8"/>
        </w:rPr>
        <w:t> </w:t>
      </w:r>
      <w:r>
        <w:rPr>
          <w:spacing w:val="-4"/>
        </w:rPr>
        <w:t>transcurrido.</w:t>
      </w:r>
    </w:p>
    <w:p>
      <w:pPr>
        <w:pStyle w:val="BodyText"/>
        <w:spacing w:before="11"/>
        <w:ind w:left="0"/>
        <w:rPr>
          <w:sz w:val="19"/>
        </w:rPr>
      </w:pPr>
    </w:p>
    <w:p>
      <w:pPr>
        <w:spacing w:before="0"/>
        <w:ind w:left="1584" w:right="0" w:firstLine="0"/>
        <w:jc w:val="left"/>
        <w:rPr>
          <w:i/>
          <w:sz w:val="20"/>
        </w:rPr>
      </w:pPr>
      <w:r>
        <w:rPr>
          <w:sz w:val="20"/>
        </w:rPr>
        <w:t>Artículo 84. </w:t>
      </w:r>
      <w:r>
        <w:rPr>
          <w:i/>
          <w:sz w:val="20"/>
        </w:rPr>
        <w:t>Reintegración de la sociedad.</w:t>
      </w:r>
    </w:p>
    <w:p>
      <w:pPr>
        <w:pStyle w:val="ListParagraph"/>
        <w:numPr>
          <w:ilvl w:val="0"/>
          <w:numId w:val="56"/>
        </w:numPr>
        <w:tabs>
          <w:tab w:pos="2292" w:val="left" w:leader="none"/>
        </w:tabs>
        <w:spacing w:line="249" w:lineRule="auto" w:before="180" w:after="0"/>
        <w:ind w:left="1584" w:right="1583" w:firstLine="340"/>
        <w:jc w:val="both"/>
        <w:rPr>
          <w:sz w:val="20"/>
        </w:rPr>
      </w:pPr>
      <w:r>
        <w:rPr>
          <w:sz w:val="20"/>
        </w:rPr>
        <w:t>Cuando el accionista se halle en mora, la sociedad podrá, según los casos y atendida la naturaleza de la aportación no efectuada, reclamar el cumplimiento de la obligación</w:t>
      </w:r>
      <w:r>
        <w:rPr>
          <w:spacing w:val="-18"/>
          <w:sz w:val="20"/>
        </w:rPr>
        <w:t> </w:t>
      </w:r>
      <w:r>
        <w:rPr>
          <w:sz w:val="20"/>
        </w:rPr>
        <w:t>de</w:t>
      </w:r>
      <w:r>
        <w:rPr>
          <w:spacing w:val="-17"/>
          <w:sz w:val="20"/>
        </w:rPr>
        <w:t> </w:t>
      </w:r>
      <w:r>
        <w:rPr>
          <w:sz w:val="20"/>
        </w:rPr>
        <w:t>desembolso,</w:t>
      </w:r>
      <w:r>
        <w:rPr>
          <w:spacing w:val="-18"/>
          <w:sz w:val="20"/>
        </w:rPr>
        <w:t> </w:t>
      </w:r>
      <w:r>
        <w:rPr>
          <w:sz w:val="20"/>
        </w:rPr>
        <w:t>con</w:t>
      </w:r>
      <w:r>
        <w:rPr>
          <w:spacing w:val="-17"/>
          <w:sz w:val="20"/>
        </w:rPr>
        <w:t> </w:t>
      </w:r>
      <w:r>
        <w:rPr>
          <w:sz w:val="20"/>
        </w:rPr>
        <w:t>abono</w:t>
      </w:r>
      <w:r>
        <w:rPr>
          <w:spacing w:val="-17"/>
          <w:sz w:val="20"/>
        </w:rPr>
        <w:t> </w:t>
      </w:r>
      <w:r>
        <w:rPr>
          <w:sz w:val="20"/>
        </w:rPr>
        <w:t>del</w:t>
      </w:r>
      <w:r>
        <w:rPr>
          <w:spacing w:val="-18"/>
          <w:sz w:val="20"/>
        </w:rPr>
        <w:t> </w:t>
      </w:r>
      <w:r>
        <w:rPr>
          <w:sz w:val="20"/>
        </w:rPr>
        <w:t>interés</w:t>
      </w:r>
      <w:r>
        <w:rPr>
          <w:spacing w:val="-17"/>
          <w:sz w:val="20"/>
        </w:rPr>
        <w:t> </w:t>
      </w:r>
      <w:r>
        <w:rPr>
          <w:sz w:val="20"/>
        </w:rPr>
        <w:t>legal</w:t>
      </w:r>
      <w:r>
        <w:rPr>
          <w:spacing w:val="-17"/>
          <w:sz w:val="20"/>
        </w:rPr>
        <w:t> </w:t>
      </w:r>
      <w:r>
        <w:rPr>
          <w:sz w:val="20"/>
        </w:rPr>
        <w:t>y</w:t>
      </w:r>
      <w:r>
        <w:rPr>
          <w:spacing w:val="-18"/>
          <w:sz w:val="20"/>
        </w:rPr>
        <w:t> </w:t>
      </w:r>
      <w:r>
        <w:rPr>
          <w:sz w:val="20"/>
        </w:rPr>
        <w:t>de</w:t>
      </w:r>
      <w:r>
        <w:rPr>
          <w:spacing w:val="-17"/>
          <w:sz w:val="20"/>
        </w:rPr>
        <w:t> </w:t>
      </w:r>
      <w:r>
        <w:rPr>
          <w:sz w:val="20"/>
        </w:rPr>
        <w:t>los</w:t>
      </w:r>
      <w:r>
        <w:rPr>
          <w:spacing w:val="-17"/>
          <w:sz w:val="20"/>
        </w:rPr>
        <w:t> </w:t>
      </w:r>
      <w:r>
        <w:rPr>
          <w:sz w:val="20"/>
        </w:rPr>
        <w:t>daños</w:t>
      </w:r>
      <w:r>
        <w:rPr>
          <w:spacing w:val="-18"/>
          <w:sz w:val="20"/>
        </w:rPr>
        <w:t> </w:t>
      </w:r>
      <w:r>
        <w:rPr>
          <w:sz w:val="20"/>
        </w:rPr>
        <w:t>y</w:t>
      </w:r>
      <w:r>
        <w:rPr>
          <w:spacing w:val="-17"/>
          <w:sz w:val="20"/>
        </w:rPr>
        <w:t> </w:t>
      </w:r>
      <w:r>
        <w:rPr>
          <w:sz w:val="20"/>
        </w:rPr>
        <w:t>perjuicios</w:t>
      </w:r>
      <w:r>
        <w:rPr>
          <w:spacing w:val="-17"/>
          <w:sz w:val="20"/>
        </w:rPr>
        <w:t> </w:t>
      </w:r>
      <w:r>
        <w:rPr>
          <w:sz w:val="20"/>
        </w:rPr>
        <w:t>causados por la morosidad o enajenar las acciones por cuenta y riesgo del socio</w:t>
      </w:r>
      <w:r>
        <w:rPr>
          <w:spacing w:val="-18"/>
          <w:sz w:val="20"/>
        </w:rPr>
        <w:t> </w:t>
      </w:r>
      <w:r>
        <w:rPr>
          <w:sz w:val="20"/>
        </w:rPr>
        <w:t>moroso.</w:t>
      </w:r>
    </w:p>
    <w:p>
      <w:pPr>
        <w:pStyle w:val="ListParagraph"/>
        <w:numPr>
          <w:ilvl w:val="0"/>
          <w:numId w:val="56"/>
        </w:numPr>
        <w:tabs>
          <w:tab w:pos="2292" w:val="left" w:leader="none"/>
        </w:tabs>
        <w:spacing w:line="249" w:lineRule="auto" w:before="3" w:after="0"/>
        <w:ind w:left="1584" w:right="1583" w:firstLine="340"/>
        <w:jc w:val="both"/>
        <w:rPr>
          <w:sz w:val="20"/>
        </w:rPr>
      </w:pPr>
      <w:r>
        <w:rPr>
          <w:sz w:val="20"/>
        </w:rPr>
        <w:t>Cuando</w:t>
      </w:r>
      <w:r>
        <w:rPr>
          <w:spacing w:val="-18"/>
          <w:sz w:val="20"/>
        </w:rPr>
        <w:t> </w:t>
      </w:r>
      <w:r>
        <w:rPr>
          <w:sz w:val="20"/>
        </w:rPr>
        <w:t>haya</w:t>
      </w:r>
      <w:r>
        <w:rPr>
          <w:spacing w:val="-18"/>
          <w:sz w:val="20"/>
        </w:rPr>
        <w:t> </w:t>
      </w:r>
      <w:r>
        <w:rPr>
          <w:sz w:val="20"/>
        </w:rPr>
        <w:t>de</w:t>
      </w:r>
      <w:r>
        <w:rPr>
          <w:spacing w:val="-18"/>
          <w:sz w:val="20"/>
        </w:rPr>
        <w:t> </w:t>
      </w:r>
      <w:r>
        <w:rPr>
          <w:sz w:val="20"/>
        </w:rPr>
        <w:t>procederse</w:t>
      </w:r>
      <w:r>
        <w:rPr>
          <w:spacing w:val="-18"/>
          <w:sz w:val="20"/>
        </w:rPr>
        <w:t> </w:t>
      </w:r>
      <w:r>
        <w:rPr>
          <w:sz w:val="20"/>
        </w:rPr>
        <w:t>a</w:t>
      </w:r>
      <w:r>
        <w:rPr>
          <w:spacing w:val="-18"/>
          <w:sz w:val="20"/>
        </w:rPr>
        <w:t> </w:t>
      </w:r>
      <w:r>
        <w:rPr>
          <w:sz w:val="20"/>
        </w:rPr>
        <w:t>la</w:t>
      </w:r>
      <w:r>
        <w:rPr>
          <w:spacing w:val="-18"/>
          <w:sz w:val="20"/>
        </w:rPr>
        <w:t> </w:t>
      </w:r>
      <w:r>
        <w:rPr>
          <w:sz w:val="20"/>
        </w:rPr>
        <w:t>venta</w:t>
      </w:r>
      <w:r>
        <w:rPr>
          <w:spacing w:val="-17"/>
          <w:sz w:val="20"/>
        </w:rPr>
        <w:t> </w:t>
      </w:r>
      <w:r>
        <w:rPr>
          <w:sz w:val="20"/>
        </w:rPr>
        <w:t>de</w:t>
      </w:r>
      <w:r>
        <w:rPr>
          <w:spacing w:val="-18"/>
          <w:sz w:val="20"/>
        </w:rPr>
        <w:t> </w:t>
      </w:r>
      <w:r>
        <w:rPr>
          <w:sz w:val="20"/>
        </w:rPr>
        <w:t>las</w:t>
      </w:r>
      <w:r>
        <w:rPr>
          <w:spacing w:val="-18"/>
          <w:sz w:val="20"/>
        </w:rPr>
        <w:t> </w:t>
      </w:r>
      <w:r>
        <w:rPr>
          <w:sz w:val="20"/>
        </w:rPr>
        <w:t>acciones,</w:t>
      </w:r>
      <w:r>
        <w:rPr>
          <w:spacing w:val="-18"/>
          <w:sz w:val="20"/>
        </w:rPr>
        <w:t> </w:t>
      </w:r>
      <w:r>
        <w:rPr>
          <w:sz w:val="20"/>
        </w:rPr>
        <w:t>la</w:t>
      </w:r>
      <w:r>
        <w:rPr>
          <w:spacing w:val="-18"/>
          <w:sz w:val="20"/>
        </w:rPr>
        <w:t> </w:t>
      </w:r>
      <w:r>
        <w:rPr>
          <w:sz w:val="20"/>
        </w:rPr>
        <w:t>enajenación</w:t>
      </w:r>
      <w:r>
        <w:rPr>
          <w:spacing w:val="-18"/>
          <w:sz w:val="20"/>
        </w:rPr>
        <w:t> </w:t>
      </w:r>
      <w:r>
        <w:rPr>
          <w:sz w:val="20"/>
        </w:rPr>
        <w:t>se</w:t>
      </w:r>
      <w:r>
        <w:rPr>
          <w:spacing w:val="-18"/>
          <w:sz w:val="20"/>
        </w:rPr>
        <w:t> </w:t>
      </w:r>
      <w:r>
        <w:rPr>
          <w:sz w:val="20"/>
        </w:rPr>
        <w:t>verificará por</w:t>
      </w:r>
      <w:r>
        <w:rPr>
          <w:spacing w:val="-6"/>
          <w:sz w:val="20"/>
        </w:rPr>
        <w:t> </w:t>
      </w:r>
      <w:r>
        <w:rPr>
          <w:sz w:val="20"/>
        </w:rPr>
        <w:t>medio</w:t>
      </w:r>
      <w:r>
        <w:rPr>
          <w:spacing w:val="-5"/>
          <w:sz w:val="20"/>
        </w:rPr>
        <w:t> </w:t>
      </w:r>
      <w:r>
        <w:rPr>
          <w:sz w:val="20"/>
        </w:rPr>
        <w:t>de</w:t>
      </w:r>
      <w:r>
        <w:rPr>
          <w:spacing w:val="-5"/>
          <w:sz w:val="20"/>
        </w:rPr>
        <w:t> </w:t>
      </w:r>
      <w:r>
        <w:rPr>
          <w:sz w:val="20"/>
        </w:rPr>
        <w:t>un</w:t>
      </w:r>
      <w:r>
        <w:rPr>
          <w:spacing w:val="-5"/>
          <w:sz w:val="20"/>
        </w:rPr>
        <w:t> </w:t>
      </w:r>
      <w:r>
        <w:rPr>
          <w:sz w:val="20"/>
        </w:rPr>
        <w:t>miembro</w:t>
      </w:r>
      <w:r>
        <w:rPr>
          <w:spacing w:val="-6"/>
          <w:sz w:val="20"/>
        </w:rPr>
        <w:t> </w:t>
      </w:r>
      <w:r>
        <w:rPr>
          <w:sz w:val="20"/>
        </w:rPr>
        <w:t>del</w:t>
      </w:r>
      <w:r>
        <w:rPr>
          <w:spacing w:val="-5"/>
          <w:sz w:val="20"/>
        </w:rPr>
        <w:t> </w:t>
      </w:r>
      <w:r>
        <w:rPr>
          <w:sz w:val="20"/>
        </w:rPr>
        <w:t>mercado</w:t>
      </w:r>
      <w:r>
        <w:rPr>
          <w:spacing w:val="-5"/>
          <w:sz w:val="20"/>
        </w:rPr>
        <w:t> </w:t>
      </w:r>
      <w:r>
        <w:rPr>
          <w:sz w:val="20"/>
        </w:rPr>
        <w:t>secundario</w:t>
      </w:r>
      <w:r>
        <w:rPr>
          <w:spacing w:val="-5"/>
          <w:sz w:val="20"/>
        </w:rPr>
        <w:t> </w:t>
      </w:r>
      <w:r>
        <w:rPr>
          <w:sz w:val="20"/>
        </w:rPr>
        <w:t>oficial</w:t>
      </w:r>
      <w:r>
        <w:rPr>
          <w:spacing w:val="-5"/>
          <w:sz w:val="20"/>
        </w:rPr>
        <w:t> </w:t>
      </w:r>
      <w:r>
        <w:rPr>
          <w:sz w:val="20"/>
        </w:rPr>
        <w:t>en</w:t>
      </w:r>
      <w:r>
        <w:rPr>
          <w:spacing w:val="-6"/>
          <w:sz w:val="20"/>
        </w:rPr>
        <w:t> </w:t>
      </w:r>
      <w:r>
        <w:rPr>
          <w:sz w:val="20"/>
        </w:rPr>
        <w:t>el</w:t>
      </w:r>
      <w:r>
        <w:rPr>
          <w:spacing w:val="-5"/>
          <w:sz w:val="20"/>
        </w:rPr>
        <w:t> </w:t>
      </w:r>
      <w:r>
        <w:rPr>
          <w:sz w:val="20"/>
        </w:rPr>
        <w:t>que</w:t>
      </w:r>
      <w:r>
        <w:rPr>
          <w:spacing w:val="-5"/>
          <w:sz w:val="20"/>
        </w:rPr>
        <w:t> </w:t>
      </w:r>
      <w:r>
        <w:rPr>
          <w:sz w:val="20"/>
        </w:rPr>
        <w:t>estuvieran</w:t>
      </w:r>
      <w:r>
        <w:rPr>
          <w:spacing w:val="-5"/>
          <w:sz w:val="20"/>
        </w:rPr>
        <w:t> </w:t>
      </w:r>
      <w:r>
        <w:rPr>
          <w:sz w:val="20"/>
        </w:rPr>
        <w:t>admitidas</w:t>
      </w:r>
      <w:r>
        <w:rPr>
          <w:spacing w:val="-6"/>
          <w:sz w:val="20"/>
        </w:rPr>
        <w:t> </w:t>
      </w:r>
      <w:r>
        <w:rPr>
          <w:sz w:val="20"/>
        </w:rPr>
        <w:t>a negociación, o por medio de fedatario público en otro caso, y llevará consigo, si procede, la sustitución del título originario por un</w:t>
      </w:r>
      <w:r>
        <w:rPr>
          <w:spacing w:val="-8"/>
          <w:sz w:val="20"/>
        </w:rPr>
        <w:t> </w:t>
      </w:r>
      <w:r>
        <w:rPr>
          <w:sz w:val="20"/>
        </w:rPr>
        <w:t>duplicado.</w:t>
      </w:r>
    </w:p>
    <w:p>
      <w:pPr>
        <w:pStyle w:val="BodyText"/>
        <w:spacing w:line="249" w:lineRule="auto" w:before="3"/>
        <w:ind w:right="1583" w:firstLine="340"/>
        <w:jc w:val="both"/>
      </w:pPr>
      <w:r>
        <w:rPr/>
        <w:t>Si la venta no pudiese efectuarse, la acción será amortizada, con la consiguiente reducción del capital, quedando en beneficio de la sociedad las cantidades ya desembolsadas.</w:t>
      </w:r>
    </w:p>
    <w:p>
      <w:pPr>
        <w:pStyle w:val="BodyText"/>
        <w:spacing w:before="11"/>
        <w:ind w:left="0"/>
        <w:rPr>
          <w:sz w:val="19"/>
        </w:rPr>
      </w:pPr>
    </w:p>
    <w:p>
      <w:pPr>
        <w:spacing w:before="0"/>
        <w:ind w:left="1584" w:right="0" w:firstLine="0"/>
        <w:jc w:val="left"/>
        <w:rPr>
          <w:i/>
          <w:sz w:val="20"/>
        </w:rPr>
      </w:pPr>
      <w:r>
        <w:rPr>
          <w:sz w:val="20"/>
        </w:rPr>
        <w:t>Artículo 85. </w:t>
      </w:r>
      <w:r>
        <w:rPr>
          <w:i/>
          <w:sz w:val="20"/>
        </w:rPr>
        <w:t>Responsabilidad en la transmisión de acciones no liberadas.</w:t>
      </w:r>
    </w:p>
    <w:p>
      <w:pPr>
        <w:pStyle w:val="ListParagraph"/>
        <w:numPr>
          <w:ilvl w:val="0"/>
          <w:numId w:val="57"/>
        </w:numPr>
        <w:tabs>
          <w:tab w:pos="2292" w:val="left" w:leader="none"/>
        </w:tabs>
        <w:spacing w:line="249" w:lineRule="auto" w:before="180" w:after="0"/>
        <w:ind w:left="1584" w:right="1582" w:firstLine="340"/>
        <w:jc w:val="both"/>
        <w:rPr>
          <w:sz w:val="20"/>
        </w:rPr>
      </w:pPr>
      <w:r>
        <w:rPr>
          <w:sz w:val="20"/>
        </w:rPr>
        <w:t>El adquirente de acción no liberada responde solidariamente con todos los transmitentes que le precedan, y a elección de los administradores de la sociedad, del pago de la parte no</w:t>
      </w:r>
      <w:r>
        <w:rPr>
          <w:spacing w:val="-7"/>
          <w:sz w:val="20"/>
        </w:rPr>
        <w:t> </w:t>
      </w:r>
      <w:r>
        <w:rPr>
          <w:sz w:val="20"/>
        </w:rPr>
        <w:t>desembolsada.</w:t>
      </w:r>
    </w:p>
    <w:p>
      <w:pPr>
        <w:pStyle w:val="ListParagraph"/>
        <w:numPr>
          <w:ilvl w:val="0"/>
          <w:numId w:val="57"/>
        </w:numPr>
        <w:tabs>
          <w:tab w:pos="2292" w:val="left" w:leader="none"/>
        </w:tabs>
        <w:spacing w:line="249" w:lineRule="auto" w:before="3" w:after="0"/>
        <w:ind w:left="1584" w:right="1581" w:firstLine="340"/>
        <w:jc w:val="both"/>
        <w:rPr>
          <w:sz w:val="20"/>
        </w:rPr>
      </w:pPr>
      <w:r>
        <w:rPr>
          <w:sz w:val="20"/>
        </w:rPr>
        <w:t>La</w:t>
      </w:r>
      <w:r>
        <w:rPr>
          <w:spacing w:val="-10"/>
          <w:sz w:val="20"/>
        </w:rPr>
        <w:t> </w:t>
      </w:r>
      <w:r>
        <w:rPr>
          <w:sz w:val="20"/>
        </w:rPr>
        <w:t>responsabilidad</w:t>
      </w:r>
      <w:r>
        <w:rPr>
          <w:spacing w:val="-10"/>
          <w:sz w:val="20"/>
        </w:rPr>
        <w:t> </w:t>
      </w:r>
      <w:r>
        <w:rPr>
          <w:sz w:val="20"/>
        </w:rPr>
        <w:t>de</w:t>
      </w:r>
      <w:r>
        <w:rPr>
          <w:spacing w:val="-9"/>
          <w:sz w:val="20"/>
        </w:rPr>
        <w:t> </w:t>
      </w:r>
      <w:r>
        <w:rPr>
          <w:sz w:val="20"/>
        </w:rPr>
        <w:t>los</w:t>
      </w:r>
      <w:r>
        <w:rPr>
          <w:spacing w:val="-10"/>
          <w:sz w:val="20"/>
        </w:rPr>
        <w:t> </w:t>
      </w:r>
      <w:r>
        <w:rPr>
          <w:sz w:val="20"/>
        </w:rPr>
        <w:t>transmitentes</w:t>
      </w:r>
      <w:r>
        <w:rPr>
          <w:spacing w:val="-9"/>
          <w:sz w:val="20"/>
        </w:rPr>
        <w:t> </w:t>
      </w:r>
      <w:r>
        <w:rPr>
          <w:sz w:val="20"/>
        </w:rPr>
        <w:t>durará</w:t>
      </w:r>
      <w:r>
        <w:rPr>
          <w:spacing w:val="-10"/>
          <w:sz w:val="20"/>
        </w:rPr>
        <w:t> </w:t>
      </w:r>
      <w:r>
        <w:rPr>
          <w:sz w:val="20"/>
        </w:rPr>
        <w:t>tres</w:t>
      </w:r>
      <w:r>
        <w:rPr>
          <w:spacing w:val="-9"/>
          <w:sz w:val="20"/>
        </w:rPr>
        <w:t> </w:t>
      </w:r>
      <w:r>
        <w:rPr>
          <w:sz w:val="20"/>
        </w:rPr>
        <w:t>años,</w:t>
      </w:r>
      <w:r>
        <w:rPr>
          <w:spacing w:val="-10"/>
          <w:sz w:val="20"/>
        </w:rPr>
        <w:t> </w:t>
      </w:r>
      <w:r>
        <w:rPr>
          <w:sz w:val="20"/>
        </w:rPr>
        <w:t>contados</w:t>
      </w:r>
      <w:r>
        <w:rPr>
          <w:spacing w:val="-9"/>
          <w:sz w:val="20"/>
        </w:rPr>
        <w:t> </w:t>
      </w:r>
      <w:r>
        <w:rPr>
          <w:sz w:val="20"/>
        </w:rPr>
        <w:t>desde</w:t>
      </w:r>
      <w:r>
        <w:rPr>
          <w:spacing w:val="-10"/>
          <w:sz w:val="20"/>
        </w:rPr>
        <w:t> </w:t>
      </w:r>
      <w:r>
        <w:rPr>
          <w:sz w:val="20"/>
        </w:rPr>
        <w:t>la</w:t>
      </w:r>
      <w:r>
        <w:rPr>
          <w:spacing w:val="-10"/>
          <w:sz w:val="20"/>
        </w:rPr>
        <w:t> </w:t>
      </w:r>
      <w:r>
        <w:rPr>
          <w:sz w:val="20"/>
        </w:rPr>
        <w:t>fecha de la respectiva transmisión. Cualquier pacto contrario a la responsabilidad solidaria así determinada será</w:t>
      </w:r>
      <w:r>
        <w:rPr>
          <w:spacing w:val="-2"/>
          <w:sz w:val="20"/>
        </w:rPr>
        <w:t> </w:t>
      </w:r>
      <w:r>
        <w:rPr>
          <w:sz w:val="20"/>
        </w:rPr>
        <w:t>nulo.</w:t>
      </w:r>
    </w:p>
    <w:p>
      <w:pPr>
        <w:pStyle w:val="ListParagraph"/>
        <w:numPr>
          <w:ilvl w:val="0"/>
          <w:numId w:val="57"/>
        </w:numPr>
        <w:tabs>
          <w:tab w:pos="2292" w:val="left" w:leader="none"/>
        </w:tabs>
        <w:spacing w:line="249" w:lineRule="auto" w:before="2" w:after="0"/>
        <w:ind w:left="1584" w:right="1583" w:firstLine="340"/>
        <w:jc w:val="both"/>
        <w:rPr>
          <w:sz w:val="20"/>
        </w:rPr>
      </w:pPr>
      <w:r>
        <w:rPr>
          <w:sz w:val="20"/>
        </w:rPr>
        <w:t>El</w:t>
      </w:r>
      <w:r>
        <w:rPr>
          <w:spacing w:val="-25"/>
          <w:sz w:val="20"/>
        </w:rPr>
        <w:t> </w:t>
      </w:r>
      <w:r>
        <w:rPr>
          <w:sz w:val="20"/>
        </w:rPr>
        <w:t>adquirente</w:t>
      </w:r>
      <w:r>
        <w:rPr>
          <w:spacing w:val="-25"/>
          <w:sz w:val="20"/>
        </w:rPr>
        <w:t> </w:t>
      </w:r>
      <w:r>
        <w:rPr>
          <w:sz w:val="20"/>
        </w:rPr>
        <w:t>que</w:t>
      </w:r>
      <w:r>
        <w:rPr>
          <w:spacing w:val="-25"/>
          <w:sz w:val="20"/>
        </w:rPr>
        <w:t> </w:t>
      </w:r>
      <w:r>
        <w:rPr>
          <w:sz w:val="20"/>
        </w:rPr>
        <w:t>pague</w:t>
      </w:r>
      <w:r>
        <w:rPr>
          <w:spacing w:val="-25"/>
          <w:sz w:val="20"/>
        </w:rPr>
        <w:t> </w:t>
      </w:r>
      <w:r>
        <w:rPr>
          <w:sz w:val="20"/>
        </w:rPr>
        <w:t>podrá</w:t>
      </w:r>
      <w:r>
        <w:rPr>
          <w:spacing w:val="-24"/>
          <w:sz w:val="20"/>
        </w:rPr>
        <w:t> </w:t>
      </w:r>
      <w:r>
        <w:rPr>
          <w:sz w:val="20"/>
        </w:rPr>
        <w:t>reclamar</w:t>
      </w:r>
      <w:r>
        <w:rPr>
          <w:spacing w:val="-24"/>
          <w:sz w:val="20"/>
        </w:rPr>
        <w:t> </w:t>
      </w:r>
      <w:r>
        <w:rPr>
          <w:sz w:val="20"/>
        </w:rPr>
        <w:t>la</w:t>
      </w:r>
      <w:r>
        <w:rPr>
          <w:spacing w:val="-25"/>
          <w:sz w:val="20"/>
        </w:rPr>
        <w:t> </w:t>
      </w:r>
      <w:r>
        <w:rPr>
          <w:sz w:val="20"/>
        </w:rPr>
        <w:t>totalidad</w:t>
      </w:r>
      <w:r>
        <w:rPr>
          <w:spacing w:val="-24"/>
          <w:sz w:val="20"/>
        </w:rPr>
        <w:t> </w:t>
      </w:r>
      <w:r>
        <w:rPr>
          <w:sz w:val="20"/>
        </w:rPr>
        <w:t>de</w:t>
      </w:r>
      <w:r>
        <w:rPr>
          <w:spacing w:val="-25"/>
          <w:sz w:val="20"/>
        </w:rPr>
        <w:t> </w:t>
      </w:r>
      <w:r>
        <w:rPr>
          <w:sz w:val="20"/>
        </w:rPr>
        <w:t>lo</w:t>
      </w:r>
      <w:r>
        <w:rPr>
          <w:spacing w:val="-25"/>
          <w:sz w:val="20"/>
        </w:rPr>
        <w:t> </w:t>
      </w:r>
      <w:r>
        <w:rPr>
          <w:sz w:val="20"/>
        </w:rPr>
        <w:t>pagado</w:t>
      </w:r>
      <w:r>
        <w:rPr>
          <w:spacing w:val="-24"/>
          <w:sz w:val="20"/>
        </w:rPr>
        <w:t> </w:t>
      </w:r>
      <w:r>
        <w:rPr>
          <w:sz w:val="20"/>
        </w:rPr>
        <w:t>de</w:t>
      </w:r>
      <w:r>
        <w:rPr>
          <w:spacing w:val="-25"/>
          <w:sz w:val="20"/>
        </w:rPr>
        <w:t> </w:t>
      </w:r>
      <w:r>
        <w:rPr>
          <w:sz w:val="20"/>
        </w:rPr>
        <w:t>los</w:t>
      </w:r>
      <w:r>
        <w:rPr>
          <w:spacing w:val="-25"/>
          <w:sz w:val="20"/>
        </w:rPr>
        <w:t> </w:t>
      </w:r>
      <w:r>
        <w:rPr>
          <w:sz w:val="20"/>
        </w:rPr>
        <w:t>adquirentes posteriores.</w:t>
      </w:r>
    </w:p>
    <w:p>
      <w:pPr>
        <w:pStyle w:val="BodyText"/>
        <w:spacing w:before="9"/>
        <w:ind w:left="0"/>
        <w:rPr>
          <w:sz w:val="24"/>
        </w:rPr>
      </w:pPr>
    </w:p>
    <w:p>
      <w:pPr>
        <w:pStyle w:val="BodyText"/>
        <w:ind w:left="0"/>
        <w:jc w:val="center"/>
      </w:pPr>
      <w:r>
        <w:rPr/>
        <w:t>CAPÍTULO V</w:t>
      </w:r>
    </w:p>
    <w:p>
      <w:pPr>
        <w:pStyle w:val="Heading1"/>
        <w:spacing w:before="180"/>
      </w:pPr>
      <w:r>
        <w:rPr/>
        <w:t>Las prestaciones accesorias</w:t>
      </w:r>
    </w:p>
    <w:p>
      <w:pPr>
        <w:pStyle w:val="BodyText"/>
        <w:spacing w:before="7"/>
        <w:ind w:left="0"/>
        <w:rPr>
          <w:b/>
        </w:rPr>
      </w:pPr>
    </w:p>
    <w:p>
      <w:pPr>
        <w:spacing w:before="0"/>
        <w:ind w:left="1584" w:right="0" w:firstLine="0"/>
        <w:jc w:val="left"/>
        <w:rPr>
          <w:i/>
          <w:sz w:val="20"/>
        </w:rPr>
      </w:pPr>
      <w:r>
        <w:rPr>
          <w:sz w:val="20"/>
        </w:rPr>
        <w:t>Artículo 86. </w:t>
      </w:r>
      <w:r>
        <w:rPr>
          <w:i/>
          <w:sz w:val="20"/>
        </w:rPr>
        <w:t>Carácter estatutario.</w:t>
      </w:r>
    </w:p>
    <w:p>
      <w:pPr>
        <w:pStyle w:val="ListParagraph"/>
        <w:numPr>
          <w:ilvl w:val="0"/>
          <w:numId w:val="58"/>
        </w:numPr>
        <w:tabs>
          <w:tab w:pos="2292" w:val="left" w:leader="none"/>
        </w:tabs>
        <w:spacing w:line="249" w:lineRule="auto" w:before="180" w:after="0"/>
        <w:ind w:left="1584" w:right="1583" w:firstLine="340"/>
        <w:jc w:val="both"/>
        <w:rPr>
          <w:sz w:val="20"/>
        </w:rPr>
      </w:pPr>
      <w:r>
        <w:rPr>
          <w:sz w:val="20"/>
        </w:rPr>
        <w:t>En los estatutos de las sociedades de capital podrán establecerse prestaciones accesorias</w:t>
      </w:r>
      <w:r>
        <w:rPr>
          <w:spacing w:val="-14"/>
          <w:sz w:val="20"/>
        </w:rPr>
        <w:t> </w:t>
      </w:r>
      <w:r>
        <w:rPr>
          <w:sz w:val="20"/>
        </w:rPr>
        <w:t>distintas</w:t>
      </w:r>
      <w:r>
        <w:rPr>
          <w:spacing w:val="-15"/>
          <w:sz w:val="20"/>
        </w:rPr>
        <w:t> </w:t>
      </w:r>
      <w:r>
        <w:rPr>
          <w:sz w:val="20"/>
        </w:rPr>
        <w:t>de</w:t>
      </w:r>
      <w:r>
        <w:rPr>
          <w:spacing w:val="-14"/>
          <w:sz w:val="20"/>
        </w:rPr>
        <w:t> </w:t>
      </w:r>
      <w:r>
        <w:rPr>
          <w:sz w:val="20"/>
        </w:rPr>
        <w:t>las</w:t>
      </w:r>
      <w:r>
        <w:rPr>
          <w:spacing w:val="-15"/>
          <w:sz w:val="20"/>
        </w:rPr>
        <w:t> </w:t>
      </w:r>
      <w:r>
        <w:rPr>
          <w:sz w:val="20"/>
        </w:rPr>
        <w:t>aportaciones,</w:t>
      </w:r>
      <w:r>
        <w:rPr>
          <w:spacing w:val="-13"/>
          <w:sz w:val="20"/>
        </w:rPr>
        <w:t> </w:t>
      </w:r>
      <w:r>
        <w:rPr>
          <w:sz w:val="20"/>
        </w:rPr>
        <w:t>expresando</w:t>
      </w:r>
      <w:r>
        <w:rPr>
          <w:spacing w:val="-14"/>
          <w:sz w:val="20"/>
        </w:rPr>
        <w:t> </w:t>
      </w:r>
      <w:r>
        <w:rPr>
          <w:sz w:val="20"/>
        </w:rPr>
        <w:t>su</w:t>
      </w:r>
      <w:r>
        <w:rPr>
          <w:spacing w:val="-14"/>
          <w:sz w:val="20"/>
        </w:rPr>
        <w:t> </w:t>
      </w:r>
      <w:r>
        <w:rPr>
          <w:sz w:val="20"/>
        </w:rPr>
        <w:t>contenido</w:t>
      </w:r>
      <w:r>
        <w:rPr>
          <w:spacing w:val="-13"/>
          <w:sz w:val="20"/>
        </w:rPr>
        <w:t> </w:t>
      </w:r>
      <w:r>
        <w:rPr>
          <w:sz w:val="20"/>
        </w:rPr>
        <w:t>concreto</w:t>
      </w:r>
      <w:r>
        <w:rPr>
          <w:spacing w:val="-14"/>
          <w:sz w:val="20"/>
        </w:rPr>
        <w:t> </w:t>
      </w:r>
      <w:r>
        <w:rPr>
          <w:sz w:val="20"/>
        </w:rPr>
        <w:t>y</w:t>
      </w:r>
      <w:r>
        <w:rPr>
          <w:spacing w:val="-13"/>
          <w:sz w:val="20"/>
        </w:rPr>
        <w:t> </w:t>
      </w:r>
      <w:r>
        <w:rPr>
          <w:sz w:val="20"/>
        </w:rPr>
        <w:t>determinado y si se han de realizar gratuitamente o mediante retribución, así como las eventuales cláusulas penales inherentes a su</w:t>
      </w:r>
      <w:r>
        <w:rPr>
          <w:spacing w:val="-6"/>
          <w:sz w:val="20"/>
        </w:rPr>
        <w:t> </w:t>
      </w:r>
      <w:r>
        <w:rPr>
          <w:sz w:val="20"/>
        </w:rPr>
        <w:t>incumplimiento.</w:t>
      </w:r>
    </w:p>
    <w:p>
      <w:pPr>
        <w:pStyle w:val="ListParagraph"/>
        <w:numPr>
          <w:ilvl w:val="0"/>
          <w:numId w:val="58"/>
        </w:numPr>
        <w:tabs>
          <w:tab w:pos="2292" w:val="left" w:leader="none"/>
        </w:tabs>
        <w:spacing w:line="240" w:lineRule="auto" w:before="4" w:after="0"/>
        <w:ind w:left="2291" w:right="0" w:hanging="368"/>
        <w:jc w:val="both"/>
        <w:rPr>
          <w:sz w:val="20"/>
        </w:rPr>
      </w:pPr>
      <w:r>
        <w:rPr>
          <w:sz w:val="20"/>
        </w:rPr>
        <w:t>En ningún caso las prestaciones accesorias podrán integrar el capital</w:t>
      </w:r>
      <w:r>
        <w:rPr>
          <w:spacing w:val="-16"/>
          <w:sz w:val="20"/>
        </w:rPr>
        <w:t> </w:t>
      </w:r>
      <w:r>
        <w:rPr>
          <w:sz w:val="20"/>
        </w:rPr>
        <w:t>social.</w:t>
      </w:r>
    </w:p>
    <w:p>
      <w:pPr>
        <w:pStyle w:val="ListParagraph"/>
        <w:numPr>
          <w:ilvl w:val="0"/>
          <w:numId w:val="58"/>
        </w:numPr>
        <w:tabs>
          <w:tab w:pos="2292" w:val="left" w:leader="none"/>
        </w:tabs>
        <w:spacing w:line="249" w:lineRule="auto" w:before="10" w:after="0"/>
        <w:ind w:left="1584" w:right="1582" w:firstLine="340"/>
        <w:jc w:val="both"/>
        <w:rPr>
          <w:sz w:val="20"/>
        </w:rPr>
      </w:pPr>
      <w:r>
        <w:rPr>
          <w:sz w:val="20"/>
        </w:rPr>
        <w:t>Los estatutos podrán establecerlas con carácter obligatorio para todos o algunos de</w:t>
      </w:r>
      <w:r>
        <w:rPr>
          <w:spacing w:val="-11"/>
          <w:sz w:val="20"/>
        </w:rPr>
        <w:t> </w:t>
      </w:r>
      <w:r>
        <w:rPr>
          <w:sz w:val="20"/>
        </w:rPr>
        <w:t>los</w:t>
      </w:r>
      <w:r>
        <w:rPr>
          <w:spacing w:val="-10"/>
          <w:sz w:val="20"/>
        </w:rPr>
        <w:t> </w:t>
      </w:r>
      <w:r>
        <w:rPr>
          <w:sz w:val="20"/>
        </w:rPr>
        <w:t>socios</w:t>
      </w:r>
      <w:r>
        <w:rPr>
          <w:spacing w:val="-11"/>
          <w:sz w:val="20"/>
        </w:rPr>
        <w:t> </w:t>
      </w:r>
      <w:r>
        <w:rPr>
          <w:sz w:val="20"/>
        </w:rPr>
        <w:t>o</w:t>
      </w:r>
      <w:r>
        <w:rPr>
          <w:spacing w:val="-10"/>
          <w:sz w:val="20"/>
        </w:rPr>
        <w:t> </w:t>
      </w:r>
      <w:r>
        <w:rPr>
          <w:sz w:val="20"/>
        </w:rPr>
        <w:t>vincular</w:t>
      </w:r>
      <w:r>
        <w:rPr>
          <w:spacing w:val="-9"/>
          <w:sz w:val="20"/>
        </w:rPr>
        <w:t> </w:t>
      </w:r>
      <w:r>
        <w:rPr>
          <w:sz w:val="20"/>
        </w:rPr>
        <w:t>la</w:t>
      </w:r>
      <w:r>
        <w:rPr>
          <w:spacing w:val="-11"/>
          <w:sz w:val="20"/>
        </w:rPr>
        <w:t> </w:t>
      </w:r>
      <w:r>
        <w:rPr>
          <w:sz w:val="20"/>
        </w:rPr>
        <w:t>obligación</w:t>
      </w:r>
      <w:r>
        <w:rPr>
          <w:spacing w:val="-10"/>
          <w:sz w:val="20"/>
        </w:rPr>
        <w:t> </w:t>
      </w:r>
      <w:r>
        <w:rPr>
          <w:sz w:val="20"/>
        </w:rPr>
        <w:t>de</w:t>
      </w:r>
      <w:r>
        <w:rPr>
          <w:spacing w:val="-11"/>
          <w:sz w:val="20"/>
        </w:rPr>
        <w:t> </w:t>
      </w:r>
      <w:r>
        <w:rPr>
          <w:sz w:val="20"/>
        </w:rPr>
        <w:t>realizar</w:t>
      </w:r>
      <w:r>
        <w:rPr>
          <w:spacing w:val="-9"/>
          <w:sz w:val="20"/>
        </w:rPr>
        <w:t> </w:t>
      </w:r>
      <w:r>
        <w:rPr>
          <w:sz w:val="20"/>
        </w:rPr>
        <w:t>las</w:t>
      </w:r>
      <w:r>
        <w:rPr>
          <w:spacing w:val="-10"/>
          <w:sz w:val="20"/>
        </w:rPr>
        <w:t> </w:t>
      </w:r>
      <w:r>
        <w:rPr>
          <w:sz w:val="20"/>
        </w:rPr>
        <w:t>prestaciones</w:t>
      </w:r>
      <w:r>
        <w:rPr>
          <w:spacing w:val="-11"/>
          <w:sz w:val="20"/>
        </w:rPr>
        <w:t> </w:t>
      </w:r>
      <w:r>
        <w:rPr>
          <w:sz w:val="20"/>
        </w:rPr>
        <w:t>accesorias</w:t>
      </w:r>
      <w:r>
        <w:rPr>
          <w:spacing w:val="-10"/>
          <w:sz w:val="20"/>
        </w:rPr>
        <w:t> </w:t>
      </w:r>
      <w:r>
        <w:rPr>
          <w:sz w:val="20"/>
        </w:rPr>
        <w:t>a</w:t>
      </w:r>
      <w:r>
        <w:rPr>
          <w:spacing w:val="-10"/>
          <w:sz w:val="20"/>
        </w:rPr>
        <w:t> </w:t>
      </w:r>
      <w:r>
        <w:rPr>
          <w:sz w:val="20"/>
        </w:rPr>
        <w:t>la</w:t>
      </w:r>
      <w:r>
        <w:rPr>
          <w:spacing w:val="-11"/>
          <w:sz w:val="20"/>
        </w:rPr>
        <w:t> </w:t>
      </w:r>
      <w:r>
        <w:rPr>
          <w:sz w:val="20"/>
        </w:rPr>
        <w:t>titularidad de una o varias participaciones sociales o acciones concretamente</w:t>
      </w:r>
      <w:r>
        <w:rPr>
          <w:spacing w:val="-21"/>
          <w:sz w:val="20"/>
        </w:rPr>
        <w:t> </w:t>
      </w:r>
      <w:r>
        <w:rPr>
          <w:sz w:val="20"/>
        </w:rPr>
        <w:t>determinadas.</w:t>
      </w:r>
    </w:p>
    <w:p>
      <w:pPr>
        <w:pStyle w:val="BodyText"/>
        <w:spacing w:before="10"/>
        <w:ind w:left="0"/>
        <w:rPr>
          <w:sz w:val="19"/>
        </w:rPr>
      </w:pPr>
    </w:p>
    <w:p>
      <w:pPr>
        <w:spacing w:before="0"/>
        <w:ind w:left="1584" w:right="0" w:firstLine="0"/>
        <w:jc w:val="left"/>
        <w:rPr>
          <w:i/>
          <w:sz w:val="20"/>
        </w:rPr>
      </w:pPr>
      <w:r>
        <w:rPr>
          <w:sz w:val="20"/>
        </w:rPr>
        <w:t>Artículo 87. </w:t>
      </w:r>
      <w:r>
        <w:rPr>
          <w:i/>
          <w:sz w:val="20"/>
        </w:rPr>
        <w:t>Prestaciones accesorias retribuidas.</w:t>
      </w:r>
    </w:p>
    <w:p>
      <w:pPr>
        <w:pStyle w:val="ListParagraph"/>
        <w:numPr>
          <w:ilvl w:val="0"/>
          <w:numId w:val="59"/>
        </w:numPr>
        <w:tabs>
          <w:tab w:pos="2292" w:val="left" w:leader="none"/>
        </w:tabs>
        <w:spacing w:line="249" w:lineRule="auto" w:before="180" w:after="0"/>
        <w:ind w:left="1584" w:right="1583" w:firstLine="340"/>
        <w:jc w:val="both"/>
        <w:rPr>
          <w:sz w:val="20"/>
        </w:rPr>
      </w:pPr>
      <w:r>
        <w:rPr>
          <w:sz w:val="20"/>
        </w:rPr>
        <w:t>En el caso de que las prestaciones accesorias sean retribuidas los estatutos determinarán la compensación que hayan de recibir los socios que las</w:t>
      </w:r>
      <w:r>
        <w:rPr>
          <w:spacing w:val="-18"/>
          <w:sz w:val="20"/>
        </w:rPr>
        <w:t> </w:t>
      </w:r>
      <w:r>
        <w:rPr>
          <w:sz w:val="20"/>
        </w:rPr>
        <w:t>realicen.</w:t>
      </w:r>
    </w:p>
    <w:p>
      <w:pPr>
        <w:pStyle w:val="ListParagraph"/>
        <w:numPr>
          <w:ilvl w:val="0"/>
          <w:numId w:val="59"/>
        </w:numPr>
        <w:tabs>
          <w:tab w:pos="2292" w:val="left" w:leader="none"/>
        </w:tabs>
        <w:spacing w:line="249" w:lineRule="auto" w:before="2" w:after="0"/>
        <w:ind w:left="1584" w:right="1583" w:firstLine="340"/>
        <w:jc w:val="both"/>
        <w:rPr>
          <w:sz w:val="20"/>
        </w:rPr>
      </w:pPr>
      <w:r>
        <w:rPr>
          <w:sz w:val="20"/>
        </w:rPr>
        <w:t>La cuantía de la retribución no podrá exceder en ningún caso del valor que corresponda a la</w:t>
      </w:r>
      <w:r>
        <w:rPr>
          <w:spacing w:val="-3"/>
          <w:sz w:val="20"/>
        </w:rPr>
        <w:t> </w:t>
      </w:r>
      <w:r>
        <w:rPr>
          <w:sz w:val="20"/>
        </w:rPr>
        <w:t>prestación.</w:t>
      </w:r>
    </w:p>
    <w:p>
      <w:pPr>
        <w:pStyle w:val="BodyText"/>
        <w:spacing w:before="10"/>
        <w:ind w:left="0"/>
        <w:rPr>
          <w:sz w:val="19"/>
        </w:rPr>
      </w:pPr>
    </w:p>
    <w:p>
      <w:pPr>
        <w:spacing w:before="0"/>
        <w:ind w:left="1584" w:right="0" w:firstLine="0"/>
        <w:jc w:val="left"/>
        <w:rPr>
          <w:i/>
          <w:sz w:val="20"/>
        </w:rPr>
      </w:pPr>
      <w:r>
        <w:rPr/>
        <w:pict>
          <v:shape style="position:absolute;margin-left:561.85376pt;margin-top:-2.411604pt;width:9.85pt;height:78.3pt;mso-position-horizontal-relative:page;mso-position-vertical-relative:paragraph;z-index:1576960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88. </w:t>
      </w:r>
      <w:r>
        <w:rPr>
          <w:i/>
          <w:sz w:val="20"/>
        </w:rPr>
        <w:t>Transmisión de participaciones o de acciones con prestación accesoria.</w:t>
      </w:r>
    </w:p>
    <w:p>
      <w:pPr>
        <w:pStyle w:val="ListParagraph"/>
        <w:numPr>
          <w:ilvl w:val="0"/>
          <w:numId w:val="60"/>
        </w:numPr>
        <w:tabs>
          <w:tab w:pos="2292" w:val="left" w:leader="none"/>
        </w:tabs>
        <w:spacing w:line="249" w:lineRule="auto" w:before="180" w:after="0"/>
        <w:ind w:left="1584" w:right="1582" w:firstLine="340"/>
        <w:jc w:val="both"/>
        <w:rPr>
          <w:sz w:val="20"/>
        </w:rPr>
      </w:pPr>
      <w:r>
        <w:rPr>
          <w:sz w:val="20"/>
        </w:rPr>
        <w:t>Será necesaria la autorización de la sociedad para la transmisión voluntaria por actos</w:t>
      </w:r>
      <w:r>
        <w:rPr>
          <w:spacing w:val="-24"/>
          <w:sz w:val="20"/>
        </w:rPr>
        <w:t> </w:t>
      </w:r>
      <w:r>
        <w:rPr>
          <w:sz w:val="20"/>
        </w:rPr>
        <w:t>inter</w:t>
      </w:r>
      <w:r>
        <w:rPr>
          <w:spacing w:val="-24"/>
          <w:sz w:val="20"/>
        </w:rPr>
        <w:t> </w:t>
      </w:r>
      <w:r>
        <w:rPr>
          <w:sz w:val="20"/>
        </w:rPr>
        <w:t>vivos</w:t>
      </w:r>
      <w:r>
        <w:rPr>
          <w:spacing w:val="-24"/>
          <w:sz w:val="20"/>
        </w:rPr>
        <w:t> </w:t>
      </w:r>
      <w:r>
        <w:rPr>
          <w:sz w:val="20"/>
        </w:rPr>
        <w:t>de</w:t>
      </w:r>
      <w:r>
        <w:rPr>
          <w:spacing w:val="-24"/>
          <w:sz w:val="20"/>
        </w:rPr>
        <w:t> </w:t>
      </w:r>
      <w:r>
        <w:rPr>
          <w:sz w:val="20"/>
        </w:rPr>
        <w:t>cualquier</w:t>
      </w:r>
      <w:r>
        <w:rPr>
          <w:spacing w:val="-23"/>
          <w:sz w:val="20"/>
        </w:rPr>
        <w:t> </w:t>
      </w:r>
      <w:r>
        <w:rPr>
          <w:sz w:val="20"/>
        </w:rPr>
        <w:t>participación</w:t>
      </w:r>
      <w:r>
        <w:rPr>
          <w:spacing w:val="-24"/>
          <w:sz w:val="20"/>
        </w:rPr>
        <w:t> </w:t>
      </w:r>
      <w:r>
        <w:rPr>
          <w:sz w:val="20"/>
        </w:rPr>
        <w:t>o</w:t>
      </w:r>
      <w:r>
        <w:rPr>
          <w:spacing w:val="-24"/>
          <w:sz w:val="20"/>
        </w:rPr>
        <w:t> </w:t>
      </w:r>
      <w:r>
        <w:rPr>
          <w:sz w:val="20"/>
        </w:rPr>
        <w:t>acción</w:t>
      </w:r>
      <w:r>
        <w:rPr>
          <w:spacing w:val="-24"/>
          <w:sz w:val="20"/>
        </w:rPr>
        <w:t> </w:t>
      </w:r>
      <w:r>
        <w:rPr>
          <w:sz w:val="20"/>
        </w:rPr>
        <w:t>perteneciente</w:t>
      </w:r>
      <w:r>
        <w:rPr>
          <w:spacing w:val="-23"/>
          <w:sz w:val="20"/>
        </w:rPr>
        <w:t> </w:t>
      </w:r>
      <w:r>
        <w:rPr>
          <w:sz w:val="20"/>
        </w:rPr>
        <w:t>a</w:t>
      </w:r>
      <w:r>
        <w:rPr>
          <w:spacing w:val="-24"/>
          <w:sz w:val="20"/>
        </w:rPr>
        <w:t> </w:t>
      </w:r>
      <w:r>
        <w:rPr>
          <w:sz w:val="20"/>
        </w:rPr>
        <w:t>un</w:t>
      </w:r>
      <w:r>
        <w:rPr>
          <w:spacing w:val="-24"/>
          <w:sz w:val="20"/>
        </w:rPr>
        <w:t> </w:t>
      </w:r>
      <w:r>
        <w:rPr>
          <w:sz w:val="20"/>
        </w:rPr>
        <w:t>socio</w:t>
      </w:r>
      <w:r>
        <w:rPr>
          <w:spacing w:val="-24"/>
          <w:sz w:val="20"/>
        </w:rPr>
        <w:t> </w:t>
      </w:r>
      <w:r>
        <w:rPr>
          <w:sz w:val="20"/>
        </w:rPr>
        <w:t>personalmente obligado a realizar prestaciones accesorias y para la transmisión de aquellas concretas participaciones sociales o acciones que lleven vinculada la referida</w:t>
      </w:r>
      <w:r>
        <w:rPr>
          <w:spacing w:val="-19"/>
          <w:sz w:val="20"/>
        </w:rPr>
        <w:t> </w:t>
      </w:r>
      <w:r>
        <w:rPr>
          <w:sz w:val="20"/>
        </w:rPr>
        <w:t>obligación.</w:t>
      </w:r>
    </w:p>
    <w:p>
      <w:pPr>
        <w:spacing w:after="0" w:line="249" w:lineRule="auto"/>
        <w:jc w:val="both"/>
        <w:rPr>
          <w:sz w:val="20"/>
        </w:rPr>
        <w:sectPr>
          <w:headerReference w:type="default" r:id="rId31"/>
          <w:headerReference w:type="even" r:id="rId32"/>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8665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58499</w:t>
      </w:r>
    </w:p>
    <w:p>
      <w:pPr>
        <w:pStyle w:val="BodyText"/>
        <w:ind w:left="0"/>
        <w:rPr>
          <w:b/>
          <w:sz w:val="22"/>
        </w:rPr>
      </w:pPr>
    </w:p>
    <w:p>
      <w:pPr>
        <w:pStyle w:val="ListParagraph"/>
        <w:numPr>
          <w:ilvl w:val="0"/>
          <w:numId w:val="60"/>
        </w:numPr>
        <w:tabs>
          <w:tab w:pos="2292" w:val="left" w:leader="none"/>
        </w:tabs>
        <w:spacing w:line="249" w:lineRule="auto" w:before="170" w:after="0"/>
        <w:ind w:left="1584" w:right="1583" w:firstLine="340"/>
        <w:jc w:val="both"/>
        <w:rPr>
          <w:sz w:val="20"/>
        </w:rPr>
      </w:pPr>
      <w:r>
        <w:rPr>
          <w:sz w:val="20"/>
        </w:rPr>
        <w:t>Salvo</w:t>
      </w:r>
      <w:r>
        <w:rPr>
          <w:spacing w:val="-9"/>
          <w:sz w:val="20"/>
        </w:rPr>
        <w:t> </w:t>
      </w:r>
      <w:r>
        <w:rPr>
          <w:sz w:val="20"/>
        </w:rPr>
        <w:t>disposición</w:t>
      </w:r>
      <w:r>
        <w:rPr>
          <w:spacing w:val="-8"/>
          <w:sz w:val="20"/>
        </w:rPr>
        <w:t> </w:t>
      </w:r>
      <w:r>
        <w:rPr>
          <w:sz w:val="20"/>
        </w:rPr>
        <w:t>contraria</w:t>
      </w:r>
      <w:r>
        <w:rPr>
          <w:spacing w:val="-9"/>
          <w:sz w:val="20"/>
        </w:rPr>
        <w:t> </w:t>
      </w:r>
      <w:r>
        <w:rPr>
          <w:sz w:val="20"/>
        </w:rPr>
        <w:t>de</w:t>
      </w:r>
      <w:r>
        <w:rPr>
          <w:spacing w:val="-8"/>
          <w:sz w:val="20"/>
        </w:rPr>
        <w:t> </w:t>
      </w:r>
      <w:r>
        <w:rPr>
          <w:sz w:val="20"/>
        </w:rPr>
        <w:t>los</w:t>
      </w:r>
      <w:r>
        <w:rPr>
          <w:spacing w:val="-9"/>
          <w:sz w:val="20"/>
        </w:rPr>
        <w:t> </w:t>
      </w:r>
      <w:r>
        <w:rPr>
          <w:sz w:val="20"/>
        </w:rPr>
        <w:t>estatutos,</w:t>
      </w:r>
      <w:r>
        <w:rPr>
          <w:spacing w:val="-8"/>
          <w:sz w:val="20"/>
        </w:rPr>
        <w:t> </w:t>
      </w:r>
      <w:r>
        <w:rPr>
          <w:sz w:val="20"/>
        </w:rPr>
        <w:t>en</w:t>
      </w:r>
      <w:r>
        <w:rPr>
          <w:spacing w:val="-8"/>
          <w:sz w:val="20"/>
        </w:rPr>
        <w:t> </w:t>
      </w:r>
      <w:r>
        <w:rPr>
          <w:sz w:val="20"/>
        </w:rPr>
        <w:t>las</w:t>
      </w:r>
      <w:r>
        <w:rPr>
          <w:spacing w:val="-9"/>
          <w:sz w:val="20"/>
        </w:rPr>
        <w:t> </w:t>
      </w:r>
      <w:r>
        <w:rPr>
          <w:sz w:val="20"/>
        </w:rPr>
        <w:t>sociedades</w:t>
      </w:r>
      <w:r>
        <w:rPr>
          <w:spacing w:val="-7"/>
          <w:sz w:val="20"/>
        </w:rPr>
        <w:t> </w:t>
      </w:r>
      <w:r>
        <w:rPr>
          <w:sz w:val="20"/>
        </w:rPr>
        <w:t>de</w:t>
      </w:r>
      <w:r>
        <w:rPr>
          <w:spacing w:val="-9"/>
          <w:sz w:val="20"/>
        </w:rPr>
        <w:t> </w:t>
      </w:r>
      <w:r>
        <w:rPr>
          <w:sz w:val="20"/>
        </w:rPr>
        <w:t>responsabilidad limitada la autorización será competencia de la junta general; </w:t>
      </w:r>
      <w:r>
        <w:rPr>
          <w:spacing w:val="-8"/>
          <w:sz w:val="20"/>
        </w:rPr>
        <w:t>y, </w:t>
      </w:r>
      <w:r>
        <w:rPr>
          <w:sz w:val="20"/>
        </w:rPr>
        <w:t>en las sociedades anónimas, de los</w:t>
      </w:r>
      <w:r>
        <w:rPr>
          <w:spacing w:val="-4"/>
          <w:sz w:val="20"/>
        </w:rPr>
        <w:t> </w:t>
      </w:r>
      <w:r>
        <w:rPr>
          <w:sz w:val="20"/>
        </w:rPr>
        <w:t>administradores.</w:t>
      </w:r>
    </w:p>
    <w:p>
      <w:pPr>
        <w:pStyle w:val="BodyText"/>
        <w:spacing w:line="249" w:lineRule="auto" w:before="2"/>
        <w:ind w:right="1583" w:firstLine="340"/>
        <w:jc w:val="both"/>
      </w:pPr>
      <w:r>
        <w:rPr/>
        <w:t>En</w:t>
      </w:r>
      <w:r>
        <w:rPr>
          <w:spacing w:val="-22"/>
        </w:rPr>
        <w:t> </w:t>
      </w:r>
      <w:r>
        <w:rPr/>
        <w:t>cualquier</w:t>
      </w:r>
      <w:r>
        <w:rPr>
          <w:spacing w:val="-21"/>
        </w:rPr>
        <w:t> </w:t>
      </w:r>
      <w:r>
        <w:rPr/>
        <w:t>caso,</w:t>
      </w:r>
      <w:r>
        <w:rPr>
          <w:spacing w:val="-21"/>
        </w:rPr>
        <w:t> </w:t>
      </w:r>
      <w:r>
        <w:rPr/>
        <w:t>transcurrido</w:t>
      </w:r>
      <w:r>
        <w:rPr>
          <w:spacing w:val="-21"/>
        </w:rPr>
        <w:t> </w:t>
      </w:r>
      <w:r>
        <w:rPr/>
        <w:t>el</w:t>
      </w:r>
      <w:r>
        <w:rPr>
          <w:spacing w:val="-21"/>
        </w:rPr>
        <w:t> </w:t>
      </w:r>
      <w:r>
        <w:rPr/>
        <w:t>plazo</w:t>
      </w:r>
      <w:r>
        <w:rPr>
          <w:spacing w:val="-21"/>
        </w:rPr>
        <w:t> </w:t>
      </w:r>
      <w:r>
        <w:rPr/>
        <w:t>de</w:t>
      </w:r>
      <w:r>
        <w:rPr>
          <w:spacing w:val="-21"/>
        </w:rPr>
        <w:t> </w:t>
      </w:r>
      <w:r>
        <w:rPr/>
        <w:t>dos</w:t>
      </w:r>
      <w:r>
        <w:rPr>
          <w:spacing w:val="-21"/>
        </w:rPr>
        <w:t> </w:t>
      </w:r>
      <w:r>
        <w:rPr/>
        <w:t>meses</w:t>
      </w:r>
      <w:r>
        <w:rPr>
          <w:spacing w:val="-22"/>
        </w:rPr>
        <w:t> </w:t>
      </w:r>
      <w:r>
        <w:rPr/>
        <w:t>desde</w:t>
      </w:r>
      <w:r>
        <w:rPr>
          <w:spacing w:val="-21"/>
        </w:rPr>
        <w:t> </w:t>
      </w:r>
      <w:r>
        <w:rPr/>
        <w:t>que</w:t>
      </w:r>
      <w:r>
        <w:rPr>
          <w:spacing w:val="-21"/>
        </w:rPr>
        <w:t> </w:t>
      </w:r>
      <w:r>
        <w:rPr/>
        <w:t>se</w:t>
      </w:r>
      <w:r>
        <w:rPr>
          <w:spacing w:val="-21"/>
        </w:rPr>
        <w:t> </w:t>
      </w:r>
      <w:r>
        <w:rPr/>
        <w:t>hubiera</w:t>
      </w:r>
      <w:r>
        <w:rPr>
          <w:spacing w:val="-21"/>
        </w:rPr>
        <w:t> </w:t>
      </w:r>
      <w:r>
        <w:rPr/>
        <w:t>presentado la</w:t>
      </w:r>
      <w:r>
        <w:rPr>
          <w:spacing w:val="-13"/>
        </w:rPr>
        <w:t> </w:t>
      </w:r>
      <w:r>
        <w:rPr/>
        <w:t>solicitud</w:t>
      </w:r>
      <w:r>
        <w:rPr>
          <w:spacing w:val="-12"/>
        </w:rPr>
        <w:t> </w:t>
      </w:r>
      <w:r>
        <w:rPr/>
        <w:t>de</w:t>
      </w:r>
      <w:r>
        <w:rPr>
          <w:spacing w:val="-13"/>
        </w:rPr>
        <w:t> </w:t>
      </w:r>
      <w:r>
        <w:rPr/>
        <w:t>autorización</w:t>
      </w:r>
      <w:r>
        <w:rPr>
          <w:spacing w:val="-12"/>
        </w:rPr>
        <w:t> </w:t>
      </w:r>
      <w:r>
        <w:rPr/>
        <w:t>sin</w:t>
      </w:r>
      <w:r>
        <w:rPr>
          <w:spacing w:val="-12"/>
        </w:rPr>
        <w:t> </w:t>
      </w:r>
      <w:r>
        <w:rPr/>
        <w:t>que</w:t>
      </w:r>
      <w:r>
        <w:rPr>
          <w:spacing w:val="-13"/>
        </w:rPr>
        <w:t> </w:t>
      </w:r>
      <w:r>
        <w:rPr/>
        <w:t>la</w:t>
      </w:r>
      <w:r>
        <w:rPr>
          <w:spacing w:val="-12"/>
        </w:rPr>
        <w:t> </w:t>
      </w:r>
      <w:r>
        <w:rPr/>
        <w:t>sociedad</w:t>
      </w:r>
      <w:r>
        <w:rPr>
          <w:spacing w:val="-12"/>
        </w:rPr>
        <w:t> </w:t>
      </w:r>
      <w:r>
        <w:rPr/>
        <w:t>haya</w:t>
      </w:r>
      <w:r>
        <w:rPr>
          <w:spacing w:val="-13"/>
        </w:rPr>
        <w:t> </w:t>
      </w:r>
      <w:r>
        <w:rPr/>
        <w:t>contestado</w:t>
      </w:r>
      <w:r>
        <w:rPr>
          <w:spacing w:val="-12"/>
        </w:rPr>
        <w:t> </w:t>
      </w:r>
      <w:r>
        <w:rPr/>
        <w:t>a</w:t>
      </w:r>
      <w:r>
        <w:rPr>
          <w:spacing w:val="-12"/>
        </w:rPr>
        <w:t> </w:t>
      </w:r>
      <w:r>
        <w:rPr/>
        <w:t>la</w:t>
      </w:r>
      <w:r>
        <w:rPr>
          <w:spacing w:val="-13"/>
        </w:rPr>
        <w:t> </w:t>
      </w:r>
      <w:r>
        <w:rPr/>
        <w:t>misma,</w:t>
      </w:r>
      <w:r>
        <w:rPr>
          <w:spacing w:val="-12"/>
        </w:rPr>
        <w:t> </w:t>
      </w:r>
      <w:r>
        <w:rPr/>
        <w:t>se</w:t>
      </w:r>
      <w:r>
        <w:rPr>
          <w:spacing w:val="-12"/>
        </w:rPr>
        <w:t> </w:t>
      </w:r>
      <w:r>
        <w:rPr/>
        <w:t>considerará que la autorización ha sido</w:t>
      </w:r>
      <w:r>
        <w:rPr>
          <w:spacing w:val="-5"/>
        </w:rPr>
        <w:t> </w:t>
      </w:r>
      <w:r>
        <w:rPr/>
        <w:t>concedida.</w:t>
      </w:r>
    </w:p>
    <w:p>
      <w:pPr>
        <w:pStyle w:val="BodyText"/>
        <w:ind w:left="0"/>
      </w:pPr>
    </w:p>
    <w:p>
      <w:pPr>
        <w:spacing w:before="0"/>
        <w:ind w:left="1584" w:right="0" w:firstLine="0"/>
        <w:jc w:val="left"/>
        <w:rPr>
          <w:i/>
          <w:sz w:val="20"/>
        </w:rPr>
      </w:pPr>
      <w:r>
        <w:rPr>
          <w:sz w:val="20"/>
        </w:rPr>
        <w:t>Artículo 89. </w:t>
      </w:r>
      <w:r>
        <w:rPr>
          <w:i/>
          <w:sz w:val="20"/>
        </w:rPr>
        <w:t>Modificación de la obligación de realizar prestaciones accesorias.</w:t>
      </w:r>
    </w:p>
    <w:p>
      <w:pPr>
        <w:pStyle w:val="ListParagraph"/>
        <w:numPr>
          <w:ilvl w:val="0"/>
          <w:numId w:val="61"/>
        </w:numPr>
        <w:tabs>
          <w:tab w:pos="2304" w:val="left" w:leader="none"/>
        </w:tabs>
        <w:spacing w:line="249" w:lineRule="auto" w:before="180" w:after="0"/>
        <w:ind w:left="1584" w:right="1582" w:firstLine="340"/>
        <w:jc w:val="both"/>
        <w:rPr>
          <w:sz w:val="20"/>
        </w:rPr>
      </w:pPr>
      <w:r>
        <w:rPr>
          <w:sz w:val="20"/>
        </w:rPr>
        <w:t>La</w:t>
      </w:r>
      <w:r>
        <w:rPr>
          <w:spacing w:val="-5"/>
          <w:sz w:val="20"/>
        </w:rPr>
        <w:t> </w:t>
      </w:r>
      <w:r>
        <w:rPr>
          <w:spacing w:val="3"/>
          <w:sz w:val="20"/>
        </w:rPr>
        <w:t>creación,</w:t>
      </w:r>
      <w:r>
        <w:rPr>
          <w:spacing w:val="-5"/>
          <w:sz w:val="20"/>
        </w:rPr>
        <w:t> </w:t>
      </w:r>
      <w:r>
        <w:rPr>
          <w:sz w:val="20"/>
        </w:rPr>
        <w:t>la</w:t>
      </w:r>
      <w:r>
        <w:rPr>
          <w:spacing w:val="-5"/>
          <w:sz w:val="20"/>
        </w:rPr>
        <w:t> </w:t>
      </w:r>
      <w:r>
        <w:rPr>
          <w:spacing w:val="3"/>
          <w:sz w:val="20"/>
        </w:rPr>
        <w:t>modificación</w:t>
      </w:r>
      <w:r>
        <w:rPr>
          <w:spacing w:val="-4"/>
          <w:sz w:val="20"/>
        </w:rPr>
        <w:t> </w:t>
      </w:r>
      <w:r>
        <w:rPr>
          <w:sz w:val="20"/>
        </w:rPr>
        <w:t>y</w:t>
      </w:r>
      <w:r>
        <w:rPr>
          <w:spacing w:val="-5"/>
          <w:sz w:val="20"/>
        </w:rPr>
        <w:t> </w:t>
      </w:r>
      <w:r>
        <w:rPr>
          <w:sz w:val="20"/>
        </w:rPr>
        <w:t>la</w:t>
      </w:r>
      <w:r>
        <w:rPr>
          <w:spacing w:val="-5"/>
          <w:sz w:val="20"/>
        </w:rPr>
        <w:t> </w:t>
      </w:r>
      <w:r>
        <w:rPr>
          <w:spacing w:val="3"/>
          <w:sz w:val="20"/>
        </w:rPr>
        <w:t>extinción</w:t>
      </w:r>
      <w:r>
        <w:rPr>
          <w:spacing w:val="-4"/>
          <w:sz w:val="20"/>
        </w:rPr>
        <w:t> </w:t>
      </w:r>
      <w:r>
        <w:rPr>
          <w:spacing w:val="2"/>
          <w:sz w:val="20"/>
        </w:rPr>
        <w:t>anticipada</w:t>
      </w:r>
      <w:r>
        <w:rPr>
          <w:spacing w:val="-5"/>
          <w:sz w:val="20"/>
        </w:rPr>
        <w:t> </w:t>
      </w:r>
      <w:r>
        <w:rPr>
          <w:sz w:val="20"/>
        </w:rPr>
        <w:t>de</w:t>
      </w:r>
      <w:r>
        <w:rPr>
          <w:spacing w:val="-5"/>
          <w:sz w:val="20"/>
        </w:rPr>
        <w:t> </w:t>
      </w:r>
      <w:r>
        <w:rPr>
          <w:sz w:val="20"/>
        </w:rPr>
        <w:t>la</w:t>
      </w:r>
      <w:r>
        <w:rPr>
          <w:spacing w:val="-5"/>
          <w:sz w:val="20"/>
        </w:rPr>
        <w:t> </w:t>
      </w:r>
      <w:r>
        <w:rPr>
          <w:spacing w:val="2"/>
          <w:sz w:val="20"/>
        </w:rPr>
        <w:t>obligación</w:t>
      </w:r>
      <w:r>
        <w:rPr>
          <w:spacing w:val="-4"/>
          <w:sz w:val="20"/>
        </w:rPr>
        <w:t> </w:t>
      </w:r>
      <w:r>
        <w:rPr>
          <w:sz w:val="20"/>
        </w:rPr>
        <w:t>de</w:t>
      </w:r>
      <w:r>
        <w:rPr>
          <w:spacing w:val="-5"/>
          <w:sz w:val="20"/>
        </w:rPr>
        <w:t> </w:t>
      </w:r>
      <w:r>
        <w:rPr>
          <w:spacing w:val="2"/>
          <w:sz w:val="20"/>
        </w:rPr>
        <w:t>realizar prestaciones accesorias deberá acordarse con </w:t>
      </w:r>
      <w:r>
        <w:rPr>
          <w:sz w:val="20"/>
        </w:rPr>
        <w:t>los </w:t>
      </w:r>
      <w:r>
        <w:rPr>
          <w:spacing w:val="3"/>
          <w:sz w:val="20"/>
        </w:rPr>
        <w:t>requisitos </w:t>
      </w:r>
      <w:r>
        <w:rPr>
          <w:spacing w:val="2"/>
          <w:sz w:val="20"/>
        </w:rPr>
        <w:t>previstos para </w:t>
      </w:r>
      <w:r>
        <w:rPr>
          <w:spacing w:val="3"/>
          <w:sz w:val="20"/>
        </w:rPr>
        <w:t>la modificación </w:t>
      </w:r>
      <w:r>
        <w:rPr>
          <w:sz w:val="20"/>
        </w:rPr>
        <w:t>de los </w:t>
      </w:r>
      <w:r>
        <w:rPr>
          <w:spacing w:val="3"/>
          <w:sz w:val="20"/>
        </w:rPr>
        <w:t>estatutos </w:t>
      </w:r>
      <w:r>
        <w:rPr>
          <w:sz w:val="20"/>
        </w:rPr>
        <w:t>y </w:t>
      </w:r>
      <w:r>
        <w:rPr>
          <w:spacing w:val="3"/>
          <w:sz w:val="20"/>
        </w:rPr>
        <w:t>requerirá, </w:t>
      </w:r>
      <w:r>
        <w:rPr>
          <w:spacing w:val="2"/>
          <w:sz w:val="20"/>
        </w:rPr>
        <w:t>además, </w:t>
      </w:r>
      <w:r>
        <w:rPr>
          <w:sz w:val="20"/>
        </w:rPr>
        <w:t>el </w:t>
      </w:r>
      <w:r>
        <w:rPr>
          <w:spacing w:val="3"/>
          <w:sz w:val="20"/>
        </w:rPr>
        <w:t>consentimiento </w:t>
      </w:r>
      <w:r>
        <w:rPr>
          <w:spacing w:val="2"/>
          <w:sz w:val="20"/>
        </w:rPr>
        <w:t>individual </w:t>
      </w:r>
      <w:r>
        <w:rPr>
          <w:sz w:val="20"/>
        </w:rPr>
        <w:t>de los </w:t>
      </w:r>
      <w:r>
        <w:rPr>
          <w:spacing w:val="3"/>
          <w:sz w:val="20"/>
        </w:rPr>
        <w:t>obligados.</w:t>
      </w:r>
    </w:p>
    <w:p>
      <w:pPr>
        <w:pStyle w:val="ListParagraph"/>
        <w:numPr>
          <w:ilvl w:val="0"/>
          <w:numId w:val="61"/>
        </w:numPr>
        <w:tabs>
          <w:tab w:pos="2304" w:val="left" w:leader="none"/>
        </w:tabs>
        <w:spacing w:line="249" w:lineRule="auto" w:before="3" w:after="0"/>
        <w:ind w:left="1584" w:right="1579" w:firstLine="340"/>
        <w:jc w:val="both"/>
        <w:rPr>
          <w:sz w:val="20"/>
        </w:rPr>
      </w:pPr>
      <w:r>
        <w:rPr>
          <w:spacing w:val="3"/>
          <w:sz w:val="20"/>
        </w:rPr>
        <w:t>Salvo</w:t>
      </w:r>
      <w:r>
        <w:rPr>
          <w:spacing w:val="-6"/>
          <w:sz w:val="20"/>
        </w:rPr>
        <w:t> </w:t>
      </w:r>
      <w:r>
        <w:rPr>
          <w:spacing w:val="2"/>
          <w:sz w:val="20"/>
        </w:rPr>
        <w:t>disposición</w:t>
      </w:r>
      <w:r>
        <w:rPr>
          <w:spacing w:val="-5"/>
          <w:sz w:val="20"/>
        </w:rPr>
        <w:t> </w:t>
      </w:r>
      <w:r>
        <w:rPr>
          <w:spacing w:val="3"/>
          <w:sz w:val="20"/>
        </w:rPr>
        <w:t>contraria</w:t>
      </w:r>
      <w:r>
        <w:rPr>
          <w:spacing w:val="-5"/>
          <w:sz w:val="20"/>
        </w:rPr>
        <w:t> </w:t>
      </w:r>
      <w:r>
        <w:rPr>
          <w:sz w:val="20"/>
        </w:rPr>
        <w:t>de</w:t>
      </w:r>
      <w:r>
        <w:rPr>
          <w:spacing w:val="-5"/>
          <w:sz w:val="20"/>
        </w:rPr>
        <w:t> </w:t>
      </w:r>
      <w:r>
        <w:rPr>
          <w:sz w:val="20"/>
        </w:rPr>
        <w:t>los</w:t>
      </w:r>
      <w:r>
        <w:rPr>
          <w:spacing w:val="-6"/>
          <w:sz w:val="20"/>
        </w:rPr>
        <w:t> </w:t>
      </w:r>
      <w:r>
        <w:rPr>
          <w:spacing w:val="2"/>
          <w:sz w:val="20"/>
        </w:rPr>
        <w:t>estatutos,</w:t>
      </w:r>
      <w:r>
        <w:rPr>
          <w:spacing w:val="-5"/>
          <w:sz w:val="20"/>
        </w:rPr>
        <w:t> </w:t>
      </w:r>
      <w:r>
        <w:rPr>
          <w:sz w:val="20"/>
        </w:rPr>
        <w:t>la</w:t>
      </w:r>
      <w:r>
        <w:rPr>
          <w:spacing w:val="-5"/>
          <w:sz w:val="20"/>
        </w:rPr>
        <w:t> </w:t>
      </w:r>
      <w:r>
        <w:rPr>
          <w:spacing w:val="3"/>
          <w:sz w:val="20"/>
        </w:rPr>
        <w:t>condición</w:t>
      </w:r>
      <w:r>
        <w:rPr>
          <w:spacing w:val="-5"/>
          <w:sz w:val="20"/>
        </w:rPr>
        <w:t> </w:t>
      </w:r>
      <w:r>
        <w:rPr>
          <w:sz w:val="20"/>
        </w:rPr>
        <w:t>de</w:t>
      </w:r>
      <w:r>
        <w:rPr>
          <w:spacing w:val="-6"/>
          <w:sz w:val="20"/>
        </w:rPr>
        <w:t> </w:t>
      </w:r>
      <w:r>
        <w:rPr>
          <w:spacing w:val="3"/>
          <w:sz w:val="20"/>
        </w:rPr>
        <w:t>socio</w:t>
      </w:r>
      <w:r>
        <w:rPr>
          <w:spacing w:val="-5"/>
          <w:sz w:val="20"/>
        </w:rPr>
        <w:t> </w:t>
      </w:r>
      <w:r>
        <w:rPr>
          <w:sz w:val="20"/>
        </w:rPr>
        <w:t>no</w:t>
      </w:r>
      <w:r>
        <w:rPr>
          <w:spacing w:val="-5"/>
          <w:sz w:val="20"/>
        </w:rPr>
        <w:t> </w:t>
      </w:r>
      <w:r>
        <w:rPr>
          <w:sz w:val="20"/>
        </w:rPr>
        <w:t>se</w:t>
      </w:r>
      <w:r>
        <w:rPr>
          <w:spacing w:val="-5"/>
          <w:sz w:val="20"/>
        </w:rPr>
        <w:t> </w:t>
      </w:r>
      <w:r>
        <w:rPr>
          <w:spacing w:val="3"/>
          <w:sz w:val="20"/>
        </w:rPr>
        <w:t>perderá </w:t>
      </w:r>
      <w:r>
        <w:rPr>
          <w:sz w:val="20"/>
        </w:rPr>
        <w:t>por</w:t>
      </w:r>
      <w:r>
        <w:rPr>
          <w:spacing w:val="10"/>
          <w:sz w:val="20"/>
        </w:rPr>
        <w:t> </w:t>
      </w:r>
      <w:r>
        <w:rPr>
          <w:sz w:val="20"/>
        </w:rPr>
        <w:t>la</w:t>
      </w:r>
      <w:r>
        <w:rPr>
          <w:spacing w:val="10"/>
          <w:sz w:val="20"/>
        </w:rPr>
        <w:t> </w:t>
      </w:r>
      <w:r>
        <w:rPr>
          <w:spacing w:val="3"/>
          <w:sz w:val="20"/>
        </w:rPr>
        <w:t>falta</w:t>
      </w:r>
      <w:r>
        <w:rPr>
          <w:spacing w:val="11"/>
          <w:sz w:val="20"/>
        </w:rPr>
        <w:t> </w:t>
      </w:r>
      <w:r>
        <w:rPr>
          <w:sz w:val="20"/>
        </w:rPr>
        <w:t>de</w:t>
      </w:r>
      <w:r>
        <w:rPr>
          <w:spacing w:val="10"/>
          <w:sz w:val="20"/>
        </w:rPr>
        <w:t> </w:t>
      </w:r>
      <w:r>
        <w:rPr>
          <w:spacing w:val="3"/>
          <w:sz w:val="20"/>
        </w:rPr>
        <w:t>realización</w:t>
      </w:r>
      <w:r>
        <w:rPr>
          <w:spacing w:val="11"/>
          <w:sz w:val="20"/>
        </w:rPr>
        <w:t> </w:t>
      </w:r>
      <w:r>
        <w:rPr>
          <w:sz w:val="20"/>
        </w:rPr>
        <w:t>de</w:t>
      </w:r>
      <w:r>
        <w:rPr>
          <w:spacing w:val="10"/>
          <w:sz w:val="20"/>
        </w:rPr>
        <w:t> </w:t>
      </w:r>
      <w:r>
        <w:rPr>
          <w:sz w:val="20"/>
        </w:rPr>
        <w:t>las</w:t>
      </w:r>
      <w:r>
        <w:rPr>
          <w:spacing w:val="10"/>
          <w:sz w:val="20"/>
        </w:rPr>
        <w:t> </w:t>
      </w:r>
      <w:r>
        <w:rPr>
          <w:spacing w:val="2"/>
          <w:sz w:val="20"/>
        </w:rPr>
        <w:t>prestaciones</w:t>
      </w:r>
      <w:r>
        <w:rPr>
          <w:spacing w:val="10"/>
          <w:sz w:val="20"/>
        </w:rPr>
        <w:t> </w:t>
      </w:r>
      <w:r>
        <w:rPr>
          <w:spacing w:val="2"/>
          <w:sz w:val="20"/>
        </w:rPr>
        <w:t>accesorias</w:t>
      </w:r>
      <w:r>
        <w:rPr>
          <w:spacing w:val="10"/>
          <w:sz w:val="20"/>
        </w:rPr>
        <w:t> </w:t>
      </w:r>
      <w:r>
        <w:rPr>
          <w:sz w:val="20"/>
        </w:rPr>
        <w:t>por</w:t>
      </w:r>
      <w:r>
        <w:rPr>
          <w:spacing w:val="11"/>
          <w:sz w:val="20"/>
        </w:rPr>
        <w:t> </w:t>
      </w:r>
      <w:r>
        <w:rPr>
          <w:spacing w:val="3"/>
          <w:sz w:val="20"/>
        </w:rPr>
        <w:t>causas</w:t>
      </w:r>
      <w:r>
        <w:rPr>
          <w:spacing w:val="11"/>
          <w:sz w:val="20"/>
        </w:rPr>
        <w:t> </w:t>
      </w:r>
      <w:r>
        <w:rPr>
          <w:spacing w:val="3"/>
          <w:sz w:val="20"/>
        </w:rPr>
        <w:t>involuntarias.</w:t>
      </w:r>
    </w:p>
    <w:p>
      <w:pPr>
        <w:pStyle w:val="BodyText"/>
        <w:spacing w:before="9"/>
        <w:ind w:left="0"/>
        <w:rPr>
          <w:sz w:val="24"/>
        </w:rPr>
      </w:pPr>
    </w:p>
    <w:p>
      <w:pPr>
        <w:pStyle w:val="BodyText"/>
        <w:ind w:left="0"/>
        <w:jc w:val="center"/>
      </w:pPr>
      <w:r>
        <w:rPr/>
        <w:t>TÍTULO IV</w:t>
      </w:r>
    </w:p>
    <w:p>
      <w:pPr>
        <w:pStyle w:val="Heading1"/>
        <w:spacing w:before="180"/>
      </w:pPr>
      <w:r>
        <w:rPr/>
        <w:t>Participaciones sociales y acciones</w:t>
      </w:r>
    </w:p>
    <w:p>
      <w:pPr>
        <w:pStyle w:val="BodyText"/>
        <w:spacing w:before="180"/>
        <w:ind w:left="0"/>
        <w:jc w:val="center"/>
      </w:pPr>
      <w:r>
        <w:rPr/>
        <w:t>CAPÍTULO I</w:t>
      </w:r>
    </w:p>
    <w:p>
      <w:pPr>
        <w:pStyle w:val="Heading1"/>
        <w:spacing w:before="124"/>
      </w:pPr>
      <w:r>
        <w:rPr/>
        <w:t>Disposiciones generales</w:t>
      </w:r>
    </w:p>
    <w:p>
      <w:pPr>
        <w:pStyle w:val="BodyText"/>
        <w:spacing w:before="6"/>
        <w:ind w:left="0"/>
        <w:rPr>
          <w:b/>
        </w:rPr>
      </w:pPr>
    </w:p>
    <w:p>
      <w:pPr>
        <w:spacing w:before="1"/>
        <w:ind w:left="1584" w:right="0" w:firstLine="0"/>
        <w:jc w:val="left"/>
        <w:rPr>
          <w:i/>
          <w:sz w:val="20"/>
        </w:rPr>
      </w:pPr>
      <w:r>
        <w:rPr>
          <w:sz w:val="20"/>
        </w:rPr>
        <w:t>Artículo 90. </w:t>
      </w:r>
      <w:r>
        <w:rPr>
          <w:i/>
          <w:sz w:val="20"/>
        </w:rPr>
        <w:t>Participaciones sociales y acciones.</w:t>
      </w:r>
    </w:p>
    <w:p>
      <w:pPr>
        <w:pStyle w:val="BodyText"/>
        <w:spacing w:line="249" w:lineRule="auto" w:before="180"/>
        <w:ind w:right="1583" w:firstLine="340"/>
        <w:jc w:val="both"/>
      </w:pPr>
      <w:r>
        <w:rPr/>
        <w:t>Las</w:t>
      </w:r>
      <w:r>
        <w:rPr>
          <w:spacing w:val="-7"/>
        </w:rPr>
        <w:t> </w:t>
      </w:r>
      <w:r>
        <w:rPr/>
        <w:t>participaciones</w:t>
      </w:r>
      <w:r>
        <w:rPr>
          <w:spacing w:val="-6"/>
        </w:rPr>
        <w:t> </w:t>
      </w:r>
      <w:r>
        <w:rPr/>
        <w:t>sociales</w:t>
      </w:r>
      <w:r>
        <w:rPr>
          <w:spacing w:val="-6"/>
        </w:rPr>
        <w:t> </w:t>
      </w:r>
      <w:r>
        <w:rPr/>
        <w:t>en</w:t>
      </w:r>
      <w:r>
        <w:rPr>
          <w:spacing w:val="-6"/>
        </w:rPr>
        <w:t> </w:t>
      </w:r>
      <w:r>
        <w:rPr/>
        <w:t>la</w:t>
      </w:r>
      <w:r>
        <w:rPr>
          <w:spacing w:val="-6"/>
        </w:rPr>
        <w:t> </w:t>
      </w:r>
      <w:r>
        <w:rPr/>
        <w:t>sociedad</w:t>
      </w:r>
      <w:r>
        <w:rPr>
          <w:spacing w:val="-6"/>
        </w:rPr>
        <w:t> </w:t>
      </w:r>
      <w:r>
        <w:rPr/>
        <w:t>de</w:t>
      </w:r>
      <w:r>
        <w:rPr>
          <w:spacing w:val="-6"/>
        </w:rPr>
        <w:t> </w:t>
      </w:r>
      <w:r>
        <w:rPr/>
        <w:t>responsabilidad</w:t>
      </w:r>
      <w:r>
        <w:rPr>
          <w:spacing w:val="-6"/>
        </w:rPr>
        <w:t> </w:t>
      </w:r>
      <w:r>
        <w:rPr/>
        <w:t>limitada</w:t>
      </w:r>
      <w:r>
        <w:rPr>
          <w:spacing w:val="-6"/>
        </w:rPr>
        <w:t> </w:t>
      </w:r>
      <w:r>
        <w:rPr/>
        <w:t>y</w:t>
      </w:r>
      <w:r>
        <w:rPr>
          <w:spacing w:val="-6"/>
        </w:rPr>
        <w:t> </w:t>
      </w:r>
      <w:r>
        <w:rPr/>
        <w:t>las</w:t>
      </w:r>
      <w:r>
        <w:rPr>
          <w:spacing w:val="-6"/>
        </w:rPr>
        <w:t> </w:t>
      </w:r>
      <w:r>
        <w:rPr/>
        <w:t>acciones en</w:t>
      </w:r>
      <w:r>
        <w:rPr>
          <w:spacing w:val="-5"/>
        </w:rPr>
        <w:t> </w:t>
      </w:r>
      <w:r>
        <w:rPr/>
        <w:t>la</w:t>
      </w:r>
      <w:r>
        <w:rPr>
          <w:spacing w:val="-4"/>
        </w:rPr>
        <w:t> </w:t>
      </w:r>
      <w:r>
        <w:rPr/>
        <w:t>sociedad</w:t>
      </w:r>
      <w:r>
        <w:rPr>
          <w:spacing w:val="-3"/>
        </w:rPr>
        <w:t> </w:t>
      </w:r>
      <w:r>
        <w:rPr/>
        <w:t>anónima</w:t>
      </w:r>
      <w:r>
        <w:rPr>
          <w:spacing w:val="-4"/>
        </w:rPr>
        <w:t> </w:t>
      </w:r>
      <w:r>
        <w:rPr/>
        <w:t>son</w:t>
      </w:r>
      <w:r>
        <w:rPr>
          <w:spacing w:val="-3"/>
        </w:rPr>
        <w:t> </w:t>
      </w:r>
      <w:r>
        <w:rPr/>
        <w:t>partes</w:t>
      </w:r>
      <w:r>
        <w:rPr>
          <w:spacing w:val="-5"/>
        </w:rPr>
        <w:t> </w:t>
      </w:r>
      <w:r>
        <w:rPr/>
        <w:t>alícuotas</w:t>
      </w:r>
      <w:r>
        <w:rPr>
          <w:spacing w:val="-4"/>
        </w:rPr>
        <w:t> </w:t>
      </w:r>
      <w:r>
        <w:rPr/>
        <w:t>indivisibles</w:t>
      </w:r>
      <w:r>
        <w:rPr>
          <w:spacing w:val="-4"/>
        </w:rPr>
        <w:t> </w:t>
      </w:r>
      <w:r>
        <w:rPr/>
        <w:t>y</w:t>
      </w:r>
      <w:r>
        <w:rPr>
          <w:spacing w:val="-3"/>
        </w:rPr>
        <w:t> </w:t>
      </w:r>
      <w:r>
        <w:rPr/>
        <w:t>acumulables</w:t>
      </w:r>
      <w:r>
        <w:rPr>
          <w:spacing w:val="-4"/>
        </w:rPr>
        <w:t> </w:t>
      </w:r>
      <w:r>
        <w:rPr/>
        <w:t>del</w:t>
      </w:r>
      <w:r>
        <w:rPr>
          <w:spacing w:val="-4"/>
        </w:rPr>
        <w:t> </w:t>
      </w:r>
      <w:r>
        <w:rPr/>
        <w:t>capital</w:t>
      </w:r>
      <w:r>
        <w:rPr>
          <w:spacing w:val="-4"/>
        </w:rPr>
        <w:t> </w:t>
      </w:r>
      <w:r>
        <w:rPr/>
        <w:t>social.</w:t>
      </w:r>
    </w:p>
    <w:p>
      <w:pPr>
        <w:pStyle w:val="BodyText"/>
        <w:spacing w:before="10"/>
        <w:ind w:left="0"/>
        <w:rPr>
          <w:sz w:val="19"/>
        </w:rPr>
      </w:pPr>
    </w:p>
    <w:p>
      <w:pPr>
        <w:spacing w:before="0"/>
        <w:ind w:left="1584" w:right="0" w:firstLine="0"/>
        <w:jc w:val="left"/>
        <w:rPr>
          <w:i/>
          <w:sz w:val="20"/>
        </w:rPr>
      </w:pPr>
      <w:r>
        <w:rPr>
          <w:sz w:val="20"/>
        </w:rPr>
        <w:t>Artículo 91. </w:t>
      </w:r>
      <w:r>
        <w:rPr>
          <w:i/>
          <w:sz w:val="20"/>
        </w:rPr>
        <w:t>Atribución de la condición de socio.</w:t>
      </w:r>
    </w:p>
    <w:p>
      <w:pPr>
        <w:pStyle w:val="BodyText"/>
        <w:spacing w:line="249" w:lineRule="auto" w:before="180"/>
        <w:ind w:right="1582" w:firstLine="340"/>
        <w:jc w:val="both"/>
      </w:pPr>
      <w:r>
        <w:rPr/>
        <w:t>Cada participación social y cada acción confieren a su titular legítimo la condición de socio y le atribuyen los derechos reconocidos en esta ley y en los estatutos.</w:t>
      </w:r>
    </w:p>
    <w:p>
      <w:pPr>
        <w:pStyle w:val="BodyText"/>
        <w:spacing w:before="10"/>
        <w:ind w:left="0"/>
        <w:rPr>
          <w:sz w:val="19"/>
        </w:rPr>
      </w:pPr>
    </w:p>
    <w:p>
      <w:pPr>
        <w:spacing w:before="0"/>
        <w:ind w:left="1584" w:right="0" w:firstLine="0"/>
        <w:jc w:val="left"/>
        <w:rPr>
          <w:i/>
          <w:sz w:val="20"/>
        </w:rPr>
      </w:pPr>
      <w:r>
        <w:rPr>
          <w:sz w:val="20"/>
        </w:rPr>
        <w:t>Artículo 92. </w:t>
      </w:r>
      <w:r>
        <w:rPr>
          <w:i/>
          <w:sz w:val="20"/>
        </w:rPr>
        <w:t>La acción como valor mobiliario.</w:t>
      </w:r>
    </w:p>
    <w:p>
      <w:pPr>
        <w:pStyle w:val="ListParagraph"/>
        <w:numPr>
          <w:ilvl w:val="0"/>
          <w:numId w:val="62"/>
        </w:numPr>
        <w:tabs>
          <w:tab w:pos="2292" w:val="left" w:leader="none"/>
        </w:tabs>
        <w:spacing w:line="249" w:lineRule="auto" w:before="180" w:after="0"/>
        <w:ind w:left="1584" w:right="1582" w:firstLine="340"/>
        <w:jc w:val="both"/>
        <w:rPr>
          <w:sz w:val="20"/>
        </w:rPr>
      </w:pPr>
      <w:r>
        <w:rPr>
          <w:sz w:val="20"/>
        </w:rPr>
        <w:t>Las acciones podrán estar representadas por medio de títulos o por medio de anotaciones en cuenta. En uno y otro caso tendrán la consideración de valores mobiliarios.</w:t>
      </w:r>
    </w:p>
    <w:p>
      <w:pPr>
        <w:pStyle w:val="ListParagraph"/>
        <w:numPr>
          <w:ilvl w:val="0"/>
          <w:numId w:val="62"/>
        </w:numPr>
        <w:tabs>
          <w:tab w:pos="2292" w:val="left" w:leader="none"/>
        </w:tabs>
        <w:spacing w:line="249" w:lineRule="auto" w:before="2" w:after="0"/>
        <w:ind w:left="1584" w:right="1582" w:firstLine="340"/>
        <w:jc w:val="both"/>
        <w:rPr>
          <w:sz w:val="20"/>
        </w:rPr>
      </w:pPr>
      <w:r>
        <w:rPr>
          <w:sz w:val="20"/>
        </w:rPr>
        <w:t>Las</w:t>
      </w:r>
      <w:r>
        <w:rPr>
          <w:spacing w:val="-6"/>
          <w:sz w:val="20"/>
        </w:rPr>
        <w:t> </w:t>
      </w:r>
      <w:r>
        <w:rPr>
          <w:sz w:val="20"/>
        </w:rPr>
        <w:t>participaciones</w:t>
      </w:r>
      <w:r>
        <w:rPr>
          <w:spacing w:val="-5"/>
          <w:sz w:val="20"/>
        </w:rPr>
        <w:t> </w:t>
      </w:r>
      <w:r>
        <w:rPr>
          <w:sz w:val="20"/>
        </w:rPr>
        <w:t>sociales</w:t>
      </w:r>
      <w:r>
        <w:rPr>
          <w:spacing w:val="-6"/>
          <w:sz w:val="20"/>
        </w:rPr>
        <w:t> </w:t>
      </w:r>
      <w:r>
        <w:rPr>
          <w:sz w:val="20"/>
        </w:rPr>
        <w:t>no</w:t>
      </w:r>
      <w:r>
        <w:rPr>
          <w:spacing w:val="-5"/>
          <w:sz w:val="20"/>
        </w:rPr>
        <w:t> </w:t>
      </w:r>
      <w:r>
        <w:rPr>
          <w:sz w:val="20"/>
        </w:rPr>
        <w:t>podrán</w:t>
      </w:r>
      <w:r>
        <w:rPr>
          <w:spacing w:val="-6"/>
          <w:sz w:val="20"/>
        </w:rPr>
        <w:t> </w:t>
      </w:r>
      <w:r>
        <w:rPr>
          <w:sz w:val="20"/>
        </w:rPr>
        <w:t>estar</w:t>
      </w:r>
      <w:r>
        <w:rPr>
          <w:spacing w:val="-5"/>
          <w:sz w:val="20"/>
        </w:rPr>
        <w:t> </w:t>
      </w:r>
      <w:r>
        <w:rPr>
          <w:sz w:val="20"/>
        </w:rPr>
        <w:t>representadas</w:t>
      </w:r>
      <w:r>
        <w:rPr>
          <w:spacing w:val="-6"/>
          <w:sz w:val="20"/>
        </w:rPr>
        <w:t> </w:t>
      </w:r>
      <w:r>
        <w:rPr>
          <w:sz w:val="20"/>
        </w:rPr>
        <w:t>por</w:t>
      </w:r>
      <w:r>
        <w:rPr>
          <w:spacing w:val="-5"/>
          <w:sz w:val="20"/>
        </w:rPr>
        <w:t> </w:t>
      </w:r>
      <w:r>
        <w:rPr>
          <w:sz w:val="20"/>
        </w:rPr>
        <w:t>medio</w:t>
      </w:r>
      <w:r>
        <w:rPr>
          <w:spacing w:val="-6"/>
          <w:sz w:val="20"/>
        </w:rPr>
        <w:t> </w:t>
      </w:r>
      <w:r>
        <w:rPr>
          <w:sz w:val="20"/>
        </w:rPr>
        <w:t>de</w:t>
      </w:r>
      <w:r>
        <w:rPr>
          <w:spacing w:val="-5"/>
          <w:sz w:val="20"/>
        </w:rPr>
        <w:t> </w:t>
      </w:r>
      <w:r>
        <w:rPr>
          <w:sz w:val="20"/>
        </w:rPr>
        <w:t>títulos</w:t>
      </w:r>
      <w:r>
        <w:rPr>
          <w:spacing w:val="-6"/>
          <w:sz w:val="20"/>
        </w:rPr>
        <w:t> </w:t>
      </w:r>
      <w:r>
        <w:rPr>
          <w:sz w:val="20"/>
        </w:rPr>
        <w:t>o de</w:t>
      </w:r>
      <w:r>
        <w:rPr>
          <w:spacing w:val="-5"/>
          <w:sz w:val="20"/>
        </w:rPr>
        <w:t> </w:t>
      </w:r>
      <w:r>
        <w:rPr>
          <w:sz w:val="20"/>
        </w:rPr>
        <w:t>anotaciones</w:t>
      </w:r>
      <w:r>
        <w:rPr>
          <w:spacing w:val="-5"/>
          <w:sz w:val="20"/>
        </w:rPr>
        <w:t> </w:t>
      </w:r>
      <w:r>
        <w:rPr>
          <w:sz w:val="20"/>
        </w:rPr>
        <w:t>en</w:t>
      </w:r>
      <w:r>
        <w:rPr>
          <w:spacing w:val="-5"/>
          <w:sz w:val="20"/>
        </w:rPr>
        <w:t> </w:t>
      </w:r>
      <w:r>
        <w:rPr>
          <w:sz w:val="20"/>
        </w:rPr>
        <w:t>cuenta,</w:t>
      </w:r>
      <w:r>
        <w:rPr>
          <w:spacing w:val="-4"/>
          <w:sz w:val="20"/>
        </w:rPr>
        <w:t> </w:t>
      </w:r>
      <w:r>
        <w:rPr>
          <w:sz w:val="20"/>
        </w:rPr>
        <w:t>ni</w:t>
      </w:r>
      <w:r>
        <w:rPr>
          <w:spacing w:val="-5"/>
          <w:sz w:val="20"/>
        </w:rPr>
        <w:t> </w:t>
      </w:r>
      <w:r>
        <w:rPr>
          <w:sz w:val="20"/>
        </w:rPr>
        <w:t>denominarse</w:t>
      </w:r>
      <w:r>
        <w:rPr>
          <w:spacing w:val="-5"/>
          <w:sz w:val="20"/>
        </w:rPr>
        <w:t> </w:t>
      </w:r>
      <w:r>
        <w:rPr>
          <w:sz w:val="20"/>
        </w:rPr>
        <w:t>acciones,</w:t>
      </w:r>
      <w:r>
        <w:rPr>
          <w:spacing w:val="-5"/>
          <w:sz w:val="20"/>
        </w:rPr>
        <w:t> </w:t>
      </w:r>
      <w:r>
        <w:rPr>
          <w:sz w:val="20"/>
        </w:rPr>
        <w:t>y</w:t>
      </w:r>
      <w:r>
        <w:rPr>
          <w:spacing w:val="-4"/>
          <w:sz w:val="20"/>
        </w:rPr>
        <w:t> </w:t>
      </w:r>
      <w:r>
        <w:rPr>
          <w:sz w:val="20"/>
        </w:rPr>
        <w:t>en</w:t>
      </w:r>
      <w:r>
        <w:rPr>
          <w:spacing w:val="-5"/>
          <w:sz w:val="20"/>
        </w:rPr>
        <w:t> </w:t>
      </w:r>
      <w:r>
        <w:rPr>
          <w:sz w:val="20"/>
        </w:rPr>
        <w:t>ningún</w:t>
      </w:r>
      <w:r>
        <w:rPr>
          <w:spacing w:val="-5"/>
          <w:sz w:val="20"/>
        </w:rPr>
        <w:t> </w:t>
      </w:r>
      <w:r>
        <w:rPr>
          <w:sz w:val="20"/>
        </w:rPr>
        <w:t>caso</w:t>
      </w:r>
      <w:r>
        <w:rPr>
          <w:spacing w:val="-5"/>
          <w:sz w:val="20"/>
        </w:rPr>
        <w:t> </w:t>
      </w:r>
      <w:r>
        <w:rPr>
          <w:sz w:val="20"/>
        </w:rPr>
        <w:t>tendrán</w:t>
      </w:r>
      <w:r>
        <w:rPr>
          <w:spacing w:val="-4"/>
          <w:sz w:val="20"/>
        </w:rPr>
        <w:t> </w:t>
      </w:r>
      <w:r>
        <w:rPr>
          <w:sz w:val="20"/>
        </w:rPr>
        <w:t>el</w:t>
      </w:r>
      <w:r>
        <w:rPr>
          <w:spacing w:val="-5"/>
          <w:sz w:val="20"/>
        </w:rPr>
        <w:t> </w:t>
      </w:r>
      <w:r>
        <w:rPr>
          <w:sz w:val="20"/>
        </w:rPr>
        <w:t>carácter de</w:t>
      </w:r>
      <w:r>
        <w:rPr>
          <w:spacing w:val="-1"/>
          <w:sz w:val="20"/>
        </w:rPr>
        <w:t> </w:t>
      </w:r>
      <w:r>
        <w:rPr>
          <w:sz w:val="20"/>
        </w:rPr>
        <w:t>valores.</w:t>
      </w:r>
    </w:p>
    <w:p>
      <w:pPr>
        <w:pStyle w:val="BodyText"/>
        <w:spacing w:before="11"/>
        <w:ind w:left="0"/>
        <w:rPr>
          <w:sz w:val="19"/>
        </w:rPr>
      </w:pPr>
    </w:p>
    <w:p>
      <w:pPr>
        <w:pStyle w:val="BodyText"/>
        <w:ind w:left="0"/>
        <w:jc w:val="center"/>
      </w:pPr>
      <w:r>
        <w:rPr/>
        <w:t>CAPÍTULO II</w:t>
      </w:r>
    </w:p>
    <w:p>
      <w:pPr>
        <w:pStyle w:val="Heading1"/>
        <w:spacing w:before="180"/>
      </w:pPr>
      <w:r>
        <w:rPr/>
        <w:t>Los derechos del socio</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Los derechos del</w:t>
      </w:r>
      <w:r>
        <w:rPr>
          <w:i/>
          <w:spacing w:val="-4"/>
          <w:sz w:val="20"/>
        </w:rPr>
        <w:t> </w:t>
      </w:r>
      <w:r>
        <w:rPr>
          <w:i/>
          <w:sz w:val="20"/>
        </w:rPr>
        <w:t>socio</w:t>
      </w:r>
    </w:p>
    <w:p>
      <w:pPr>
        <w:pStyle w:val="BodyText"/>
        <w:spacing w:before="7"/>
        <w:ind w:left="0"/>
        <w:rPr>
          <w:i/>
        </w:rPr>
      </w:pPr>
    </w:p>
    <w:p>
      <w:pPr>
        <w:spacing w:before="0"/>
        <w:ind w:left="1584" w:right="0" w:firstLine="0"/>
        <w:jc w:val="left"/>
        <w:rPr>
          <w:i/>
          <w:sz w:val="20"/>
        </w:rPr>
      </w:pPr>
      <w:r>
        <w:rPr>
          <w:sz w:val="20"/>
        </w:rPr>
        <w:t>Artículo 93. </w:t>
      </w:r>
      <w:r>
        <w:rPr>
          <w:i/>
          <w:sz w:val="20"/>
        </w:rPr>
        <w:t>Derechos del socio.</w:t>
      </w:r>
    </w:p>
    <w:p>
      <w:pPr>
        <w:pStyle w:val="BodyText"/>
        <w:spacing w:line="249" w:lineRule="auto" w:before="180"/>
        <w:ind w:right="1583" w:firstLine="340"/>
        <w:jc w:val="both"/>
      </w:pPr>
      <w:r>
        <w:rPr/>
        <w:pict>
          <v:shape style="position:absolute;margin-left:561.85376pt;margin-top:27.564791pt;width:9.85pt;height:78.3pt;mso-position-horizontal-relative:page;mso-position-vertical-relative:paragraph;z-index:1577113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En los términos establecidos en esta ley, salvo los casos en ella previstos, el socio tendrá, como mínimo, los siguientes derechos:</w:t>
      </w:r>
    </w:p>
    <w:p>
      <w:pPr>
        <w:pStyle w:val="ListParagraph"/>
        <w:numPr>
          <w:ilvl w:val="0"/>
          <w:numId w:val="63"/>
        </w:numPr>
        <w:tabs>
          <w:tab w:pos="2303" w:val="left" w:leader="none"/>
        </w:tabs>
        <w:spacing w:line="249" w:lineRule="auto" w:before="172" w:after="0"/>
        <w:ind w:left="1584" w:right="1583" w:firstLine="340"/>
        <w:jc w:val="both"/>
        <w:rPr>
          <w:sz w:val="20"/>
        </w:rPr>
      </w:pPr>
      <w:r>
        <w:rPr>
          <w:sz w:val="20"/>
        </w:rPr>
        <w:t>El</w:t>
      </w:r>
      <w:r>
        <w:rPr>
          <w:spacing w:val="-17"/>
          <w:sz w:val="20"/>
        </w:rPr>
        <w:t> </w:t>
      </w:r>
      <w:r>
        <w:rPr>
          <w:sz w:val="20"/>
        </w:rPr>
        <w:t>de</w:t>
      </w:r>
      <w:r>
        <w:rPr>
          <w:spacing w:val="-17"/>
          <w:sz w:val="20"/>
        </w:rPr>
        <w:t> </w:t>
      </w:r>
      <w:r>
        <w:rPr>
          <w:sz w:val="20"/>
        </w:rPr>
        <w:t>participar</w:t>
      </w:r>
      <w:r>
        <w:rPr>
          <w:spacing w:val="-17"/>
          <w:sz w:val="20"/>
        </w:rPr>
        <w:t> </w:t>
      </w:r>
      <w:r>
        <w:rPr>
          <w:sz w:val="20"/>
        </w:rPr>
        <w:t>en</w:t>
      </w:r>
      <w:r>
        <w:rPr>
          <w:spacing w:val="-17"/>
          <w:sz w:val="20"/>
        </w:rPr>
        <w:t> </w:t>
      </w:r>
      <w:r>
        <w:rPr>
          <w:sz w:val="20"/>
        </w:rPr>
        <w:t>el</w:t>
      </w:r>
      <w:r>
        <w:rPr>
          <w:spacing w:val="-18"/>
          <w:sz w:val="20"/>
        </w:rPr>
        <w:t> </w:t>
      </w:r>
      <w:r>
        <w:rPr>
          <w:sz w:val="20"/>
        </w:rPr>
        <w:t>reparto</w:t>
      </w:r>
      <w:r>
        <w:rPr>
          <w:spacing w:val="-16"/>
          <w:sz w:val="20"/>
        </w:rPr>
        <w:t> </w:t>
      </w:r>
      <w:r>
        <w:rPr>
          <w:sz w:val="20"/>
        </w:rPr>
        <w:t>de</w:t>
      </w:r>
      <w:r>
        <w:rPr>
          <w:spacing w:val="-17"/>
          <w:sz w:val="20"/>
        </w:rPr>
        <w:t> </w:t>
      </w:r>
      <w:r>
        <w:rPr>
          <w:sz w:val="20"/>
        </w:rPr>
        <w:t>las</w:t>
      </w:r>
      <w:r>
        <w:rPr>
          <w:spacing w:val="-17"/>
          <w:sz w:val="20"/>
        </w:rPr>
        <w:t> </w:t>
      </w:r>
      <w:r>
        <w:rPr>
          <w:sz w:val="20"/>
        </w:rPr>
        <w:t>ganancias</w:t>
      </w:r>
      <w:r>
        <w:rPr>
          <w:spacing w:val="-17"/>
          <w:sz w:val="20"/>
        </w:rPr>
        <w:t> </w:t>
      </w:r>
      <w:r>
        <w:rPr>
          <w:sz w:val="20"/>
        </w:rPr>
        <w:t>sociales</w:t>
      </w:r>
      <w:r>
        <w:rPr>
          <w:spacing w:val="-16"/>
          <w:sz w:val="20"/>
        </w:rPr>
        <w:t> </w:t>
      </w:r>
      <w:r>
        <w:rPr>
          <w:sz w:val="20"/>
        </w:rPr>
        <w:t>y</w:t>
      </w:r>
      <w:r>
        <w:rPr>
          <w:spacing w:val="-16"/>
          <w:sz w:val="20"/>
        </w:rPr>
        <w:t> </w:t>
      </w:r>
      <w:r>
        <w:rPr>
          <w:sz w:val="20"/>
        </w:rPr>
        <w:t>en</w:t>
      </w:r>
      <w:r>
        <w:rPr>
          <w:spacing w:val="-17"/>
          <w:sz w:val="20"/>
        </w:rPr>
        <w:t> </w:t>
      </w:r>
      <w:r>
        <w:rPr>
          <w:sz w:val="20"/>
        </w:rPr>
        <w:t>el</w:t>
      </w:r>
      <w:r>
        <w:rPr>
          <w:spacing w:val="-18"/>
          <w:sz w:val="20"/>
        </w:rPr>
        <w:t> </w:t>
      </w:r>
      <w:r>
        <w:rPr>
          <w:sz w:val="20"/>
        </w:rPr>
        <w:t>patrimonio</w:t>
      </w:r>
      <w:r>
        <w:rPr>
          <w:spacing w:val="-16"/>
          <w:sz w:val="20"/>
        </w:rPr>
        <w:t> </w:t>
      </w:r>
      <w:r>
        <w:rPr>
          <w:sz w:val="20"/>
        </w:rPr>
        <w:t>resultante de la</w:t>
      </w:r>
      <w:r>
        <w:rPr>
          <w:spacing w:val="-3"/>
          <w:sz w:val="20"/>
        </w:rPr>
        <w:t> </w:t>
      </w:r>
      <w:r>
        <w:rPr>
          <w:sz w:val="20"/>
        </w:rPr>
        <w:t>liquidación.</w:t>
      </w:r>
    </w:p>
    <w:p>
      <w:pPr>
        <w:pStyle w:val="ListParagraph"/>
        <w:numPr>
          <w:ilvl w:val="0"/>
          <w:numId w:val="63"/>
        </w:numPr>
        <w:tabs>
          <w:tab w:pos="2303" w:val="left" w:leader="none"/>
        </w:tabs>
        <w:spacing w:line="249" w:lineRule="auto" w:before="1" w:after="0"/>
        <w:ind w:left="1584" w:right="1584" w:firstLine="340"/>
        <w:jc w:val="both"/>
        <w:rPr>
          <w:sz w:val="20"/>
        </w:rPr>
      </w:pPr>
      <w:r>
        <w:rPr>
          <w:sz w:val="20"/>
        </w:rPr>
        <w:t>El de asunción preferente en la creación de nuevas participaciones o el de suscripción</w:t>
      </w:r>
      <w:r>
        <w:rPr>
          <w:spacing w:val="-13"/>
          <w:sz w:val="20"/>
        </w:rPr>
        <w:t> </w:t>
      </w:r>
      <w:r>
        <w:rPr>
          <w:sz w:val="20"/>
        </w:rPr>
        <w:t>preferente</w:t>
      </w:r>
      <w:r>
        <w:rPr>
          <w:spacing w:val="-12"/>
          <w:sz w:val="20"/>
        </w:rPr>
        <w:t> </w:t>
      </w:r>
      <w:r>
        <w:rPr>
          <w:sz w:val="20"/>
        </w:rPr>
        <w:t>en</w:t>
      </w:r>
      <w:r>
        <w:rPr>
          <w:spacing w:val="-12"/>
          <w:sz w:val="20"/>
        </w:rPr>
        <w:t> </w:t>
      </w:r>
      <w:r>
        <w:rPr>
          <w:sz w:val="20"/>
        </w:rPr>
        <w:t>la</w:t>
      </w:r>
      <w:r>
        <w:rPr>
          <w:spacing w:val="-13"/>
          <w:sz w:val="20"/>
        </w:rPr>
        <w:t> </w:t>
      </w:r>
      <w:r>
        <w:rPr>
          <w:sz w:val="20"/>
        </w:rPr>
        <w:t>emisión</w:t>
      </w:r>
      <w:r>
        <w:rPr>
          <w:spacing w:val="-12"/>
          <w:sz w:val="20"/>
        </w:rPr>
        <w:t> </w:t>
      </w:r>
      <w:r>
        <w:rPr>
          <w:sz w:val="20"/>
        </w:rPr>
        <w:t>de</w:t>
      </w:r>
      <w:r>
        <w:rPr>
          <w:spacing w:val="-12"/>
          <w:sz w:val="20"/>
        </w:rPr>
        <w:t> </w:t>
      </w:r>
      <w:r>
        <w:rPr>
          <w:sz w:val="20"/>
        </w:rPr>
        <w:t>nuevas</w:t>
      </w:r>
      <w:r>
        <w:rPr>
          <w:spacing w:val="-13"/>
          <w:sz w:val="20"/>
        </w:rPr>
        <w:t> </w:t>
      </w:r>
      <w:r>
        <w:rPr>
          <w:sz w:val="20"/>
        </w:rPr>
        <w:t>acciones</w:t>
      </w:r>
      <w:r>
        <w:rPr>
          <w:spacing w:val="-12"/>
          <w:sz w:val="20"/>
        </w:rPr>
        <w:t> </w:t>
      </w:r>
      <w:r>
        <w:rPr>
          <w:sz w:val="20"/>
        </w:rPr>
        <w:t>o</w:t>
      </w:r>
      <w:r>
        <w:rPr>
          <w:spacing w:val="-12"/>
          <w:sz w:val="20"/>
        </w:rPr>
        <w:t> </w:t>
      </w:r>
      <w:r>
        <w:rPr>
          <w:sz w:val="20"/>
        </w:rPr>
        <w:t>de</w:t>
      </w:r>
      <w:r>
        <w:rPr>
          <w:spacing w:val="-13"/>
          <w:sz w:val="20"/>
        </w:rPr>
        <w:t> </w:t>
      </w:r>
      <w:r>
        <w:rPr>
          <w:sz w:val="20"/>
        </w:rPr>
        <w:t>obligaciones</w:t>
      </w:r>
      <w:r>
        <w:rPr>
          <w:spacing w:val="-12"/>
          <w:sz w:val="20"/>
        </w:rPr>
        <w:t> </w:t>
      </w:r>
      <w:r>
        <w:rPr>
          <w:sz w:val="20"/>
        </w:rPr>
        <w:t>convertibles</w:t>
      </w:r>
      <w:r>
        <w:rPr>
          <w:spacing w:val="-12"/>
          <w:sz w:val="20"/>
        </w:rPr>
        <w:t> </w:t>
      </w:r>
      <w:r>
        <w:rPr>
          <w:sz w:val="20"/>
        </w:rPr>
        <w:t>en acciones.</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8512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63"/>
        </w:numPr>
        <w:tabs>
          <w:tab w:pos="2291" w:val="left" w:leader="none"/>
        </w:tabs>
        <w:spacing w:line="244" w:lineRule="auto" w:before="94" w:after="0"/>
        <w:ind w:left="1584" w:right="1584" w:firstLine="340"/>
        <w:jc w:val="both"/>
        <w:rPr>
          <w:sz w:val="20"/>
        </w:rPr>
      </w:pPr>
      <w:r>
        <w:rPr>
          <w:sz w:val="20"/>
        </w:rPr>
        <w:t>El de asistir y votar en las juntas generales y el de impugnar los acuerdos sociales.</w:t>
      </w:r>
    </w:p>
    <w:p>
      <w:pPr>
        <w:pStyle w:val="ListParagraph"/>
        <w:numPr>
          <w:ilvl w:val="0"/>
          <w:numId w:val="63"/>
        </w:numPr>
        <w:tabs>
          <w:tab w:pos="2303" w:val="left" w:leader="none"/>
        </w:tabs>
        <w:spacing w:line="229" w:lineRule="exact" w:before="0" w:after="0"/>
        <w:ind w:left="2302" w:right="0" w:hanging="379"/>
        <w:jc w:val="left"/>
        <w:rPr>
          <w:sz w:val="20"/>
        </w:rPr>
      </w:pPr>
      <w:r>
        <w:rPr>
          <w:sz w:val="20"/>
        </w:rPr>
        <w:t>El de</w:t>
      </w:r>
      <w:r>
        <w:rPr>
          <w:spacing w:val="-2"/>
          <w:sz w:val="20"/>
        </w:rPr>
        <w:t> </w:t>
      </w:r>
      <w:r>
        <w:rPr>
          <w:sz w:val="20"/>
        </w:rPr>
        <w:t>información.</w:t>
      </w:r>
    </w:p>
    <w:p>
      <w:pPr>
        <w:pStyle w:val="BodyText"/>
        <w:spacing w:before="1"/>
        <w:ind w:left="0"/>
      </w:pPr>
    </w:p>
    <w:p>
      <w:pPr>
        <w:spacing w:before="0"/>
        <w:ind w:left="1584" w:right="0" w:firstLine="0"/>
        <w:jc w:val="left"/>
        <w:rPr>
          <w:i/>
          <w:sz w:val="20"/>
        </w:rPr>
      </w:pPr>
      <w:r>
        <w:rPr>
          <w:sz w:val="20"/>
        </w:rPr>
        <w:t>Artículo 94. </w:t>
      </w:r>
      <w:r>
        <w:rPr>
          <w:i/>
          <w:sz w:val="20"/>
        </w:rPr>
        <w:t>Diversidad de derechos.</w:t>
      </w:r>
    </w:p>
    <w:p>
      <w:pPr>
        <w:pStyle w:val="ListParagraph"/>
        <w:numPr>
          <w:ilvl w:val="0"/>
          <w:numId w:val="64"/>
        </w:numPr>
        <w:tabs>
          <w:tab w:pos="2292" w:val="left" w:leader="none"/>
        </w:tabs>
        <w:spacing w:line="244" w:lineRule="auto" w:before="174" w:after="0"/>
        <w:ind w:left="1584" w:right="1583" w:firstLine="340"/>
        <w:jc w:val="both"/>
        <w:rPr>
          <w:sz w:val="20"/>
        </w:rPr>
      </w:pPr>
      <w:r>
        <w:rPr>
          <w:sz w:val="20"/>
        </w:rPr>
        <w:t>Las participaciones sociales y las acciones atribuyen a los socios los mismos derechos, con las excepciones establecidas al amparo de la</w:t>
      </w:r>
      <w:r>
        <w:rPr>
          <w:spacing w:val="-15"/>
          <w:sz w:val="20"/>
        </w:rPr>
        <w:t> </w:t>
      </w:r>
      <w:r>
        <w:rPr>
          <w:spacing w:val="-5"/>
          <w:sz w:val="20"/>
        </w:rPr>
        <w:t>ley.</w:t>
      </w:r>
    </w:p>
    <w:p>
      <w:pPr>
        <w:pStyle w:val="BodyText"/>
        <w:spacing w:line="244" w:lineRule="auto"/>
        <w:ind w:right="1582" w:firstLine="340"/>
        <w:jc w:val="both"/>
      </w:pPr>
      <w:r>
        <w:rPr/>
        <w:t>Las participaciones sociales y las acciones pueden otorgar derechos diferentes. Las acciones que tengan el mismo contenido de derechos constituyen una misma clase de acción. Cuando dentro de una clase se constituyan varias series, todas las que integren una serie deberán tener igual valor</w:t>
      </w:r>
      <w:r>
        <w:rPr>
          <w:spacing w:val="-5"/>
        </w:rPr>
        <w:t> </w:t>
      </w:r>
      <w:r>
        <w:rPr/>
        <w:t>nominal.</w:t>
      </w:r>
    </w:p>
    <w:p>
      <w:pPr>
        <w:pStyle w:val="ListParagraph"/>
        <w:numPr>
          <w:ilvl w:val="0"/>
          <w:numId w:val="64"/>
        </w:numPr>
        <w:tabs>
          <w:tab w:pos="2292" w:val="left" w:leader="none"/>
        </w:tabs>
        <w:spacing w:line="244" w:lineRule="auto" w:before="0" w:after="0"/>
        <w:ind w:left="1584" w:right="1583" w:firstLine="340"/>
        <w:jc w:val="both"/>
        <w:rPr>
          <w:sz w:val="20"/>
        </w:rPr>
      </w:pPr>
      <w:r>
        <w:rPr>
          <w:sz w:val="20"/>
        </w:rPr>
        <w:t>Para</w:t>
      </w:r>
      <w:r>
        <w:rPr>
          <w:spacing w:val="-17"/>
          <w:sz w:val="20"/>
        </w:rPr>
        <w:t> </w:t>
      </w:r>
      <w:r>
        <w:rPr>
          <w:sz w:val="20"/>
        </w:rPr>
        <w:t>la</w:t>
      </w:r>
      <w:r>
        <w:rPr>
          <w:spacing w:val="-16"/>
          <w:sz w:val="20"/>
        </w:rPr>
        <w:t> </w:t>
      </w:r>
      <w:r>
        <w:rPr>
          <w:sz w:val="20"/>
        </w:rPr>
        <w:t>creación</w:t>
      </w:r>
      <w:r>
        <w:rPr>
          <w:spacing w:val="-17"/>
          <w:sz w:val="20"/>
        </w:rPr>
        <w:t> </w:t>
      </w:r>
      <w:r>
        <w:rPr>
          <w:sz w:val="20"/>
        </w:rPr>
        <w:t>de</w:t>
      </w:r>
      <w:r>
        <w:rPr>
          <w:spacing w:val="-16"/>
          <w:sz w:val="20"/>
        </w:rPr>
        <w:t> </w:t>
      </w:r>
      <w:r>
        <w:rPr>
          <w:sz w:val="20"/>
        </w:rPr>
        <w:t>participaciones</w:t>
      </w:r>
      <w:r>
        <w:rPr>
          <w:spacing w:val="-17"/>
          <w:sz w:val="20"/>
        </w:rPr>
        <w:t> </w:t>
      </w:r>
      <w:r>
        <w:rPr>
          <w:sz w:val="20"/>
        </w:rPr>
        <w:t>sociales</w:t>
      </w:r>
      <w:r>
        <w:rPr>
          <w:spacing w:val="-16"/>
          <w:sz w:val="20"/>
        </w:rPr>
        <w:t> </w:t>
      </w:r>
      <w:r>
        <w:rPr>
          <w:sz w:val="20"/>
        </w:rPr>
        <w:t>y</w:t>
      </w:r>
      <w:r>
        <w:rPr>
          <w:spacing w:val="-17"/>
          <w:sz w:val="20"/>
        </w:rPr>
        <w:t> </w:t>
      </w:r>
      <w:r>
        <w:rPr>
          <w:sz w:val="20"/>
        </w:rPr>
        <w:t>la</w:t>
      </w:r>
      <w:r>
        <w:rPr>
          <w:spacing w:val="-16"/>
          <w:sz w:val="20"/>
        </w:rPr>
        <w:t> </w:t>
      </w:r>
      <w:r>
        <w:rPr>
          <w:sz w:val="20"/>
        </w:rPr>
        <w:t>emisión</w:t>
      </w:r>
      <w:r>
        <w:rPr>
          <w:spacing w:val="-17"/>
          <w:sz w:val="20"/>
        </w:rPr>
        <w:t> </w:t>
      </w:r>
      <w:r>
        <w:rPr>
          <w:sz w:val="20"/>
        </w:rPr>
        <w:t>de</w:t>
      </w:r>
      <w:r>
        <w:rPr>
          <w:spacing w:val="-16"/>
          <w:sz w:val="20"/>
        </w:rPr>
        <w:t> </w:t>
      </w:r>
      <w:r>
        <w:rPr>
          <w:sz w:val="20"/>
        </w:rPr>
        <w:t>acciones</w:t>
      </w:r>
      <w:r>
        <w:rPr>
          <w:spacing w:val="-16"/>
          <w:sz w:val="20"/>
        </w:rPr>
        <w:t> </w:t>
      </w:r>
      <w:r>
        <w:rPr>
          <w:sz w:val="20"/>
        </w:rPr>
        <w:t>que</w:t>
      </w:r>
      <w:r>
        <w:rPr>
          <w:spacing w:val="-17"/>
          <w:sz w:val="20"/>
        </w:rPr>
        <w:t> </w:t>
      </w:r>
      <w:r>
        <w:rPr>
          <w:sz w:val="20"/>
        </w:rPr>
        <w:t>confieran algún privilegio frente a las ordinarias, habrán de observarse las formalidades prescritas para la modificación de</w:t>
      </w:r>
      <w:r>
        <w:rPr>
          <w:spacing w:val="-4"/>
          <w:sz w:val="20"/>
        </w:rPr>
        <w:t> </w:t>
      </w:r>
      <w:r>
        <w:rPr>
          <w:sz w:val="20"/>
        </w:rPr>
        <w:t>estatutos.</w:t>
      </w:r>
    </w:p>
    <w:p>
      <w:pPr>
        <w:pStyle w:val="BodyText"/>
        <w:spacing w:before="3"/>
        <w:ind w:left="0"/>
        <w:rPr>
          <w:sz w:val="19"/>
        </w:rPr>
      </w:pPr>
    </w:p>
    <w:p>
      <w:pPr>
        <w:spacing w:before="0"/>
        <w:ind w:left="1584" w:right="0" w:firstLine="0"/>
        <w:jc w:val="left"/>
        <w:rPr>
          <w:i/>
          <w:sz w:val="20"/>
        </w:rPr>
      </w:pPr>
      <w:r>
        <w:rPr>
          <w:sz w:val="20"/>
        </w:rPr>
        <w:t>Artículo 95. </w:t>
      </w:r>
      <w:r>
        <w:rPr>
          <w:i/>
          <w:sz w:val="20"/>
        </w:rPr>
        <w:t>Privilegio en el reparto de las ganancias sociales.</w:t>
      </w:r>
    </w:p>
    <w:p>
      <w:pPr>
        <w:pStyle w:val="ListParagraph"/>
        <w:numPr>
          <w:ilvl w:val="0"/>
          <w:numId w:val="65"/>
        </w:numPr>
        <w:tabs>
          <w:tab w:pos="2292" w:val="left" w:leader="none"/>
        </w:tabs>
        <w:spacing w:line="244" w:lineRule="auto" w:before="174" w:after="0"/>
        <w:ind w:left="1584" w:right="1583" w:firstLine="340"/>
        <w:jc w:val="both"/>
        <w:rPr>
          <w:sz w:val="20"/>
        </w:rPr>
      </w:pPr>
      <w:r>
        <w:rPr>
          <w:sz w:val="20"/>
        </w:rPr>
        <w:t>Cuando</w:t>
      </w:r>
      <w:r>
        <w:rPr>
          <w:spacing w:val="-5"/>
          <w:sz w:val="20"/>
        </w:rPr>
        <w:t> </w:t>
      </w:r>
      <w:r>
        <w:rPr>
          <w:sz w:val="20"/>
        </w:rPr>
        <w:t>el</w:t>
      </w:r>
      <w:r>
        <w:rPr>
          <w:spacing w:val="-5"/>
          <w:sz w:val="20"/>
        </w:rPr>
        <w:t> </w:t>
      </w:r>
      <w:r>
        <w:rPr>
          <w:sz w:val="20"/>
        </w:rPr>
        <w:t>privilegio</w:t>
      </w:r>
      <w:r>
        <w:rPr>
          <w:spacing w:val="-5"/>
          <w:sz w:val="20"/>
        </w:rPr>
        <w:t> </w:t>
      </w:r>
      <w:r>
        <w:rPr>
          <w:sz w:val="20"/>
        </w:rPr>
        <w:t>consista</w:t>
      </w:r>
      <w:r>
        <w:rPr>
          <w:spacing w:val="-5"/>
          <w:sz w:val="20"/>
        </w:rPr>
        <w:t> </w:t>
      </w:r>
      <w:r>
        <w:rPr>
          <w:sz w:val="20"/>
        </w:rPr>
        <w:t>en</w:t>
      </w:r>
      <w:r>
        <w:rPr>
          <w:spacing w:val="-5"/>
          <w:sz w:val="20"/>
        </w:rPr>
        <w:t> </w:t>
      </w:r>
      <w:r>
        <w:rPr>
          <w:sz w:val="20"/>
        </w:rPr>
        <w:t>el</w:t>
      </w:r>
      <w:r>
        <w:rPr>
          <w:spacing w:val="-5"/>
          <w:sz w:val="20"/>
        </w:rPr>
        <w:t> </w:t>
      </w:r>
      <w:r>
        <w:rPr>
          <w:sz w:val="20"/>
        </w:rPr>
        <w:t>derecho</w:t>
      </w:r>
      <w:r>
        <w:rPr>
          <w:spacing w:val="-5"/>
          <w:sz w:val="20"/>
        </w:rPr>
        <w:t> </w:t>
      </w:r>
      <w:r>
        <w:rPr>
          <w:sz w:val="20"/>
        </w:rPr>
        <w:t>a</w:t>
      </w:r>
      <w:r>
        <w:rPr>
          <w:spacing w:val="-5"/>
          <w:sz w:val="20"/>
        </w:rPr>
        <w:t> </w:t>
      </w:r>
      <w:r>
        <w:rPr>
          <w:sz w:val="20"/>
        </w:rPr>
        <w:t>obtener</w:t>
      </w:r>
      <w:r>
        <w:rPr>
          <w:spacing w:val="-4"/>
          <w:sz w:val="20"/>
        </w:rPr>
        <w:t> </w:t>
      </w:r>
      <w:r>
        <w:rPr>
          <w:sz w:val="20"/>
        </w:rPr>
        <w:t>un</w:t>
      </w:r>
      <w:r>
        <w:rPr>
          <w:spacing w:val="-5"/>
          <w:sz w:val="20"/>
        </w:rPr>
        <w:t> </w:t>
      </w:r>
      <w:r>
        <w:rPr>
          <w:sz w:val="20"/>
        </w:rPr>
        <w:t>dividendo</w:t>
      </w:r>
      <w:r>
        <w:rPr>
          <w:spacing w:val="-5"/>
          <w:sz w:val="20"/>
        </w:rPr>
        <w:t> </w:t>
      </w:r>
      <w:r>
        <w:rPr>
          <w:sz w:val="20"/>
        </w:rPr>
        <w:t>preferente,</w:t>
      </w:r>
      <w:r>
        <w:rPr>
          <w:spacing w:val="-5"/>
          <w:sz w:val="20"/>
        </w:rPr>
        <w:t> </w:t>
      </w:r>
      <w:r>
        <w:rPr>
          <w:sz w:val="20"/>
        </w:rPr>
        <w:t>las demás participaciones sociales o acciones no podrán recibir dividendos con cargo a los beneficios mientras no haya sido satisfecho el dividendo privilegiado correspondiente al ejercicio.</w:t>
      </w:r>
    </w:p>
    <w:p>
      <w:pPr>
        <w:pStyle w:val="ListParagraph"/>
        <w:numPr>
          <w:ilvl w:val="0"/>
          <w:numId w:val="65"/>
        </w:numPr>
        <w:tabs>
          <w:tab w:pos="2292" w:val="left" w:leader="none"/>
        </w:tabs>
        <w:spacing w:line="244" w:lineRule="auto" w:before="0" w:after="0"/>
        <w:ind w:left="1584" w:right="1583" w:firstLine="340"/>
        <w:jc w:val="both"/>
        <w:rPr>
          <w:sz w:val="20"/>
        </w:rPr>
      </w:pPr>
      <w:r>
        <w:rPr>
          <w:sz w:val="20"/>
        </w:rPr>
        <w:t>La sociedad, salvo que sus estatutos dispongan otra cosa, estará obligada a acordar el reparto de ese dividendo si existieran beneficios</w:t>
      </w:r>
      <w:r>
        <w:rPr>
          <w:spacing w:val="-19"/>
          <w:sz w:val="20"/>
        </w:rPr>
        <w:t> </w:t>
      </w:r>
      <w:r>
        <w:rPr>
          <w:sz w:val="20"/>
        </w:rPr>
        <w:t>distribuibles.</w:t>
      </w:r>
    </w:p>
    <w:p>
      <w:pPr>
        <w:pStyle w:val="ListParagraph"/>
        <w:numPr>
          <w:ilvl w:val="0"/>
          <w:numId w:val="65"/>
        </w:numPr>
        <w:tabs>
          <w:tab w:pos="2292" w:val="left" w:leader="none"/>
        </w:tabs>
        <w:spacing w:line="244" w:lineRule="auto" w:before="0" w:after="0"/>
        <w:ind w:left="1584" w:right="1583" w:firstLine="340"/>
        <w:jc w:val="both"/>
        <w:rPr>
          <w:sz w:val="20"/>
        </w:rPr>
      </w:pPr>
      <w:r>
        <w:rPr>
          <w:sz w:val="20"/>
        </w:rPr>
        <w:t>Los estatutos habrán de establecer las consecuencias de la falta de pago total o parcial del dividendo preferente, si este tiene o no carácter acumulativo en relación a los dividendos no satisfechos, así como los eventuales derechos de los titulares de estas participaciones o acciones privilegiadas en relación a los dividendos que puedan corresponder a las</w:t>
      </w:r>
      <w:r>
        <w:rPr>
          <w:spacing w:val="-3"/>
          <w:sz w:val="20"/>
        </w:rPr>
        <w:t> </w:t>
      </w:r>
      <w:r>
        <w:rPr>
          <w:sz w:val="20"/>
        </w:rPr>
        <w:t>demás.</w:t>
      </w:r>
    </w:p>
    <w:p>
      <w:pPr>
        <w:pStyle w:val="BodyText"/>
        <w:spacing w:before="2"/>
        <w:ind w:left="0"/>
        <w:rPr>
          <w:sz w:val="19"/>
        </w:rPr>
      </w:pPr>
    </w:p>
    <w:p>
      <w:pPr>
        <w:spacing w:before="0"/>
        <w:ind w:left="1584" w:right="0" w:firstLine="0"/>
        <w:jc w:val="left"/>
        <w:rPr>
          <w:i/>
          <w:sz w:val="20"/>
        </w:rPr>
      </w:pPr>
      <w:r>
        <w:rPr>
          <w:sz w:val="20"/>
        </w:rPr>
        <w:t>Artículo 96. </w:t>
      </w:r>
      <w:r>
        <w:rPr>
          <w:i/>
          <w:sz w:val="20"/>
        </w:rPr>
        <w:t>Prohibiciones en materia de privilegio.</w:t>
      </w:r>
    </w:p>
    <w:p>
      <w:pPr>
        <w:pStyle w:val="ListParagraph"/>
        <w:numPr>
          <w:ilvl w:val="0"/>
          <w:numId w:val="66"/>
        </w:numPr>
        <w:tabs>
          <w:tab w:pos="2292" w:val="left" w:leader="none"/>
        </w:tabs>
        <w:spacing w:line="244" w:lineRule="auto" w:before="174" w:after="0"/>
        <w:ind w:left="1584" w:right="1583" w:firstLine="340"/>
        <w:jc w:val="left"/>
        <w:rPr>
          <w:sz w:val="20"/>
        </w:rPr>
      </w:pPr>
      <w:r>
        <w:rPr>
          <w:sz w:val="20"/>
        </w:rPr>
        <w:t>No</w:t>
      </w:r>
      <w:r>
        <w:rPr>
          <w:spacing w:val="-4"/>
          <w:sz w:val="20"/>
        </w:rPr>
        <w:t> </w:t>
      </w:r>
      <w:r>
        <w:rPr>
          <w:sz w:val="20"/>
        </w:rPr>
        <w:t>es</w:t>
      </w:r>
      <w:r>
        <w:rPr>
          <w:spacing w:val="-3"/>
          <w:sz w:val="20"/>
        </w:rPr>
        <w:t> </w:t>
      </w:r>
      <w:r>
        <w:rPr>
          <w:sz w:val="20"/>
        </w:rPr>
        <w:t>válida</w:t>
      </w:r>
      <w:r>
        <w:rPr>
          <w:spacing w:val="-4"/>
          <w:sz w:val="20"/>
        </w:rPr>
        <w:t> </w:t>
      </w:r>
      <w:r>
        <w:rPr>
          <w:sz w:val="20"/>
        </w:rPr>
        <w:t>la</w:t>
      </w:r>
      <w:r>
        <w:rPr>
          <w:spacing w:val="-3"/>
          <w:sz w:val="20"/>
        </w:rPr>
        <w:t> </w:t>
      </w:r>
      <w:r>
        <w:rPr>
          <w:sz w:val="20"/>
        </w:rPr>
        <w:t>creación</w:t>
      </w:r>
      <w:r>
        <w:rPr>
          <w:spacing w:val="-4"/>
          <w:sz w:val="20"/>
        </w:rPr>
        <w:t> </w:t>
      </w:r>
      <w:r>
        <w:rPr>
          <w:sz w:val="20"/>
        </w:rPr>
        <w:t>de</w:t>
      </w:r>
      <w:r>
        <w:rPr>
          <w:spacing w:val="-3"/>
          <w:sz w:val="20"/>
        </w:rPr>
        <w:t> </w:t>
      </w:r>
      <w:r>
        <w:rPr>
          <w:sz w:val="20"/>
        </w:rPr>
        <w:t>participaciones</w:t>
      </w:r>
      <w:r>
        <w:rPr>
          <w:spacing w:val="-4"/>
          <w:sz w:val="20"/>
        </w:rPr>
        <w:t> </w:t>
      </w:r>
      <w:r>
        <w:rPr>
          <w:sz w:val="20"/>
        </w:rPr>
        <w:t>sociales</w:t>
      </w:r>
      <w:r>
        <w:rPr>
          <w:spacing w:val="-3"/>
          <w:sz w:val="20"/>
        </w:rPr>
        <w:t> </w:t>
      </w:r>
      <w:r>
        <w:rPr>
          <w:sz w:val="20"/>
        </w:rPr>
        <w:t>ni</w:t>
      </w:r>
      <w:r>
        <w:rPr>
          <w:spacing w:val="-4"/>
          <w:sz w:val="20"/>
        </w:rPr>
        <w:t> </w:t>
      </w:r>
      <w:r>
        <w:rPr>
          <w:sz w:val="20"/>
        </w:rPr>
        <w:t>la</w:t>
      </w:r>
      <w:r>
        <w:rPr>
          <w:spacing w:val="-3"/>
          <w:sz w:val="20"/>
        </w:rPr>
        <w:t> </w:t>
      </w:r>
      <w:r>
        <w:rPr>
          <w:sz w:val="20"/>
        </w:rPr>
        <w:t>emisión</w:t>
      </w:r>
      <w:r>
        <w:rPr>
          <w:spacing w:val="-4"/>
          <w:sz w:val="20"/>
        </w:rPr>
        <w:t> </w:t>
      </w:r>
      <w:r>
        <w:rPr>
          <w:sz w:val="20"/>
        </w:rPr>
        <w:t>de</w:t>
      </w:r>
      <w:r>
        <w:rPr>
          <w:spacing w:val="-3"/>
          <w:sz w:val="20"/>
        </w:rPr>
        <w:t> </w:t>
      </w:r>
      <w:r>
        <w:rPr>
          <w:sz w:val="20"/>
        </w:rPr>
        <w:t>acciones</w:t>
      </w:r>
      <w:r>
        <w:rPr>
          <w:spacing w:val="-3"/>
          <w:sz w:val="20"/>
        </w:rPr>
        <w:t> </w:t>
      </w:r>
      <w:r>
        <w:rPr>
          <w:sz w:val="20"/>
        </w:rPr>
        <w:t>con derecho a percibir un interés, cualquiera que sea la forma de su</w:t>
      </w:r>
      <w:r>
        <w:rPr>
          <w:spacing w:val="-24"/>
          <w:sz w:val="20"/>
        </w:rPr>
        <w:t> </w:t>
      </w:r>
      <w:r>
        <w:rPr>
          <w:sz w:val="20"/>
        </w:rPr>
        <w:t>determinación.</w:t>
      </w:r>
    </w:p>
    <w:p>
      <w:pPr>
        <w:pStyle w:val="ListParagraph"/>
        <w:numPr>
          <w:ilvl w:val="0"/>
          <w:numId w:val="66"/>
        </w:numPr>
        <w:tabs>
          <w:tab w:pos="2292" w:val="left" w:leader="none"/>
        </w:tabs>
        <w:spacing w:line="244" w:lineRule="auto" w:before="0" w:after="0"/>
        <w:ind w:left="1584" w:right="1584" w:firstLine="340"/>
        <w:jc w:val="left"/>
        <w:rPr>
          <w:sz w:val="20"/>
        </w:rPr>
      </w:pPr>
      <w:r>
        <w:rPr>
          <w:sz w:val="20"/>
        </w:rPr>
        <w:t>No podrán emitirse acciones que de forma directa o indirecta alteren la proporcionalidad</w:t>
      </w:r>
      <w:r>
        <w:rPr>
          <w:spacing w:val="-5"/>
          <w:sz w:val="20"/>
        </w:rPr>
        <w:t> </w:t>
      </w:r>
      <w:r>
        <w:rPr>
          <w:sz w:val="20"/>
        </w:rPr>
        <w:t>entre</w:t>
      </w:r>
      <w:r>
        <w:rPr>
          <w:spacing w:val="-4"/>
          <w:sz w:val="20"/>
        </w:rPr>
        <w:t> </w:t>
      </w:r>
      <w:r>
        <w:rPr>
          <w:sz w:val="20"/>
        </w:rPr>
        <w:t>el</w:t>
      </w:r>
      <w:r>
        <w:rPr>
          <w:spacing w:val="-4"/>
          <w:sz w:val="20"/>
        </w:rPr>
        <w:t> </w:t>
      </w:r>
      <w:r>
        <w:rPr>
          <w:sz w:val="20"/>
        </w:rPr>
        <w:t>valor</w:t>
      </w:r>
      <w:r>
        <w:rPr>
          <w:spacing w:val="-3"/>
          <w:sz w:val="20"/>
        </w:rPr>
        <w:t> </w:t>
      </w:r>
      <w:r>
        <w:rPr>
          <w:sz w:val="20"/>
        </w:rPr>
        <w:t>nominal</w:t>
      </w:r>
      <w:r>
        <w:rPr>
          <w:spacing w:val="-4"/>
          <w:sz w:val="20"/>
        </w:rPr>
        <w:t> </w:t>
      </w:r>
      <w:r>
        <w:rPr>
          <w:sz w:val="20"/>
        </w:rPr>
        <w:t>y</w:t>
      </w:r>
      <w:r>
        <w:rPr>
          <w:spacing w:val="-4"/>
          <w:sz w:val="20"/>
        </w:rPr>
        <w:t> </w:t>
      </w:r>
      <w:r>
        <w:rPr>
          <w:sz w:val="20"/>
        </w:rPr>
        <w:t>el</w:t>
      </w:r>
      <w:r>
        <w:rPr>
          <w:spacing w:val="-4"/>
          <w:sz w:val="20"/>
        </w:rPr>
        <w:t> </w:t>
      </w:r>
      <w:r>
        <w:rPr>
          <w:sz w:val="20"/>
        </w:rPr>
        <w:t>derecho</w:t>
      </w:r>
      <w:r>
        <w:rPr>
          <w:spacing w:val="-4"/>
          <w:sz w:val="20"/>
        </w:rPr>
        <w:t> </w:t>
      </w:r>
      <w:r>
        <w:rPr>
          <w:sz w:val="20"/>
        </w:rPr>
        <w:t>de</w:t>
      </w:r>
      <w:r>
        <w:rPr>
          <w:spacing w:val="-4"/>
          <w:sz w:val="20"/>
        </w:rPr>
        <w:t> </w:t>
      </w:r>
      <w:r>
        <w:rPr>
          <w:sz w:val="20"/>
        </w:rPr>
        <w:t>voto</w:t>
      </w:r>
      <w:r>
        <w:rPr>
          <w:spacing w:val="-4"/>
          <w:sz w:val="20"/>
        </w:rPr>
        <w:t> </w:t>
      </w:r>
      <w:r>
        <w:rPr>
          <w:sz w:val="20"/>
        </w:rPr>
        <w:t>o</w:t>
      </w:r>
      <w:r>
        <w:rPr>
          <w:spacing w:val="-4"/>
          <w:sz w:val="20"/>
        </w:rPr>
        <w:t> </w:t>
      </w:r>
      <w:r>
        <w:rPr>
          <w:sz w:val="20"/>
        </w:rPr>
        <w:t>el</w:t>
      </w:r>
      <w:r>
        <w:rPr>
          <w:spacing w:val="-4"/>
          <w:sz w:val="20"/>
        </w:rPr>
        <w:t> </w:t>
      </w:r>
      <w:r>
        <w:rPr>
          <w:sz w:val="20"/>
        </w:rPr>
        <w:t>derecho</w:t>
      </w:r>
      <w:r>
        <w:rPr>
          <w:spacing w:val="-4"/>
          <w:sz w:val="20"/>
        </w:rPr>
        <w:t> </w:t>
      </w:r>
      <w:r>
        <w:rPr>
          <w:sz w:val="20"/>
        </w:rPr>
        <w:t>de</w:t>
      </w:r>
      <w:r>
        <w:rPr>
          <w:spacing w:val="-4"/>
          <w:sz w:val="20"/>
        </w:rPr>
        <w:t> </w:t>
      </w:r>
      <w:r>
        <w:rPr>
          <w:sz w:val="20"/>
        </w:rPr>
        <w:t>preferencia.</w:t>
      </w:r>
    </w:p>
    <w:p>
      <w:pPr>
        <w:pStyle w:val="ListParagraph"/>
        <w:numPr>
          <w:ilvl w:val="0"/>
          <w:numId w:val="66"/>
        </w:numPr>
        <w:tabs>
          <w:tab w:pos="2292" w:val="left" w:leader="none"/>
        </w:tabs>
        <w:spacing w:line="244" w:lineRule="auto" w:before="0" w:after="0"/>
        <w:ind w:left="1584" w:right="1584" w:firstLine="340"/>
        <w:jc w:val="left"/>
        <w:rPr>
          <w:sz w:val="20"/>
        </w:rPr>
      </w:pPr>
      <w:r>
        <w:rPr>
          <w:sz w:val="20"/>
        </w:rPr>
        <w:t>No</w:t>
      </w:r>
      <w:r>
        <w:rPr>
          <w:spacing w:val="-16"/>
          <w:sz w:val="20"/>
        </w:rPr>
        <w:t> </w:t>
      </w:r>
      <w:r>
        <w:rPr>
          <w:sz w:val="20"/>
        </w:rPr>
        <w:t>podrán</w:t>
      </w:r>
      <w:r>
        <w:rPr>
          <w:spacing w:val="-16"/>
          <w:sz w:val="20"/>
        </w:rPr>
        <w:t> </w:t>
      </w:r>
      <w:r>
        <w:rPr>
          <w:sz w:val="20"/>
        </w:rPr>
        <w:t>crearse</w:t>
      </w:r>
      <w:r>
        <w:rPr>
          <w:spacing w:val="-15"/>
          <w:sz w:val="20"/>
        </w:rPr>
        <w:t> </w:t>
      </w:r>
      <w:r>
        <w:rPr>
          <w:sz w:val="20"/>
        </w:rPr>
        <w:t>participaciones</w:t>
      </w:r>
      <w:r>
        <w:rPr>
          <w:spacing w:val="-16"/>
          <w:sz w:val="20"/>
        </w:rPr>
        <w:t> </w:t>
      </w:r>
      <w:r>
        <w:rPr>
          <w:sz w:val="20"/>
        </w:rPr>
        <w:t>sociales</w:t>
      </w:r>
      <w:r>
        <w:rPr>
          <w:spacing w:val="-16"/>
          <w:sz w:val="20"/>
        </w:rPr>
        <w:t> </w:t>
      </w:r>
      <w:r>
        <w:rPr>
          <w:sz w:val="20"/>
        </w:rPr>
        <w:t>que</w:t>
      </w:r>
      <w:r>
        <w:rPr>
          <w:spacing w:val="-15"/>
          <w:sz w:val="20"/>
        </w:rPr>
        <w:t> </w:t>
      </w:r>
      <w:r>
        <w:rPr>
          <w:sz w:val="20"/>
        </w:rPr>
        <w:t>de</w:t>
      </w:r>
      <w:r>
        <w:rPr>
          <w:spacing w:val="-16"/>
          <w:sz w:val="20"/>
        </w:rPr>
        <w:t> </w:t>
      </w:r>
      <w:r>
        <w:rPr>
          <w:sz w:val="20"/>
        </w:rPr>
        <w:t>forma</w:t>
      </w:r>
      <w:r>
        <w:rPr>
          <w:spacing w:val="-15"/>
          <w:sz w:val="20"/>
        </w:rPr>
        <w:t> </w:t>
      </w:r>
      <w:r>
        <w:rPr>
          <w:sz w:val="20"/>
        </w:rPr>
        <w:t>directa</w:t>
      </w:r>
      <w:r>
        <w:rPr>
          <w:spacing w:val="-16"/>
          <w:sz w:val="20"/>
        </w:rPr>
        <w:t> </w:t>
      </w:r>
      <w:r>
        <w:rPr>
          <w:sz w:val="20"/>
        </w:rPr>
        <w:t>o</w:t>
      </w:r>
      <w:r>
        <w:rPr>
          <w:spacing w:val="-16"/>
          <w:sz w:val="20"/>
        </w:rPr>
        <w:t> </w:t>
      </w:r>
      <w:r>
        <w:rPr>
          <w:sz w:val="20"/>
        </w:rPr>
        <w:t>indirecta</w:t>
      </w:r>
      <w:r>
        <w:rPr>
          <w:spacing w:val="-15"/>
          <w:sz w:val="20"/>
        </w:rPr>
        <w:t> </w:t>
      </w:r>
      <w:r>
        <w:rPr>
          <w:sz w:val="20"/>
        </w:rPr>
        <w:t>alteren la proporcionalidad entre el valor nominal y el derecho de</w:t>
      </w:r>
      <w:r>
        <w:rPr>
          <w:spacing w:val="-19"/>
          <w:sz w:val="20"/>
        </w:rPr>
        <w:t> </w:t>
      </w:r>
      <w:r>
        <w:rPr>
          <w:sz w:val="20"/>
        </w:rPr>
        <w:t>preferencia.</w:t>
      </w:r>
    </w:p>
    <w:p>
      <w:pPr>
        <w:pStyle w:val="BodyText"/>
        <w:spacing w:before="5"/>
        <w:ind w:left="0"/>
        <w:rPr>
          <w:sz w:val="19"/>
        </w:rPr>
      </w:pPr>
    </w:p>
    <w:p>
      <w:pPr>
        <w:spacing w:before="0"/>
        <w:ind w:left="1584" w:right="0" w:firstLine="0"/>
        <w:jc w:val="left"/>
        <w:rPr>
          <w:i/>
          <w:sz w:val="20"/>
        </w:rPr>
      </w:pPr>
      <w:r>
        <w:rPr>
          <w:sz w:val="20"/>
        </w:rPr>
        <w:t>Artículo 97. </w:t>
      </w:r>
      <w:r>
        <w:rPr>
          <w:i/>
          <w:sz w:val="20"/>
        </w:rPr>
        <w:t>Igualdad de trato.</w:t>
      </w:r>
    </w:p>
    <w:p>
      <w:pPr>
        <w:pStyle w:val="BodyText"/>
        <w:spacing w:line="244" w:lineRule="auto" w:before="174"/>
        <w:ind w:right="1582" w:firstLine="340"/>
        <w:jc w:val="both"/>
      </w:pPr>
      <w:r>
        <w:rPr/>
        <w:t>La sociedad deberá dar un trato igual a los socios que se encuentren en condiciones idénticas.</w:t>
      </w:r>
    </w:p>
    <w:p>
      <w:pPr>
        <w:tabs>
          <w:tab w:pos="1207" w:val="left" w:leader="none"/>
        </w:tabs>
        <w:spacing w:before="169"/>
        <w:ind w:left="0" w:right="0" w:firstLine="0"/>
        <w:jc w:val="center"/>
        <w:rPr>
          <w:i/>
          <w:sz w:val="20"/>
        </w:rPr>
      </w:pPr>
      <w:r>
        <w:rPr>
          <w:i/>
          <w:sz w:val="20"/>
        </w:rPr>
        <w:t>Sección</w:t>
      </w:r>
      <w:r>
        <w:rPr>
          <w:i/>
          <w:spacing w:val="-1"/>
          <w:sz w:val="20"/>
        </w:rPr>
        <w:t> </w:t>
      </w:r>
      <w:r>
        <w:rPr>
          <w:i/>
          <w:sz w:val="20"/>
        </w:rPr>
        <w:t>2.ª</w:t>
        <w:tab/>
        <w:t>Participaciones sociales y acciones sin</w:t>
      </w:r>
      <w:r>
        <w:rPr>
          <w:i/>
          <w:spacing w:val="-2"/>
          <w:sz w:val="20"/>
        </w:rPr>
        <w:t> </w:t>
      </w:r>
      <w:r>
        <w:rPr>
          <w:i/>
          <w:sz w:val="20"/>
        </w:rPr>
        <w:t>voto</w:t>
      </w:r>
    </w:p>
    <w:p>
      <w:pPr>
        <w:pStyle w:val="BodyText"/>
        <w:spacing w:before="1"/>
        <w:ind w:left="0"/>
        <w:rPr>
          <w:i/>
        </w:rPr>
      </w:pPr>
    </w:p>
    <w:p>
      <w:pPr>
        <w:spacing w:before="0"/>
        <w:ind w:left="1584" w:right="0" w:firstLine="0"/>
        <w:jc w:val="left"/>
        <w:rPr>
          <w:i/>
          <w:sz w:val="20"/>
        </w:rPr>
      </w:pPr>
      <w:r>
        <w:rPr>
          <w:sz w:val="20"/>
        </w:rPr>
        <w:t>Artículo 98. </w:t>
      </w:r>
      <w:r>
        <w:rPr>
          <w:i/>
          <w:sz w:val="20"/>
        </w:rPr>
        <w:t>Creación o emisión.</w:t>
      </w:r>
    </w:p>
    <w:p>
      <w:pPr>
        <w:pStyle w:val="BodyText"/>
        <w:spacing w:line="244" w:lineRule="auto" w:before="174"/>
        <w:ind w:right="1583" w:firstLine="340"/>
        <w:jc w:val="both"/>
      </w:pPr>
      <w:r>
        <w:rPr/>
        <w:pict>
          <v:shape style="position:absolute;margin-left:561.85376pt;margin-top:59.057697pt;width:9.85pt;height:78.3pt;mso-position-horizontal-relative:page;mso-position-vertical-relative:paragraph;z-index:1577267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Las sociedades de responsabilidad limitada podrán crear participaciones sociales sin derecho</w:t>
      </w:r>
      <w:r>
        <w:rPr>
          <w:spacing w:val="-7"/>
        </w:rPr>
        <w:t> </w:t>
      </w:r>
      <w:r>
        <w:rPr/>
        <w:t>de</w:t>
      </w:r>
      <w:r>
        <w:rPr>
          <w:spacing w:val="-7"/>
        </w:rPr>
        <w:t> </w:t>
      </w:r>
      <w:r>
        <w:rPr/>
        <w:t>voto</w:t>
      </w:r>
      <w:r>
        <w:rPr>
          <w:spacing w:val="-6"/>
        </w:rPr>
        <w:t> </w:t>
      </w:r>
      <w:r>
        <w:rPr/>
        <w:t>por</w:t>
      </w:r>
      <w:r>
        <w:rPr>
          <w:spacing w:val="-7"/>
        </w:rPr>
        <w:t> </w:t>
      </w:r>
      <w:r>
        <w:rPr/>
        <w:t>un</w:t>
      </w:r>
      <w:r>
        <w:rPr>
          <w:spacing w:val="-7"/>
        </w:rPr>
        <w:t> </w:t>
      </w:r>
      <w:r>
        <w:rPr/>
        <w:t>importe</w:t>
      </w:r>
      <w:r>
        <w:rPr>
          <w:spacing w:val="-6"/>
        </w:rPr>
        <w:t> </w:t>
      </w:r>
      <w:r>
        <w:rPr/>
        <w:t>nominal</w:t>
      </w:r>
      <w:r>
        <w:rPr>
          <w:spacing w:val="-7"/>
        </w:rPr>
        <w:t> </w:t>
      </w:r>
      <w:r>
        <w:rPr/>
        <w:t>no</w:t>
      </w:r>
      <w:r>
        <w:rPr>
          <w:spacing w:val="-7"/>
        </w:rPr>
        <w:t> </w:t>
      </w:r>
      <w:r>
        <w:rPr/>
        <w:t>superior</w:t>
      </w:r>
      <w:r>
        <w:rPr>
          <w:spacing w:val="-6"/>
        </w:rPr>
        <w:t> </w:t>
      </w:r>
      <w:r>
        <w:rPr/>
        <w:t>a</w:t>
      </w:r>
      <w:r>
        <w:rPr>
          <w:spacing w:val="-7"/>
        </w:rPr>
        <w:t> </w:t>
      </w:r>
      <w:r>
        <w:rPr/>
        <w:t>la</w:t>
      </w:r>
      <w:r>
        <w:rPr>
          <w:spacing w:val="-7"/>
        </w:rPr>
        <w:t> </w:t>
      </w:r>
      <w:r>
        <w:rPr/>
        <w:t>mitad</w:t>
      </w:r>
      <w:r>
        <w:rPr>
          <w:spacing w:val="-6"/>
        </w:rPr>
        <w:t> </w:t>
      </w:r>
      <w:r>
        <w:rPr/>
        <w:t>del</w:t>
      </w:r>
      <w:r>
        <w:rPr>
          <w:spacing w:val="-7"/>
        </w:rPr>
        <w:t> </w:t>
      </w:r>
      <w:r>
        <w:rPr/>
        <w:t>capital</w:t>
      </w:r>
      <w:r>
        <w:rPr>
          <w:spacing w:val="-7"/>
        </w:rPr>
        <w:t> </w:t>
      </w:r>
      <w:r>
        <w:rPr/>
        <w:t>y</w:t>
      </w:r>
      <w:r>
        <w:rPr>
          <w:spacing w:val="-6"/>
        </w:rPr>
        <w:t> </w:t>
      </w:r>
      <w:r>
        <w:rPr/>
        <w:t>las</w:t>
      </w:r>
      <w:r>
        <w:rPr>
          <w:spacing w:val="-7"/>
        </w:rPr>
        <w:t> </w:t>
      </w:r>
      <w:r>
        <w:rPr/>
        <w:t>sociedades anónimas podrán emitir acciones sin derecho de voto por un importe nominal no superior a la mitad del capital social</w:t>
      </w:r>
      <w:r>
        <w:rPr>
          <w:spacing w:val="-5"/>
        </w:rPr>
        <w:t> </w:t>
      </w:r>
      <w:r>
        <w:rPr/>
        <w:t>desembolsado.</w:t>
      </w:r>
    </w:p>
    <w:p>
      <w:pPr>
        <w:pStyle w:val="BodyText"/>
        <w:spacing w:before="6"/>
        <w:ind w:left="0"/>
        <w:rPr>
          <w:sz w:val="19"/>
        </w:rPr>
      </w:pPr>
    </w:p>
    <w:p>
      <w:pPr>
        <w:spacing w:before="0"/>
        <w:ind w:left="1584" w:right="0" w:firstLine="0"/>
        <w:jc w:val="left"/>
        <w:rPr>
          <w:i/>
          <w:sz w:val="20"/>
        </w:rPr>
      </w:pPr>
      <w:r>
        <w:rPr>
          <w:sz w:val="20"/>
        </w:rPr>
        <w:t>Artículo 99. </w:t>
      </w:r>
      <w:r>
        <w:rPr>
          <w:i/>
          <w:sz w:val="20"/>
        </w:rPr>
        <w:t>Dividendo preferente.</w:t>
      </w:r>
    </w:p>
    <w:p>
      <w:pPr>
        <w:pStyle w:val="ListParagraph"/>
        <w:numPr>
          <w:ilvl w:val="0"/>
          <w:numId w:val="67"/>
        </w:numPr>
        <w:tabs>
          <w:tab w:pos="2292" w:val="left" w:leader="none"/>
        </w:tabs>
        <w:spacing w:line="247" w:lineRule="auto" w:before="174" w:after="0"/>
        <w:ind w:left="1584" w:right="1582" w:firstLine="340"/>
        <w:jc w:val="both"/>
        <w:rPr>
          <w:sz w:val="20"/>
        </w:rPr>
      </w:pPr>
      <w:r>
        <w:rPr>
          <w:sz w:val="20"/>
        </w:rPr>
        <w:t>Los</w:t>
      </w:r>
      <w:r>
        <w:rPr>
          <w:spacing w:val="-6"/>
          <w:sz w:val="20"/>
        </w:rPr>
        <w:t> </w:t>
      </w:r>
      <w:r>
        <w:rPr>
          <w:sz w:val="20"/>
        </w:rPr>
        <w:t>titulares</w:t>
      </w:r>
      <w:r>
        <w:rPr>
          <w:spacing w:val="-5"/>
          <w:sz w:val="20"/>
        </w:rPr>
        <w:t> </w:t>
      </w:r>
      <w:r>
        <w:rPr>
          <w:sz w:val="20"/>
        </w:rPr>
        <w:t>de</w:t>
      </w:r>
      <w:r>
        <w:rPr>
          <w:spacing w:val="-6"/>
          <w:sz w:val="20"/>
        </w:rPr>
        <w:t> </w:t>
      </w:r>
      <w:r>
        <w:rPr>
          <w:sz w:val="20"/>
        </w:rPr>
        <w:t>participaciones</w:t>
      </w:r>
      <w:r>
        <w:rPr>
          <w:spacing w:val="-5"/>
          <w:sz w:val="20"/>
        </w:rPr>
        <w:t> </w:t>
      </w:r>
      <w:r>
        <w:rPr>
          <w:sz w:val="20"/>
        </w:rPr>
        <w:t>sociales</w:t>
      </w:r>
      <w:r>
        <w:rPr>
          <w:spacing w:val="-6"/>
          <w:sz w:val="20"/>
        </w:rPr>
        <w:t> </w:t>
      </w:r>
      <w:r>
        <w:rPr>
          <w:sz w:val="20"/>
        </w:rPr>
        <w:t>y</w:t>
      </w:r>
      <w:r>
        <w:rPr>
          <w:spacing w:val="-5"/>
          <w:sz w:val="20"/>
        </w:rPr>
        <w:t> </w:t>
      </w:r>
      <w:r>
        <w:rPr>
          <w:sz w:val="20"/>
        </w:rPr>
        <w:t>las</w:t>
      </w:r>
      <w:r>
        <w:rPr>
          <w:spacing w:val="-6"/>
          <w:sz w:val="20"/>
        </w:rPr>
        <w:t> </w:t>
      </w:r>
      <w:r>
        <w:rPr>
          <w:sz w:val="20"/>
        </w:rPr>
        <w:t>acciones</w:t>
      </w:r>
      <w:r>
        <w:rPr>
          <w:spacing w:val="-5"/>
          <w:sz w:val="20"/>
        </w:rPr>
        <w:t> </w:t>
      </w:r>
      <w:r>
        <w:rPr>
          <w:sz w:val="20"/>
        </w:rPr>
        <w:t>sin</w:t>
      </w:r>
      <w:r>
        <w:rPr>
          <w:spacing w:val="-6"/>
          <w:sz w:val="20"/>
        </w:rPr>
        <w:t> </w:t>
      </w:r>
      <w:r>
        <w:rPr>
          <w:sz w:val="20"/>
        </w:rPr>
        <w:t>voto</w:t>
      </w:r>
      <w:r>
        <w:rPr>
          <w:spacing w:val="-5"/>
          <w:sz w:val="20"/>
        </w:rPr>
        <w:t> </w:t>
      </w:r>
      <w:r>
        <w:rPr>
          <w:sz w:val="20"/>
        </w:rPr>
        <w:t>tendrán</w:t>
      </w:r>
      <w:r>
        <w:rPr>
          <w:spacing w:val="-6"/>
          <w:sz w:val="20"/>
        </w:rPr>
        <w:t> </w:t>
      </w:r>
      <w:r>
        <w:rPr>
          <w:sz w:val="20"/>
        </w:rPr>
        <w:t>derecho</w:t>
      </w:r>
      <w:r>
        <w:rPr>
          <w:spacing w:val="-5"/>
          <w:sz w:val="20"/>
        </w:rPr>
        <w:t> </w:t>
      </w:r>
      <w:r>
        <w:rPr>
          <w:sz w:val="20"/>
        </w:rPr>
        <w:t>a percibir el dividendo anual mínimo fijo o variable, que establezcan los estatutos sociales. Una vez acordado el dividendo mínimo, sus titulares tendrán derecho al mismo dividendo que corresponda a las participaciones sociales o a las acciones</w:t>
      </w:r>
      <w:r>
        <w:rPr>
          <w:spacing w:val="-19"/>
          <w:sz w:val="20"/>
        </w:rPr>
        <w:t> </w:t>
      </w:r>
      <w:r>
        <w:rPr>
          <w:sz w:val="20"/>
        </w:rPr>
        <w:t>ordinarias.</w:t>
      </w:r>
    </w:p>
    <w:p>
      <w:pPr>
        <w:spacing w:after="0" w:line="247" w:lineRule="auto"/>
        <w:jc w:val="both"/>
        <w:rPr>
          <w:sz w:val="20"/>
        </w:rPr>
        <w:sectPr>
          <w:headerReference w:type="even" r:id="rId33"/>
          <w:headerReference w:type="default" r:id="rId34"/>
          <w:pgSz w:w="11910" w:h="16840"/>
          <w:pgMar w:header="611" w:footer="0" w:top="1400" w:bottom="280" w:left="400" w:right="400"/>
          <w:pgNumType w:start="585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8358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67"/>
        </w:numPr>
        <w:tabs>
          <w:tab w:pos="2292" w:val="left" w:leader="none"/>
        </w:tabs>
        <w:spacing w:line="249" w:lineRule="auto" w:before="94" w:after="0"/>
        <w:ind w:left="1584" w:right="1583" w:firstLine="340"/>
        <w:jc w:val="both"/>
        <w:rPr>
          <w:sz w:val="20"/>
        </w:rPr>
      </w:pPr>
      <w:r>
        <w:rPr>
          <w:sz w:val="20"/>
        </w:rPr>
        <w:t>Existiendo beneficios distribuibles, la sociedad está obligada a acordar el reparto del dividendo mínimo a que se refiere el párrafo</w:t>
      </w:r>
      <w:r>
        <w:rPr>
          <w:spacing w:val="-9"/>
          <w:sz w:val="20"/>
        </w:rPr>
        <w:t> </w:t>
      </w:r>
      <w:r>
        <w:rPr>
          <w:spacing w:val="-2"/>
          <w:sz w:val="20"/>
        </w:rPr>
        <w:t>anterior.</w:t>
      </w:r>
    </w:p>
    <w:p>
      <w:pPr>
        <w:pStyle w:val="ListParagraph"/>
        <w:numPr>
          <w:ilvl w:val="0"/>
          <w:numId w:val="67"/>
        </w:numPr>
        <w:tabs>
          <w:tab w:pos="2292" w:val="left" w:leader="none"/>
        </w:tabs>
        <w:spacing w:line="249" w:lineRule="auto" w:before="2" w:after="0"/>
        <w:ind w:left="1584" w:right="1582" w:firstLine="340"/>
        <w:jc w:val="both"/>
        <w:rPr>
          <w:sz w:val="20"/>
        </w:rPr>
      </w:pPr>
      <w:r>
        <w:rPr>
          <w:sz w:val="20"/>
        </w:rPr>
        <w:t>De no existir beneficios distribuibles o de no haberlos en cantidad suficiente, la parte</w:t>
      </w:r>
      <w:r>
        <w:rPr>
          <w:spacing w:val="-5"/>
          <w:sz w:val="20"/>
        </w:rPr>
        <w:t> </w:t>
      </w:r>
      <w:r>
        <w:rPr>
          <w:sz w:val="20"/>
        </w:rPr>
        <w:t>de</w:t>
      </w:r>
      <w:r>
        <w:rPr>
          <w:spacing w:val="-5"/>
          <w:sz w:val="20"/>
        </w:rPr>
        <w:t> </w:t>
      </w:r>
      <w:r>
        <w:rPr>
          <w:sz w:val="20"/>
        </w:rPr>
        <w:t>dividendo</w:t>
      </w:r>
      <w:r>
        <w:rPr>
          <w:spacing w:val="-4"/>
          <w:sz w:val="20"/>
        </w:rPr>
        <w:t> </w:t>
      </w:r>
      <w:r>
        <w:rPr>
          <w:sz w:val="20"/>
        </w:rPr>
        <w:t>mínimo</w:t>
      </w:r>
      <w:r>
        <w:rPr>
          <w:spacing w:val="-4"/>
          <w:sz w:val="20"/>
        </w:rPr>
        <w:t> </w:t>
      </w:r>
      <w:r>
        <w:rPr>
          <w:sz w:val="20"/>
        </w:rPr>
        <w:t>no</w:t>
      </w:r>
      <w:r>
        <w:rPr>
          <w:spacing w:val="-5"/>
          <w:sz w:val="20"/>
        </w:rPr>
        <w:t> </w:t>
      </w:r>
      <w:r>
        <w:rPr>
          <w:sz w:val="20"/>
        </w:rPr>
        <w:t>pagada</w:t>
      </w:r>
      <w:r>
        <w:rPr>
          <w:spacing w:val="-4"/>
          <w:sz w:val="20"/>
        </w:rPr>
        <w:t> </w:t>
      </w:r>
      <w:r>
        <w:rPr>
          <w:sz w:val="20"/>
        </w:rPr>
        <w:t>deberá</w:t>
      </w:r>
      <w:r>
        <w:rPr>
          <w:spacing w:val="-4"/>
          <w:sz w:val="20"/>
        </w:rPr>
        <w:t> </w:t>
      </w:r>
      <w:r>
        <w:rPr>
          <w:sz w:val="20"/>
        </w:rPr>
        <w:t>ser</w:t>
      </w:r>
      <w:r>
        <w:rPr>
          <w:spacing w:val="-4"/>
          <w:sz w:val="20"/>
        </w:rPr>
        <w:t> </w:t>
      </w:r>
      <w:r>
        <w:rPr>
          <w:sz w:val="20"/>
        </w:rPr>
        <w:t>satisfecha</w:t>
      </w:r>
      <w:r>
        <w:rPr>
          <w:spacing w:val="-4"/>
          <w:sz w:val="20"/>
        </w:rPr>
        <w:t> </w:t>
      </w:r>
      <w:r>
        <w:rPr>
          <w:sz w:val="20"/>
        </w:rPr>
        <w:t>dentro</w:t>
      </w:r>
      <w:r>
        <w:rPr>
          <w:spacing w:val="-4"/>
          <w:sz w:val="20"/>
        </w:rPr>
        <w:t> </w:t>
      </w:r>
      <w:r>
        <w:rPr>
          <w:sz w:val="20"/>
        </w:rPr>
        <w:t>de</w:t>
      </w:r>
      <w:r>
        <w:rPr>
          <w:spacing w:val="-5"/>
          <w:sz w:val="20"/>
        </w:rPr>
        <w:t> </w:t>
      </w:r>
      <w:r>
        <w:rPr>
          <w:sz w:val="20"/>
        </w:rPr>
        <w:t>los</w:t>
      </w:r>
      <w:r>
        <w:rPr>
          <w:spacing w:val="-5"/>
          <w:sz w:val="20"/>
        </w:rPr>
        <w:t> </w:t>
      </w:r>
      <w:r>
        <w:rPr>
          <w:sz w:val="20"/>
        </w:rPr>
        <w:t>cinco</w:t>
      </w:r>
      <w:r>
        <w:rPr>
          <w:spacing w:val="-4"/>
          <w:sz w:val="20"/>
        </w:rPr>
        <w:t> </w:t>
      </w:r>
      <w:r>
        <w:rPr>
          <w:sz w:val="20"/>
        </w:rPr>
        <w:t>ejercicios siguientes. Mientras no se satisfaga el dividendo mínimo, las participaciones y acciones sin</w:t>
      </w:r>
      <w:r>
        <w:rPr>
          <w:spacing w:val="-21"/>
          <w:sz w:val="20"/>
        </w:rPr>
        <w:t> </w:t>
      </w:r>
      <w:r>
        <w:rPr>
          <w:sz w:val="20"/>
        </w:rPr>
        <w:t>voto</w:t>
      </w:r>
      <w:r>
        <w:rPr>
          <w:spacing w:val="-20"/>
          <w:sz w:val="20"/>
        </w:rPr>
        <w:t> </w:t>
      </w:r>
      <w:r>
        <w:rPr>
          <w:sz w:val="20"/>
        </w:rPr>
        <w:t>tendrán</w:t>
      </w:r>
      <w:r>
        <w:rPr>
          <w:spacing w:val="-20"/>
          <w:sz w:val="20"/>
        </w:rPr>
        <w:t> </w:t>
      </w:r>
      <w:r>
        <w:rPr>
          <w:sz w:val="20"/>
        </w:rPr>
        <w:t>este</w:t>
      </w:r>
      <w:r>
        <w:rPr>
          <w:spacing w:val="-20"/>
          <w:sz w:val="20"/>
        </w:rPr>
        <w:t> </w:t>
      </w:r>
      <w:r>
        <w:rPr>
          <w:sz w:val="20"/>
        </w:rPr>
        <w:t>derecho</w:t>
      </w:r>
      <w:r>
        <w:rPr>
          <w:spacing w:val="-20"/>
          <w:sz w:val="20"/>
        </w:rPr>
        <w:t> </w:t>
      </w:r>
      <w:r>
        <w:rPr>
          <w:sz w:val="20"/>
        </w:rPr>
        <w:t>en</w:t>
      </w:r>
      <w:r>
        <w:rPr>
          <w:spacing w:val="-21"/>
          <w:sz w:val="20"/>
        </w:rPr>
        <w:t> </w:t>
      </w:r>
      <w:r>
        <w:rPr>
          <w:sz w:val="20"/>
        </w:rPr>
        <w:t>igualdad</w:t>
      </w:r>
      <w:r>
        <w:rPr>
          <w:spacing w:val="-20"/>
          <w:sz w:val="20"/>
        </w:rPr>
        <w:t> </w:t>
      </w:r>
      <w:r>
        <w:rPr>
          <w:sz w:val="20"/>
        </w:rPr>
        <w:t>de</w:t>
      </w:r>
      <w:r>
        <w:rPr>
          <w:spacing w:val="-20"/>
          <w:sz w:val="20"/>
        </w:rPr>
        <w:t> </w:t>
      </w:r>
      <w:r>
        <w:rPr>
          <w:sz w:val="20"/>
        </w:rPr>
        <w:t>condiciones</w:t>
      </w:r>
      <w:r>
        <w:rPr>
          <w:spacing w:val="-19"/>
          <w:sz w:val="20"/>
        </w:rPr>
        <w:t> </w:t>
      </w:r>
      <w:r>
        <w:rPr>
          <w:sz w:val="20"/>
        </w:rPr>
        <w:t>que</w:t>
      </w:r>
      <w:r>
        <w:rPr>
          <w:spacing w:val="-20"/>
          <w:sz w:val="20"/>
        </w:rPr>
        <w:t> </w:t>
      </w:r>
      <w:r>
        <w:rPr>
          <w:sz w:val="20"/>
        </w:rPr>
        <w:t>las</w:t>
      </w:r>
      <w:r>
        <w:rPr>
          <w:spacing w:val="-20"/>
          <w:sz w:val="20"/>
        </w:rPr>
        <w:t> </w:t>
      </w:r>
      <w:r>
        <w:rPr>
          <w:sz w:val="20"/>
        </w:rPr>
        <w:t>ordinarias</w:t>
      </w:r>
      <w:r>
        <w:rPr>
          <w:spacing w:val="-21"/>
          <w:sz w:val="20"/>
        </w:rPr>
        <w:t> </w:t>
      </w:r>
      <w:r>
        <w:rPr>
          <w:sz w:val="20"/>
        </w:rPr>
        <w:t>y</w:t>
      </w:r>
      <w:r>
        <w:rPr>
          <w:spacing w:val="-20"/>
          <w:sz w:val="20"/>
        </w:rPr>
        <w:t> </w:t>
      </w:r>
      <w:r>
        <w:rPr>
          <w:sz w:val="20"/>
        </w:rPr>
        <w:t>conservando, en todo caso, sus ventajas</w:t>
      </w:r>
      <w:r>
        <w:rPr>
          <w:spacing w:val="-2"/>
          <w:sz w:val="20"/>
        </w:rPr>
        <w:t> </w:t>
      </w:r>
      <w:r>
        <w:rPr>
          <w:sz w:val="20"/>
        </w:rPr>
        <w:t>económicas.</w:t>
      </w:r>
    </w:p>
    <w:p>
      <w:pPr>
        <w:pStyle w:val="BodyText"/>
        <w:ind w:left="0"/>
      </w:pPr>
    </w:p>
    <w:p>
      <w:pPr>
        <w:spacing w:before="1"/>
        <w:ind w:left="1584" w:right="0" w:firstLine="0"/>
        <w:jc w:val="left"/>
        <w:rPr>
          <w:i/>
          <w:sz w:val="20"/>
        </w:rPr>
      </w:pPr>
      <w:r>
        <w:rPr>
          <w:sz w:val="20"/>
        </w:rPr>
        <w:t>Artículo 100. </w:t>
      </w:r>
      <w:r>
        <w:rPr>
          <w:i/>
          <w:sz w:val="20"/>
        </w:rPr>
        <w:t>Privilegio en caso de reducción de capital por pérdidas.</w:t>
      </w:r>
    </w:p>
    <w:p>
      <w:pPr>
        <w:pStyle w:val="ListParagraph"/>
        <w:numPr>
          <w:ilvl w:val="0"/>
          <w:numId w:val="68"/>
        </w:numPr>
        <w:tabs>
          <w:tab w:pos="2292" w:val="left" w:leader="none"/>
        </w:tabs>
        <w:spacing w:line="249" w:lineRule="auto" w:before="180" w:after="0"/>
        <w:ind w:left="1584" w:right="1582" w:firstLine="340"/>
        <w:jc w:val="both"/>
        <w:rPr>
          <w:sz w:val="20"/>
        </w:rPr>
      </w:pPr>
      <w:r>
        <w:rPr>
          <w:sz w:val="20"/>
        </w:rPr>
        <w:t>Las participaciones sociales y las acciones sin voto no quedarán afectadas por la reducción del capital social por pérdidas, cualquiera que sea la forma en que se realice, sino</w:t>
      </w:r>
      <w:r>
        <w:rPr>
          <w:spacing w:val="-4"/>
          <w:sz w:val="20"/>
        </w:rPr>
        <w:t> </w:t>
      </w:r>
      <w:r>
        <w:rPr>
          <w:sz w:val="20"/>
        </w:rPr>
        <w:t>cuando</w:t>
      </w:r>
      <w:r>
        <w:rPr>
          <w:spacing w:val="-4"/>
          <w:sz w:val="20"/>
        </w:rPr>
        <w:t> </w:t>
      </w:r>
      <w:r>
        <w:rPr>
          <w:sz w:val="20"/>
        </w:rPr>
        <w:t>la</w:t>
      </w:r>
      <w:r>
        <w:rPr>
          <w:spacing w:val="-4"/>
          <w:sz w:val="20"/>
        </w:rPr>
        <w:t> </w:t>
      </w:r>
      <w:r>
        <w:rPr>
          <w:sz w:val="20"/>
        </w:rPr>
        <w:t>reducción</w:t>
      </w:r>
      <w:r>
        <w:rPr>
          <w:spacing w:val="-4"/>
          <w:sz w:val="20"/>
        </w:rPr>
        <w:t> </w:t>
      </w:r>
      <w:r>
        <w:rPr>
          <w:sz w:val="20"/>
        </w:rPr>
        <w:t>supere</w:t>
      </w:r>
      <w:r>
        <w:rPr>
          <w:spacing w:val="-4"/>
          <w:sz w:val="20"/>
        </w:rPr>
        <w:t> </w:t>
      </w:r>
      <w:r>
        <w:rPr>
          <w:sz w:val="20"/>
        </w:rPr>
        <w:t>el</w:t>
      </w:r>
      <w:r>
        <w:rPr>
          <w:spacing w:val="-3"/>
          <w:sz w:val="20"/>
        </w:rPr>
        <w:t> </w:t>
      </w:r>
      <w:r>
        <w:rPr>
          <w:sz w:val="20"/>
        </w:rPr>
        <w:t>valor</w:t>
      </w:r>
      <w:r>
        <w:rPr>
          <w:spacing w:val="-4"/>
          <w:sz w:val="20"/>
        </w:rPr>
        <w:t> </w:t>
      </w:r>
      <w:r>
        <w:rPr>
          <w:sz w:val="20"/>
        </w:rPr>
        <w:t>nominal</w:t>
      </w:r>
      <w:r>
        <w:rPr>
          <w:spacing w:val="-4"/>
          <w:sz w:val="20"/>
        </w:rPr>
        <w:t> </w:t>
      </w:r>
      <w:r>
        <w:rPr>
          <w:sz w:val="20"/>
        </w:rPr>
        <w:t>de</w:t>
      </w:r>
      <w:r>
        <w:rPr>
          <w:spacing w:val="-4"/>
          <w:sz w:val="20"/>
        </w:rPr>
        <w:t> </w:t>
      </w:r>
      <w:r>
        <w:rPr>
          <w:sz w:val="20"/>
        </w:rPr>
        <w:t>las</w:t>
      </w:r>
      <w:r>
        <w:rPr>
          <w:spacing w:val="-4"/>
          <w:sz w:val="20"/>
        </w:rPr>
        <w:t> </w:t>
      </w:r>
      <w:r>
        <w:rPr>
          <w:sz w:val="20"/>
        </w:rPr>
        <w:t>restantes.</w:t>
      </w:r>
      <w:r>
        <w:rPr>
          <w:spacing w:val="-3"/>
          <w:sz w:val="20"/>
        </w:rPr>
        <w:t> </w:t>
      </w:r>
      <w:r>
        <w:rPr>
          <w:sz w:val="20"/>
        </w:rPr>
        <w:t>Si,</w:t>
      </w:r>
      <w:r>
        <w:rPr>
          <w:spacing w:val="-4"/>
          <w:sz w:val="20"/>
        </w:rPr>
        <w:t> </w:t>
      </w:r>
      <w:r>
        <w:rPr>
          <w:sz w:val="20"/>
        </w:rPr>
        <w:t>como</w:t>
      </w:r>
      <w:r>
        <w:rPr>
          <w:spacing w:val="-4"/>
          <w:sz w:val="20"/>
        </w:rPr>
        <w:t> </w:t>
      </w:r>
      <w:r>
        <w:rPr>
          <w:sz w:val="20"/>
        </w:rPr>
        <w:t>consecuencia de</w:t>
      </w:r>
      <w:r>
        <w:rPr>
          <w:spacing w:val="-6"/>
          <w:sz w:val="20"/>
        </w:rPr>
        <w:t> </w:t>
      </w:r>
      <w:r>
        <w:rPr>
          <w:sz w:val="20"/>
        </w:rPr>
        <w:t>la</w:t>
      </w:r>
      <w:r>
        <w:rPr>
          <w:spacing w:val="-5"/>
          <w:sz w:val="20"/>
        </w:rPr>
        <w:t> </w:t>
      </w:r>
      <w:r>
        <w:rPr>
          <w:sz w:val="20"/>
        </w:rPr>
        <w:t>reducción,</w:t>
      </w:r>
      <w:r>
        <w:rPr>
          <w:spacing w:val="-5"/>
          <w:sz w:val="20"/>
        </w:rPr>
        <w:t> </w:t>
      </w:r>
      <w:r>
        <w:rPr>
          <w:sz w:val="20"/>
        </w:rPr>
        <w:t>el</w:t>
      </w:r>
      <w:r>
        <w:rPr>
          <w:spacing w:val="-5"/>
          <w:sz w:val="20"/>
        </w:rPr>
        <w:t> </w:t>
      </w:r>
      <w:r>
        <w:rPr>
          <w:sz w:val="20"/>
        </w:rPr>
        <w:t>valor</w:t>
      </w:r>
      <w:r>
        <w:rPr>
          <w:spacing w:val="-6"/>
          <w:sz w:val="20"/>
        </w:rPr>
        <w:t> </w:t>
      </w:r>
      <w:r>
        <w:rPr>
          <w:sz w:val="20"/>
        </w:rPr>
        <w:t>nominal</w:t>
      </w:r>
      <w:r>
        <w:rPr>
          <w:spacing w:val="-5"/>
          <w:sz w:val="20"/>
        </w:rPr>
        <w:t> </w:t>
      </w:r>
      <w:r>
        <w:rPr>
          <w:sz w:val="20"/>
        </w:rPr>
        <w:t>de</w:t>
      </w:r>
      <w:r>
        <w:rPr>
          <w:spacing w:val="-5"/>
          <w:sz w:val="20"/>
        </w:rPr>
        <w:t> </w:t>
      </w:r>
      <w:r>
        <w:rPr>
          <w:sz w:val="20"/>
        </w:rPr>
        <w:t>las</w:t>
      </w:r>
      <w:r>
        <w:rPr>
          <w:spacing w:val="-5"/>
          <w:sz w:val="20"/>
        </w:rPr>
        <w:t> </w:t>
      </w:r>
      <w:r>
        <w:rPr>
          <w:sz w:val="20"/>
        </w:rPr>
        <w:t>participaciones</w:t>
      </w:r>
      <w:r>
        <w:rPr>
          <w:spacing w:val="-6"/>
          <w:sz w:val="20"/>
        </w:rPr>
        <w:t> </w:t>
      </w:r>
      <w:r>
        <w:rPr>
          <w:sz w:val="20"/>
        </w:rPr>
        <w:t>sociales</w:t>
      </w:r>
      <w:r>
        <w:rPr>
          <w:spacing w:val="-5"/>
          <w:sz w:val="20"/>
        </w:rPr>
        <w:t> </w:t>
      </w:r>
      <w:r>
        <w:rPr>
          <w:sz w:val="20"/>
        </w:rPr>
        <w:t>o</w:t>
      </w:r>
      <w:r>
        <w:rPr>
          <w:spacing w:val="-5"/>
          <w:sz w:val="20"/>
        </w:rPr>
        <w:t> </w:t>
      </w:r>
      <w:r>
        <w:rPr>
          <w:sz w:val="20"/>
        </w:rPr>
        <w:t>de</w:t>
      </w:r>
      <w:r>
        <w:rPr>
          <w:spacing w:val="-5"/>
          <w:sz w:val="20"/>
        </w:rPr>
        <w:t> </w:t>
      </w:r>
      <w:r>
        <w:rPr>
          <w:sz w:val="20"/>
        </w:rPr>
        <w:t>las</w:t>
      </w:r>
      <w:r>
        <w:rPr>
          <w:spacing w:val="-6"/>
          <w:sz w:val="20"/>
        </w:rPr>
        <w:t> </w:t>
      </w:r>
      <w:r>
        <w:rPr>
          <w:sz w:val="20"/>
        </w:rPr>
        <w:t>acciones</w:t>
      </w:r>
      <w:r>
        <w:rPr>
          <w:spacing w:val="-5"/>
          <w:sz w:val="20"/>
        </w:rPr>
        <w:t> </w:t>
      </w:r>
      <w:r>
        <w:rPr>
          <w:sz w:val="20"/>
        </w:rPr>
        <w:t>sin</w:t>
      </w:r>
      <w:r>
        <w:rPr>
          <w:spacing w:val="-5"/>
          <w:sz w:val="20"/>
        </w:rPr>
        <w:t> </w:t>
      </w:r>
      <w:r>
        <w:rPr>
          <w:sz w:val="20"/>
        </w:rPr>
        <w:t>voto excediera de la mitad del capital social de la sociedad de responsabilidad limitada o del desembolsado</w:t>
      </w:r>
      <w:r>
        <w:rPr>
          <w:spacing w:val="-13"/>
          <w:sz w:val="20"/>
        </w:rPr>
        <w:t> </w:t>
      </w:r>
      <w:r>
        <w:rPr>
          <w:sz w:val="20"/>
        </w:rPr>
        <w:t>en</w:t>
      </w:r>
      <w:r>
        <w:rPr>
          <w:spacing w:val="-12"/>
          <w:sz w:val="20"/>
        </w:rPr>
        <w:t> </w:t>
      </w:r>
      <w:r>
        <w:rPr>
          <w:sz w:val="20"/>
        </w:rPr>
        <w:t>la</w:t>
      </w:r>
      <w:r>
        <w:rPr>
          <w:spacing w:val="-12"/>
          <w:sz w:val="20"/>
        </w:rPr>
        <w:t> </w:t>
      </w:r>
      <w:r>
        <w:rPr>
          <w:sz w:val="20"/>
        </w:rPr>
        <w:t>anónima,</w:t>
      </w:r>
      <w:r>
        <w:rPr>
          <w:spacing w:val="-13"/>
          <w:sz w:val="20"/>
        </w:rPr>
        <w:t> </w:t>
      </w:r>
      <w:r>
        <w:rPr>
          <w:sz w:val="20"/>
        </w:rPr>
        <w:t>deberá</w:t>
      </w:r>
      <w:r>
        <w:rPr>
          <w:spacing w:val="-12"/>
          <w:sz w:val="20"/>
        </w:rPr>
        <w:t> </w:t>
      </w:r>
      <w:r>
        <w:rPr>
          <w:sz w:val="20"/>
        </w:rPr>
        <w:t>restablecerse</w:t>
      </w:r>
      <w:r>
        <w:rPr>
          <w:spacing w:val="-12"/>
          <w:sz w:val="20"/>
        </w:rPr>
        <w:t> </w:t>
      </w:r>
      <w:r>
        <w:rPr>
          <w:sz w:val="20"/>
        </w:rPr>
        <w:t>esa</w:t>
      </w:r>
      <w:r>
        <w:rPr>
          <w:spacing w:val="-13"/>
          <w:sz w:val="20"/>
        </w:rPr>
        <w:t> </w:t>
      </w:r>
      <w:r>
        <w:rPr>
          <w:sz w:val="20"/>
        </w:rPr>
        <w:t>proporción</w:t>
      </w:r>
      <w:r>
        <w:rPr>
          <w:spacing w:val="-12"/>
          <w:sz w:val="20"/>
        </w:rPr>
        <w:t> </w:t>
      </w:r>
      <w:r>
        <w:rPr>
          <w:sz w:val="20"/>
        </w:rPr>
        <w:t>en</w:t>
      </w:r>
      <w:r>
        <w:rPr>
          <w:spacing w:val="-12"/>
          <w:sz w:val="20"/>
        </w:rPr>
        <w:t> </w:t>
      </w:r>
      <w:r>
        <w:rPr>
          <w:sz w:val="20"/>
        </w:rPr>
        <w:t>el</w:t>
      </w:r>
      <w:r>
        <w:rPr>
          <w:spacing w:val="-13"/>
          <w:sz w:val="20"/>
        </w:rPr>
        <w:t> </w:t>
      </w:r>
      <w:r>
        <w:rPr>
          <w:sz w:val="20"/>
        </w:rPr>
        <w:t>plazo</w:t>
      </w:r>
      <w:r>
        <w:rPr>
          <w:spacing w:val="-12"/>
          <w:sz w:val="20"/>
        </w:rPr>
        <w:t> </w:t>
      </w:r>
      <w:r>
        <w:rPr>
          <w:sz w:val="20"/>
        </w:rPr>
        <w:t>máximo</w:t>
      </w:r>
      <w:r>
        <w:rPr>
          <w:spacing w:val="-12"/>
          <w:sz w:val="20"/>
        </w:rPr>
        <w:t> </w:t>
      </w:r>
      <w:r>
        <w:rPr>
          <w:sz w:val="20"/>
        </w:rPr>
        <w:t>de dos años. En caso contrario, procederá la disolución de la</w:t>
      </w:r>
      <w:r>
        <w:rPr>
          <w:spacing w:val="-13"/>
          <w:sz w:val="20"/>
        </w:rPr>
        <w:t> </w:t>
      </w:r>
      <w:r>
        <w:rPr>
          <w:sz w:val="20"/>
        </w:rPr>
        <w:t>sociedad.</w:t>
      </w:r>
    </w:p>
    <w:p>
      <w:pPr>
        <w:pStyle w:val="ListParagraph"/>
        <w:numPr>
          <w:ilvl w:val="0"/>
          <w:numId w:val="68"/>
        </w:numPr>
        <w:tabs>
          <w:tab w:pos="2292" w:val="left" w:leader="none"/>
        </w:tabs>
        <w:spacing w:line="249" w:lineRule="auto" w:before="5" w:after="0"/>
        <w:ind w:left="1584" w:right="1583" w:firstLine="340"/>
        <w:jc w:val="both"/>
        <w:rPr>
          <w:sz w:val="20"/>
        </w:rPr>
      </w:pPr>
      <w:r>
        <w:rPr>
          <w:sz w:val="20"/>
        </w:rPr>
        <w:t>Cuando</w:t>
      </w:r>
      <w:r>
        <w:rPr>
          <w:spacing w:val="-12"/>
          <w:sz w:val="20"/>
        </w:rPr>
        <w:t> </w:t>
      </w:r>
      <w:r>
        <w:rPr>
          <w:sz w:val="20"/>
        </w:rPr>
        <w:t>en</w:t>
      </w:r>
      <w:r>
        <w:rPr>
          <w:spacing w:val="-13"/>
          <w:sz w:val="20"/>
        </w:rPr>
        <w:t> </w:t>
      </w:r>
      <w:r>
        <w:rPr>
          <w:sz w:val="20"/>
        </w:rPr>
        <w:t>virtud</w:t>
      </w:r>
      <w:r>
        <w:rPr>
          <w:spacing w:val="-12"/>
          <w:sz w:val="20"/>
        </w:rPr>
        <w:t> </w:t>
      </w:r>
      <w:r>
        <w:rPr>
          <w:sz w:val="20"/>
        </w:rPr>
        <w:t>de</w:t>
      </w:r>
      <w:r>
        <w:rPr>
          <w:spacing w:val="-12"/>
          <w:sz w:val="20"/>
        </w:rPr>
        <w:t> </w:t>
      </w:r>
      <w:r>
        <w:rPr>
          <w:sz w:val="20"/>
        </w:rPr>
        <w:t>la</w:t>
      </w:r>
      <w:r>
        <w:rPr>
          <w:spacing w:val="-13"/>
          <w:sz w:val="20"/>
        </w:rPr>
        <w:t> </w:t>
      </w:r>
      <w:r>
        <w:rPr>
          <w:sz w:val="20"/>
        </w:rPr>
        <w:t>reducción</w:t>
      </w:r>
      <w:r>
        <w:rPr>
          <w:spacing w:val="-12"/>
          <w:sz w:val="20"/>
        </w:rPr>
        <w:t> </w:t>
      </w:r>
      <w:r>
        <w:rPr>
          <w:sz w:val="20"/>
        </w:rPr>
        <w:t>del</w:t>
      </w:r>
      <w:r>
        <w:rPr>
          <w:spacing w:val="-12"/>
          <w:sz w:val="20"/>
        </w:rPr>
        <w:t> </w:t>
      </w:r>
      <w:r>
        <w:rPr>
          <w:sz w:val="20"/>
        </w:rPr>
        <w:t>capital</w:t>
      </w:r>
      <w:r>
        <w:rPr>
          <w:spacing w:val="-12"/>
          <w:sz w:val="20"/>
        </w:rPr>
        <w:t> </w:t>
      </w:r>
      <w:r>
        <w:rPr>
          <w:sz w:val="20"/>
        </w:rPr>
        <w:t>se</w:t>
      </w:r>
      <w:r>
        <w:rPr>
          <w:spacing w:val="-12"/>
          <w:sz w:val="20"/>
        </w:rPr>
        <w:t> </w:t>
      </w:r>
      <w:r>
        <w:rPr>
          <w:sz w:val="20"/>
        </w:rPr>
        <w:t>amorticen</w:t>
      </w:r>
      <w:r>
        <w:rPr>
          <w:spacing w:val="-11"/>
          <w:sz w:val="20"/>
        </w:rPr>
        <w:t> </w:t>
      </w:r>
      <w:r>
        <w:rPr>
          <w:sz w:val="20"/>
        </w:rPr>
        <w:t>todas</w:t>
      </w:r>
      <w:r>
        <w:rPr>
          <w:spacing w:val="-12"/>
          <w:sz w:val="20"/>
        </w:rPr>
        <w:t> </w:t>
      </w:r>
      <w:r>
        <w:rPr>
          <w:sz w:val="20"/>
        </w:rPr>
        <w:t>las</w:t>
      </w:r>
      <w:r>
        <w:rPr>
          <w:spacing w:val="-13"/>
          <w:sz w:val="20"/>
        </w:rPr>
        <w:t> </w:t>
      </w:r>
      <w:r>
        <w:rPr>
          <w:sz w:val="20"/>
        </w:rPr>
        <w:t>participaciones sociales o todas las acciones ordinarias, las sin voto tendrán este derecho hasta que se restablezca la proporción prevista legalmente con las</w:t>
      </w:r>
      <w:r>
        <w:rPr>
          <w:spacing w:val="-11"/>
          <w:sz w:val="20"/>
        </w:rPr>
        <w:t> </w:t>
      </w:r>
      <w:r>
        <w:rPr>
          <w:sz w:val="20"/>
        </w:rPr>
        <w:t>ordinarias.</w:t>
      </w:r>
    </w:p>
    <w:p>
      <w:pPr>
        <w:pStyle w:val="BodyText"/>
        <w:spacing w:before="11"/>
        <w:ind w:left="0"/>
        <w:rPr>
          <w:sz w:val="19"/>
        </w:rPr>
      </w:pPr>
    </w:p>
    <w:p>
      <w:pPr>
        <w:spacing w:before="0"/>
        <w:ind w:left="1584" w:right="0" w:firstLine="0"/>
        <w:jc w:val="left"/>
        <w:rPr>
          <w:i/>
          <w:sz w:val="20"/>
        </w:rPr>
      </w:pPr>
      <w:r>
        <w:rPr>
          <w:sz w:val="20"/>
        </w:rPr>
        <w:t>Artículo 101. </w:t>
      </w:r>
      <w:r>
        <w:rPr>
          <w:i/>
          <w:sz w:val="20"/>
        </w:rPr>
        <w:t>Privilegio en la cuota de liquidación.</w:t>
      </w:r>
    </w:p>
    <w:p>
      <w:pPr>
        <w:pStyle w:val="BodyText"/>
        <w:spacing w:line="249" w:lineRule="auto" w:before="180"/>
        <w:ind w:right="1583" w:firstLine="340"/>
        <w:jc w:val="both"/>
      </w:pPr>
      <w:r>
        <w:rPr/>
        <w:t>En</w:t>
      </w:r>
      <w:r>
        <w:rPr>
          <w:spacing w:val="-13"/>
        </w:rPr>
        <w:t> </w:t>
      </w:r>
      <w:r>
        <w:rPr/>
        <w:t>el</w:t>
      </w:r>
      <w:r>
        <w:rPr>
          <w:spacing w:val="-13"/>
        </w:rPr>
        <w:t> </w:t>
      </w:r>
      <w:r>
        <w:rPr/>
        <w:t>caso</w:t>
      </w:r>
      <w:r>
        <w:rPr>
          <w:spacing w:val="-12"/>
        </w:rPr>
        <w:t> </w:t>
      </w:r>
      <w:r>
        <w:rPr/>
        <w:t>de</w:t>
      </w:r>
      <w:r>
        <w:rPr>
          <w:spacing w:val="-13"/>
        </w:rPr>
        <w:t> </w:t>
      </w:r>
      <w:r>
        <w:rPr/>
        <w:t>liquidación</w:t>
      </w:r>
      <w:r>
        <w:rPr>
          <w:spacing w:val="-12"/>
        </w:rPr>
        <w:t> </w:t>
      </w:r>
      <w:r>
        <w:rPr/>
        <w:t>de</w:t>
      </w:r>
      <w:r>
        <w:rPr>
          <w:spacing w:val="-13"/>
        </w:rPr>
        <w:t> </w:t>
      </w:r>
      <w:r>
        <w:rPr/>
        <w:t>la</w:t>
      </w:r>
      <w:r>
        <w:rPr>
          <w:spacing w:val="-14"/>
        </w:rPr>
        <w:t> </w:t>
      </w:r>
      <w:r>
        <w:rPr/>
        <w:t>sociedad</w:t>
      </w:r>
      <w:r>
        <w:rPr>
          <w:spacing w:val="-12"/>
        </w:rPr>
        <w:t> </w:t>
      </w:r>
      <w:r>
        <w:rPr/>
        <w:t>las</w:t>
      </w:r>
      <w:r>
        <w:rPr>
          <w:spacing w:val="-13"/>
        </w:rPr>
        <w:t> </w:t>
      </w:r>
      <w:r>
        <w:rPr/>
        <w:t>participaciones</w:t>
      </w:r>
      <w:r>
        <w:rPr>
          <w:spacing w:val="-12"/>
        </w:rPr>
        <w:t> </w:t>
      </w:r>
      <w:r>
        <w:rPr/>
        <w:t>sociales</w:t>
      </w:r>
      <w:r>
        <w:rPr>
          <w:spacing w:val="-12"/>
        </w:rPr>
        <w:t> </w:t>
      </w:r>
      <w:r>
        <w:rPr/>
        <w:t>sin</w:t>
      </w:r>
      <w:r>
        <w:rPr>
          <w:spacing w:val="-12"/>
        </w:rPr>
        <w:t> </w:t>
      </w:r>
      <w:r>
        <w:rPr/>
        <w:t>voto</w:t>
      </w:r>
      <w:r>
        <w:rPr>
          <w:spacing w:val="-13"/>
        </w:rPr>
        <w:t> </w:t>
      </w:r>
      <w:r>
        <w:rPr/>
        <w:t>conferirán a su titular el derecho a obtener el reembolso de su valor antes de que se distribuya cantidad alguna a las restantes. En las sociedades anónimas el privilegio alcanzará al reembolso del valor desembolsado de las acciones sin</w:t>
      </w:r>
      <w:r>
        <w:rPr>
          <w:spacing w:val="-9"/>
        </w:rPr>
        <w:t> </w:t>
      </w:r>
      <w:r>
        <w:rPr/>
        <w:t>voto.</w:t>
      </w:r>
    </w:p>
    <w:p>
      <w:pPr>
        <w:pStyle w:val="BodyText"/>
        <w:ind w:left="0"/>
      </w:pPr>
    </w:p>
    <w:p>
      <w:pPr>
        <w:spacing w:before="0"/>
        <w:ind w:left="1584" w:right="0" w:firstLine="0"/>
        <w:jc w:val="left"/>
        <w:rPr>
          <w:i/>
          <w:sz w:val="20"/>
        </w:rPr>
      </w:pPr>
      <w:r>
        <w:rPr>
          <w:sz w:val="20"/>
        </w:rPr>
        <w:t>Artículo 102. </w:t>
      </w:r>
      <w:r>
        <w:rPr>
          <w:i/>
          <w:sz w:val="20"/>
        </w:rPr>
        <w:t>Otros derechos.</w:t>
      </w:r>
    </w:p>
    <w:p>
      <w:pPr>
        <w:pStyle w:val="ListParagraph"/>
        <w:numPr>
          <w:ilvl w:val="0"/>
          <w:numId w:val="69"/>
        </w:numPr>
        <w:tabs>
          <w:tab w:pos="2292" w:val="left" w:leader="none"/>
        </w:tabs>
        <w:spacing w:line="249" w:lineRule="auto" w:before="180" w:after="0"/>
        <w:ind w:left="1584" w:right="1583" w:firstLine="340"/>
        <w:jc w:val="both"/>
        <w:rPr>
          <w:sz w:val="20"/>
        </w:rPr>
      </w:pPr>
      <w:r>
        <w:rPr>
          <w:sz w:val="20"/>
        </w:rPr>
        <w:t>Las participaciones sociales y las acciones sin voto atribuirán a sus titulares los demás derechos de las ordinarias, salvo lo dispuesto en los artículos</w:t>
      </w:r>
      <w:r>
        <w:rPr>
          <w:spacing w:val="-32"/>
          <w:sz w:val="20"/>
        </w:rPr>
        <w:t> </w:t>
      </w:r>
      <w:r>
        <w:rPr>
          <w:sz w:val="20"/>
        </w:rPr>
        <w:t>anteriores.</w:t>
      </w:r>
    </w:p>
    <w:p>
      <w:pPr>
        <w:pStyle w:val="ListParagraph"/>
        <w:numPr>
          <w:ilvl w:val="0"/>
          <w:numId w:val="69"/>
        </w:numPr>
        <w:tabs>
          <w:tab w:pos="2292" w:val="left" w:leader="none"/>
        </w:tabs>
        <w:spacing w:line="249" w:lineRule="auto" w:before="2" w:after="0"/>
        <w:ind w:left="1584" w:right="1584" w:firstLine="340"/>
        <w:jc w:val="both"/>
        <w:rPr>
          <w:sz w:val="20"/>
        </w:rPr>
      </w:pPr>
      <w:r>
        <w:rPr>
          <w:sz w:val="20"/>
        </w:rPr>
        <w:t>Las acciones sin voto no podrán agruparse a los efectos de la designación de vocales del Consejo de administración por el sistema de representación proporcional. El valor nominal de estas acciones no se tendrá en cuenta a efectos del ejercicio de ese derecho por los restantes</w:t>
      </w:r>
      <w:r>
        <w:rPr>
          <w:spacing w:val="-4"/>
          <w:sz w:val="20"/>
        </w:rPr>
        <w:t> </w:t>
      </w:r>
      <w:r>
        <w:rPr>
          <w:sz w:val="20"/>
        </w:rPr>
        <w:t>accionistas.</w:t>
      </w:r>
    </w:p>
    <w:p>
      <w:pPr>
        <w:pStyle w:val="ListParagraph"/>
        <w:numPr>
          <w:ilvl w:val="0"/>
          <w:numId w:val="69"/>
        </w:numPr>
        <w:tabs>
          <w:tab w:pos="2292" w:val="left" w:leader="none"/>
        </w:tabs>
        <w:spacing w:line="249" w:lineRule="auto" w:before="3" w:after="0"/>
        <w:ind w:left="1584" w:right="1583" w:firstLine="340"/>
        <w:jc w:val="both"/>
        <w:rPr>
          <w:sz w:val="20"/>
        </w:rPr>
      </w:pPr>
      <w:r>
        <w:rPr>
          <w:sz w:val="20"/>
        </w:rPr>
        <w:t>Las participaciones sociales sin voto estarán sometidas a las normas estatutarias y supletorias legales sobre transmisión y derecho de asunción</w:t>
      </w:r>
      <w:r>
        <w:rPr>
          <w:spacing w:val="-12"/>
          <w:sz w:val="20"/>
        </w:rPr>
        <w:t> </w:t>
      </w:r>
      <w:r>
        <w:rPr>
          <w:sz w:val="20"/>
        </w:rPr>
        <w:t>preferente.</w:t>
      </w:r>
    </w:p>
    <w:p>
      <w:pPr>
        <w:pStyle w:val="BodyText"/>
        <w:spacing w:before="10"/>
        <w:ind w:left="0"/>
        <w:rPr>
          <w:sz w:val="19"/>
        </w:rPr>
      </w:pPr>
    </w:p>
    <w:p>
      <w:pPr>
        <w:spacing w:before="0"/>
        <w:ind w:left="1584" w:right="0" w:firstLine="0"/>
        <w:jc w:val="left"/>
        <w:rPr>
          <w:i/>
          <w:sz w:val="20"/>
        </w:rPr>
      </w:pPr>
      <w:r>
        <w:rPr>
          <w:sz w:val="20"/>
        </w:rPr>
        <w:t>Artículo 103. </w:t>
      </w:r>
      <w:r>
        <w:rPr>
          <w:i/>
          <w:sz w:val="20"/>
        </w:rPr>
        <w:t>Modificaciones estatutarias lesivas.</w:t>
      </w:r>
    </w:p>
    <w:p>
      <w:pPr>
        <w:pStyle w:val="BodyText"/>
        <w:spacing w:line="249" w:lineRule="auto" w:before="180"/>
        <w:ind w:right="1584" w:firstLine="340"/>
        <w:jc w:val="both"/>
      </w:pPr>
      <w:r>
        <w:rPr>
          <w:spacing w:val="-7"/>
        </w:rPr>
        <w:t>Toda</w:t>
      </w:r>
      <w:r>
        <w:rPr>
          <w:spacing w:val="-8"/>
        </w:rPr>
        <w:t> </w:t>
      </w:r>
      <w:r>
        <w:rPr/>
        <w:t>modificación</w:t>
      </w:r>
      <w:r>
        <w:rPr>
          <w:spacing w:val="-8"/>
        </w:rPr>
        <w:t> </w:t>
      </w:r>
      <w:r>
        <w:rPr/>
        <w:t>estatutaria</w:t>
      </w:r>
      <w:r>
        <w:rPr>
          <w:spacing w:val="-8"/>
        </w:rPr>
        <w:t> </w:t>
      </w:r>
      <w:r>
        <w:rPr/>
        <w:t>que</w:t>
      </w:r>
      <w:r>
        <w:rPr>
          <w:spacing w:val="-8"/>
        </w:rPr>
        <w:t> </w:t>
      </w:r>
      <w:r>
        <w:rPr/>
        <w:t>lesione</w:t>
      </w:r>
      <w:r>
        <w:rPr>
          <w:spacing w:val="-7"/>
        </w:rPr>
        <w:t> </w:t>
      </w:r>
      <w:r>
        <w:rPr/>
        <w:t>directa</w:t>
      </w:r>
      <w:r>
        <w:rPr>
          <w:spacing w:val="-8"/>
        </w:rPr>
        <w:t> </w:t>
      </w:r>
      <w:r>
        <w:rPr/>
        <w:t>o</w:t>
      </w:r>
      <w:r>
        <w:rPr>
          <w:spacing w:val="-8"/>
        </w:rPr>
        <w:t> </w:t>
      </w:r>
      <w:r>
        <w:rPr/>
        <w:t>indirectamente</w:t>
      </w:r>
      <w:r>
        <w:rPr>
          <w:spacing w:val="-8"/>
        </w:rPr>
        <w:t> </w:t>
      </w:r>
      <w:r>
        <w:rPr/>
        <w:t>los</w:t>
      </w:r>
      <w:r>
        <w:rPr>
          <w:spacing w:val="-8"/>
        </w:rPr>
        <w:t> </w:t>
      </w:r>
      <w:r>
        <w:rPr/>
        <w:t>derechos</w:t>
      </w:r>
      <w:r>
        <w:rPr>
          <w:spacing w:val="-7"/>
        </w:rPr>
        <w:t> </w:t>
      </w:r>
      <w:r>
        <w:rPr/>
        <w:t>de</w:t>
      </w:r>
      <w:r>
        <w:rPr>
          <w:spacing w:val="-8"/>
        </w:rPr>
        <w:t> </w:t>
      </w:r>
      <w:r>
        <w:rPr/>
        <w:t>las participaciones sociales o de acciones sin voto exigirá el acuerdo de la mayoría de las participaciones sociales o de las acciones sin voto</w:t>
      </w:r>
      <w:r>
        <w:rPr>
          <w:spacing w:val="-10"/>
        </w:rPr>
        <w:t> </w:t>
      </w:r>
      <w:r>
        <w:rPr/>
        <w:t>afectadas.</w:t>
      </w:r>
    </w:p>
    <w:p>
      <w:pPr>
        <w:pStyle w:val="BodyText"/>
        <w:spacing w:before="10"/>
        <w:ind w:left="0"/>
        <w:rPr>
          <w:sz w:val="24"/>
        </w:rPr>
      </w:pPr>
    </w:p>
    <w:p>
      <w:pPr>
        <w:pStyle w:val="BodyText"/>
        <w:ind w:left="0"/>
        <w:jc w:val="center"/>
      </w:pPr>
      <w:r>
        <w:rPr/>
        <w:t>CAPÍTULO III</w:t>
      </w:r>
    </w:p>
    <w:p>
      <w:pPr>
        <w:pStyle w:val="Heading1"/>
        <w:spacing w:line="249" w:lineRule="auto" w:before="180"/>
        <w:ind w:left="1584" w:right="1582"/>
      </w:pPr>
      <w:r>
        <w:rPr/>
        <w:t>Del</w:t>
      </w:r>
      <w:r>
        <w:rPr>
          <w:spacing w:val="-10"/>
        </w:rPr>
        <w:t> </w:t>
      </w:r>
      <w:r>
        <w:rPr/>
        <w:t>libro</w:t>
      </w:r>
      <w:r>
        <w:rPr>
          <w:spacing w:val="-10"/>
        </w:rPr>
        <w:t> </w:t>
      </w:r>
      <w:r>
        <w:rPr/>
        <w:t>registro</w:t>
      </w:r>
      <w:r>
        <w:rPr>
          <w:spacing w:val="-9"/>
        </w:rPr>
        <w:t> </w:t>
      </w:r>
      <w:r>
        <w:rPr/>
        <w:t>de</w:t>
      </w:r>
      <w:r>
        <w:rPr>
          <w:spacing w:val="-10"/>
        </w:rPr>
        <w:t> </w:t>
      </w:r>
      <w:r>
        <w:rPr/>
        <w:t>socios</w:t>
      </w:r>
      <w:r>
        <w:rPr>
          <w:spacing w:val="-10"/>
        </w:rPr>
        <w:t> </w:t>
      </w:r>
      <w:r>
        <w:rPr/>
        <w:t>y</w:t>
      </w:r>
      <w:r>
        <w:rPr>
          <w:spacing w:val="-10"/>
        </w:rPr>
        <w:t> </w:t>
      </w:r>
      <w:r>
        <w:rPr/>
        <w:t>el</w:t>
      </w:r>
      <w:r>
        <w:rPr>
          <w:spacing w:val="-10"/>
        </w:rPr>
        <w:t> </w:t>
      </w:r>
      <w:r>
        <w:rPr/>
        <w:t>régimen</w:t>
      </w:r>
      <w:r>
        <w:rPr>
          <w:spacing w:val="-10"/>
        </w:rPr>
        <w:t> </w:t>
      </w:r>
      <w:r>
        <w:rPr/>
        <w:t>de</w:t>
      </w:r>
      <w:r>
        <w:rPr>
          <w:spacing w:val="-9"/>
        </w:rPr>
        <w:t> </w:t>
      </w:r>
      <w:r>
        <w:rPr/>
        <w:t>transmisión</w:t>
      </w:r>
      <w:r>
        <w:rPr>
          <w:spacing w:val="-10"/>
        </w:rPr>
        <w:t> </w:t>
      </w:r>
      <w:r>
        <w:rPr/>
        <w:t>de</w:t>
      </w:r>
      <w:r>
        <w:rPr>
          <w:spacing w:val="-9"/>
        </w:rPr>
        <w:t> </w:t>
      </w:r>
      <w:r>
        <w:rPr/>
        <w:t>las</w:t>
      </w:r>
      <w:r>
        <w:rPr>
          <w:spacing w:val="-10"/>
        </w:rPr>
        <w:t> </w:t>
      </w:r>
      <w:r>
        <w:rPr/>
        <w:t>participaciones</w:t>
      </w:r>
      <w:r>
        <w:rPr>
          <w:spacing w:val="-9"/>
        </w:rPr>
        <w:t> </w:t>
      </w:r>
      <w:r>
        <w:rPr/>
        <w:t>en</w:t>
      </w:r>
      <w:r>
        <w:rPr>
          <w:spacing w:val="-11"/>
        </w:rPr>
        <w:t> </w:t>
      </w:r>
      <w:r>
        <w:rPr/>
        <w:t>las sociedades de responsabilidad</w:t>
      </w:r>
      <w:r>
        <w:rPr>
          <w:spacing w:val="-4"/>
        </w:rPr>
        <w:t> </w:t>
      </w:r>
      <w:r>
        <w:rPr/>
        <w:t>limitada</w:t>
      </w:r>
    </w:p>
    <w:p>
      <w:pPr>
        <w:tabs>
          <w:tab w:pos="1207" w:val="left" w:leader="none"/>
        </w:tabs>
        <w:spacing w:before="172"/>
        <w:ind w:left="0" w:right="0" w:firstLine="0"/>
        <w:jc w:val="center"/>
        <w:rPr>
          <w:i/>
          <w:sz w:val="20"/>
        </w:rPr>
      </w:pPr>
      <w:r>
        <w:rPr/>
        <w:pict>
          <v:shape style="position:absolute;margin-left:561.85376pt;margin-top:21.022991pt;width:9.85pt;height:78.3pt;mso-position-horizontal-relative:page;mso-position-vertical-relative:paragraph;z-index:1577420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i/>
          <w:sz w:val="20"/>
        </w:rPr>
        <w:t>Sección</w:t>
      </w:r>
      <w:r>
        <w:rPr>
          <w:i/>
          <w:spacing w:val="-1"/>
          <w:sz w:val="20"/>
        </w:rPr>
        <w:t> </w:t>
      </w:r>
      <w:r>
        <w:rPr>
          <w:i/>
          <w:sz w:val="20"/>
        </w:rPr>
        <w:t>1.ª</w:t>
        <w:tab/>
        <w:t>El libro registro de</w:t>
      </w:r>
      <w:r>
        <w:rPr>
          <w:i/>
          <w:spacing w:val="-2"/>
          <w:sz w:val="20"/>
        </w:rPr>
        <w:t> </w:t>
      </w:r>
      <w:r>
        <w:rPr>
          <w:i/>
          <w:sz w:val="20"/>
        </w:rPr>
        <w:t>socios</w:t>
      </w:r>
    </w:p>
    <w:p>
      <w:pPr>
        <w:spacing w:before="124"/>
        <w:ind w:left="1584" w:right="0" w:firstLine="0"/>
        <w:jc w:val="left"/>
        <w:rPr>
          <w:i/>
          <w:sz w:val="20"/>
        </w:rPr>
      </w:pPr>
      <w:r>
        <w:rPr>
          <w:sz w:val="20"/>
        </w:rPr>
        <w:t>Artículo 104. </w:t>
      </w:r>
      <w:r>
        <w:rPr>
          <w:i/>
          <w:sz w:val="20"/>
        </w:rPr>
        <w:t>Libro registro de socios.</w:t>
      </w:r>
    </w:p>
    <w:p>
      <w:pPr>
        <w:pStyle w:val="ListParagraph"/>
        <w:numPr>
          <w:ilvl w:val="0"/>
          <w:numId w:val="70"/>
        </w:numPr>
        <w:tabs>
          <w:tab w:pos="2292" w:val="left" w:leader="none"/>
        </w:tabs>
        <w:spacing w:line="249" w:lineRule="auto" w:before="180" w:after="0"/>
        <w:ind w:left="1584" w:right="1580" w:firstLine="340"/>
        <w:jc w:val="both"/>
        <w:rPr>
          <w:sz w:val="20"/>
        </w:rPr>
      </w:pPr>
      <w:r>
        <w:rPr>
          <w:sz w:val="20"/>
        </w:rPr>
        <w:t>La</w:t>
      </w:r>
      <w:r>
        <w:rPr>
          <w:spacing w:val="-11"/>
          <w:sz w:val="20"/>
        </w:rPr>
        <w:t> </w:t>
      </w:r>
      <w:r>
        <w:rPr>
          <w:sz w:val="20"/>
        </w:rPr>
        <w:t>sociedad</w:t>
      </w:r>
      <w:r>
        <w:rPr>
          <w:spacing w:val="-11"/>
          <w:sz w:val="20"/>
        </w:rPr>
        <w:t> </w:t>
      </w:r>
      <w:r>
        <w:rPr>
          <w:sz w:val="20"/>
        </w:rPr>
        <w:t>limitada</w:t>
      </w:r>
      <w:r>
        <w:rPr>
          <w:spacing w:val="-11"/>
          <w:sz w:val="20"/>
        </w:rPr>
        <w:t> </w:t>
      </w:r>
      <w:r>
        <w:rPr>
          <w:sz w:val="20"/>
        </w:rPr>
        <w:t>llevará</w:t>
      </w:r>
      <w:r>
        <w:rPr>
          <w:spacing w:val="-10"/>
          <w:sz w:val="20"/>
        </w:rPr>
        <w:t> </w:t>
      </w:r>
      <w:r>
        <w:rPr>
          <w:sz w:val="20"/>
        </w:rPr>
        <w:t>un</w:t>
      </w:r>
      <w:r>
        <w:rPr>
          <w:spacing w:val="-11"/>
          <w:sz w:val="20"/>
        </w:rPr>
        <w:t> </w:t>
      </w:r>
      <w:r>
        <w:rPr>
          <w:sz w:val="20"/>
        </w:rPr>
        <w:t>Libro</w:t>
      </w:r>
      <w:r>
        <w:rPr>
          <w:spacing w:val="-11"/>
          <w:sz w:val="20"/>
        </w:rPr>
        <w:t> </w:t>
      </w:r>
      <w:r>
        <w:rPr>
          <w:sz w:val="20"/>
        </w:rPr>
        <w:t>registro</w:t>
      </w:r>
      <w:r>
        <w:rPr>
          <w:spacing w:val="-11"/>
          <w:sz w:val="20"/>
        </w:rPr>
        <w:t> </w:t>
      </w:r>
      <w:r>
        <w:rPr>
          <w:sz w:val="20"/>
        </w:rPr>
        <w:t>de</w:t>
      </w:r>
      <w:r>
        <w:rPr>
          <w:spacing w:val="-10"/>
          <w:sz w:val="20"/>
        </w:rPr>
        <w:t> </w:t>
      </w:r>
      <w:r>
        <w:rPr>
          <w:sz w:val="20"/>
        </w:rPr>
        <w:t>socios,</w:t>
      </w:r>
      <w:r>
        <w:rPr>
          <w:spacing w:val="-11"/>
          <w:sz w:val="20"/>
        </w:rPr>
        <w:t> </w:t>
      </w:r>
      <w:r>
        <w:rPr>
          <w:sz w:val="20"/>
        </w:rPr>
        <w:t>en</w:t>
      </w:r>
      <w:r>
        <w:rPr>
          <w:spacing w:val="-11"/>
          <w:sz w:val="20"/>
        </w:rPr>
        <w:t> </w:t>
      </w:r>
      <w:r>
        <w:rPr>
          <w:sz w:val="20"/>
        </w:rPr>
        <w:t>el</w:t>
      </w:r>
      <w:r>
        <w:rPr>
          <w:spacing w:val="-11"/>
          <w:sz w:val="20"/>
        </w:rPr>
        <w:t> </w:t>
      </w:r>
      <w:r>
        <w:rPr>
          <w:sz w:val="20"/>
        </w:rPr>
        <w:t>que</w:t>
      </w:r>
      <w:r>
        <w:rPr>
          <w:spacing w:val="-10"/>
          <w:sz w:val="20"/>
        </w:rPr>
        <w:t> </w:t>
      </w:r>
      <w:r>
        <w:rPr>
          <w:sz w:val="20"/>
        </w:rPr>
        <w:t>se</w:t>
      </w:r>
      <w:r>
        <w:rPr>
          <w:spacing w:val="-11"/>
          <w:sz w:val="20"/>
        </w:rPr>
        <w:t> </w:t>
      </w:r>
      <w:r>
        <w:rPr>
          <w:sz w:val="20"/>
        </w:rPr>
        <w:t>harán</w:t>
      </w:r>
      <w:r>
        <w:rPr>
          <w:spacing w:val="-11"/>
          <w:sz w:val="20"/>
        </w:rPr>
        <w:t> </w:t>
      </w:r>
      <w:r>
        <w:rPr>
          <w:sz w:val="20"/>
        </w:rPr>
        <w:t>constar la titularidad originaria y las sucesivas transmisiones, voluntarias o forzosas, de las participaciones sociales, así como la constitución de derechos reales y otros gravámenes sobre las</w:t>
      </w:r>
      <w:r>
        <w:rPr>
          <w:spacing w:val="-2"/>
          <w:sz w:val="20"/>
        </w:rPr>
        <w:t> </w:t>
      </w:r>
      <w:r>
        <w:rPr>
          <w:sz w:val="20"/>
        </w:rPr>
        <w:t>mismas.</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8204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58502</w:t>
      </w:r>
    </w:p>
    <w:p>
      <w:pPr>
        <w:pStyle w:val="BodyText"/>
        <w:ind w:left="0"/>
        <w:rPr>
          <w:b/>
          <w:sz w:val="22"/>
        </w:rPr>
      </w:pPr>
    </w:p>
    <w:p>
      <w:pPr>
        <w:pStyle w:val="ListParagraph"/>
        <w:numPr>
          <w:ilvl w:val="0"/>
          <w:numId w:val="70"/>
        </w:numPr>
        <w:tabs>
          <w:tab w:pos="2292" w:val="left" w:leader="none"/>
        </w:tabs>
        <w:spacing w:line="240" w:lineRule="auto" w:before="170" w:after="0"/>
        <w:ind w:left="2291" w:right="0" w:hanging="368"/>
        <w:jc w:val="both"/>
        <w:rPr>
          <w:sz w:val="20"/>
        </w:rPr>
      </w:pPr>
      <w:r>
        <w:rPr>
          <w:sz w:val="20"/>
        </w:rPr>
        <w:t>La sociedad sólo reputará socio a quien se halle inscrito en dicho</w:t>
      </w:r>
      <w:r>
        <w:rPr>
          <w:spacing w:val="-13"/>
          <w:sz w:val="20"/>
        </w:rPr>
        <w:t> </w:t>
      </w:r>
      <w:r>
        <w:rPr>
          <w:sz w:val="20"/>
        </w:rPr>
        <w:t>libro.</w:t>
      </w:r>
    </w:p>
    <w:p>
      <w:pPr>
        <w:pStyle w:val="ListParagraph"/>
        <w:numPr>
          <w:ilvl w:val="0"/>
          <w:numId w:val="70"/>
        </w:numPr>
        <w:tabs>
          <w:tab w:pos="2292" w:val="left" w:leader="none"/>
        </w:tabs>
        <w:spacing w:line="247" w:lineRule="auto" w:before="6" w:after="0"/>
        <w:ind w:left="1584" w:right="1584" w:firstLine="340"/>
        <w:jc w:val="both"/>
        <w:rPr>
          <w:sz w:val="20"/>
        </w:rPr>
      </w:pPr>
      <w:r>
        <w:rPr>
          <w:sz w:val="20"/>
        </w:rPr>
        <w:t>En</w:t>
      </w:r>
      <w:r>
        <w:rPr>
          <w:spacing w:val="-8"/>
          <w:sz w:val="20"/>
        </w:rPr>
        <w:t> </w:t>
      </w:r>
      <w:r>
        <w:rPr>
          <w:sz w:val="20"/>
        </w:rPr>
        <w:t>cada</w:t>
      </w:r>
      <w:r>
        <w:rPr>
          <w:spacing w:val="-7"/>
          <w:sz w:val="20"/>
        </w:rPr>
        <w:t> </w:t>
      </w:r>
      <w:r>
        <w:rPr>
          <w:sz w:val="20"/>
        </w:rPr>
        <w:t>anotación</w:t>
      </w:r>
      <w:r>
        <w:rPr>
          <w:spacing w:val="-8"/>
          <w:sz w:val="20"/>
        </w:rPr>
        <w:t> </w:t>
      </w:r>
      <w:r>
        <w:rPr>
          <w:sz w:val="20"/>
        </w:rPr>
        <w:t>se</w:t>
      </w:r>
      <w:r>
        <w:rPr>
          <w:spacing w:val="-7"/>
          <w:sz w:val="20"/>
        </w:rPr>
        <w:t> </w:t>
      </w:r>
      <w:r>
        <w:rPr>
          <w:sz w:val="20"/>
        </w:rPr>
        <w:t>indicará</w:t>
      </w:r>
      <w:r>
        <w:rPr>
          <w:spacing w:val="-8"/>
          <w:sz w:val="20"/>
        </w:rPr>
        <w:t> </w:t>
      </w:r>
      <w:r>
        <w:rPr>
          <w:sz w:val="20"/>
        </w:rPr>
        <w:t>la</w:t>
      </w:r>
      <w:r>
        <w:rPr>
          <w:spacing w:val="-8"/>
          <w:sz w:val="20"/>
        </w:rPr>
        <w:t> </w:t>
      </w:r>
      <w:r>
        <w:rPr>
          <w:sz w:val="20"/>
        </w:rPr>
        <w:t>identidad</w:t>
      </w:r>
      <w:r>
        <w:rPr>
          <w:spacing w:val="-8"/>
          <w:sz w:val="20"/>
        </w:rPr>
        <w:t> </w:t>
      </w:r>
      <w:r>
        <w:rPr>
          <w:sz w:val="20"/>
        </w:rPr>
        <w:t>y</w:t>
      </w:r>
      <w:r>
        <w:rPr>
          <w:spacing w:val="-7"/>
          <w:sz w:val="20"/>
        </w:rPr>
        <w:t> </w:t>
      </w:r>
      <w:r>
        <w:rPr>
          <w:sz w:val="20"/>
        </w:rPr>
        <w:t>domicilio</w:t>
      </w:r>
      <w:r>
        <w:rPr>
          <w:spacing w:val="-8"/>
          <w:sz w:val="20"/>
        </w:rPr>
        <w:t> </w:t>
      </w:r>
      <w:r>
        <w:rPr>
          <w:sz w:val="20"/>
        </w:rPr>
        <w:t>del</w:t>
      </w:r>
      <w:r>
        <w:rPr>
          <w:spacing w:val="-8"/>
          <w:sz w:val="20"/>
        </w:rPr>
        <w:t> </w:t>
      </w:r>
      <w:r>
        <w:rPr>
          <w:sz w:val="20"/>
        </w:rPr>
        <w:t>titular</w:t>
      </w:r>
      <w:r>
        <w:rPr>
          <w:spacing w:val="-8"/>
          <w:sz w:val="20"/>
        </w:rPr>
        <w:t> </w:t>
      </w:r>
      <w:r>
        <w:rPr>
          <w:sz w:val="20"/>
        </w:rPr>
        <w:t>de</w:t>
      </w:r>
      <w:r>
        <w:rPr>
          <w:spacing w:val="-8"/>
          <w:sz w:val="20"/>
        </w:rPr>
        <w:t> </w:t>
      </w:r>
      <w:r>
        <w:rPr>
          <w:sz w:val="20"/>
        </w:rPr>
        <w:t>la</w:t>
      </w:r>
      <w:r>
        <w:rPr>
          <w:spacing w:val="-9"/>
          <w:sz w:val="20"/>
        </w:rPr>
        <w:t> </w:t>
      </w:r>
      <w:r>
        <w:rPr>
          <w:sz w:val="20"/>
        </w:rPr>
        <w:t>participación o del derecho o gravamen constituido sobre</w:t>
      </w:r>
      <w:r>
        <w:rPr>
          <w:spacing w:val="-8"/>
          <w:sz w:val="20"/>
        </w:rPr>
        <w:t> </w:t>
      </w:r>
      <w:r>
        <w:rPr>
          <w:sz w:val="20"/>
        </w:rPr>
        <w:t>aquélla.</w:t>
      </w:r>
    </w:p>
    <w:p>
      <w:pPr>
        <w:pStyle w:val="ListParagraph"/>
        <w:numPr>
          <w:ilvl w:val="0"/>
          <w:numId w:val="70"/>
        </w:numPr>
        <w:tabs>
          <w:tab w:pos="2292" w:val="left" w:leader="none"/>
        </w:tabs>
        <w:spacing w:line="247" w:lineRule="auto" w:before="0" w:after="0"/>
        <w:ind w:left="1584" w:right="1583" w:firstLine="340"/>
        <w:jc w:val="both"/>
        <w:rPr>
          <w:sz w:val="20"/>
        </w:rPr>
      </w:pPr>
      <w:r>
        <w:rPr>
          <w:sz w:val="20"/>
        </w:rPr>
        <w:t>La sociedad sólo podrá rectificar el contenido del Libro registro si los interesados no se hubieran opuesto a la rectificación en el plazo de un mes desde la notificación fehaciente del propósito de proceder a la</w:t>
      </w:r>
      <w:r>
        <w:rPr>
          <w:spacing w:val="-8"/>
          <w:sz w:val="20"/>
        </w:rPr>
        <w:t> </w:t>
      </w:r>
      <w:r>
        <w:rPr>
          <w:sz w:val="20"/>
        </w:rPr>
        <w:t>misma.</w:t>
      </w:r>
    </w:p>
    <w:p>
      <w:pPr>
        <w:pStyle w:val="BodyText"/>
        <w:spacing w:line="247" w:lineRule="auto"/>
        <w:ind w:right="1583" w:firstLine="340"/>
        <w:jc w:val="both"/>
      </w:pPr>
      <w:r>
        <w:rPr/>
        <w:t>Los datos personales de los socios podrán modificarse a su instancia, no surtiendo entre tanto efectos frente a la sociedad.</w:t>
      </w:r>
    </w:p>
    <w:p>
      <w:pPr>
        <w:pStyle w:val="BodyText"/>
        <w:spacing w:before="2"/>
        <w:ind w:left="0"/>
        <w:rPr>
          <w:sz w:val="19"/>
        </w:rPr>
      </w:pPr>
    </w:p>
    <w:p>
      <w:pPr>
        <w:spacing w:before="0"/>
        <w:ind w:left="1584" w:right="0" w:firstLine="0"/>
        <w:jc w:val="left"/>
        <w:rPr>
          <w:i/>
          <w:sz w:val="20"/>
        </w:rPr>
      </w:pPr>
      <w:r>
        <w:rPr>
          <w:sz w:val="20"/>
        </w:rPr>
        <w:t>Artículo 105. </w:t>
      </w:r>
      <w:r>
        <w:rPr>
          <w:i/>
          <w:sz w:val="20"/>
        </w:rPr>
        <w:t>Examen y certificación.</w:t>
      </w:r>
    </w:p>
    <w:p>
      <w:pPr>
        <w:pStyle w:val="ListParagraph"/>
        <w:numPr>
          <w:ilvl w:val="0"/>
          <w:numId w:val="71"/>
        </w:numPr>
        <w:tabs>
          <w:tab w:pos="2292" w:val="left" w:leader="none"/>
        </w:tabs>
        <w:spacing w:line="247" w:lineRule="auto" w:before="176" w:after="0"/>
        <w:ind w:left="1584" w:right="1583" w:firstLine="340"/>
        <w:jc w:val="both"/>
        <w:rPr>
          <w:sz w:val="20"/>
        </w:rPr>
      </w:pPr>
      <w:r>
        <w:rPr>
          <w:sz w:val="20"/>
        </w:rPr>
        <w:t>Cualquier</w:t>
      </w:r>
      <w:r>
        <w:rPr>
          <w:spacing w:val="-21"/>
          <w:sz w:val="20"/>
        </w:rPr>
        <w:t> </w:t>
      </w:r>
      <w:r>
        <w:rPr>
          <w:sz w:val="20"/>
        </w:rPr>
        <w:t>socio</w:t>
      </w:r>
      <w:r>
        <w:rPr>
          <w:spacing w:val="-20"/>
          <w:sz w:val="20"/>
        </w:rPr>
        <w:t> </w:t>
      </w:r>
      <w:r>
        <w:rPr>
          <w:sz w:val="20"/>
        </w:rPr>
        <w:t>podrá</w:t>
      </w:r>
      <w:r>
        <w:rPr>
          <w:spacing w:val="-21"/>
          <w:sz w:val="20"/>
        </w:rPr>
        <w:t> </w:t>
      </w:r>
      <w:r>
        <w:rPr>
          <w:sz w:val="20"/>
        </w:rPr>
        <w:t>examinar</w:t>
      </w:r>
      <w:r>
        <w:rPr>
          <w:spacing w:val="-20"/>
          <w:sz w:val="20"/>
        </w:rPr>
        <w:t> </w:t>
      </w:r>
      <w:r>
        <w:rPr>
          <w:sz w:val="20"/>
        </w:rPr>
        <w:t>el</w:t>
      </w:r>
      <w:r>
        <w:rPr>
          <w:spacing w:val="-21"/>
          <w:sz w:val="20"/>
        </w:rPr>
        <w:t> </w:t>
      </w:r>
      <w:r>
        <w:rPr>
          <w:sz w:val="20"/>
        </w:rPr>
        <w:t>Libro</w:t>
      </w:r>
      <w:r>
        <w:rPr>
          <w:spacing w:val="-20"/>
          <w:sz w:val="20"/>
        </w:rPr>
        <w:t> </w:t>
      </w:r>
      <w:r>
        <w:rPr>
          <w:sz w:val="20"/>
        </w:rPr>
        <w:t>registro</w:t>
      </w:r>
      <w:r>
        <w:rPr>
          <w:spacing w:val="-20"/>
          <w:sz w:val="20"/>
        </w:rPr>
        <w:t> </w:t>
      </w:r>
      <w:r>
        <w:rPr>
          <w:sz w:val="20"/>
        </w:rPr>
        <w:t>de</w:t>
      </w:r>
      <w:r>
        <w:rPr>
          <w:spacing w:val="-21"/>
          <w:sz w:val="20"/>
        </w:rPr>
        <w:t> </w:t>
      </w:r>
      <w:r>
        <w:rPr>
          <w:sz w:val="20"/>
        </w:rPr>
        <w:t>socios,</w:t>
      </w:r>
      <w:r>
        <w:rPr>
          <w:spacing w:val="-20"/>
          <w:sz w:val="20"/>
        </w:rPr>
        <w:t> </w:t>
      </w:r>
      <w:r>
        <w:rPr>
          <w:sz w:val="20"/>
        </w:rPr>
        <w:t>cuya</w:t>
      </w:r>
      <w:r>
        <w:rPr>
          <w:spacing w:val="-21"/>
          <w:sz w:val="20"/>
        </w:rPr>
        <w:t> </w:t>
      </w:r>
      <w:r>
        <w:rPr>
          <w:sz w:val="20"/>
        </w:rPr>
        <w:t>llevanza</w:t>
      </w:r>
      <w:r>
        <w:rPr>
          <w:spacing w:val="-20"/>
          <w:sz w:val="20"/>
        </w:rPr>
        <w:t> </w:t>
      </w:r>
      <w:r>
        <w:rPr>
          <w:sz w:val="20"/>
        </w:rPr>
        <w:t>y</w:t>
      </w:r>
      <w:r>
        <w:rPr>
          <w:spacing w:val="-20"/>
          <w:sz w:val="20"/>
        </w:rPr>
        <w:t> </w:t>
      </w:r>
      <w:r>
        <w:rPr>
          <w:sz w:val="20"/>
        </w:rPr>
        <w:t>custodia corresponde al órgano de</w:t>
      </w:r>
      <w:r>
        <w:rPr>
          <w:spacing w:val="-5"/>
          <w:sz w:val="20"/>
        </w:rPr>
        <w:t> </w:t>
      </w:r>
      <w:r>
        <w:rPr>
          <w:sz w:val="20"/>
        </w:rPr>
        <w:t>administración.</w:t>
      </w:r>
    </w:p>
    <w:p>
      <w:pPr>
        <w:pStyle w:val="ListParagraph"/>
        <w:numPr>
          <w:ilvl w:val="0"/>
          <w:numId w:val="71"/>
        </w:numPr>
        <w:tabs>
          <w:tab w:pos="2292" w:val="left" w:leader="none"/>
        </w:tabs>
        <w:spacing w:line="247" w:lineRule="auto" w:before="0" w:after="0"/>
        <w:ind w:left="1584" w:right="1583" w:firstLine="340"/>
        <w:jc w:val="both"/>
        <w:rPr>
          <w:sz w:val="20"/>
        </w:rPr>
      </w:pPr>
      <w:r>
        <w:rPr>
          <w:sz w:val="20"/>
        </w:rPr>
        <w:t>El</w:t>
      </w:r>
      <w:r>
        <w:rPr>
          <w:spacing w:val="-27"/>
          <w:sz w:val="20"/>
        </w:rPr>
        <w:t> </w:t>
      </w:r>
      <w:r>
        <w:rPr>
          <w:sz w:val="20"/>
        </w:rPr>
        <w:t>socio</w:t>
      </w:r>
      <w:r>
        <w:rPr>
          <w:spacing w:val="-27"/>
          <w:sz w:val="20"/>
        </w:rPr>
        <w:t> </w:t>
      </w:r>
      <w:r>
        <w:rPr>
          <w:sz w:val="20"/>
        </w:rPr>
        <w:t>y</w:t>
      </w:r>
      <w:r>
        <w:rPr>
          <w:spacing w:val="-26"/>
          <w:sz w:val="20"/>
        </w:rPr>
        <w:t> </w:t>
      </w:r>
      <w:r>
        <w:rPr>
          <w:sz w:val="20"/>
        </w:rPr>
        <w:t>los</w:t>
      </w:r>
      <w:r>
        <w:rPr>
          <w:spacing w:val="-27"/>
          <w:sz w:val="20"/>
        </w:rPr>
        <w:t> </w:t>
      </w:r>
      <w:r>
        <w:rPr>
          <w:sz w:val="20"/>
        </w:rPr>
        <w:t>titulares</w:t>
      </w:r>
      <w:r>
        <w:rPr>
          <w:spacing w:val="-26"/>
          <w:sz w:val="20"/>
        </w:rPr>
        <w:t> </w:t>
      </w:r>
      <w:r>
        <w:rPr>
          <w:sz w:val="20"/>
        </w:rPr>
        <w:t>de</w:t>
      </w:r>
      <w:r>
        <w:rPr>
          <w:spacing w:val="-27"/>
          <w:sz w:val="20"/>
        </w:rPr>
        <w:t> </w:t>
      </w:r>
      <w:r>
        <w:rPr>
          <w:sz w:val="20"/>
        </w:rPr>
        <w:t>derechos</w:t>
      </w:r>
      <w:r>
        <w:rPr>
          <w:spacing w:val="-26"/>
          <w:sz w:val="20"/>
        </w:rPr>
        <w:t> </w:t>
      </w:r>
      <w:r>
        <w:rPr>
          <w:sz w:val="20"/>
        </w:rPr>
        <w:t>reales</w:t>
      </w:r>
      <w:r>
        <w:rPr>
          <w:spacing w:val="-27"/>
          <w:sz w:val="20"/>
        </w:rPr>
        <w:t> </w:t>
      </w:r>
      <w:r>
        <w:rPr>
          <w:sz w:val="20"/>
        </w:rPr>
        <w:t>o</w:t>
      </w:r>
      <w:r>
        <w:rPr>
          <w:spacing w:val="-26"/>
          <w:sz w:val="20"/>
        </w:rPr>
        <w:t> </w:t>
      </w:r>
      <w:r>
        <w:rPr>
          <w:sz w:val="20"/>
        </w:rPr>
        <w:t>de</w:t>
      </w:r>
      <w:r>
        <w:rPr>
          <w:spacing w:val="-27"/>
          <w:sz w:val="20"/>
        </w:rPr>
        <w:t> </w:t>
      </w:r>
      <w:r>
        <w:rPr>
          <w:sz w:val="20"/>
        </w:rPr>
        <w:t>gravámenes</w:t>
      </w:r>
      <w:r>
        <w:rPr>
          <w:spacing w:val="-27"/>
          <w:sz w:val="20"/>
        </w:rPr>
        <w:t> </w:t>
      </w:r>
      <w:r>
        <w:rPr>
          <w:sz w:val="20"/>
        </w:rPr>
        <w:t>sobre</w:t>
      </w:r>
      <w:r>
        <w:rPr>
          <w:spacing w:val="-26"/>
          <w:sz w:val="20"/>
        </w:rPr>
        <w:t> </w:t>
      </w:r>
      <w:r>
        <w:rPr>
          <w:sz w:val="20"/>
        </w:rPr>
        <w:t>las</w:t>
      </w:r>
      <w:r>
        <w:rPr>
          <w:spacing w:val="-27"/>
          <w:sz w:val="20"/>
        </w:rPr>
        <w:t> </w:t>
      </w:r>
      <w:r>
        <w:rPr>
          <w:sz w:val="20"/>
        </w:rPr>
        <w:t>participaciones sociales, tienen derecho a obtener certificación de las participaciones, derechos o gravámenes registrados a su</w:t>
      </w:r>
      <w:r>
        <w:rPr>
          <w:spacing w:val="-3"/>
          <w:sz w:val="20"/>
        </w:rPr>
        <w:t> </w:t>
      </w:r>
      <w:r>
        <w:rPr>
          <w:sz w:val="20"/>
        </w:rPr>
        <w:t>nombre.</w:t>
      </w:r>
    </w:p>
    <w:p>
      <w:pPr>
        <w:tabs>
          <w:tab w:pos="1207" w:val="left" w:leader="none"/>
        </w:tabs>
        <w:spacing w:before="166"/>
        <w:ind w:left="0" w:right="0" w:firstLine="0"/>
        <w:jc w:val="center"/>
        <w:rPr>
          <w:i/>
          <w:sz w:val="20"/>
        </w:rPr>
      </w:pPr>
      <w:r>
        <w:rPr>
          <w:i/>
          <w:sz w:val="20"/>
        </w:rPr>
        <w:t>Sección</w:t>
      </w:r>
      <w:r>
        <w:rPr>
          <w:i/>
          <w:spacing w:val="-1"/>
          <w:sz w:val="20"/>
        </w:rPr>
        <w:t> </w:t>
      </w:r>
      <w:r>
        <w:rPr>
          <w:i/>
          <w:sz w:val="20"/>
        </w:rPr>
        <w:t>2.ª</w:t>
        <w:tab/>
        <w:t>La transmisión de las</w:t>
      </w:r>
      <w:r>
        <w:rPr>
          <w:i/>
          <w:spacing w:val="-4"/>
          <w:sz w:val="20"/>
        </w:rPr>
        <w:t> </w:t>
      </w:r>
      <w:r>
        <w:rPr>
          <w:i/>
          <w:sz w:val="20"/>
        </w:rPr>
        <w:t>participaciones</w:t>
      </w:r>
    </w:p>
    <w:p>
      <w:pPr>
        <w:spacing w:before="176"/>
        <w:ind w:left="1584" w:right="0" w:firstLine="0"/>
        <w:jc w:val="left"/>
        <w:rPr>
          <w:i/>
          <w:sz w:val="20"/>
        </w:rPr>
      </w:pPr>
      <w:r>
        <w:rPr>
          <w:sz w:val="20"/>
        </w:rPr>
        <w:t>Artículo 106. </w:t>
      </w:r>
      <w:r>
        <w:rPr>
          <w:i/>
          <w:sz w:val="20"/>
        </w:rPr>
        <w:t>Documentación de las transmisiones.</w:t>
      </w:r>
    </w:p>
    <w:p>
      <w:pPr>
        <w:pStyle w:val="ListParagraph"/>
        <w:numPr>
          <w:ilvl w:val="0"/>
          <w:numId w:val="72"/>
        </w:numPr>
        <w:tabs>
          <w:tab w:pos="2292" w:val="left" w:leader="none"/>
        </w:tabs>
        <w:spacing w:line="247" w:lineRule="auto" w:before="176" w:after="0"/>
        <w:ind w:left="1584" w:right="1583" w:firstLine="340"/>
        <w:jc w:val="both"/>
        <w:rPr>
          <w:sz w:val="20"/>
        </w:rPr>
      </w:pPr>
      <w:r>
        <w:rPr>
          <w:sz w:val="20"/>
        </w:rPr>
        <w:t>La</w:t>
      </w:r>
      <w:r>
        <w:rPr>
          <w:spacing w:val="-19"/>
          <w:sz w:val="20"/>
        </w:rPr>
        <w:t> </w:t>
      </w:r>
      <w:r>
        <w:rPr>
          <w:sz w:val="20"/>
        </w:rPr>
        <w:t>transmisión</w:t>
      </w:r>
      <w:r>
        <w:rPr>
          <w:spacing w:val="-19"/>
          <w:sz w:val="20"/>
        </w:rPr>
        <w:t> </w:t>
      </w:r>
      <w:r>
        <w:rPr>
          <w:sz w:val="20"/>
        </w:rPr>
        <w:t>de</w:t>
      </w:r>
      <w:r>
        <w:rPr>
          <w:spacing w:val="-18"/>
          <w:sz w:val="20"/>
        </w:rPr>
        <w:t> </w:t>
      </w:r>
      <w:r>
        <w:rPr>
          <w:sz w:val="20"/>
        </w:rPr>
        <w:t>las</w:t>
      </w:r>
      <w:r>
        <w:rPr>
          <w:spacing w:val="-19"/>
          <w:sz w:val="20"/>
        </w:rPr>
        <w:t> </w:t>
      </w:r>
      <w:r>
        <w:rPr>
          <w:sz w:val="20"/>
        </w:rPr>
        <w:t>participaciones</w:t>
      </w:r>
      <w:r>
        <w:rPr>
          <w:spacing w:val="-18"/>
          <w:sz w:val="20"/>
        </w:rPr>
        <w:t> </w:t>
      </w:r>
      <w:r>
        <w:rPr>
          <w:sz w:val="20"/>
        </w:rPr>
        <w:t>sociales,</w:t>
      </w:r>
      <w:r>
        <w:rPr>
          <w:spacing w:val="-19"/>
          <w:sz w:val="20"/>
        </w:rPr>
        <w:t> </w:t>
      </w:r>
      <w:r>
        <w:rPr>
          <w:sz w:val="20"/>
        </w:rPr>
        <w:t>así</w:t>
      </w:r>
      <w:r>
        <w:rPr>
          <w:spacing w:val="-18"/>
          <w:sz w:val="20"/>
        </w:rPr>
        <w:t> </w:t>
      </w:r>
      <w:r>
        <w:rPr>
          <w:sz w:val="20"/>
        </w:rPr>
        <w:t>como</w:t>
      </w:r>
      <w:r>
        <w:rPr>
          <w:spacing w:val="-19"/>
          <w:sz w:val="20"/>
        </w:rPr>
        <w:t> </w:t>
      </w:r>
      <w:r>
        <w:rPr>
          <w:sz w:val="20"/>
        </w:rPr>
        <w:t>la</w:t>
      </w:r>
      <w:r>
        <w:rPr>
          <w:spacing w:val="-18"/>
          <w:sz w:val="20"/>
        </w:rPr>
        <w:t> </w:t>
      </w:r>
      <w:r>
        <w:rPr>
          <w:sz w:val="20"/>
        </w:rPr>
        <w:t>constitución</w:t>
      </w:r>
      <w:r>
        <w:rPr>
          <w:spacing w:val="-19"/>
          <w:sz w:val="20"/>
        </w:rPr>
        <w:t> </w:t>
      </w:r>
      <w:r>
        <w:rPr>
          <w:sz w:val="20"/>
        </w:rPr>
        <w:t>del</w:t>
      </w:r>
      <w:r>
        <w:rPr>
          <w:spacing w:val="-18"/>
          <w:sz w:val="20"/>
        </w:rPr>
        <w:t> </w:t>
      </w:r>
      <w:r>
        <w:rPr>
          <w:sz w:val="20"/>
        </w:rPr>
        <w:t>derecho real de prenda sobre las mismas, deberán constar en documento</w:t>
      </w:r>
      <w:r>
        <w:rPr>
          <w:spacing w:val="-15"/>
          <w:sz w:val="20"/>
        </w:rPr>
        <w:t> </w:t>
      </w:r>
      <w:r>
        <w:rPr>
          <w:sz w:val="20"/>
        </w:rPr>
        <w:t>público.</w:t>
      </w:r>
    </w:p>
    <w:p>
      <w:pPr>
        <w:pStyle w:val="BodyText"/>
        <w:spacing w:line="247" w:lineRule="auto"/>
        <w:ind w:right="1584" w:firstLine="340"/>
        <w:jc w:val="both"/>
      </w:pPr>
      <w:r>
        <w:rPr/>
        <w:t>La constitución de derechos reales diferentes del referido en el párrafo anterior sobre las participaciones sociales deberá constar en escritura pública.</w:t>
      </w:r>
    </w:p>
    <w:p>
      <w:pPr>
        <w:pStyle w:val="ListParagraph"/>
        <w:numPr>
          <w:ilvl w:val="0"/>
          <w:numId w:val="72"/>
        </w:numPr>
        <w:tabs>
          <w:tab w:pos="2292" w:val="left" w:leader="none"/>
        </w:tabs>
        <w:spacing w:line="247" w:lineRule="auto" w:before="0" w:after="0"/>
        <w:ind w:left="1584" w:right="1580" w:firstLine="340"/>
        <w:jc w:val="both"/>
        <w:rPr>
          <w:sz w:val="20"/>
        </w:rPr>
      </w:pPr>
      <w:r>
        <w:rPr>
          <w:sz w:val="20"/>
        </w:rPr>
        <w:t>El adquirente de las participaciones sociales podrá ejercer los derechos de socio frente a la sociedad desde que ésta tenga conocimiento de la transmisión o constitución del</w:t>
      </w:r>
      <w:r>
        <w:rPr>
          <w:spacing w:val="-2"/>
          <w:sz w:val="20"/>
        </w:rPr>
        <w:t> </w:t>
      </w:r>
      <w:r>
        <w:rPr>
          <w:sz w:val="20"/>
        </w:rPr>
        <w:t>gravamen.</w:t>
      </w:r>
    </w:p>
    <w:p>
      <w:pPr>
        <w:pStyle w:val="BodyText"/>
        <w:spacing w:before="2"/>
        <w:ind w:left="0"/>
        <w:rPr>
          <w:sz w:val="19"/>
        </w:rPr>
      </w:pPr>
    </w:p>
    <w:p>
      <w:pPr>
        <w:spacing w:before="0"/>
        <w:ind w:left="1584" w:right="0" w:firstLine="0"/>
        <w:jc w:val="left"/>
        <w:rPr>
          <w:i/>
          <w:sz w:val="20"/>
        </w:rPr>
      </w:pPr>
      <w:r>
        <w:rPr>
          <w:sz w:val="20"/>
        </w:rPr>
        <w:t>Artículo 107. </w:t>
      </w:r>
      <w:r>
        <w:rPr>
          <w:i/>
          <w:sz w:val="20"/>
        </w:rPr>
        <w:t>Régimen de la transmisión voluntaria por actos inter vivos.</w:t>
      </w:r>
    </w:p>
    <w:p>
      <w:pPr>
        <w:pStyle w:val="ListParagraph"/>
        <w:numPr>
          <w:ilvl w:val="0"/>
          <w:numId w:val="73"/>
        </w:numPr>
        <w:tabs>
          <w:tab w:pos="2292" w:val="left" w:leader="none"/>
        </w:tabs>
        <w:spacing w:line="247" w:lineRule="auto" w:before="176" w:after="0"/>
        <w:ind w:left="1584" w:right="1581" w:firstLine="340"/>
        <w:jc w:val="both"/>
        <w:rPr>
          <w:sz w:val="20"/>
        </w:rPr>
      </w:pPr>
      <w:r>
        <w:rPr>
          <w:sz w:val="20"/>
        </w:rPr>
        <w:t>Salvo</w:t>
      </w:r>
      <w:r>
        <w:rPr>
          <w:spacing w:val="-6"/>
          <w:sz w:val="20"/>
        </w:rPr>
        <w:t> </w:t>
      </w:r>
      <w:r>
        <w:rPr>
          <w:sz w:val="20"/>
        </w:rPr>
        <w:t>disposición</w:t>
      </w:r>
      <w:r>
        <w:rPr>
          <w:spacing w:val="-5"/>
          <w:sz w:val="20"/>
        </w:rPr>
        <w:t> </w:t>
      </w:r>
      <w:r>
        <w:rPr>
          <w:sz w:val="20"/>
        </w:rPr>
        <w:t>contraria</w:t>
      </w:r>
      <w:r>
        <w:rPr>
          <w:spacing w:val="-6"/>
          <w:sz w:val="20"/>
        </w:rPr>
        <w:t> </w:t>
      </w:r>
      <w:r>
        <w:rPr>
          <w:sz w:val="20"/>
        </w:rPr>
        <w:t>de</w:t>
      </w:r>
      <w:r>
        <w:rPr>
          <w:spacing w:val="-5"/>
          <w:sz w:val="20"/>
        </w:rPr>
        <w:t> </w:t>
      </w:r>
      <w:r>
        <w:rPr>
          <w:sz w:val="20"/>
        </w:rPr>
        <w:t>los</w:t>
      </w:r>
      <w:r>
        <w:rPr>
          <w:spacing w:val="-6"/>
          <w:sz w:val="20"/>
        </w:rPr>
        <w:t> </w:t>
      </w:r>
      <w:r>
        <w:rPr>
          <w:sz w:val="20"/>
        </w:rPr>
        <w:t>estatutos,</w:t>
      </w:r>
      <w:r>
        <w:rPr>
          <w:spacing w:val="-5"/>
          <w:sz w:val="20"/>
        </w:rPr>
        <w:t> </w:t>
      </w:r>
      <w:r>
        <w:rPr>
          <w:sz w:val="20"/>
        </w:rPr>
        <w:t>será</w:t>
      </w:r>
      <w:r>
        <w:rPr>
          <w:spacing w:val="-6"/>
          <w:sz w:val="20"/>
        </w:rPr>
        <w:t> </w:t>
      </w:r>
      <w:r>
        <w:rPr>
          <w:sz w:val="20"/>
        </w:rPr>
        <w:t>libre</w:t>
      </w:r>
      <w:r>
        <w:rPr>
          <w:spacing w:val="-5"/>
          <w:sz w:val="20"/>
        </w:rPr>
        <w:t> </w:t>
      </w:r>
      <w:r>
        <w:rPr>
          <w:sz w:val="20"/>
        </w:rPr>
        <w:t>la</w:t>
      </w:r>
      <w:r>
        <w:rPr>
          <w:spacing w:val="-6"/>
          <w:sz w:val="20"/>
        </w:rPr>
        <w:t> </w:t>
      </w:r>
      <w:r>
        <w:rPr>
          <w:sz w:val="20"/>
        </w:rPr>
        <w:t>transmisión</w:t>
      </w:r>
      <w:r>
        <w:rPr>
          <w:spacing w:val="-5"/>
          <w:sz w:val="20"/>
        </w:rPr>
        <w:t> </w:t>
      </w:r>
      <w:r>
        <w:rPr>
          <w:sz w:val="20"/>
        </w:rPr>
        <w:t>voluntaria</w:t>
      </w:r>
      <w:r>
        <w:rPr>
          <w:spacing w:val="-6"/>
          <w:sz w:val="20"/>
        </w:rPr>
        <w:t> </w:t>
      </w:r>
      <w:r>
        <w:rPr>
          <w:sz w:val="20"/>
        </w:rPr>
        <w:t>de participaciones por actos inter vivos entre socios, así como la realizada en favor del cónyuge, ascendiente o descendiente del socio o en favor de sociedades pertenecientes al mismo grupo que la transmitente. En los demás casos, la transmisión está sometida a las</w:t>
      </w:r>
      <w:r>
        <w:rPr>
          <w:spacing w:val="-14"/>
          <w:sz w:val="20"/>
        </w:rPr>
        <w:t> </w:t>
      </w:r>
      <w:r>
        <w:rPr>
          <w:sz w:val="20"/>
        </w:rPr>
        <w:t>reglas</w:t>
      </w:r>
      <w:r>
        <w:rPr>
          <w:spacing w:val="-14"/>
          <w:sz w:val="20"/>
        </w:rPr>
        <w:t> </w:t>
      </w:r>
      <w:r>
        <w:rPr>
          <w:sz w:val="20"/>
        </w:rPr>
        <w:t>y</w:t>
      </w:r>
      <w:r>
        <w:rPr>
          <w:spacing w:val="-13"/>
          <w:sz w:val="20"/>
        </w:rPr>
        <w:t> </w:t>
      </w:r>
      <w:r>
        <w:rPr>
          <w:sz w:val="20"/>
        </w:rPr>
        <w:t>limitaciones</w:t>
      </w:r>
      <w:r>
        <w:rPr>
          <w:spacing w:val="-14"/>
          <w:sz w:val="20"/>
        </w:rPr>
        <w:t> </w:t>
      </w:r>
      <w:r>
        <w:rPr>
          <w:sz w:val="20"/>
        </w:rPr>
        <w:t>que</w:t>
      </w:r>
      <w:r>
        <w:rPr>
          <w:spacing w:val="-14"/>
          <w:sz w:val="20"/>
        </w:rPr>
        <w:t> </w:t>
      </w:r>
      <w:r>
        <w:rPr>
          <w:sz w:val="20"/>
        </w:rPr>
        <w:t>establezcan</w:t>
      </w:r>
      <w:r>
        <w:rPr>
          <w:spacing w:val="-13"/>
          <w:sz w:val="20"/>
        </w:rPr>
        <w:t> </w:t>
      </w:r>
      <w:r>
        <w:rPr>
          <w:sz w:val="20"/>
        </w:rPr>
        <w:t>los</w:t>
      </w:r>
      <w:r>
        <w:rPr>
          <w:spacing w:val="-14"/>
          <w:sz w:val="20"/>
        </w:rPr>
        <w:t> </w:t>
      </w:r>
      <w:r>
        <w:rPr>
          <w:sz w:val="20"/>
        </w:rPr>
        <w:t>estatutos</w:t>
      </w:r>
      <w:r>
        <w:rPr>
          <w:spacing w:val="-14"/>
          <w:sz w:val="20"/>
        </w:rPr>
        <w:t> </w:t>
      </w:r>
      <w:r>
        <w:rPr>
          <w:spacing w:val="-8"/>
          <w:sz w:val="20"/>
        </w:rPr>
        <w:t>y,</w:t>
      </w:r>
      <w:r>
        <w:rPr>
          <w:spacing w:val="-13"/>
          <w:sz w:val="20"/>
        </w:rPr>
        <w:t> </w:t>
      </w:r>
      <w:r>
        <w:rPr>
          <w:sz w:val="20"/>
        </w:rPr>
        <w:t>en</w:t>
      </w:r>
      <w:r>
        <w:rPr>
          <w:spacing w:val="-14"/>
          <w:sz w:val="20"/>
        </w:rPr>
        <w:t> </w:t>
      </w:r>
      <w:r>
        <w:rPr>
          <w:sz w:val="20"/>
        </w:rPr>
        <w:t>su</w:t>
      </w:r>
      <w:r>
        <w:rPr>
          <w:spacing w:val="-14"/>
          <w:sz w:val="20"/>
        </w:rPr>
        <w:t> </w:t>
      </w:r>
      <w:r>
        <w:rPr>
          <w:sz w:val="20"/>
        </w:rPr>
        <w:t>defecto,</w:t>
      </w:r>
      <w:r>
        <w:rPr>
          <w:spacing w:val="-13"/>
          <w:sz w:val="20"/>
        </w:rPr>
        <w:t> </w:t>
      </w:r>
      <w:r>
        <w:rPr>
          <w:sz w:val="20"/>
        </w:rPr>
        <w:t>las</w:t>
      </w:r>
      <w:r>
        <w:rPr>
          <w:spacing w:val="-14"/>
          <w:sz w:val="20"/>
        </w:rPr>
        <w:t> </w:t>
      </w:r>
      <w:r>
        <w:rPr>
          <w:sz w:val="20"/>
        </w:rPr>
        <w:t>establecidas</w:t>
      </w:r>
      <w:r>
        <w:rPr>
          <w:spacing w:val="-13"/>
          <w:sz w:val="20"/>
        </w:rPr>
        <w:t> </w:t>
      </w:r>
      <w:r>
        <w:rPr>
          <w:sz w:val="20"/>
        </w:rPr>
        <w:t>en esta</w:t>
      </w:r>
      <w:r>
        <w:rPr>
          <w:spacing w:val="-1"/>
          <w:sz w:val="20"/>
        </w:rPr>
        <w:t> </w:t>
      </w:r>
      <w:r>
        <w:rPr>
          <w:spacing w:val="-5"/>
          <w:sz w:val="20"/>
        </w:rPr>
        <w:t>ley.</w:t>
      </w:r>
    </w:p>
    <w:p>
      <w:pPr>
        <w:pStyle w:val="ListParagraph"/>
        <w:numPr>
          <w:ilvl w:val="0"/>
          <w:numId w:val="73"/>
        </w:numPr>
        <w:tabs>
          <w:tab w:pos="2281" w:val="left" w:leader="none"/>
        </w:tabs>
        <w:spacing w:line="247" w:lineRule="auto" w:before="0" w:after="0"/>
        <w:ind w:left="1584" w:right="1582" w:firstLine="340"/>
        <w:jc w:val="both"/>
        <w:rPr>
          <w:sz w:val="20"/>
        </w:rPr>
      </w:pPr>
      <w:r>
        <w:rPr>
          <w:sz w:val="20"/>
        </w:rPr>
        <w:t>A falta de regulación estatutaria, la transmisión voluntaria de participaciones sociales por actos inter vivos se regirá por las siguientes</w:t>
      </w:r>
      <w:r>
        <w:rPr>
          <w:spacing w:val="-8"/>
          <w:sz w:val="20"/>
        </w:rPr>
        <w:t> </w:t>
      </w:r>
      <w:r>
        <w:rPr>
          <w:sz w:val="20"/>
        </w:rPr>
        <w:t>reglas:</w:t>
      </w:r>
    </w:p>
    <w:p>
      <w:pPr>
        <w:pStyle w:val="ListParagraph"/>
        <w:numPr>
          <w:ilvl w:val="0"/>
          <w:numId w:val="74"/>
        </w:numPr>
        <w:tabs>
          <w:tab w:pos="2303" w:val="left" w:leader="none"/>
        </w:tabs>
        <w:spacing w:line="247" w:lineRule="auto" w:before="163" w:after="0"/>
        <w:ind w:left="1584" w:right="1583" w:firstLine="340"/>
        <w:jc w:val="both"/>
        <w:rPr>
          <w:sz w:val="20"/>
        </w:rPr>
      </w:pPr>
      <w:r>
        <w:rPr>
          <w:sz w:val="20"/>
        </w:rPr>
        <w:t>El socio que se proponga transmitir su participación o participaciones deberá comunicarlo</w:t>
      </w:r>
      <w:r>
        <w:rPr>
          <w:spacing w:val="-19"/>
          <w:sz w:val="20"/>
        </w:rPr>
        <w:t> </w:t>
      </w:r>
      <w:r>
        <w:rPr>
          <w:sz w:val="20"/>
        </w:rPr>
        <w:t>por</w:t>
      </w:r>
      <w:r>
        <w:rPr>
          <w:spacing w:val="-19"/>
          <w:sz w:val="20"/>
        </w:rPr>
        <w:t> </w:t>
      </w:r>
      <w:r>
        <w:rPr>
          <w:sz w:val="20"/>
        </w:rPr>
        <w:t>escrito</w:t>
      </w:r>
      <w:r>
        <w:rPr>
          <w:spacing w:val="-19"/>
          <w:sz w:val="20"/>
        </w:rPr>
        <w:t> </w:t>
      </w:r>
      <w:r>
        <w:rPr>
          <w:sz w:val="20"/>
        </w:rPr>
        <w:t>a</w:t>
      </w:r>
      <w:r>
        <w:rPr>
          <w:spacing w:val="-19"/>
          <w:sz w:val="20"/>
        </w:rPr>
        <w:t> </w:t>
      </w:r>
      <w:r>
        <w:rPr>
          <w:sz w:val="20"/>
        </w:rPr>
        <w:t>los</w:t>
      </w:r>
      <w:r>
        <w:rPr>
          <w:spacing w:val="-19"/>
          <w:sz w:val="20"/>
        </w:rPr>
        <w:t> </w:t>
      </w:r>
      <w:r>
        <w:rPr>
          <w:sz w:val="20"/>
        </w:rPr>
        <w:t>administradores,</w:t>
      </w:r>
      <w:r>
        <w:rPr>
          <w:spacing w:val="-19"/>
          <w:sz w:val="20"/>
        </w:rPr>
        <w:t> </w:t>
      </w:r>
      <w:r>
        <w:rPr>
          <w:sz w:val="20"/>
        </w:rPr>
        <w:t>haciendo</w:t>
      </w:r>
      <w:r>
        <w:rPr>
          <w:spacing w:val="-19"/>
          <w:sz w:val="20"/>
        </w:rPr>
        <w:t> </w:t>
      </w:r>
      <w:r>
        <w:rPr>
          <w:sz w:val="20"/>
        </w:rPr>
        <w:t>constar</w:t>
      </w:r>
      <w:r>
        <w:rPr>
          <w:spacing w:val="-19"/>
          <w:sz w:val="20"/>
        </w:rPr>
        <w:t> </w:t>
      </w:r>
      <w:r>
        <w:rPr>
          <w:sz w:val="20"/>
        </w:rPr>
        <w:t>el</w:t>
      </w:r>
      <w:r>
        <w:rPr>
          <w:spacing w:val="-19"/>
          <w:sz w:val="20"/>
        </w:rPr>
        <w:t> </w:t>
      </w:r>
      <w:r>
        <w:rPr>
          <w:sz w:val="20"/>
        </w:rPr>
        <w:t>número</w:t>
      </w:r>
      <w:r>
        <w:rPr>
          <w:spacing w:val="-19"/>
          <w:sz w:val="20"/>
        </w:rPr>
        <w:t> </w:t>
      </w:r>
      <w:r>
        <w:rPr>
          <w:sz w:val="20"/>
        </w:rPr>
        <w:t>y</w:t>
      </w:r>
      <w:r>
        <w:rPr>
          <w:spacing w:val="-19"/>
          <w:sz w:val="20"/>
        </w:rPr>
        <w:t> </w:t>
      </w:r>
      <w:r>
        <w:rPr>
          <w:sz w:val="20"/>
        </w:rPr>
        <w:t>características de las participaciones que pretende transmitir, la identidad del adquirente y el precio y demás condiciones de la</w:t>
      </w:r>
      <w:r>
        <w:rPr>
          <w:spacing w:val="-4"/>
          <w:sz w:val="20"/>
        </w:rPr>
        <w:t> </w:t>
      </w:r>
      <w:r>
        <w:rPr>
          <w:sz w:val="20"/>
        </w:rPr>
        <w:t>transmisión.</w:t>
      </w:r>
    </w:p>
    <w:p>
      <w:pPr>
        <w:pStyle w:val="ListParagraph"/>
        <w:numPr>
          <w:ilvl w:val="0"/>
          <w:numId w:val="74"/>
        </w:numPr>
        <w:tabs>
          <w:tab w:pos="2303" w:val="left" w:leader="none"/>
        </w:tabs>
        <w:spacing w:line="247" w:lineRule="auto" w:before="0" w:after="0"/>
        <w:ind w:left="1584" w:right="1581" w:firstLine="340"/>
        <w:jc w:val="both"/>
        <w:rPr>
          <w:sz w:val="20"/>
        </w:rPr>
      </w:pPr>
      <w:r>
        <w:rPr>
          <w:sz w:val="20"/>
        </w:rPr>
        <w:t>La transmisión quedará sometida al consentimiento de la sociedad, que se expresará mediante acuerdo de la Junta General, previa inclusión del asunto en el orden del día, adoptado por la mayoría ordinaria establecida por la</w:t>
      </w:r>
      <w:r>
        <w:rPr>
          <w:spacing w:val="-16"/>
          <w:sz w:val="20"/>
        </w:rPr>
        <w:t> </w:t>
      </w:r>
      <w:r>
        <w:rPr>
          <w:spacing w:val="-5"/>
          <w:sz w:val="20"/>
        </w:rPr>
        <w:t>ley.</w:t>
      </w:r>
    </w:p>
    <w:p>
      <w:pPr>
        <w:pStyle w:val="ListParagraph"/>
        <w:numPr>
          <w:ilvl w:val="0"/>
          <w:numId w:val="74"/>
        </w:numPr>
        <w:tabs>
          <w:tab w:pos="2291" w:val="left" w:leader="none"/>
        </w:tabs>
        <w:spacing w:line="247" w:lineRule="auto" w:before="0" w:after="0"/>
        <w:ind w:left="1584" w:right="1581" w:firstLine="340"/>
        <w:jc w:val="both"/>
        <w:rPr>
          <w:sz w:val="20"/>
        </w:rPr>
      </w:pPr>
      <w:r>
        <w:rPr/>
        <w:pict>
          <v:shape style="position:absolute;margin-left:561.85376pt;margin-top:57.073486pt;width:9.85pt;height:78.3pt;mso-position-horizontal-relative:page;mso-position-vertical-relative:paragraph;z-index:1577574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w:t>
      </w:r>
      <w:r>
        <w:rPr>
          <w:spacing w:val="-13"/>
          <w:sz w:val="20"/>
        </w:rPr>
        <w:t> </w:t>
      </w:r>
      <w:r>
        <w:rPr>
          <w:sz w:val="20"/>
        </w:rPr>
        <w:t>sociedad</w:t>
      </w:r>
      <w:r>
        <w:rPr>
          <w:spacing w:val="-12"/>
          <w:sz w:val="20"/>
        </w:rPr>
        <w:t> </w:t>
      </w:r>
      <w:r>
        <w:rPr>
          <w:sz w:val="20"/>
        </w:rPr>
        <w:t>sólo</w:t>
      </w:r>
      <w:r>
        <w:rPr>
          <w:spacing w:val="-13"/>
          <w:sz w:val="20"/>
        </w:rPr>
        <w:t> </w:t>
      </w:r>
      <w:r>
        <w:rPr>
          <w:sz w:val="20"/>
        </w:rPr>
        <w:t>podrá</w:t>
      </w:r>
      <w:r>
        <w:rPr>
          <w:spacing w:val="-12"/>
          <w:sz w:val="20"/>
        </w:rPr>
        <w:t> </w:t>
      </w:r>
      <w:r>
        <w:rPr>
          <w:sz w:val="20"/>
        </w:rPr>
        <w:t>denegar</w:t>
      </w:r>
      <w:r>
        <w:rPr>
          <w:spacing w:val="-12"/>
          <w:sz w:val="20"/>
        </w:rPr>
        <w:t> </w:t>
      </w:r>
      <w:r>
        <w:rPr>
          <w:sz w:val="20"/>
        </w:rPr>
        <w:t>el</w:t>
      </w:r>
      <w:r>
        <w:rPr>
          <w:spacing w:val="-13"/>
          <w:sz w:val="20"/>
        </w:rPr>
        <w:t> </w:t>
      </w:r>
      <w:r>
        <w:rPr>
          <w:sz w:val="20"/>
        </w:rPr>
        <w:t>consentimiento</w:t>
      </w:r>
      <w:r>
        <w:rPr>
          <w:spacing w:val="-12"/>
          <w:sz w:val="20"/>
        </w:rPr>
        <w:t> </w:t>
      </w:r>
      <w:r>
        <w:rPr>
          <w:sz w:val="20"/>
        </w:rPr>
        <w:t>si</w:t>
      </w:r>
      <w:r>
        <w:rPr>
          <w:spacing w:val="-13"/>
          <w:sz w:val="20"/>
        </w:rPr>
        <w:t> </w:t>
      </w:r>
      <w:r>
        <w:rPr>
          <w:sz w:val="20"/>
        </w:rPr>
        <w:t>comunica</w:t>
      </w:r>
      <w:r>
        <w:rPr>
          <w:spacing w:val="-12"/>
          <w:sz w:val="20"/>
        </w:rPr>
        <w:t> </w:t>
      </w:r>
      <w:r>
        <w:rPr>
          <w:sz w:val="20"/>
        </w:rPr>
        <w:t>al</w:t>
      </w:r>
      <w:r>
        <w:rPr>
          <w:spacing w:val="-12"/>
          <w:sz w:val="20"/>
        </w:rPr>
        <w:t> </w:t>
      </w:r>
      <w:r>
        <w:rPr>
          <w:sz w:val="20"/>
        </w:rPr>
        <w:t>transmitente,</w:t>
      </w:r>
      <w:r>
        <w:rPr>
          <w:spacing w:val="-13"/>
          <w:sz w:val="20"/>
        </w:rPr>
        <w:t> </w:t>
      </w:r>
      <w:r>
        <w:rPr>
          <w:sz w:val="20"/>
        </w:rPr>
        <w:t>por conducto</w:t>
      </w:r>
      <w:r>
        <w:rPr>
          <w:spacing w:val="-8"/>
          <w:sz w:val="20"/>
        </w:rPr>
        <w:t> </w:t>
      </w:r>
      <w:r>
        <w:rPr>
          <w:sz w:val="20"/>
        </w:rPr>
        <w:t>notarial,</w:t>
      </w:r>
      <w:r>
        <w:rPr>
          <w:spacing w:val="-7"/>
          <w:sz w:val="20"/>
        </w:rPr>
        <w:t> </w:t>
      </w:r>
      <w:r>
        <w:rPr>
          <w:sz w:val="20"/>
        </w:rPr>
        <w:t>la</w:t>
      </w:r>
      <w:r>
        <w:rPr>
          <w:spacing w:val="-7"/>
          <w:sz w:val="20"/>
        </w:rPr>
        <w:t> </w:t>
      </w:r>
      <w:r>
        <w:rPr>
          <w:sz w:val="20"/>
        </w:rPr>
        <w:t>identidad</w:t>
      </w:r>
      <w:r>
        <w:rPr>
          <w:spacing w:val="-7"/>
          <w:sz w:val="20"/>
        </w:rPr>
        <w:t> </w:t>
      </w:r>
      <w:r>
        <w:rPr>
          <w:sz w:val="20"/>
        </w:rPr>
        <w:t>de</w:t>
      </w:r>
      <w:r>
        <w:rPr>
          <w:spacing w:val="-7"/>
          <w:sz w:val="20"/>
        </w:rPr>
        <w:t> </w:t>
      </w:r>
      <w:r>
        <w:rPr>
          <w:sz w:val="20"/>
        </w:rPr>
        <w:t>uno</w:t>
      </w:r>
      <w:r>
        <w:rPr>
          <w:spacing w:val="-7"/>
          <w:sz w:val="20"/>
        </w:rPr>
        <w:t> </w:t>
      </w:r>
      <w:r>
        <w:rPr>
          <w:sz w:val="20"/>
        </w:rPr>
        <w:t>o</w:t>
      </w:r>
      <w:r>
        <w:rPr>
          <w:spacing w:val="-7"/>
          <w:sz w:val="20"/>
        </w:rPr>
        <w:t> </w:t>
      </w:r>
      <w:r>
        <w:rPr>
          <w:sz w:val="20"/>
        </w:rPr>
        <w:t>varios</w:t>
      </w:r>
      <w:r>
        <w:rPr>
          <w:spacing w:val="-7"/>
          <w:sz w:val="20"/>
        </w:rPr>
        <w:t> </w:t>
      </w:r>
      <w:r>
        <w:rPr>
          <w:sz w:val="20"/>
        </w:rPr>
        <w:t>socios</w:t>
      </w:r>
      <w:r>
        <w:rPr>
          <w:spacing w:val="-7"/>
          <w:sz w:val="20"/>
        </w:rPr>
        <w:t> </w:t>
      </w:r>
      <w:r>
        <w:rPr>
          <w:sz w:val="20"/>
        </w:rPr>
        <w:t>o</w:t>
      </w:r>
      <w:r>
        <w:rPr>
          <w:spacing w:val="-7"/>
          <w:sz w:val="20"/>
        </w:rPr>
        <w:t> </w:t>
      </w:r>
      <w:r>
        <w:rPr>
          <w:sz w:val="20"/>
        </w:rPr>
        <w:t>terceros</w:t>
      </w:r>
      <w:r>
        <w:rPr>
          <w:spacing w:val="-8"/>
          <w:sz w:val="20"/>
        </w:rPr>
        <w:t> </w:t>
      </w:r>
      <w:r>
        <w:rPr>
          <w:sz w:val="20"/>
        </w:rPr>
        <w:t>que</w:t>
      </w:r>
      <w:r>
        <w:rPr>
          <w:spacing w:val="-7"/>
          <w:sz w:val="20"/>
        </w:rPr>
        <w:t> </w:t>
      </w:r>
      <w:r>
        <w:rPr>
          <w:sz w:val="20"/>
        </w:rPr>
        <w:t>adquieran</w:t>
      </w:r>
      <w:r>
        <w:rPr>
          <w:spacing w:val="-7"/>
          <w:sz w:val="20"/>
        </w:rPr>
        <w:t> </w:t>
      </w:r>
      <w:r>
        <w:rPr>
          <w:sz w:val="20"/>
        </w:rPr>
        <w:t>la</w:t>
      </w:r>
      <w:r>
        <w:rPr>
          <w:spacing w:val="-7"/>
          <w:sz w:val="20"/>
        </w:rPr>
        <w:t> </w:t>
      </w:r>
      <w:r>
        <w:rPr>
          <w:sz w:val="20"/>
        </w:rPr>
        <w:t>totalidad de</w:t>
      </w:r>
      <w:r>
        <w:rPr>
          <w:spacing w:val="-23"/>
          <w:sz w:val="20"/>
        </w:rPr>
        <w:t> </w:t>
      </w:r>
      <w:r>
        <w:rPr>
          <w:sz w:val="20"/>
        </w:rPr>
        <w:t>las</w:t>
      </w:r>
      <w:r>
        <w:rPr>
          <w:spacing w:val="-23"/>
          <w:sz w:val="20"/>
        </w:rPr>
        <w:t> </w:t>
      </w:r>
      <w:r>
        <w:rPr>
          <w:sz w:val="20"/>
        </w:rPr>
        <w:t>participaciones.</w:t>
      </w:r>
      <w:r>
        <w:rPr>
          <w:spacing w:val="-23"/>
          <w:sz w:val="20"/>
        </w:rPr>
        <w:t> </w:t>
      </w:r>
      <w:r>
        <w:rPr>
          <w:sz w:val="20"/>
        </w:rPr>
        <w:t>No</w:t>
      </w:r>
      <w:r>
        <w:rPr>
          <w:spacing w:val="-22"/>
          <w:sz w:val="20"/>
        </w:rPr>
        <w:t> </w:t>
      </w:r>
      <w:r>
        <w:rPr>
          <w:sz w:val="20"/>
        </w:rPr>
        <w:t>será</w:t>
      </w:r>
      <w:r>
        <w:rPr>
          <w:spacing w:val="-23"/>
          <w:sz w:val="20"/>
        </w:rPr>
        <w:t> </w:t>
      </w:r>
      <w:r>
        <w:rPr>
          <w:sz w:val="20"/>
        </w:rPr>
        <w:t>necesaria</w:t>
      </w:r>
      <w:r>
        <w:rPr>
          <w:spacing w:val="-23"/>
          <w:sz w:val="20"/>
        </w:rPr>
        <w:t> </w:t>
      </w:r>
      <w:r>
        <w:rPr>
          <w:sz w:val="20"/>
        </w:rPr>
        <w:t>ninguna</w:t>
      </w:r>
      <w:r>
        <w:rPr>
          <w:spacing w:val="-23"/>
          <w:sz w:val="20"/>
        </w:rPr>
        <w:t> </w:t>
      </w:r>
      <w:r>
        <w:rPr>
          <w:sz w:val="20"/>
        </w:rPr>
        <w:t>comunicación</w:t>
      </w:r>
      <w:r>
        <w:rPr>
          <w:spacing w:val="-21"/>
          <w:sz w:val="20"/>
        </w:rPr>
        <w:t> </w:t>
      </w:r>
      <w:r>
        <w:rPr>
          <w:sz w:val="20"/>
        </w:rPr>
        <w:t>al</w:t>
      </w:r>
      <w:r>
        <w:rPr>
          <w:spacing w:val="-23"/>
          <w:sz w:val="20"/>
        </w:rPr>
        <w:t> </w:t>
      </w:r>
      <w:r>
        <w:rPr>
          <w:sz w:val="20"/>
        </w:rPr>
        <w:t>transmitente</w:t>
      </w:r>
      <w:r>
        <w:rPr>
          <w:spacing w:val="-23"/>
          <w:sz w:val="20"/>
        </w:rPr>
        <w:t> </w:t>
      </w:r>
      <w:r>
        <w:rPr>
          <w:sz w:val="20"/>
        </w:rPr>
        <w:t>si</w:t>
      </w:r>
      <w:r>
        <w:rPr>
          <w:spacing w:val="-23"/>
          <w:sz w:val="20"/>
        </w:rPr>
        <w:t> </w:t>
      </w:r>
      <w:r>
        <w:rPr>
          <w:sz w:val="20"/>
        </w:rPr>
        <w:t>concurrió a</w:t>
      </w:r>
      <w:r>
        <w:rPr>
          <w:spacing w:val="-9"/>
          <w:sz w:val="20"/>
        </w:rPr>
        <w:t> </w:t>
      </w:r>
      <w:r>
        <w:rPr>
          <w:sz w:val="20"/>
        </w:rPr>
        <w:t>la</w:t>
      </w:r>
      <w:r>
        <w:rPr>
          <w:spacing w:val="-9"/>
          <w:sz w:val="20"/>
        </w:rPr>
        <w:t> </w:t>
      </w:r>
      <w:r>
        <w:rPr>
          <w:sz w:val="20"/>
        </w:rPr>
        <w:t>junta</w:t>
      </w:r>
      <w:r>
        <w:rPr>
          <w:spacing w:val="-9"/>
          <w:sz w:val="20"/>
        </w:rPr>
        <w:t> </w:t>
      </w:r>
      <w:r>
        <w:rPr>
          <w:sz w:val="20"/>
        </w:rPr>
        <w:t>general</w:t>
      </w:r>
      <w:r>
        <w:rPr>
          <w:spacing w:val="-8"/>
          <w:sz w:val="20"/>
        </w:rPr>
        <w:t> </w:t>
      </w:r>
      <w:r>
        <w:rPr>
          <w:sz w:val="20"/>
        </w:rPr>
        <w:t>donde</w:t>
      </w:r>
      <w:r>
        <w:rPr>
          <w:spacing w:val="-9"/>
          <w:sz w:val="20"/>
        </w:rPr>
        <w:t> </w:t>
      </w:r>
      <w:r>
        <w:rPr>
          <w:sz w:val="20"/>
        </w:rPr>
        <w:t>se</w:t>
      </w:r>
      <w:r>
        <w:rPr>
          <w:spacing w:val="-9"/>
          <w:sz w:val="20"/>
        </w:rPr>
        <w:t> </w:t>
      </w:r>
      <w:r>
        <w:rPr>
          <w:sz w:val="20"/>
        </w:rPr>
        <w:t>adoptaron</w:t>
      </w:r>
      <w:r>
        <w:rPr>
          <w:spacing w:val="-9"/>
          <w:sz w:val="20"/>
        </w:rPr>
        <w:t> </w:t>
      </w:r>
      <w:r>
        <w:rPr>
          <w:sz w:val="20"/>
        </w:rPr>
        <w:t>dichos</w:t>
      </w:r>
      <w:r>
        <w:rPr>
          <w:spacing w:val="-8"/>
          <w:sz w:val="20"/>
        </w:rPr>
        <w:t> </w:t>
      </w:r>
      <w:r>
        <w:rPr>
          <w:sz w:val="20"/>
        </w:rPr>
        <w:t>acuerdos.</w:t>
      </w:r>
      <w:r>
        <w:rPr>
          <w:spacing w:val="-9"/>
          <w:sz w:val="20"/>
        </w:rPr>
        <w:t> </w:t>
      </w:r>
      <w:r>
        <w:rPr>
          <w:sz w:val="20"/>
        </w:rPr>
        <w:t>Los</w:t>
      </w:r>
      <w:r>
        <w:rPr>
          <w:spacing w:val="-9"/>
          <w:sz w:val="20"/>
        </w:rPr>
        <w:t> </w:t>
      </w:r>
      <w:r>
        <w:rPr>
          <w:sz w:val="20"/>
        </w:rPr>
        <w:t>socios</w:t>
      </w:r>
      <w:r>
        <w:rPr>
          <w:spacing w:val="-8"/>
          <w:sz w:val="20"/>
        </w:rPr>
        <w:t> </w:t>
      </w:r>
      <w:r>
        <w:rPr>
          <w:sz w:val="20"/>
        </w:rPr>
        <w:t>concurrentes</w:t>
      </w:r>
      <w:r>
        <w:rPr>
          <w:spacing w:val="-9"/>
          <w:sz w:val="20"/>
        </w:rPr>
        <w:t> </w:t>
      </w:r>
      <w:r>
        <w:rPr>
          <w:sz w:val="20"/>
        </w:rPr>
        <w:t>a</w:t>
      </w:r>
      <w:r>
        <w:rPr>
          <w:spacing w:val="-9"/>
          <w:sz w:val="20"/>
        </w:rPr>
        <w:t> </w:t>
      </w:r>
      <w:r>
        <w:rPr>
          <w:sz w:val="20"/>
        </w:rPr>
        <w:t>la</w:t>
      </w:r>
      <w:r>
        <w:rPr>
          <w:spacing w:val="-9"/>
          <w:sz w:val="20"/>
        </w:rPr>
        <w:t> </w:t>
      </w:r>
      <w:r>
        <w:rPr>
          <w:sz w:val="20"/>
        </w:rPr>
        <w:t>junta general tendrán preferencia para la adquisición. Si son varios los socios concurrentes interesados en </w:t>
      </w:r>
      <w:r>
        <w:rPr>
          <w:spacing w:val="-2"/>
          <w:sz w:val="20"/>
        </w:rPr>
        <w:t>adquirir, </w:t>
      </w:r>
      <w:r>
        <w:rPr>
          <w:sz w:val="20"/>
        </w:rPr>
        <w:t>se distribuirán las participaciones entre todos ellos a prorrata de su participación en el capital</w:t>
      </w:r>
      <w:r>
        <w:rPr>
          <w:spacing w:val="-4"/>
          <w:sz w:val="20"/>
        </w:rPr>
        <w:t> </w:t>
      </w:r>
      <w:r>
        <w:rPr>
          <w:sz w:val="20"/>
        </w:rPr>
        <w:t>social.</w:t>
      </w:r>
    </w:p>
    <w:p>
      <w:pPr>
        <w:pStyle w:val="BodyText"/>
        <w:spacing w:line="249" w:lineRule="auto"/>
        <w:ind w:right="1582" w:firstLine="340"/>
        <w:jc w:val="both"/>
      </w:pPr>
      <w:r>
        <w:rPr/>
        <w:t>Cuando no sea posible comunicar la identidad de uno o varios socios o terceros adquirentes de la totalidad de las participaciones, la junta general podrá acordar que sea la</w:t>
      </w:r>
      <w:r>
        <w:rPr>
          <w:spacing w:val="-13"/>
        </w:rPr>
        <w:t> </w:t>
      </w:r>
      <w:r>
        <w:rPr/>
        <w:t>propia</w:t>
      </w:r>
      <w:r>
        <w:rPr>
          <w:spacing w:val="-12"/>
        </w:rPr>
        <w:t> </w:t>
      </w:r>
      <w:r>
        <w:rPr/>
        <w:t>sociedad</w:t>
      </w:r>
      <w:r>
        <w:rPr>
          <w:spacing w:val="-12"/>
        </w:rPr>
        <w:t> </w:t>
      </w:r>
      <w:r>
        <w:rPr/>
        <w:t>la</w:t>
      </w:r>
      <w:r>
        <w:rPr>
          <w:spacing w:val="-13"/>
        </w:rPr>
        <w:t> </w:t>
      </w:r>
      <w:r>
        <w:rPr/>
        <w:t>que</w:t>
      </w:r>
      <w:r>
        <w:rPr>
          <w:spacing w:val="-12"/>
        </w:rPr>
        <w:t> </w:t>
      </w:r>
      <w:r>
        <w:rPr/>
        <w:t>adquiera</w:t>
      </w:r>
      <w:r>
        <w:rPr>
          <w:spacing w:val="-12"/>
        </w:rPr>
        <w:t> </w:t>
      </w:r>
      <w:r>
        <w:rPr/>
        <w:t>las</w:t>
      </w:r>
      <w:r>
        <w:rPr>
          <w:spacing w:val="-13"/>
        </w:rPr>
        <w:t> </w:t>
      </w:r>
      <w:r>
        <w:rPr/>
        <w:t>participaciones</w:t>
      </w:r>
      <w:r>
        <w:rPr>
          <w:spacing w:val="-12"/>
        </w:rPr>
        <w:t> </w:t>
      </w:r>
      <w:r>
        <w:rPr/>
        <w:t>que</w:t>
      </w:r>
      <w:r>
        <w:rPr>
          <w:spacing w:val="-12"/>
        </w:rPr>
        <w:t> </w:t>
      </w:r>
      <w:r>
        <w:rPr/>
        <w:t>ningún</w:t>
      </w:r>
      <w:r>
        <w:rPr>
          <w:spacing w:val="-12"/>
        </w:rPr>
        <w:t> </w:t>
      </w:r>
      <w:r>
        <w:rPr/>
        <w:t>socio</w:t>
      </w:r>
      <w:r>
        <w:rPr>
          <w:spacing w:val="-13"/>
        </w:rPr>
        <w:t> </w:t>
      </w:r>
      <w:r>
        <w:rPr/>
        <w:t>o</w:t>
      </w:r>
      <w:r>
        <w:rPr>
          <w:spacing w:val="-12"/>
        </w:rPr>
        <w:t> </w:t>
      </w:r>
      <w:r>
        <w:rPr/>
        <w:t>tercero</w:t>
      </w:r>
      <w:r>
        <w:rPr>
          <w:spacing w:val="-12"/>
        </w:rPr>
        <w:t> </w:t>
      </w:r>
      <w:r>
        <w:rPr/>
        <w:t>aceptado por la Junta quiera </w:t>
      </w:r>
      <w:r>
        <w:rPr>
          <w:spacing w:val="-2"/>
        </w:rPr>
        <w:t>adquirir, </w:t>
      </w:r>
      <w:r>
        <w:rPr/>
        <w:t>conforme a lo establecido en el artículo</w:t>
      </w:r>
      <w:r>
        <w:rPr>
          <w:spacing w:val="-17"/>
        </w:rPr>
        <w:t> </w:t>
      </w:r>
      <w:r>
        <w:rPr/>
        <w:t>140.</w:t>
      </w:r>
    </w:p>
    <w:p>
      <w:pPr>
        <w:spacing w:after="0" w:line="249" w:lineRule="auto"/>
        <w:jc w:val="both"/>
        <w:sectPr>
          <w:headerReference w:type="default" r:id="rId35"/>
          <w:headerReference w:type="even" r:id="rId36"/>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68pt;width:538.6pt;height:.1pt;mso-position-horizontal-relative:page;mso-position-vertical-relative:paragraph;z-index:-1568051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58503</w:t>
      </w:r>
    </w:p>
    <w:p>
      <w:pPr>
        <w:pStyle w:val="BodyText"/>
        <w:ind w:left="0"/>
        <w:rPr>
          <w:b/>
          <w:sz w:val="22"/>
        </w:rPr>
      </w:pPr>
    </w:p>
    <w:p>
      <w:pPr>
        <w:pStyle w:val="ListParagraph"/>
        <w:numPr>
          <w:ilvl w:val="0"/>
          <w:numId w:val="74"/>
        </w:numPr>
        <w:tabs>
          <w:tab w:pos="2303" w:val="left" w:leader="none"/>
        </w:tabs>
        <w:spacing w:line="247" w:lineRule="auto" w:before="170" w:after="0"/>
        <w:ind w:left="1584" w:right="1580" w:firstLine="340"/>
        <w:jc w:val="both"/>
        <w:rPr>
          <w:sz w:val="20"/>
        </w:rPr>
      </w:pPr>
      <w:r>
        <w:rPr>
          <w:sz w:val="20"/>
        </w:rPr>
        <w:t>El precio de las participaciones, la forma de pago y las demás condiciones de la operación,</w:t>
      </w:r>
      <w:r>
        <w:rPr>
          <w:spacing w:val="-8"/>
          <w:sz w:val="20"/>
        </w:rPr>
        <w:t> </w:t>
      </w:r>
      <w:r>
        <w:rPr>
          <w:sz w:val="20"/>
        </w:rPr>
        <w:t>serán</w:t>
      </w:r>
      <w:r>
        <w:rPr>
          <w:spacing w:val="-7"/>
          <w:sz w:val="20"/>
        </w:rPr>
        <w:t> </w:t>
      </w:r>
      <w:r>
        <w:rPr>
          <w:sz w:val="20"/>
        </w:rPr>
        <w:t>las</w:t>
      </w:r>
      <w:r>
        <w:rPr>
          <w:spacing w:val="-8"/>
          <w:sz w:val="20"/>
        </w:rPr>
        <w:t> </w:t>
      </w:r>
      <w:r>
        <w:rPr>
          <w:sz w:val="20"/>
        </w:rPr>
        <w:t>convenidas</w:t>
      </w:r>
      <w:r>
        <w:rPr>
          <w:spacing w:val="-7"/>
          <w:sz w:val="20"/>
        </w:rPr>
        <w:t> </w:t>
      </w:r>
      <w:r>
        <w:rPr>
          <w:sz w:val="20"/>
        </w:rPr>
        <w:t>y</w:t>
      </w:r>
      <w:r>
        <w:rPr>
          <w:spacing w:val="-7"/>
          <w:sz w:val="20"/>
        </w:rPr>
        <w:t> </w:t>
      </w:r>
      <w:r>
        <w:rPr>
          <w:sz w:val="20"/>
        </w:rPr>
        <w:t>comunicadas</w:t>
      </w:r>
      <w:r>
        <w:rPr>
          <w:spacing w:val="-7"/>
          <w:sz w:val="20"/>
        </w:rPr>
        <w:t> </w:t>
      </w:r>
      <w:r>
        <w:rPr>
          <w:sz w:val="20"/>
        </w:rPr>
        <w:t>a</w:t>
      </w:r>
      <w:r>
        <w:rPr>
          <w:spacing w:val="-8"/>
          <w:sz w:val="20"/>
        </w:rPr>
        <w:t> </w:t>
      </w:r>
      <w:r>
        <w:rPr>
          <w:sz w:val="20"/>
        </w:rPr>
        <w:t>la</w:t>
      </w:r>
      <w:r>
        <w:rPr>
          <w:spacing w:val="-8"/>
          <w:sz w:val="20"/>
        </w:rPr>
        <w:t> </w:t>
      </w:r>
      <w:r>
        <w:rPr>
          <w:sz w:val="20"/>
        </w:rPr>
        <w:t>sociedad</w:t>
      </w:r>
      <w:r>
        <w:rPr>
          <w:spacing w:val="-7"/>
          <w:sz w:val="20"/>
        </w:rPr>
        <w:t> </w:t>
      </w:r>
      <w:r>
        <w:rPr>
          <w:sz w:val="20"/>
        </w:rPr>
        <w:t>por</w:t>
      </w:r>
      <w:r>
        <w:rPr>
          <w:spacing w:val="-9"/>
          <w:sz w:val="20"/>
        </w:rPr>
        <w:t> </w:t>
      </w:r>
      <w:r>
        <w:rPr>
          <w:sz w:val="20"/>
        </w:rPr>
        <w:t>el</w:t>
      </w:r>
      <w:r>
        <w:rPr>
          <w:spacing w:val="-8"/>
          <w:sz w:val="20"/>
        </w:rPr>
        <w:t> </w:t>
      </w:r>
      <w:r>
        <w:rPr>
          <w:sz w:val="20"/>
        </w:rPr>
        <w:t>socio</w:t>
      </w:r>
      <w:r>
        <w:rPr>
          <w:spacing w:val="-7"/>
          <w:sz w:val="20"/>
        </w:rPr>
        <w:t> </w:t>
      </w:r>
      <w:r>
        <w:rPr>
          <w:sz w:val="20"/>
        </w:rPr>
        <w:t>transmitente.</w:t>
      </w:r>
      <w:r>
        <w:rPr>
          <w:spacing w:val="-7"/>
          <w:sz w:val="20"/>
        </w:rPr>
        <w:t> </w:t>
      </w:r>
      <w:r>
        <w:rPr>
          <w:sz w:val="20"/>
        </w:rPr>
        <w:t>Si el</w:t>
      </w:r>
      <w:r>
        <w:rPr>
          <w:spacing w:val="-26"/>
          <w:sz w:val="20"/>
        </w:rPr>
        <w:t> </w:t>
      </w:r>
      <w:r>
        <w:rPr>
          <w:sz w:val="20"/>
        </w:rPr>
        <w:t>pago</w:t>
      </w:r>
      <w:r>
        <w:rPr>
          <w:spacing w:val="-25"/>
          <w:sz w:val="20"/>
        </w:rPr>
        <w:t> </w:t>
      </w:r>
      <w:r>
        <w:rPr>
          <w:sz w:val="20"/>
        </w:rPr>
        <w:t>de</w:t>
      </w:r>
      <w:r>
        <w:rPr>
          <w:spacing w:val="-26"/>
          <w:sz w:val="20"/>
        </w:rPr>
        <w:t> </w:t>
      </w:r>
      <w:r>
        <w:rPr>
          <w:sz w:val="20"/>
        </w:rPr>
        <w:t>la</w:t>
      </w:r>
      <w:r>
        <w:rPr>
          <w:spacing w:val="-25"/>
          <w:sz w:val="20"/>
        </w:rPr>
        <w:t> </w:t>
      </w:r>
      <w:r>
        <w:rPr>
          <w:sz w:val="20"/>
        </w:rPr>
        <w:t>totalidad</w:t>
      </w:r>
      <w:r>
        <w:rPr>
          <w:spacing w:val="-25"/>
          <w:sz w:val="20"/>
        </w:rPr>
        <w:t> </w:t>
      </w:r>
      <w:r>
        <w:rPr>
          <w:sz w:val="20"/>
        </w:rPr>
        <w:t>o</w:t>
      </w:r>
      <w:r>
        <w:rPr>
          <w:spacing w:val="-26"/>
          <w:sz w:val="20"/>
        </w:rPr>
        <w:t> </w:t>
      </w:r>
      <w:r>
        <w:rPr>
          <w:sz w:val="20"/>
        </w:rPr>
        <w:t>de</w:t>
      </w:r>
      <w:r>
        <w:rPr>
          <w:spacing w:val="-25"/>
          <w:sz w:val="20"/>
        </w:rPr>
        <w:t> </w:t>
      </w:r>
      <w:r>
        <w:rPr>
          <w:sz w:val="20"/>
        </w:rPr>
        <w:t>parte</w:t>
      </w:r>
      <w:r>
        <w:rPr>
          <w:spacing w:val="-25"/>
          <w:sz w:val="20"/>
        </w:rPr>
        <w:t> </w:t>
      </w:r>
      <w:r>
        <w:rPr>
          <w:sz w:val="20"/>
        </w:rPr>
        <w:t>del</w:t>
      </w:r>
      <w:r>
        <w:rPr>
          <w:spacing w:val="-26"/>
          <w:sz w:val="20"/>
        </w:rPr>
        <w:t> </w:t>
      </w:r>
      <w:r>
        <w:rPr>
          <w:sz w:val="20"/>
        </w:rPr>
        <w:t>precio</w:t>
      </w:r>
      <w:r>
        <w:rPr>
          <w:spacing w:val="-25"/>
          <w:sz w:val="20"/>
        </w:rPr>
        <w:t> </w:t>
      </w:r>
      <w:r>
        <w:rPr>
          <w:sz w:val="20"/>
        </w:rPr>
        <w:t>estuviera</w:t>
      </w:r>
      <w:r>
        <w:rPr>
          <w:spacing w:val="-25"/>
          <w:sz w:val="20"/>
        </w:rPr>
        <w:t> </w:t>
      </w:r>
      <w:r>
        <w:rPr>
          <w:sz w:val="20"/>
        </w:rPr>
        <w:t>aplazado</w:t>
      </w:r>
      <w:r>
        <w:rPr>
          <w:spacing w:val="-26"/>
          <w:sz w:val="20"/>
        </w:rPr>
        <w:t> </w:t>
      </w:r>
      <w:r>
        <w:rPr>
          <w:sz w:val="20"/>
        </w:rPr>
        <w:t>en</w:t>
      </w:r>
      <w:r>
        <w:rPr>
          <w:spacing w:val="-25"/>
          <w:sz w:val="20"/>
        </w:rPr>
        <w:t> </w:t>
      </w:r>
      <w:r>
        <w:rPr>
          <w:sz w:val="20"/>
        </w:rPr>
        <w:t>el</w:t>
      </w:r>
      <w:r>
        <w:rPr>
          <w:spacing w:val="-25"/>
          <w:sz w:val="20"/>
        </w:rPr>
        <w:t> </w:t>
      </w:r>
      <w:r>
        <w:rPr>
          <w:sz w:val="20"/>
        </w:rPr>
        <w:t>proyecto</w:t>
      </w:r>
      <w:r>
        <w:rPr>
          <w:spacing w:val="-26"/>
          <w:sz w:val="20"/>
        </w:rPr>
        <w:t> </w:t>
      </w:r>
      <w:r>
        <w:rPr>
          <w:sz w:val="20"/>
        </w:rPr>
        <w:t>de</w:t>
      </w:r>
      <w:r>
        <w:rPr>
          <w:spacing w:val="-25"/>
          <w:sz w:val="20"/>
        </w:rPr>
        <w:t> </w:t>
      </w:r>
      <w:r>
        <w:rPr>
          <w:sz w:val="20"/>
        </w:rPr>
        <w:t>transmisión, para la adquisición de las participaciones será requisito previo que una entidad de crédito garantice el pago del precio</w:t>
      </w:r>
      <w:r>
        <w:rPr>
          <w:spacing w:val="-7"/>
          <w:sz w:val="20"/>
        </w:rPr>
        <w:t> </w:t>
      </w:r>
      <w:r>
        <w:rPr>
          <w:sz w:val="20"/>
        </w:rPr>
        <w:t>aplazado.</w:t>
      </w:r>
    </w:p>
    <w:p>
      <w:pPr>
        <w:pStyle w:val="BodyText"/>
        <w:spacing w:line="247" w:lineRule="auto"/>
        <w:ind w:right="1582" w:firstLine="340"/>
        <w:jc w:val="both"/>
      </w:pPr>
      <w:r>
        <w:rPr/>
        <w:t>En los casos en que la transmisión proyectada fuera a título oneroso distinto de la compraventa o a título gratuito, el precio de adquisición será el fijado de común acuerdo por las partes y, en su defecto, el valor razonable de las participaciones el día en que se hubiera comunicado a la sociedad el propósito de transmitir. Se entenderá por valor razonable el que determine un auditor de cuentas, distinto al auditor de la sociedad, designado a tal efecto por los administradores de ésta.</w:t>
      </w:r>
    </w:p>
    <w:p>
      <w:pPr>
        <w:pStyle w:val="BodyText"/>
        <w:spacing w:line="247" w:lineRule="auto"/>
        <w:ind w:right="1583" w:firstLine="340"/>
        <w:jc w:val="both"/>
      </w:pPr>
      <w:r>
        <w:rPr/>
        <w:t>En los casos de aportación a sociedad anónima o comanditaria por acciones, se entenderá por valor real de las participaciones el que resulte del informe elaborado por el experto independiente nombrado por el registrador mercantil.</w:t>
      </w:r>
    </w:p>
    <w:p>
      <w:pPr>
        <w:pStyle w:val="ListParagraph"/>
        <w:numPr>
          <w:ilvl w:val="0"/>
          <w:numId w:val="74"/>
        </w:numPr>
        <w:tabs>
          <w:tab w:pos="2303" w:val="left" w:leader="none"/>
        </w:tabs>
        <w:spacing w:line="247" w:lineRule="auto" w:before="0" w:after="0"/>
        <w:ind w:left="1584" w:right="1583" w:firstLine="340"/>
        <w:jc w:val="both"/>
        <w:rPr>
          <w:sz w:val="20"/>
        </w:rPr>
      </w:pPr>
      <w:r>
        <w:rPr>
          <w:sz w:val="20"/>
        </w:rPr>
        <w:t>El documento público de transmisión deberá otorgarse en el plazo de un mes a contar desde la comunicación por la sociedad de la identidad del adquirente o adquirentes.</w:t>
      </w:r>
    </w:p>
    <w:p>
      <w:pPr>
        <w:pStyle w:val="ListParagraph"/>
        <w:numPr>
          <w:ilvl w:val="0"/>
          <w:numId w:val="74"/>
        </w:numPr>
        <w:tabs>
          <w:tab w:pos="2247" w:val="left" w:leader="none"/>
        </w:tabs>
        <w:spacing w:line="247" w:lineRule="auto" w:before="0" w:after="0"/>
        <w:ind w:left="1584" w:right="1581" w:firstLine="340"/>
        <w:jc w:val="both"/>
        <w:rPr>
          <w:sz w:val="20"/>
        </w:rPr>
      </w:pPr>
      <w:r>
        <w:rPr>
          <w:sz w:val="20"/>
        </w:rPr>
        <w:t>El socio podrá transmitir las participaciones en las condiciones comunicadas a la sociedad,</w:t>
      </w:r>
      <w:r>
        <w:rPr>
          <w:spacing w:val="-26"/>
          <w:sz w:val="20"/>
        </w:rPr>
        <w:t> </w:t>
      </w:r>
      <w:r>
        <w:rPr>
          <w:sz w:val="20"/>
        </w:rPr>
        <w:t>cuando</w:t>
      </w:r>
      <w:r>
        <w:rPr>
          <w:spacing w:val="-26"/>
          <w:sz w:val="20"/>
        </w:rPr>
        <w:t> </w:t>
      </w:r>
      <w:r>
        <w:rPr>
          <w:sz w:val="20"/>
        </w:rPr>
        <w:t>hayan</w:t>
      </w:r>
      <w:r>
        <w:rPr>
          <w:spacing w:val="-26"/>
          <w:sz w:val="20"/>
        </w:rPr>
        <w:t> </w:t>
      </w:r>
      <w:r>
        <w:rPr>
          <w:sz w:val="20"/>
        </w:rPr>
        <w:t>transcurrido</w:t>
      </w:r>
      <w:r>
        <w:rPr>
          <w:spacing w:val="-26"/>
          <w:sz w:val="20"/>
        </w:rPr>
        <w:t> </w:t>
      </w:r>
      <w:r>
        <w:rPr>
          <w:sz w:val="20"/>
        </w:rPr>
        <w:t>tres</w:t>
      </w:r>
      <w:r>
        <w:rPr>
          <w:spacing w:val="-26"/>
          <w:sz w:val="20"/>
        </w:rPr>
        <w:t> </w:t>
      </w:r>
      <w:r>
        <w:rPr>
          <w:sz w:val="20"/>
        </w:rPr>
        <w:t>meses</w:t>
      </w:r>
      <w:r>
        <w:rPr>
          <w:spacing w:val="-25"/>
          <w:sz w:val="20"/>
        </w:rPr>
        <w:t> </w:t>
      </w:r>
      <w:r>
        <w:rPr>
          <w:sz w:val="20"/>
        </w:rPr>
        <w:t>desde</w:t>
      </w:r>
      <w:r>
        <w:rPr>
          <w:spacing w:val="-26"/>
          <w:sz w:val="20"/>
        </w:rPr>
        <w:t> </w:t>
      </w:r>
      <w:r>
        <w:rPr>
          <w:sz w:val="20"/>
        </w:rPr>
        <w:t>que</w:t>
      </w:r>
      <w:r>
        <w:rPr>
          <w:spacing w:val="-26"/>
          <w:sz w:val="20"/>
        </w:rPr>
        <w:t> </w:t>
      </w:r>
      <w:r>
        <w:rPr>
          <w:sz w:val="20"/>
        </w:rPr>
        <w:t>hubiera</w:t>
      </w:r>
      <w:r>
        <w:rPr>
          <w:spacing w:val="-26"/>
          <w:sz w:val="20"/>
        </w:rPr>
        <w:t> </w:t>
      </w:r>
      <w:r>
        <w:rPr>
          <w:sz w:val="20"/>
        </w:rPr>
        <w:t>puesto</w:t>
      </w:r>
      <w:r>
        <w:rPr>
          <w:spacing w:val="-26"/>
          <w:sz w:val="20"/>
        </w:rPr>
        <w:t> </w:t>
      </w:r>
      <w:r>
        <w:rPr>
          <w:sz w:val="20"/>
        </w:rPr>
        <w:t>en</w:t>
      </w:r>
      <w:r>
        <w:rPr>
          <w:spacing w:val="-25"/>
          <w:sz w:val="20"/>
        </w:rPr>
        <w:t> </w:t>
      </w:r>
      <w:r>
        <w:rPr>
          <w:sz w:val="20"/>
        </w:rPr>
        <w:t>conocimiento de ésta su propósito de transmitir sin que la sociedad le hubiera comunicado la identidad del adquirente o</w:t>
      </w:r>
      <w:r>
        <w:rPr>
          <w:spacing w:val="-4"/>
          <w:sz w:val="20"/>
        </w:rPr>
        <w:t> </w:t>
      </w:r>
      <w:r>
        <w:rPr>
          <w:sz w:val="20"/>
        </w:rPr>
        <w:t>adquirentes.</w:t>
      </w:r>
    </w:p>
    <w:p>
      <w:pPr>
        <w:pStyle w:val="ListParagraph"/>
        <w:numPr>
          <w:ilvl w:val="0"/>
          <w:numId w:val="73"/>
        </w:numPr>
        <w:tabs>
          <w:tab w:pos="2292" w:val="left" w:leader="none"/>
        </w:tabs>
        <w:spacing w:line="247" w:lineRule="auto" w:before="152" w:after="0"/>
        <w:ind w:left="1584" w:right="1584" w:firstLine="340"/>
        <w:jc w:val="both"/>
        <w:rPr>
          <w:sz w:val="20"/>
        </w:rPr>
      </w:pPr>
      <w:r>
        <w:rPr>
          <w:sz w:val="20"/>
        </w:rPr>
        <w:t>En</w:t>
      </w:r>
      <w:r>
        <w:rPr>
          <w:spacing w:val="-8"/>
          <w:sz w:val="20"/>
        </w:rPr>
        <w:t> </w:t>
      </w:r>
      <w:r>
        <w:rPr>
          <w:sz w:val="20"/>
        </w:rPr>
        <w:t>los</w:t>
      </w:r>
      <w:r>
        <w:rPr>
          <w:spacing w:val="-7"/>
          <w:sz w:val="20"/>
        </w:rPr>
        <w:t> </w:t>
      </w:r>
      <w:r>
        <w:rPr>
          <w:sz w:val="20"/>
        </w:rPr>
        <w:t>estatutos</w:t>
      </w:r>
      <w:r>
        <w:rPr>
          <w:spacing w:val="-8"/>
          <w:sz w:val="20"/>
        </w:rPr>
        <w:t> </w:t>
      </w:r>
      <w:r>
        <w:rPr>
          <w:sz w:val="20"/>
        </w:rPr>
        <w:t>no</w:t>
      </w:r>
      <w:r>
        <w:rPr>
          <w:spacing w:val="-7"/>
          <w:sz w:val="20"/>
        </w:rPr>
        <w:t> </w:t>
      </w:r>
      <w:r>
        <w:rPr>
          <w:sz w:val="20"/>
        </w:rPr>
        <w:t>podrá</w:t>
      </w:r>
      <w:r>
        <w:rPr>
          <w:spacing w:val="-7"/>
          <w:sz w:val="20"/>
        </w:rPr>
        <w:t> </w:t>
      </w:r>
      <w:r>
        <w:rPr>
          <w:sz w:val="20"/>
        </w:rPr>
        <w:t>atribuirse</w:t>
      </w:r>
      <w:r>
        <w:rPr>
          <w:spacing w:val="-8"/>
          <w:sz w:val="20"/>
        </w:rPr>
        <w:t> </w:t>
      </w:r>
      <w:r>
        <w:rPr>
          <w:sz w:val="20"/>
        </w:rPr>
        <w:t>al</w:t>
      </w:r>
      <w:r>
        <w:rPr>
          <w:spacing w:val="-7"/>
          <w:sz w:val="20"/>
        </w:rPr>
        <w:t> </w:t>
      </w:r>
      <w:r>
        <w:rPr>
          <w:sz w:val="20"/>
        </w:rPr>
        <w:t>auditor</w:t>
      </w:r>
      <w:r>
        <w:rPr>
          <w:spacing w:val="-7"/>
          <w:sz w:val="20"/>
        </w:rPr>
        <w:t> </w:t>
      </w:r>
      <w:r>
        <w:rPr>
          <w:sz w:val="20"/>
        </w:rPr>
        <w:t>de</w:t>
      </w:r>
      <w:r>
        <w:rPr>
          <w:spacing w:val="-8"/>
          <w:sz w:val="20"/>
        </w:rPr>
        <w:t> </w:t>
      </w:r>
      <w:r>
        <w:rPr>
          <w:sz w:val="20"/>
        </w:rPr>
        <w:t>cuentas</w:t>
      </w:r>
      <w:r>
        <w:rPr>
          <w:spacing w:val="-7"/>
          <w:sz w:val="20"/>
        </w:rPr>
        <w:t> </w:t>
      </w:r>
      <w:r>
        <w:rPr>
          <w:sz w:val="20"/>
        </w:rPr>
        <w:t>de</w:t>
      </w:r>
      <w:r>
        <w:rPr>
          <w:spacing w:val="-7"/>
          <w:sz w:val="20"/>
        </w:rPr>
        <w:t> </w:t>
      </w:r>
      <w:r>
        <w:rPr>
          <w:sz w:val="20"/>
        </w:rPr>
        <w:t>la</w:t>
      </w:r>
      <w:r>
        <w:rPr>
          <w:spacing w:val="-8"/>
          <w:sz w:val="20"/>
        </w:rPr>
        <w:t> </w:t>
      </w:r>
      <w:r>
        <w:rPr>
          <w:sz w:val="20"/>
        </w:rPr>
        <w:t>sociedad</w:t>
      </w:r>
      <w:r>
        <w:rPr>
          <w:spacing w:val="-7"/>
          <w:sz w:val="20"/>
        </w:rPr>
        <w:t> </w:t>
      </w:r>
      <w:r>
        <w:rPr>
          <w:sz w:val="20"/>
        </w:rPr>
        <w:t>la</w:t>
      </w:r>
      <w:r>
        <w:rPr>
          <w:spacing w:val="-7"/>
          <w:sz w:val="20"/>
        </w:rPr>
        <w:t> </w:t>
      </w:r>
      <w:r>
        <w:rPr>
          <w:sz w:val="20"/>
        </w:rPr>
        <w:t>fijación del valor que tuviera que determinarse a los efectos de su</w:t>
      </w:r>
      <w:r>
        <w:rPr>
          <w:spacing w:val="-15"/>
          <w:sz w:val="20"/>
        </w:rPr>
        <w:t> </w:t>
      </w:r>
      <w:r>
        <w:rPr>
          <w:sz w:val="20"/>
        </w:rPr>
        <w:t>transmisión.</w:t>
      </w:r>
    </w:p>
    <w:p>
      <w:pPr>
        <w:pStyle w:val="BodyText"/>
        <w:spacing w:before="6"/>
        <w:ind w:left="0"/>
        <w:rPr>
          <w:sz w:val="19"/>
        </w:rPr>
      </w:pPr>
    </w:p>
    <w:p>
      <w:pPr>
        <w:spacing w:before="0"/>
        <w:ind w:left="1584" w:right="0" w:firstLine="0"/>
        <w:jc w:val="left"/>
        <w:rPr>
          <w:i/>
          <w:sz w:val="20"/>
        </w:rPr>
      </w:pPr>
      <w:r>
        <w:rPr>
          <w:sz w:val="20"/>
        </w:rPr>
        <w:t>Artículo 108. </w:t>
      </w:r>
      <w:r>
        <w:rPr>
          <w:i/>
          <w:sz w:val="20"/>
        </w:rPr>
        <w:t>Cláusulas estatutarias prohibidas.</w:t>
      </w:r>
    </w:p>
    <w:p>
      <w:pPr>
        <w:pStyle w:val="ListParagraph"/>
        <w:numPr>
          <w:ilvl w:val="0"/>
          <w:numId w:val="75"/>
        </w:numPr>
        <w:tabs>
          <w:tab w:pos="2292" w:val="left" w:leader="none"/>
        </w:tabs>
        <w:spacing w:line="247" w:lineRule="auto" w:before="176" w:after="0"/>
        <w:ind w:left="1584" w:right="1583" w:firstLine="340"/>
        <w:jc w:val="both"/>
        <w:rPr>
          <w:sz w:val="20"/>
        </w:rPr>
      </w:pPr>
      <w:r>
        <w:rPr>
          <w:sz w:val="20"/>
        </w:rPr>
        <w:t>Serán</w:t>
      </w:r>
      <w:r>
        <w:rPr>
          <w:spacing w:val="-21"/>
          <w:sz w:val="20"/>
        </w:rPr>
        <w:t> </w:t>
      </w:r>
      <w:r>
        <w:rPr>
          <w:sz w:val="20"/>
        </w:rPr>
        <w:t>nulas</w:t>
      </w:r>
      <w:r>
        <w:rPr>
          <w:spacing w:val="-21"/>
          <w:sz w:val="20"/>
        </w:rPr>
        <w:t> </w:t>
      </w:r>
      <w:r>
        <w:rPr>
          <w:sz w:val="20"/>
        </w:rPr>
        <w:t>las</w:t>
      </w:r>
      <w:r>
        <w:rPr>
          <w:spacing w:val="-20"/>
          <w:sz w:val="20"/>
        </w:rPr>
        <w:t> </w:t>
      </w:r>
      <w:r>
        <w:rPr>
          <w:sz w:val="20"/>
        </w:rPr>
        <w:t>cláusulas</w:t>
      </w:r>
      <w:r>
        <w:rPr>
          <w:spacing w:val="-21"/>
          <w:sz w:val="20"/>
        </w:rPr>
        <w:t> </w:t>
      </w:r>
      <w:r>
        <w:rPr>
          <w:sz w:val="20"/>
        </w:rPr>
        <w:t>estatutarias</w:t>
      </w:r>
      <w:r>
        <w:rPr>
          <w:spacing w:val="-20"/>
          <w:sz w:val="20"/>
        </w:rPr>
        <w:t> </w:t>
      </w:r>
      <w:r>
        <w:rPr>
          <w:sz w:val="20"/>
        </w:rPr>
        <w:t>que</w:t>
      </w:r>
      <w:r>
        <w:rPr>
          <w:spacing w:val="-21"/>
          <w:sz w:val="20"/>
        </w:rPr>
        <w:t> </w:t>
      </w:r>
      <w:r>
        <w:rPr>
          <w:sz w:val="20"/>
        </w:rPr>
        <w:t>hagan</w:t>
      </w:r>
      <w:r>
        <w:rPr>
          <w:spacing w:val="-20"/>
          <w:sz w:val="20"/>
        </w:rPr>
        <w:t> </w:t>
      </w:r>
      <w:r>
        <w:rPr>
          <w:sz w:val="20"/>
        </w:rPr>
        <w:t>prácticamente</w:t>
      </w:r>
      <w:r>
        <w:rPr>
          <w:spacing w:val="-21"/>
          <w:sz w:val="20"/>
        </w:rPr>
        <w:t> </w:t>
      </w:r>
      <w:r>
        <w:rPr>
          <w:sz w:val="20"/>
        </w:rPr>
        <w:t>libre</w:t>
      </w:r>
      <w:r>
        <w:rPr>
          <w:spacing w:val="-20"/>
          <w:sz w:val="20"/>
        </w:rPr>
        <w:t> </w:t>
      </w:r>
      <w:r>
        <w:rPr>
          <w:sz w:val="20"/>
        </w:rPr>
        <w:t>la</w:t>
      </w:r>
      <w:r>
        <w:rPr>
          <w:spacing w:val="-21"/>
          <w:sz w:val="20"/>
        </w:rPr>
        <w:t> </w:t>
      </w:r>
      <w:r>
        <w:rPr>
          <w:sz w:val="20"/>
        </w:rPr>
        <w:t>transmisión voluntaria de las participaciones sociales por actos inter</w:t>
      </w:r>
      <w:r>
        <w:rPr>
          <w:spacing w:val="-11"/>
          <w:sz w:val="20"/>
        </w:rPr>
        <w:t> </w:t>
      </w:r>
      <w:r>
        <w:rPr>
          <w:sz w:val="20"/>
        </w:rPr>
        <w:t>vivos.</w:t>
      </w:r>
    </w:p>
    <w:p>
      <w:pPr>
        <w:pStyle w:val="ListParagraph"/>
        <w:numPr>
          <w:ilvl w:val="0"/>
          <w:numId w:val="75"/>
        </w:numPr>
        <w:tabs>
          <w:tab w:pos="2292" w:val="left" w:leader="none"/>
        </w:tabs>
        <w:spacing w:line="247" w:lineRule="auto" w:before="0" w:after="0"/>
        <w:ind w:left="1584" w:right="1582" w:firstLine="340"/>
        <w:jc w:val="both"/>
        <w:rPr>
          <w:sz w:val="20"/>
        </w:rPr>
      </w:pPr>
      <w:r>
        <w:rPr>
          <w:sz w:val="20"/>
        </w:rPr>
        <w:t>Serán</w:t>
      </w:r>
      <w:r>
        <w:rPr>
          <w:spacing w:val="-6"/>
          <w:sz w:val="20"/>
        </w:rPr>
        <w:t> </w:t>
      </w:r>
      <w:r>
        <w:rPr>
          <w:sz w:val="20"/>
        </w:rPr>
        <w:t>nulas</w:t>
      </w:r>
      <w:r>
        <w:rPr>
          <w:spacing w:val="-5"/>
          <w:sz w:val="20"/>
        </w:rPr>
        <w:t> </w:t>
      </w:r>
      <w:r>
        <w:rPr>
          <w:sz w:val="20"/>
        </w:rPr>
        <w:t>las</w:t>
      </w:r>
      <w:r>
        <w:rPr>
          <w:spacing w:val="-6"/>
          <w:sz w:val="20"/>
        </w:rPr>
        <w:t> </w:t>
      </w:r>
      <w:r>
        <w:rPr>
          <w:sz w:val="20"/>
        </w:rPr>
        <w:t>cláusulas</w:t>
      </w:r>
      <w:r>
        <w:rPr>
          <w:spacing w:val="-5"/>
          <w:sz w:val="20"/>
        </w:rPr>
        <w:t> </w:t>
      </w:r>
      <w:r>
        <w:rPr>
          <w:sz w:val="20"/>
        </w:rPr>
        <w:t>estatutarias</w:t>
      </w:r>
      <w:r>
        <w:rPr>
          <w:spacing w:val="-5"/>
          <w:sz w:val="20"/>
        </w:rPr>
        <w:t> </w:t>
      </w:r>
      <w:r>
        <w:rPr>
          <w:sz w:val="20"/>
        </w:rPr>
        <w:t>por</w:t>
      </w:r>
      <w:r>
        <w:rPr>
          <w:spacing w:val="-6"/>
          <w:sz w:val="20"/>
        </w:rPr>
        <w:t> </w:t>
      </w:r>
      <w:r>
        <w:rPr>
          <w:sz w:val="20"/>
        </w:rPr>
        <w:t>las</w:t>
      </w:r>
      <w:r>
        <w:rPr>
          <w:spacing w:val="-5"/>
          <w:sz w:val="20"/>
        </w:rPr>
        <w:t> </w:t>
      </w:r>
      <w:r>
        <w:rPr>
          <w:sz w:val="20"/>
        </w:rPr>
        <w:t>que</w:t>
      </w:r>
      <w:r>
        <w:rPr>
          <w:spacing w:val="-5"/>
          <w:sz w:val="20"/>
        </w:rPr>
        <w:t> </w:t>
      </w:r>
      <w:r>
        <w:rPr>
          <w:sz w:val="20"/>
        </w:rPr>
        <w:t>el</w:t>
      </w:r>
      <w:r>
        <w:rPr>
          <w:spacing w:val="-6"/>
          <w:sz w:val="20"/>
        </w:rPr>
        <w:t> </w:t>
      </w:r>
      <w:r>
        <w:rPr>
          <w:sz w:val="20"/>
        </w:rPr>
        <w:t>socio</w:t>
      </w:r>
      <w:r>
        <w:rPr>
          <w:spacing w:val="-5"/>
          <w:sz w:val="20"/>
        </w:rPr>
        <w:t> </w:t>
      </w:r>
      <w:r>
        <w:rPr>
          <w:sz w:val="20"/>
        </w:rPr>
        <w:t>que</w:t>
      </w:r>
      <w:r>
        <w:rPr>
          <w:spacing w:val="-6"/>
          <w:sz w:val="20"/>
        </w:rPr>
        <w:t> </w:t>
      </w:r>
      <w:r>
        <w:rPr>
          <w:sz w:val="20"/>
        </w:rPr>
        <w:t>ofrezca</w:t>
      </w:r>
      <w:r>
        <w:rPr>
          <w:spacing w:val="-5"/>
          <w:sz w:val="20"/>
        </w:rPr>
        <w:t> </w:t>
      </w:r>
      <w:r>
        <w:rPr>
          <w:sz w:val="20"/>
        </w:rPr>
        <w:t>la</w:t>
      </w:r>
      <w:r>
        <w:rPr>
          <w:spacing w:val="-5"/>
          <w:sz w:val="20"/>
        </w:rPr>
        <w:t> </w:t>
      </w:r>
      <w:r>
        <w:rPr>
          <w:sz w:val="20"/>
        </w:rPr>
        <w:t>totalidad o parte de sus participaciones quede obligado a transmitir un número diferente al de las ofrecidas.</w:t>
      </w:r>
    </w:p>
    <w:p>
      <w:pPr>
        <w:pStyle w:val="ListParagraph"/>
        <w:numPr>
          <w:ilvl w:val="0"/>
          <w:numId w:val="75"/>
        </w:numPr>
        <w:tabs>
          <w:tab w:pos="2292" w:val="left" w:leader="none"/>
        </w:tabs>
        <w:spacing w:line="247" w:lineRule="auto" w:before="0" w:after="0"/>
        <w:ind w:left="1584" w:right="1581" w:firstLine="340"/>
        <w:jc w:val="both"/>
        <w:rPr>
          <w:sz w:val="20"/>
        </w:rPr>
      </w:pPr>
      <w:r>
        <w:rPr>
          <w:sz w:val="20"/>
        </w:rPr>
        <w:t>Sólo serán válidas las cláusulas que prohíban la transmisión voluntaria de las participaciones</w:t>
      </w:r>
      <w:r>
        <w:rPr>
          <w:spacing w:val="-16"/>
          <w:sz w:val="20"/>
        </w:rPr>
        <w:t> </w:t>
      </w:r>
      <w:r>
        <w:rPr>
          <w:sz w:val="20"/>
        </w:rPr>
        <w:t>sociales</w:t>
      </w:r>
      <w:r>
        <w:rPr>
          <w:spacing w:val="-15"/>
          <w:sz w:val="20"/>
        </w:rPr>
        <w:t> </w:t>
      </w:r>
      <w:r>
        <w:rPr>
          <w:sz w:val="20"/>
        </w:rPr>
        <w:t>por</w:t>
      </w:r>
      <w:r>
        <w:rPr>
          <w:spacing w:val="-16"/>
          <w:sz w:val="20"/>
        </w:rPr>
        <w:t> </w:t>
      </w:r>
      <w:r>
        <w:rPr>
          <w:sz w:val="20"/>
        </w:rPr>
        <w:t>actos</w:t>
      </w:r>
      <w:r>
        <w:rPr>
          <w:spacing w:val="-15"/>
          <w:sz w:val="20"/>
        </w:rPr>
        <w:t> </w:t>
      </w:r>
      <w:r>
        <w:rPr>
          <w:sz w:val="20"/>
        </w:rPr>
        <w:t>inter</w:t>
      </w:r>
      <w:r>
        <w:rPr>
          <w:spacing w:val="-16"/>
          <w:sz w:val="20"/>
        </w:rPr>
        <w:t> </w:t>
      </w:r>
      <w:r>
        <w:rPr>
          <w:sz w:val="20"/>
        </w:rPr>
        <w:t>vivos,</w:t>
      </w:r>
      <w:r>
        <w:rPr>
          <w:spacing w:val="-15"/>
          <w:sz w:val="20"/>
        </w:rPr>
        <w:t> </w:t>
      </w:r>
      <w:r>
        <w:rPr>
          <w:sz w:val="20"/>
        </w:rPr>
        <w:t>si</w:t>
      </w:r>
      <w:r>
        <w:rPr>
          <w:spacing w:val="-16"/>
          <w:sz w:val="20"/>
        </w:rPr>
        <w:t> </w:t>
      </w:r>
      <w:r>
        <w:rPr>
          <w:sz w:val="20"/>
        </w:rPr>
        <w:t>los</w:t>
      </w:r>
      <w:r>
        <w:rPr>
          <w:spacing w:val="-15"/>
          <w:sz w:val="20"/>
        </w:rPr>
        <w:t> </w:t>
      </w:r>
      <w:r>
        <w:rPr>
          <w:sz w:val="20"/>
        </w:rPr>
        <w:t>estatutos</w:t>
      </w:r>
      <w:r>
        <w:rPr>
          <w:spacing w:val="-16"/>
          <w:sz w:val="20"/>
        </w:rPr>
        <w:t> </w:t>
      </w:r>
      <w:r>
        <w:rPr>
          <w:sz w:val="20"/>
        </w:rPr>
        <w:t>reconocen</w:t>
      </w:r>
      <w:r>
        <w:rPr>
          <w:spacing w:val="-15"/>
          <w:sz w:val="20"/>
        </w:rPr>
        <w:t> </w:t>
      </w:r>
      <w:r>
        <w:rPr>
          <w:sz w:val="20"/>
        </w:rPr>
        <w:t>al</w:t>
      </w:r>
      <w:r>
        <w:rPr>
          <w:spacing w:val="-16"/>
          <w:sz w:val="20"/>
        </w:rPr>
        <w:t> </w:t>
      </w:r>
      <w:r>
        <w:rPr>
          <w:sz w:val="20"/>
        </w:rPr>
        <w:t>socio</w:t>
      </w:r>
      <w:r>
        <w:rPr>
          <w:spacing w:val="-15"/>
          <w:sz w:val="20"/>
        </w:rPr>
        <w:t> </w:t>
      </w:r>
      <w:r>
        <w:rPr>
          <w:sz w:val="20"/>
        </w:rPr>
        <w:t>el</w:t>
      </w:r>
      <w:r>
        <w:rPr>
          <w:spacing w:val="-16"/>
          <w:sz w:val="20"/>
        </w:rPr>
        <w:t> </w:t>
      </w:r>
      <w:r>
        <w:rPr>
          <w:sz w:val="20"/>
        </w:rPr>
        <w:t>derecho a separarse de la sociedad en cualquier momento. La incorporación de estas cláusulas a los estatutos sociales exigirá el consentimiento de todos los</w:t>
      </w:r>
      <w:r>
        <w:rPr>
          <w:spacing w:val="-10"/>
          <w:sz w:val="20"/>
        </w:rPr>
        <w:t> </w:t>
      </w:r>
      <w:r>
        <w:rPr>
          <w:sz w:val="20"/>
        </w:rPr>
        <w:t>socios.</w:t>
      </w:r>
    </w:p>
    <w:p>
      <w:pPr>
        <w:pStyle w:val="ListParagraph"/>
        <w:numPr>
          <w:ilvl w:val="0"/>
          <w:numId w:val="75"/>
        </w:numPr>
        <w:tabs>
          <w:tab w:pos="2310" w:val="left" w:leader="none"/>
        </w:tabs>
        <w:spacing w:line="247" w:lineRule="auto" w:before="0" w:after="0"/>
        <w:ind w:left="1584" w:right="1577" w:firstLine="340"/>
        <w:jc w:val="both"/>
        <w:rPr>
          <w:sz w:val="20"/>
        </w:rPr>
      </w:pPr>
      <w:r>
        <w:rPr>
          <w:spacing w:val="2"/>
          <w:sz w:val="20"/>
        </w:rPr>
        <w:t>No </w:t>
      </w:r>
      <w:r>
        <w:rPr>
          <w:spacing w:val="4"/>
          <w:sz w:val="20"/>
        </w:rPr>
        <w:t>obstante </w:t>
      </w:r>
      <w:r>
        <w:rPr>
          <w:spacing w:val="2"/>
          <w:sz w:val="20"/>
        </w:rPr>
        <w:t>lo </w:t>
      </w:r>
      <w:r>
        <w:rPr>
          <w:spacing w:val="4"/>
          <w:sz w:val="20"/>
        </w:rPr>
        <w:t>establecido </w:t>
      </w:r>
      <w:r>
        <w:rPr>
          <w:spacing w:val="2"/>
          <w:sz w:val="20"/>
        </w:rPr>
        <w:t>en el </w:t>
      </w:r>
      <w:r>
        <w:rPr>
          <w:spacing w:val="4"/>
          <w:sz w:val="20"/>
        </w:rPr>
        <w:t>apartado </w:t>
      </w:r>
      <w:r>
        <w:rPr>
          <w:spacing w:val="3"/>
          <w:sz w:val="20"/>
        </w:rPr>
        <w:t>anterior, los </w:t>
      </w:r>
      <w:r>
        <w:rPr>
          <w:spacing w:val="4"/>
          <w:sz w:val="20"/>
        </w:rPr>
        <w:t>estatutos podrán impedir </w:t>
      </w:r>
      <w:r>
        <w:rPr>
          <w:spacing w:val="2"/>
          <w:sz w:val="20"/>
        </w:rPr>
        <w:t>la </w:t>
      </w:r>
      <w:r>
        <w:rPr>
          <w:spacing w:val="5"/>
          <w:sz w:val="20"/>
        </w:rPr>
        <w:t>transmisión voluntaria </w:t>
      </w:r>
      <w:r>
        <w:rPr>
          <w:spacing w:val="2"/>
          <w:sz w:val="20"/>
        </w:rPr>
        <w:t>de </w:t>
      </w:r>
      <w:r>
        <w:rPr>
          <w:spacing w:val="3"/>
          <w:sz w:val="20"/>
        </w:rPr>
        <w:t>las </w:t>
      </w:r>
      <w:r>
        <w:rPr>
          <w:spacing w:val="4"/>
          <w:sz w:val="20"/>
        </w:rPr>
        <w:t>participaciones </w:t>
      </w:r>
      <w:r>
        <w:rPr>
          <w:spacing w:val="3"/>
          <w:sz w:val="20"/>
        </w:rPr>
        <w:t>por </w:t>
      </w:r>
      <w:r>
        <w:rPr>
          <w:spacing w:val="4"/>
          <w:sz w:val="20"/>
        </w:rPr>
        <w:t>actos inter </w:t>
      </w:r>
      <w:r>
        <w:rPr>
          <w:spacing w:val="5"/>
          <w:sz w:val="20"/>
        </w:rPr>
        <w:t>vivos, </w:t>
      </w:r>
      <w:r>
        <w:rPr>
          <w:sz w:val="20"/>
        </w:rPr>
        <w:t>o </w:t>
      </w:r>
      <w:r>
        <w:rPr>
          <w:spacing w:val="5"/>
          <w:sz w:val="20"/>
        </w:rPr>
        <w:t>el </w:t>
      </w:r>
      <w:r>
        <w:rPr>
          <w:spacing w:val="4"/>
          <w:sz w:val="20"/>
        </w:rPr>
        <w:t>ejercicio </w:t>
      </w:r>
      <w:r>
        <w:rPr>
          <w:spacing w:val="3"/>
          <w:sz w:val="20"/>
        </w:rPr>
        <w:t>del </w:t>
      </w:r>
      <w:r>
        <w:rPr>
          <w:spacing w:val="4"/>
          <w:sz w:val="20"/>
        </w:rPr>
        <w:t>derecho </w:t>
      </w:r>
      <w:r>
        <w:rPr>
          <w:spacing w:val="2"/>
          <w:sz w:val="20"/>
        </w:rPr>
        <w:t>de </w:t>
      </w:r>
      <w:r>
        <w:rPr>
          <w:spacing w:val="5"/>
          <w:sz w:val="20"/>
        </w:rPr>
        <w:t>separación, </w:t>
      </w:r>
      <w:r>
        <w:rPr>
          <w:spacing w:val="4"/>
          <w:sz w:val="20"/>
        </w:rPr>
        <w:t>durante </w:t>
      </w:r>
      <w:r>
        <w:rPr>
          <w:spacing w:val="2"/>
          <w:sz w:val="20"/>
        </w:rPr>
        <w:t>un </w:t>
      </w:r>
      <w:r>
        <w:rPr>
          <w:spacing w:val="4"/>
          <w:sz w:val="20"/>
        </w:rPr>
        <w:t>período </w:t>
      </w:r>
      <w:r>
        <w:rPr>
          <w:spacing w:val="2"/>
          <w:sz w:val="20"/>
        </w:rPr>
        <w:t>de </w:t>
      </w:r>
      <w:r>
        <w:rPr>
          <w:spacing w:val="5"/>
          <w:sz w:val="20"/>
        </w:rPr>
        <w:t>tiempo </w:t>
      </w:r>
      <w:r>
        <w:rPr>
          <w:spacing w:val="2"/>
          <w:sz w:val="20"/>
        </w:rPr>
        <w:t>no </w:t>
      </w:r>
      <w:r>
        <w:rPr>
          <w:spacing w:val="5"/>
          <w:sz w:val="20"/>
        </w:rPr>
        <w:t>superior </w:t>
      </w:r>
      <w:r>
        <w:rPr>
          <w:sz w:val="20"/>
        </w:rPr>
        <w:t>a </w:t>
      </w:r>
      <w:r>
        <w:rPr>
          <w:spacing w:val="4"/>
          <w:sz w:val="20"/>
        </w:rPr>
        <w:t>cinco </w:t>
      </w:r>
      <w:r>
        <w:rPr>
          <w:spacing w:val="3"/>
          <w:sz w:val="20"/>
        </w:rPr>
        <w:t>años </w:t>
      </w:r>
      <w:r>
        <w:rPr>
          <w:sz w:val="20"/>
        </w:rPr>
        <w:t>a </w:t>
      </w:r>
      <w:r>
        <w:rPr>
          <w:spacing w:val="5"/>
          <w:sz w:val="20"/>
        </w:rPr>
        <w:t>contar </w:t>
      </w:r>
      <w:r>
        <w:rPr>
          <w:spacing w:val="4"/>
          <w:sz w:val="20"/>
        </w:rPr>
        <w:t>desde </w:t>
      </w:r>
      <w:r>
        <w:rPr>
          <w:spacing w:val="2"/>
          <w:sz w:val="20"/>
        </w:rPr>
        <w:t>la </w:t>
      </w:r>
      <w:r>
        <w:rPr>
          <w:spacing w:val="5"/>
          <w:sz w:val="20"/>
        </w:rPr>
        <w:t>constitución </w:t>
      </w:r>
      <w:r>
        <w:rPr>
          <w:spacing w:val="2"/>
          <w:sz w:val="20"/>
        </w:rPr>
        <w:t>de la </w:t>
      </w:r>
      <w:r>
        <w:rPr>
          <w:spacing w:val="5"/>
          <w:sz w:val="20"/>
        </w:rPr>
        <w:t>sociedad, </w:t>
      </w:r>
      <w:r>
        <w:rPr>
          <w:sz w:val="20"/>
        </w:rPr>
        <w:t>o </w:t>
      </w:r>
      <w:r>
        <w:rPr>
          <w:spacing w:val="3"/>
          <w:sz w:val="20"/>
        </w:rPr>
        <w:t>para las </w:t>
      </w:r>
      <w:r>
        <w:rPr>
          <w:spacing w:val="5"/>
          <w:sz w:val="20"/>
        </w:rPr>
        <w:t>participaciones </w:t>
      </w:r>
      <w:r>
        <w:rPr>
          <w:spacing w:val="4"/>
          <w:sz w:val="20"/>
        </w:rPr>
        <w:t>procedentes </w:t>
      </w:r>
      <w:r>
        <w:rPr>
          <w:spacing w:val="2"/>
          <w:sz w:val="20"/>
        </w:rPr>
        <w:t>de </w:t>
      </w:r>
      <w:r>
        <w:rPr>
          <w:spacing w:val="3"/>
          <w:sz w:val="20"/>
        </w:rPr>
        <w:t>una </w:t>
      </w:r>
      <w:r>
        <w:rPr>
          <w:spacing w:val="4"/>
          <w:sz w:val="20"/>
        </w:rPr>
        <w:t>ampliación </w:t>
      </w:r>
      <w:r>
        <w:rPr>
          <w:spacing w:val="2"/>
          <w:sz w:val="20"/>
        </w:rPr>
        <w:t>de </w:t>
      </w:r>
      <w:r>
        <w:rPr>
          <w:spacing w:val="5"/>
          <w:sz w:val="20"/>
        </w:rPr>
        <w:t>capital, </w:t>
      </w:r>
      <w:r>
        <w:rPr>
          <w:spacing w:val="4"/>
          <w:sz w:val="20"/>
        </w:rPr>
        <w:t>desde </w:t>
      </w:r>
      <w:r>
        <w:rPr>
          <w:spacing w:val="2"/>
          <w:sz w:val="20"/>
        </w:rPr>
        <w:t>el </w:t>
      </w:r>
      <w:r>
        <w:rPr>
          <w:spacing w:val="4"/>
          <w:sz w:val="20"/>
        </w:rPr>
        <w:t>otorgamiento </w:t>
      </w:r>
      <w:r>
        <w:rPr>
          <w:spacing w:val="2"/>
          <w:sz w:val="20"/>
        </w:rPr>
        <w:t>de la </w:t>
      </w:r>
      <w:r>
        <w:rPr>
          <w:spacing w:val="5"/>
          <w:sz w:val="20"/>
        </w:rPr>
        <w:t>escritura </w:t>
      </w:r>
      <w:r>
        <w:rPr>
          <w:spacing w:val="4"/>
          <w:sz w:val="20"/>
        </w:rPr>
        <w:t>pública </w:t>
      </w:r>
      <w:r>
        <w:rPr>
          <w:spacing w:val="2"/>
          <w:sz w:val="20"/>
        </w:rPr>
        <w:t>de </w:t>
      </w:r>
      <w:r>
        <w:rPr>
          <w:spacing w:val="3"/>
          <w:sz w:val="20"/>
        </w:rPr>
        <w:t>su</w:t>
      </w:r>
      <w:r>
        <w:rPr>
          <w:spacing w:val="28"/>
          <w:sz w:val="20"/>
        </w:rPr>
        <w:t> </w:t>
      </w:r>
      <w:r>
        <w:rPr>
          <w:spacing w:val="5"/>
          <w:sz w:val="20"/>
        </w:rPr>
        <w:t>ejecución.</w:t>
      </w:r>
    </w:p>
    <w:p>
      <w:pPr>
        <w:pStyle w:val="BodyText"/>
        <w:spacing w:before="7"/>
        <w:ind w:left="0"/>
        <w:rPr>
          <w:sz w:val="18"/>
        </w:rPr>
      </w:pPr>
    </w:p>
    <w:p>
      <w:pPr>
        <w:spacing w:before="0"/>
        <w:ind w:left="1584" w:right="0" w:firstLine="0"/>
        <w:jc w:val="left"/>
        <w:rPr>
          <w:i/>
          <w:sz w:val="20"/>
        </w:rPr>
      </w:pPr>
      <w:r>
        <w:rPr>
          <w:sz w:val="20"/>
        </w:rPr>
        <w:t>Artículo 109. </w:t>
      </w:r>
      <w:r>
        <w:rPr>
          <w:i/>
          <w:sz w:val="20"/>
        </w:rPr>
        <w:t>Régimen de la transmisión forzosa.</w:t>
      </w:r>
    </w:p>
    <w:p>
      <w:pPr>
        <w:pStyle w:val="ListParagraph"/>
        <w:numPr>
          <w:ilvl w:val="0"/>
          <w:numId w:val="76"/>
        </w:numPr>
        <w:tabs>
          <w:tab w:pos="2292" w:val="left" w:leader="none"/>
        </w:tabs>
        <w:spacing w:line="247" w:lineRule="auto" w:before="176" w:after="0"/>
        <w:ind w:left="1584" w:right="1583" w:firstLine="340"/>
        <w:jc w:val="both"/>
        <w:rPr>
          <w:sz w:val="20"/>
        </w:rPr>
      </w:pPr>
      <w:r>
        <w:rPr/>
        <w:pict>
          <v:shape style="position:absolute;margin-left:561.85376pt;margin-top:79.585297pt;width:9.85pt;height:78.3pt;mso-position-horizontal-relative:page;mso-position-vertical-relative:paragraph;z-index:1577728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embargo de participaciones sociales, en cualquier procedimiento de apremio, deberá ser notificado inmediatamente a la sociedad por el juez o autoridad administrativa que lo haya decretado, haciendo constar la identidad del embargante así como las participaciones embargadas. La sociedad procederá a la anotación del embargo en el Libro</w:t>
      </w:r>
      <w:r>
        <w:rPr>
          <w:spacing w:val="-10"/>
          <w:sz w:val="20"/>
        </w:rPr>
        <w:t> </w:t>
      </w:r>
      <w:r>
        <w:rPr>
          <w:sz w:val="20"/>
        </w:rPr>
        <w:t>registro</w:t>
      </w:r>
      <w:r>
        <w:rPr>
          <w:spacing w:val="-10"/>
          <w:sz w:val="20"/>
        </w:rPr>
        <w:t> </w:t>
      </w:r>
      <w:r>
        <w:rPr>
          <w:sz w:val="20"/>
        </w:rPr>
        <w:t>de</w:t>
      </w:r>
      <w:r>
        <w:rPr>
          <w:spacing w:val="-10"/>
          <w:sz w:val="20"/>
        </w:rPr>
        <w:t> </w:t>
      </w:r>
      <w:r>
        <w:rPr>
          <w:sz w:val="20"/>
        </w:rPr>
        <w:t>socios,</w:t>
      </w:r>
      <w:r>
        <w:rPr>
          <w:spacing w:val="-10"/>
          <w:sz w:val="20"/>
        </w:rPr>
        <w:t> </w:t>
      </w:r>
      <w:r>
        <w:rPr>
          <w:sz w:val="20"/>
        </w:rPr>
        <w:t>remitiendo</w:t>
      </w:r>
      <w:r>
        <w:rPr>
          <w:spacing w:val="-10"/>
          <w:sz w:val="20"/>
        </w:rPr>
        <w:t> </w:t>
      </w:r>
      <w:r>
        <w:rPr>
          <w:sz w:val="20"/>
        </w:rPr>
        <w:t>de</w:t>
      </w:r>
      <w:r>
        <w:rPr>
          <w:spacing w:val="-10"/>
          <w:sz w:val="20"/>
        </w:rPr>
        <w:t> </w:t>
      </w:r>
      <w:r>
        <w:rPr>
          <w:sz w:val="20"/>
        </w:rPr>
        <w:t>inmediato</w:t>
      </w:r>
      <w:r>
        <w:rPr>
          <w:spacing w:val="-10"/>
          <w:sz w:val="20"/>
        </w:rPr>
        <w:t> </w:t>
      </w:r>
      <w:r>
        <w:rPr>
          <w:sz w:val="20"/>
        </w:rPr>
        <w:t>a</w:t>
      </w:r>
      <w:r>
        <w:rPr>
          <w:spacing w:val="-10"/>
          <w:sz w:val="20"/>
        </w:rPr>
        <w:t> </w:t>
      </w:r>
      <w:r>
        <w:rPr>
          <w:sz w:val="20"/>
        </w:rPr>
        <w:t>todos</w:t>
      </w:r>
      <w:r>
        <w:rPr>
          <w:spacing w:val="-10"/>
          <w:sz w:val="20"/>
        </w:rPr>
        <w:t> </w:t>
      </w:r>
      <w:r>
        <w:rPr>
          <w:sz w:val="20"/>
        </w:rPr>
        <w:t>los</w:t>
      </w:r>
      <w:r>
        <w:rPr>
          <w:spacing w:val="-10"/>
          <w:sz w:val="20"/>
        </w:rPr>
        <w:t> </w:t>
      </w:r>
      <w:r>
        <w:rPr>
          <w:sz w:val="20"/>
        </w:rPr>
        <w:t>socios</w:t>
      </w:r>
      <w:r>
        <w:rPr>
          <w:spacing w:val="-10"/>
          <w:sz w:val="20"/>
        </w:rPr>
        <w:t> </w:t>
      </w:r>
      <w:r>
        <w:rPr>
          <w:sz w:val="20"/>
        </w:rPr>
        <w:t>copia</w:t>
      </w:r>
      <w:r>
        <w:rPr>
          <w:spacing w:val="-10"/>
          <w:sz w:val="20"/>
        </w:rPr>
        <w:t> </w:t>
      </w:r>
      <w:r>
        <w:rPr>
          <w:sz w:val="20"/>
        </w:rPr>
        <w:t>de</w:t>
      </w:r>
      <w:r>
        <w:rPr>
          <w:spacing w:val="-10"/>
          <w:sz w:val="20"/>
        </w:rPr>
        <w:t> </w:t>
      </w:r>
      <w:r>
        <w:rPr>
          <w:sz w:val="20"/>
        </w:rPr>
        <w:t>la</w:t>
      </w:r>
      <w:r>
        <w:rPr>
          <w:spacing w:val="-10"/>
          <w:sz w:val="20"/>
        </w:rPr>
        <w:t> </w:t>
      </w:r>
      <w:r>
        <w:rPr>
          <w:sz w:val="20"/>
        </w:rPr>
        <w:t>notificación recibida.</w:t>
      </w:r>
    </w:p>
    <w:p>
      <w:pPr>
        <w:pStyle w:val="ListParagraph"/>
        <w:numPr>
          <w:ilvl w:val="0"/>
          <w:numId w:val="76"/>
        </w:numPr>
        <w:tabs>
          <w:tab w:pos="2292" w:val="left" w:leader="none"/>
        </w:tabs>
        <w:spacing w:line="247" w:lineRule="auto" w:before="0" w:after="0"/>
        <w:ind w:left="1584" w:right="1581" w:firstLine="340"/>
        <w:jc w:val="both"/>
        <w:rPr>
          <w:sz w:val="20"/>
        </w:rPr>
      </w:pPr>
      <w:r>
        <w:rPr>
          <w:sz w:val="20"/>
        </w:rPr>
        <w:t>Celebrada</w:t>
      </w:r>
      <w:r>
        <w:rPr>
          <w:spacing w:val="-14"/>
          <w:sz w:val="20"/>
        </w:rPr>
        <w:t> </w:t>
      </w:r>
      <w:r>
        <w:rPr>
          <w:sz w:val="20"/>
        </w:rPr>
        <w:t>la</w:t>
      </w:r>
      <w:r>
        <w:rPr>
          <w:spacing w:val="-13"/>
          <w:sz w:val="20"/>
        </w:rPr>
        <w:t> </w:t>
      </w:r>
      <w:r>
        <w:rPr>
          <w:sz w:val="20"/>
        </w:rPr>
        <w:t>subasta</w:t>
      </w:r>
      <w:r>
        <w:rPr>
          <w:spacing w:val="-13"/>
          <w:sz w:val="20"/>
        </w:rPr>
        <w:t> </w:t>
      </w:r>
      <w:r>
        <w:rPr>
          <w:sz w:val="20"/>
        </w:rPr>
        <w:t>o,</w:t>
      </w:r>
      <w:r>
        <w:rPr>
          <w:spacing w:val="-13"/>
          <w:sz w:val="20"/>
        </w:rPr>
        <w:t> </w:t>
      </w:r>
      <w:r>
        <w:rPr>
          <w:sz w:val="20"/>
        </w:rPr>
        <w:t>tratándose</w:t>
      </w:r>
      <w:r>
        <w:rPr>
          <w:spacing w:val="-13"/>
          <w:sz w:val="20"/>
        </w:rPr>
        <w:t> </w:t>
      </w:r>
      <w:r>
        <w:rPr>
          <w:sz w:val="20"/>
        </w:rPr>
        <w:t>de</w:t>
      </w:r>
      <w:r>
        <w:rPr>
          <w:spacing w:val="-13"/>
          <w:sz w:val="20"/>
        </w:rPr>
        <w:t> </w:t>
      </w:r>
      <w:r>
        <w:rPr>
          <w:sz w:val="20"/>
        </w:rPr>
        <w:t>cualquier</w:t>
      </w:r>
      <w:r>
        <w:rPr>
          <w:spacing w:val="-13"/>
          <w:sz w:val="20"/>
        </w:rPr>
        <w:t> </w:t>
      </w:r>
      <w:r>
        <w:rPr>
          <w:sz w:val="20"/>
        </w:rPr>
        <w:t>otra</w:t>
      </w:r>
      <w:r>
        <w:rPr>
          <w:spacing w:val="-13"/>
          <w:sz w:val="20"/>
        </w:rPr>
        <w:t> </w:t>
      </w:r>
      <w:r>
        <w:rPr>
          <w:sz w:val="20"/>
        </w:rPr>
        <w:t>forma</w:t>
      </w:r>
      <w:r>
        <w:rPr>
          <w:spacing w:val="-14"/>
          <w:sz w:val="20"/>
        </w:rPr>
        <w:t> </w:t>
      </w:r>
      <w:r>
        <w:rPr>
          <w:sz w:val="20"/>
        </w:rPr>
        <w:t>de</w:t>
      </w:r>
      <w:r>
        <w:rPr>
          <w:spacing w:val="-13"/>
          <w:sz w:val="20"/>
        </w:rPr>
        <w:t> </w:t>
      </w:r>
      <w:r>
        <w:rPr>
          <w:sz w:val="20"/>
        </w:rPr>
        <w:t>enajenación</w:t>
      </w:r>
      <w:r>
        <w:rPr>
          <w:spacing w:val="-13"/>
          <w:sz w:val="20"/>
        </w:rPr>
        <w:t> </w:t>
      </w:r>
      <w:r>
        <w:rPr>
          <w:sz w:val="20"/>
        </w:rPr>
        <w:t>forzosa legalmente prevista, en el momento anterior a la adjudicación, quedará en suspenso la aprobación del remate y la adjudicación de las participaciones sociales embargadas. El juez o la autoridad administrativa remitirán a la sociedad testimonio literal del acta de subasta</w:t>
      </w:r>
      <w:r>
        <w:rPr>
          <w:spacing w:val="6"/>
          <w:sz w:val="20"/>
        </w:rPr>
        <w:t> </w:t>
      </w:r>
      <w:r>
        <w:rPr>
          <w:sz w:val="20"/>
        </w:rPr>
        <w:t>o</w:t>
      </w:r>
      <w:r>
        <w:rPr>
          <w:spacing w:val="7"/>
          <w:sz w:val="20"/>
        </w:rPr>
        <w:t> </w:t>
      </w:r>
      <w:r>
        <w:rPr>
          <w:sz w:val="20"/>
        </w:rPr>
        <w:t>del</w:t>
      </w:r>
      <w:r>
        <w:rPr>
          <w:spacing w:val="7"/>
          <w:sz w:val="20"/>
        </w:rPr>
        <w:t> </w:t>
      </w:r>
      <w:r>
        <w:rPr>
          <w:sz w:val="20"/>
        </w:rPr>
        <w:t>acuerdo</w:t>
      </w:r>
      <w:r>
        <w:rPr>
          <w:spacing w:val="7"/>
          <w:sz w:val="20"/>
        </w:rPr>
        <w:t> </w:t>
      </w:r>
      <w:r>
        <w:rPr>
          <w:sz w:val="20"/>
        </w:rPr>
        <w:t>de</w:t>
      </w:r>
      <w:r>
        <w:rPr>
          <w:spacing w:val="7"/>
          <w:sz w:val="20"/>
        </w:rPr>
        <w:t> </w:t>
      </w:r>
      <w:r>
        <w:rPr>
          <w:sz w:val="20"/>
        </w:rPr>
        <w:t>adjudicación</w:t>
      </w:r>
      <w:r>
        <w:rPr>
          <w:spacing w:val="7"/>
          <w:sz w:val="20"/>
        </w:rPr>
        <w:t> </w:t>
      </w:r>
      <w:r>
        <w:rPr>
          <w:spacing w:val="-8"/>
          <w:sz w:val="20"/>
        </w:rPr>
        <w:t>y,</w:t>
      </w:r>
      <w:r>
        <w:rPr>
          <w:spacing w:val="6"/>
          <w:sz w:val="20"/>
        </w:rPr>
        <w:t> </w:t>
      </w:r>
      <w:r>
        <w:rPr>
          <w:sz w:val="20"/>
        </w:rPr>
        <w:t>en</w:t>
      </w:r>
      <w:r>
        <w:rPr>
          <w:spacing w:val="7"/>
          <w:sz w:val="20"/>
        </w:rPr>
        <w:t> </w:t>
      </w:r>
      <w:r>
        <w:rPr>
          <w:sz w:val="20"/>
        </w:rPr>
        <w:t>su</w:t>
      </w:r>
      <w:r>
        <w:rPr>
          <w:spacing w:val="7"/>
          <w:sz w:val="20"/>
        </w:rPr>
        <w:t> </w:t>
      </w:r>
      <w:r>
        <w:rPr>
          <w:sz w:val="20"/>
        </w:rPr>
        <w:t>caso,</w:t>
      </w:r>
      <w:r>
        <w:rPr>
          <w:spacing w:val="7"/>
          <w:sz w:val="20"/>
        </w:rPr>
        <w:t> </w:t>
      </w:r>
      <w:r>
        <w:rPr>
          <w:sz w:val="20"/>
        </w:rPr>
        <w:t>de</w:t>
      </w:r>
      <w:r>
        <w:rPr>
          <w:spacing w:val="7"/>
          <w:sz w:val="20"/>
        </w:rPr>
        <w:t> </w:t>
      </w:r>
      <w:r>
        <w:rPr>
          <w:sz w:val="20"/>
        </w:rPr>
        <w:t>la</w:t>
      </w:r>
      <w:r>
        <w:rPr>
          <w:spacing w:val="7"/>
          <w:sz w:val="20"/>
        </w:rPr>
        <w:t> </w:t>
      </w:r>
      <w:r>
        <w:rPr>
          <w:sz w:val="20"/>
        </w:rPr>
        <w:t>adjudicación</w:t>
      </w:r>
      <w:r>
        <w:rPr>
          <w:spacing w:val="7"/>
          <w:sz w:val="20"/>
        </w:rPr>
        <w:t> </w:t>
      </w:r>
      <w:r>
        <w:rPr>
          <w:sz w:val="20"/>
        </w:rPr>
        <w:t>solicitada</w:t>
      </w:r>
      <w:r>
        <w:rPr>
          <w:spacing w:val="7"/>
          <w:sz w:val="20"/>
        </w:rPr>
        <w:t> </w:t>
      </w:r>
      <w:r>
        <w:rPr>
          <w:sz w:val="20"/>
        </w:rPr>
        <w:t>por</w:t>
      </w:r>
      <w:r>
        <w:rPr>
          <w:spacing w:val="7"/>
          <w:sz w:val="20"/>
        </w:rPr>
        <w:t> </w:t>
      </w:r>
      <w:r>
        <w:rPr>
          <w:sz w:val="20"/>
        </w:rPr>
        <w:t>el</w:t>
      </w:r>
    </w:p>
    <w:p>
      <w:pPr>
        <w:spacing w:after="0" w:line="247"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7897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80"/>
        <w:jc w:val="both"/>
      </w:pPr>
      <w:r>
        <w:rPr/>
        <w:t>acreedor. La sociedad trasladará copia de dicho testimonio a todos los socios en el plazo máximo de cinco días a contar de la recepción del mismo.</w:t>
      </w:r>
    </w:p>
    <w:p>
      <w:pPr>
        <w:pStyle w:val="ListParagraph"/>
        <w:numPr>
          <w:ilvl w:val="0"/>
          <w:numId w:val="76"/>
        </w:numPr>
        <w:tabs>
          <w:tab w:pos="2292" w:val="left" w:leader="none"/>
        </w:tabs>
        <w:spacing w:line="249" w:lineRule="auto" w:before="2" w:after="0"/>
        <w:ind w:left="1584" w:right="1581" w:firstLine="340"/>
        <w:jc w:val="both"/>
        <w:rPr>
          <w:sz w:val="20"/>
        </w:rPr>
      </w:pPr>
      <w:r>
        <w:rPr>
          <w:sz w:val="20"/>
        </w:rPr>
        <w:t>El remate o la adjudicación al acreedor serán firmes transcurrido un mes a contar de la recepción por la sociedad del testimonio a que se refiere el apartado </w:t>
      </w:r>
      <w:r>
        <w:rPr>
          <w:spacing w:val="-3"/>
          <w:sz w:val="20"/>
        </w:rPr>
        <w:t>anterior. </w:t>
      </w:r>
      <w:r>
        <w:rPr>
          <w:sz w:val="20"/>
        </w:rPr>
        <w:t>En tanto no adquieran firmeza, los socios </w:t>
      </w:r>
      <w:r>
        <w:rPr>
          <w:spacing w:val="-8"/>
          <w:sz w:val="20"/>
        </w:rPr>
        <w:t>y, </w:t>
      </w:r>
      <w:r>
        <w:rPr>
          <w:sz w:val="20"/>
        </w:rPr>
        <w:t>en su defecto, y sólo para el caso de que los estatutos</w:t>
      </w:r>
      <w:r>
        <w:rPr>
          <w:spacing w:val="-21"/>
          <w:sz w:val="20"/>
        </w:rPr>
        <w:t> </w:t>
      </w:r>
      <w:r>
        <w:rPr>
          <w:sz w:val="20"/>
        </w:rPr>
        <w:t>establezcan</w:t>
      </w:r>
      <w:r>
        <w:rPr>
          <w:spacing w:val="-20"/>
          <w:sz w:val="20"/>
        </w:rPr>
        <w:t> </w:t>
      </w:r>
      <w:r>
        <w:rPr>
          <w:sz w:val="20"/>
        </w:rPr>
        <w:t>en</w:t>
      </w:r>
      <w:r>
        <w:rPr>
          <w:spacing w:val="-20"/>
          <w:sz w:val="20"/>
        </w:rPr>
        <w:t> </w:t>
      </w:r>
      <w:r>
        <w:rPr>
          <w:sz w:val="20"/>
        </w:rPr>
        <w:t>su</w:t>
      </w:r>
      <w:r>
        <w:rPr>
          <w:spacing w:val="-20"/>
          <w:sz w:val="20"/>
        </w:rPr>
        <w:t> </w:t>
      </w:r>
      <w:r>
        <w:rPr>
          <w:sz w:val="20"/>
        </w:rPr>
        <w:t>favor</w:t>
      </w:r>
      <w:r>
        <w:rPr>
          <w:spacing w:val="-20"/>
          <w:sz w:val="20"/>
        </w:rPr>
        <w:t> </w:t>
      </w:r>
      <w:r>
        <w:rPr>
          <w:sz w:val="20"/>
        </w:rPr>
        <w:t>el</w:t>
      </w:r>
      <w:r>
        <w:rPr>
          <w:spacing w:val="-20"/>
          <w:sz w:val="20"/>
        </w:rPr>
        <w:t> </w:t>
      </w:r>
      <w:r>
        <w:rPr>
          <w:sz w:val="20"/>
        </w:rPr>
        <w:t>derecho</w:t>
      </w:r>
      <w:r>
        <w:rPr>
          <w:spacing w:val="-20"/>
          <w:sz w:val="20"/>
        </w:rPr>
        <w:t> </w:t>
      </w:r>
      <w:r>
        <w:rPr>
          <w:sz w:val="20"/>
        </w:rPr>
        <w:t>de</w:t>
      </w:r>
      <w:r>
        <w:rPr>
          <w:spacing w:val="-20"/>
          <w:sz w:val="20"/>
        </w:rPr>
        <w:t> </w:t>
      </w:r>
      <w:r>
        <w:rPr>
          <w:sz w:val="20"/>
        </w:rPr>
        <w:t>adquisición</w:t>
      </w:r>
      <w:r>
        <w:rPr>
          <w:spacing w:val="-20"/>
          <w:sz w:val="20"/>
        </w:rPr>
        <w:t> </w:t>
      </w:r>
      <w:r>
        <w:rPr>
          <w:sz w:val="20"/>
        </w:rPr>
        <w:t>preferente,</w:t>
      </w:r>
      <w:r>
        <w:rPr>
          <w:spacing w:val="-20"/>
          <w:sz w:val="20"/>
        </w:rPr>
        <w:t> </w:t>
      </w:r>
      <w:r>
        <w:rPr>
          <w:sz w:val="20"/>
        </w:rPr>
        <w:t>la</w:t>
      </w:r>
      <w:r>
        <w:rPr>
          <w:spacing w:val="-20"/>
          <w:sz w:val="20"/>
        </w:rPr>
        <w:t> </w:t>
      </w:r>
      <w:r>
        <w:rPr>
          <w:sz w:val="20"/>
        </w:rPr>
        <w:t>sociedad,</w:t>
      </w:r>
      <w:r>
        <w:rPr>
          <w:spacing w:val="-20"/>
          <w:sz w:val="20"/>
        </w:rPr>
        <w:t> </w:t>
      </w:r>
      <w:r>
        <w:rPr>
          <w:sz w:val="20"/>
        </w:rPr>
        <w:t>podrán subrogarse en lugar del rematante o, en su caso, del </w:t>
      </w:r>
      <w:r>
        <w:rPr>
          <w:spacing w:val="-3"/>
          <w:sz w:val="20"/>
        </w:rPr>
        <w:t>acreedor, </w:t>
      </w:r>
      <w:r>
        <w:rPr>
          <w:sz w:val="20"/>
        </w:rPr>
        <w:t>mediante la aceptación expresa de todas las condiciones de la subasta y la consignación íntegra del importe del remate</w:t>
      </w:r>
      <w:r>
        <w:rPr>
          <w:spacing w:val="-5"/>
          <w:sz w:val="20"/>
        </w:rPr>
        <w:t> </w:t>
      </w:r>
      <w:r>
        <w:rPr>
          <w:sz w:val="20"/>
        </w:rPr>
        <w:t>o,</w:t>
      </w:r>
      <w:r>
        <w:rPr>
          <w:spacing w:val="-5"/>
          <w:sz w:val="20"/>
        </w:rPr>
        <w:t> </w:t>
      </w:r>
      <w:r>
        <w:rPr>
          <w:sz w:val="20"/>
        </w:rPr>
        <w:t>en</w:t>
      </w:r>
      <w:r>
        <w:rPr>
          <w:spacing w:val="-5"/>
          <w:sz w:val="20"/>
        </w:rPr>
        <w:t> </w:t>
      </w:r>
      <w:r>
        <w:rPr>
          <w:sz w:val="20"/>
        </w:rPr>
        <w:t>su</w:t>
      </w:r>
      <w:r>
        <w:rPr>
          <w:spacing w:val="-5"/>
          <w:sz w:val="20"/>
        </w:rPr>
        <w:t> </w:t>
      </w:r>
      <w:r>
        <w:rPr>
          <w:sz w:val="20"/>
        </w:rPr>
        <w:t>caso,</w:t>
      </w:r>
      <w:r>
        <w:rPr>
          <w:spacing w:val="-5"/>
          <w:sz w:val="20"/>
        </w:rPr>
        <w:t> </w:t>
      </w:r>
      <w:r>
        <w:rPr>
          <w:sz w:val="20"/>
        </w:rPr>
        <w:t>de</w:t>
      </w:r>
      <w:r>
        <w:rPr>
          <w:spacing w:val="-5"/>
          <w:sz w:val="20"/>
        </w:rPr>
        <w:t> </w:t>
      </w:r>
      <w:r>
        <w:rPr>
          <w:sz w:val="20"/>
        </w:rPr>
        <w:t>la</w:t>
      </w:r>
      <w:r>
        <w:rPr>
          <w:spacing w:val="-4"/>
          <w:sz w:val="20"/>
        </w:rPr>
        <w:t> </w:t>
      </w:r>
      <w:r>
        <w:rPr>
          <w:sz w:val="20"/>
        </w:rPr>
        <w:t>adjudicación</w:t>
      </w:r>
      <w:r>
        <w:rPr>
          <w:spacing w:val="-5"/>
          <w:sz w:val="20"/>
        </w:rPr>
        <w:t> </w:t>
      </w:r>
      <w:r>
        <w:rPr>
          <w:sz w:val="20"/>
        </w:rPr>
        <w:t>al</w:t>
      </w:r>
      <w:r>
        <w:rPr>
          <w:spacing w:val="-5"/>
          <w:sz w:val="20"/>
        </w:rPr>
        <w:t> </w:t>
      </w:r>
      <w:r>
        <w:rPr>
          <w:sz w:val="20"/>
        </w:rPr>
        <w:t>acreedor</w:t>
      </w:r>
      <w:r>
        <w:rPr>
          <w:spacing w:val="-5"/>
          <w:sz w:val="20"/>
        </w:rPr>
        <w:t> </w:t>
      </w:r>
      <w:r>
        <w:rPr>
          <w:sz w:val="20"/>
        </w:rPr>
        <w:t>y</w:t>
      </w:r>
      <w:r>
        <w:rPr>
          <w:spacing w:val="-5"/>
          <w:sz w:val="20"/>
        </w:rPr>
        <w:t> </w:t>
      </w:r>
      <w:r>
        <w:rPr>
          <w:sz w:val="20"/>
        </w:rPr>
        <w:t>de</w:t>
      </w:r>
      <w:r>
        <w:rPr>
          <w:spacing w:val="-5"/>
          <w:sz w:val="20"/>
        </w:rPr>
        <w:t> </w:t>
      </w:r>
      <w:r>
        <w:rPr>
          <w:sz w:val="20"/>
        </w:rPr>
        <w:t>todos</w:t>
      </w:r>
      <w:r>
        <w:rPr>
          <w:spacing w:val="-4"/>
          <w:sz w:val="20"/>
        </w:rPr>
        <w:t> </w:t>
      </w:r>
      <w:r>
        <w:rPr>
          <w:sz w:val="20"/>
        </w:rPr>
        <w:t>los</w:t>
      </w:r>
      <w:r>
        <w:rPr>
          <w:spacing w:val="-5"/>
          <w:sz w:val="20"/>
        </w:rPr>
        <w:t> </w:t>
      </w:r>
      <w:r>
        <w:rPr>
          <w:sz w:val="20"/>
        </w:rPr>
        <w:t>gastos</w:t>
      </w:r>
      <w:r>
        <w:rPr>
          <w:spacing w:val="-5"/>
          <w:sz w:val="20"/>
        </w:rPr>
        <w:t> </w:t>
      </w:r>
      <w:r>
        <w:rPr>
          <w:sz w:val="20"/>
        </w:rPr>
        <w:t>causados.</w:t>
      </w:r>
      <w:r>
        <w:rPr>
          <w:spacing w:val="-5"/>
          <w:sz w:val="20"/>
        </w:rPr>
        <w:t> </w:t>
      </w:r>
      <w:r>
        <w:rPr>
          <w:sz w:val="20"/>
        </w:rPr>
        <w:t>Si</w:t>
      </w:r>
      <w:r>
        <w:rPr>
          <w:spacing w:val="-5"/>
          <w:sz w:val="20"/>
        </w:rPr>
        <w:t> </w:t>
      </w:r>
      <w:r>
        <w:rPr>
          <w:sz w:val="20"/>
        </w:rPr>
        <w:t>la subrogación fuera ejercitada por varios socios, las participaciones se distribuirán entre todos a prorrata de sus respectivas partes</w:t>
      </w:r>
      <w:r>
        <w:rPr>
          <w:spacing w:val="-6"/>
          <w:sz w:val="20"/>
        </w:rPr>
        <w:t> </w:t>
      </w:r>
      <w:r>
        <w:rPr>
          <w:sz w:val="20"/>
        </w:rPr>
        <w:t>sociales.</w:t>
      </w:r>
    </w:p>
    <w:p>
      <w:pPr>
        <w:pStyle w:val="BodyText"/>
        <w:spacing w:before="3"/>
        <w:ind w:left="0"/>
        <w:rPr>
          <w:sz w:val="25"/>
        </w:rPr>
      </w:pPr>
    </w:p>
    <w:p>
      <w:pPr>
        <w:spacing w:before="0"/>
        <w:ind w:left="1584" w:right="0" w:firstLine="0"/>
        <w:jc w:val="left"/>
        <w:rPr>
          <w:i/>
          <w:sz w:val="20"/>
        </w:rPr>
      </w:pPr>
      <w:r>
        <w:rPr>
          <w:sz w:val="20"/>
        </w:rPr>
        <w:t>Artículo 110. </w:t>
      </w:r>
      <w:r>
        <w:rPr>
          <w:i/>
          <w:sz w:val="20"/>
        </w:rPr>
        <w:t>Régimen de la transmisión mortis causa.</w:t>
      </w:r>
    </w:p>
    <w:p>
      <w:pPr>
        <w:pStyle w:val="ListParagraph"/>
        <w:numPr>
          <w:ilvl w:val="0"/>
          <w:numId w:val="77"/>
        </w:numPr>
        <w:tabs>
          <w:tab w:pos="2292" w:val="left" w:leader="none"/>
        </w:tabs>
        <w:spacing w:line="249" w:lineRule="auto" w:before="180" w:after="0"/>
        <w:ind w:left="1584" w:right="1583" w:firstLine="340"/>
        <w:jc w:val="both"/>
        <w:rPr>
          <w:sz w:val="20"/>
        </w:rPr>
      </w:pPr>
      <w:r>
        <w:rPr>
          <w:sz w:val="20"/>
        </w:rPr>
        <w:t>La adquisición de alguna participación social por sucesión hereditaria confiere al heredero o legatario la condición de</w:t>
      </w:r>
      <w:r>
        <w:rPr>
          <w:spacing w:val="-7"/>
          <w:sz w:val="20"/>
        </w:rPr>
        <w:t> </w:t>
      </w:r>
      <w:r>
        <w:rPr>
          <w:sz w:val="20"/>
        </w:rPr>
        <w:t>socio.</w:t>
      </w:r>
    </w:p>
    <w:p>
      <w:pPr>
        <w:pStyle w:val="ListParagraph"/>
        <w:numPr>
          <w:ilvl w:val="0"/>
          <w:numId w:val="77"/>
        </w:numPr>
        <w:tabs>
          <w:tab w:pos="2304" w:val="left" w:leader="none"/>
        </w:tabs>
        <w:spacing w:line="249" w:lineRule="auto" w:before="2" w:after="0"/>
        <w:ind w:left="1584" w:right="1581" w:firstLine="340"/>
        <w:jc w:val="both"/>
        <w:rPr>
          <w:sz w:val="20"/>
        </w:rPr>
      </w:pPr>
      <w:r>
        <w:rPr>
          <w:sz w:val="20"/>
        </w:rPr>
        <w:t>No</w:t>
      </w:r>
      <w:r>
        <w:rPr>
          <w:spacing w:val="-11"/>
          <w:sz w:val="20"/>
        </w:rPr>
        <w:t> </w:t>
      </w:r>
      <w:r>
        <w:rPr>
          <w:spacing w:val="2"/>
          <w:sz w:val="20"/>
        </w:rPr>
        <w:t>obstante</w:t>
      </w:r>
      <w:r>
        <w:rPr>
          <w:spacing w:val="-11"/>
          <w:sz w:val="20"/>
        </w:rPr>
        <w:t> </w:t>
      </w:r>
      <w:r>
        <w:rPr>
          <w:sz w:val="20"/>
        </w:rPr>
        <w:t>lo</w:t>
      </w:r>
      <w:r>
        <w:rPr>
          <w:spacing w:val="-10"/>
          <w:sz w:val="20"/>
        </w:rPr>
        <w:t> </w:t>
      </w:r>
      <w:r>
        <w:rPr>
          <w:spacing w:val="2"/>
          <w:sz w:val="20"/>
        </w:rPr>
        <w:t>dispuesto</w:t>
      </w:r>
      <w:r>
        <w:rPr>
          <w:spacing w:val="-11"/>
          <w:sz w:val="20"/>
        </w:rPr>
        <w:t> </w:t>
      </w:r>
      <w:r>
        <w:rPr>
          <w:sz w:val="20"/>
        </w:rPr>
        <w:t>en</w:t>
      </w:r>
      <w:r>
        <w:rPr>
          <w:spacing w:val="-10"/>
          <w:sz w:val="20"/>
        </w:rPr>
        <w:t> </w:t>
      </w:r>
      <w:r>
        <w:rPr>
          <w:sz w:val="20"/>
        </w:rPr>
        <w:t>el</w:t>
      </w:r>
      <w:r>
        <w:rPr>
          <w:spacing w:val="-11"/>
          <w:sz w:val="20"/>
        </w:rPr>
        <w:t> </w:t>
      </w:r>
      <w:r>
        <w:rPr>
          <w:spacing w:val="2"/>
          <w:sz w:val="20"/>
        </w:rPr>
        <w:t>apartado</w:t>
      </w:r>
      <w:r>
        <w:rPr>
          <w:spacing w:val="-10"/>
          <w:sz w:val="20"/>
        </w:rPr>
        <w:t> </w:t>
      </w:r>
      <w:r>
        <w:rPr>
          <w:sz w:val="20"/>
        </w:rPr>
        <w:t>anterior,</w:t>
      </w:r>
      <w:r>
        <w:rPr>
          <w:spacing w:val="-11"/>
          <w:sz w:val="20"/>
        </w:rPr>
        <w:t> </w:t>
      </w:r>
      <w:r>
        <w:rPr>
          <w:sz w:val="20"/>
        </w:rPr>
        <w:t>los</w:t>
      </w:r>
      <w:r>
        <w:rPr>
          <w:spacing w:val="-10"/>
          <w:sz w:val="20"/>
        </w:rPr>
        <w:t> </w:t>
      </w:r>
      <w:r>
        <w:rPr>
          <w:spacing w:val="2"/>
          <w:sz w:val="20"/>
        </w:rPr>
        <w:t>estatutos</w:t>
      </w:r>
      <w:r>
        <w:rPr>
          <w:spacing w:val="-11"/>
          <w:sz w:val="20"/>
        </w:rPr>
        <w:t> </w:t>
      </w:r>
      <w:r>
        <w:rPr>
          <w:spacing w:val="2"/>
          <w:sz w:val="20"/>
        </w:rPr>
        <w:t>podrán</w:t>
      </w:r>
      <w:r>
        <w:rPr>
          <w:spacing w:val="-11"/>
          <w:sz w:val="20"/>
        </w:rPr>
        <w:t> </w:t>
      </w:r>
      <w:r>
        <w:rPr>
          <w:spacing w:val="3"/>
          <w:sz w:val="20"/>
        </w:rPr>
        <w:t>establecer </w:t>
      </w:r>
      <w:r>
        <w:rPr>
          <w:sz w:val="20"/>
        </w:rPr>
        <w:t>a</w:t>
      </w:r>
      <w:r>
        <w:rPr>
          <w:spacing w:val="-6"/>
          <w:sz w:val="20"/>
        </w:rPr>
        <w:t> </w:t>
      </w:r>
      <w:r>
        <w:rPr>
          <w:spacing w:val="2"/>
          <w:sz w:val="20"/>
        </w:rPr>
        <w:t>favor</w:t>
      </w:r>
      <w:r>
        <w:rPr>
          <w:spacing w:val="-6"/>
          <w:sz w:val="20"/>
        </w:rPr>
        <w:t> </w:t>
      </w:r>
      <w:r>
        <w:rPr>
          <w:sz w:val="20"/>
        </w:rPr>
        <w:t>de</w:t>
      </w:r>
      <w:r>
        <w:rPr>
          <w:spacing w:val="-6"/>
          <w:sz w:val="20"/>
        </w:rPr>
        <w:t> </w:t>
      </w:r>
      <w:r>
        <w:rPr>
          <w:sz w:val="20"/>
        </w:rPr>
        <w:t>los</w:t>
      </w:r>
      <w:r>
        <w:rPr>
          <w:spacing w:val="-5"/>
          <w:sz w:val="20"/>
        </w:rPr>
        <w:t> </w:t>
      </w:r>
      <w:r>
        <w:rPr>
          <w:spacing w:val="2"/>
          <w:sz w:val="20"/>
        </w:rPr>
        <w:t>socios</w:t>
      </w:r>
      <w:r>
        <w:rPr>
          <w:spacing w:val="-6"/>
          <w:sz w:val="20"/>
        </w:rPr>
        <w:t> </w:t>
      </w:r>
      <w:r>
        <w:rPr>
          <w:spacing w:val="3"/>
          <w:sz w:val="20"/>
        </w:rPr>
        <w:t>sobrevivientes,</w:t>
      </w:r>
      <w:r>
        <w:rPr>
          <w:spacing w:val="-6"/>
          <w:sz w:val="20"/>
        </w:rPr>
        <w:t> y, </w:t>
      </w:r>
      <w:r>
        <w:rPr>
          <w:sz w:val="20"/>
        </w:rPr>
        <w:t>en</w:t>
      </w:r>
      <w:r>
        <w:rPr>
          <w:spacing w:val="-5"/>
          <w:sz w:val="20"/>
        </w:rPr>
        <w:t> </w:t>
      </w:r>
      <w:r>
        <w:rPr>
          <w:sz w:val="20"/>
        </w:rPr>
        <w:t>su</w:t>
      </w:r>
      <w:r>
        <w:rPr>
          <w:spacing w:val="-6"/>
          <w:sz w:val="20"/>
        </w:rPr>
        <w:t> </w:t>
      </w:r>
      <w:r>
        <w:rPr>
          <w:spacing w:val="3"/>
          <w:sz w:val="20"/>
        </w:rPr>
        <w:t>defecto,</w:t>
      </w:r>
      <w:r>
        <w:rPr>
          <w:spacing w:val="-6"/>
          <w:sz w:val="20"/>
        </w:rPr>
        <w:t> </w:t>
      </w:r>
      <w:r>
        <w:rPr>
          <w:sz w:val="20"/>
        </w:rPr>
        <w:t>a</w:t>
      </w:r>
      <w:r>
        <w:rPr>
          <w:spacing w:val="-5"/>
          <w:sz w:val="20"/>
        </w:rPr>
        <w:t> </w:t>
      </w:r>
      <w:r>
        <w:rPr>
          <w:spacing w:val="2"/>
          <w:sz w:val="20"/>
        </w:rPr>
        <w:t>favor</w:t>
      </w:r>
      <w:r>
        <w:rPr>
          <w:spacing w:val="-6"/>
          <w:sz w:val="20"/>
        </w:rPr>
        <w:t> </w:t>
      </w:r>
      <w:r>
        <w:rPr>
          <w:sz w:val="20"/>
        </w:rPr>
        <w:t>de</w:t>
      </w:r>
      <w:r>
        <w:rPr>
          <w:spacing w:val="-6"/>
          <w:sz w:val="20"/>
        </w:rPr>
        <w:t> </w:t>
      </w:r>
      <w:r>
        <w:rPr>
          <w:sz w:val="20"/>
        </w:rPr>
        <w:t>la</w:t>
      </w:r>
      <w:r>
        <w:rPr>
          <w:spacing w:val="-6"/>
          <w:sz w:val="20"/>
        </w:rPr>
        <w:t> </w:t>
      </w:r>
      <w:r>
        <w:rPr>
          <w:spacing w:val="2"/>
          <w:sz w:val="20"/>
        </w:rPr>
        <w:t>sociedad,</w:t>
      </w:r>
      <w:r>
        <w:rPr>
          <w:spacing w:val="-5"/>
          <w:sz w:val="20"/>
        </w:rPr>
        <w:t> </w:t>
      </w:r>
      <w:r>
        <w:rPr>
          <w:sz w:val="20"/>
        </w:rPr>
        <w:t>un</w:t>
      </w:r>
      <w:r>
        <w:rPr>
          <w:spacing w:val="-6"/>
          <w:sz w:val="20"/>
        </w:rPr>
        <w:t> </w:t>
      </w:r>
      <w:r>
        <w:rPr>
          <w:spacing w:val="2"/>
          <w:sz w:val="20"/>
        </w:rPr>
        <w:t>derecho </w:t>
      </w:r>
      <w:r>
        <w:rPr>
          <w:sz w:val="20"/>
        </w:rPr>
        <w:t>de </w:t>
      </w:r>
      <w:r>
        <w:rPr>
          <w:spacing w:val="2"/>
          <w:sz w:val="20"/>
        </w:rPr>
        <w:t>adquisición </w:t>
      </w:r>
      <w:r>
        <w:rPr>
          <w:sz w:val="20"/>
        </w:rPr>
        <w:t>de las </w:t>
      </w:r>
      <w:r>
        <w:rPr>
          <w:spacing w:val="3"/>
          <w:sz w:val="20"/>
        </w:rPr>
        <w:t>participaciones </w:t>
      </w:r>
      <w:r>
        <w:rPr>
          <w:sz w:val="20"/>
        </w:rPr>
        <w:t>del </w:t>
      </w:r>
      <w:r>
        <w:rPr>
          <w:spacing w:val="2"/>
          <w:sz w:val="20"/>
        </w:rPr>
        <w:t>socio fallecido, apreciadas </w:t>
      </w:r>
      <w:r>
        <w:rPr>
          <w:sz w:val="20"/>
        </w:rPr>
        <w:t>en el </w:t>
      </w:r>
      <w:r>
        <w:rPr>
          <w:spacing w:val="2"/>
          <w:sz w:val="20"/>
        </w:rPr>
        <w:t>valor razonable </w:t>
      </w:r>
      <w:r>
        <w:rPr>
          <w:sz w:val="20"/>
        </w:rPr>
        <w:t>que </w:t>
      </w:r>
      <w:r>
        <w:rPr>
          <w:spacing w:val="3"/>
          <w:sz w:val="20"/>
        </w:rPr>
        <w:t>tuvieren </w:t>
      </w:r>
      <w:r>
        <w:rPr>
          <w:sz w:val="20"/>
        </w:rPr>
        <w:t>el </w:t>
      </w:r>
      <w:r>
        <w:rPr>
          <w:spacing w:val="2"/>
          <w:sz w:val="20"/>
        </w:rPr>
        <w:t>día </w:t>
      </w:r>
      <w:r>
        <w:rPr>
          <w:sz w:val="20"/>
        </w:rPr>
        <w:t>del </w:t>
      </w:r>
      <w:r>
        <w:rPr>
          <w:spacing w:val="3"/>
          <w:sz w:val="20"/>
        </w:rPr>
        <w:t>fallecimiento </w:t>
      </w:r>
      <w:r>
        <w:rPr>
          <w:sz w:val="20"/>
        </w:rPr>
        <w:t>del </w:t>
      </w:r>
      <w:r>
        <w:rPr>
          <w:spacing w:val="2"/>
          <w:sz w:val="20"/>
        </w:rPr>
        <w:t>socio, cuyo precio </w:t>
      </w:r>
      <w:r>
        <w:rPr>
          <w:sz w:val="20"/>
        </w:rPr>
        <w:t>se </w:t>
      </w:r>
      <w:r>
        <w:rPr>
          <w:spacing w:val="2"/>
          <w:sz w:val="20"/>
        </w:rPr>
        <w:t>pagará </w:t>
      </w:r>
      <w:r>
        <w:rPr>
          <w:sz w:val="20"/>
        </w:rPr>
        <w:t>al </w:t>
      </w:r>
      <w:r>
        <w:rPr>
          <w:spacing w:val="3"/>
          <w:sz w:val="20"/>
        </w:rPr>
        <w:t>contado. </w:t>
      </w:r>
      <w:r>
        <w:rPr>
          <w:sz w:val="20"/>
        </w:rPr>
        <w:t>La </w:t>
      </w:r>
      <w:r>
        <w:rPr>
          <w:spacing w:val="3"/>
          <w:sz w:val="20"/>
        </w:rPr>
        <w:t>valoración </w:t>
      </w:r>
      <w:r>
        <w:rPr>
          <w:sz w:val="20"/>
        </w:rPr>
        <w:t>se </w:t>
      </w:r>
      <w:r>
        <w:rPr>
          <w:spacing w:val="3"/>
          <w:sz w:val="20"/>
        </w:rPr>
        <w:t>regirá </w:t>
      </w:r>
      <w:r>
        <w:rPr>
          <w:sz w:val="20"/>
        </w:rPr>
        <w:t>por lo </w:t>
      </w:r>
      <w:r>
        <w:rPr>
          <w:spacing w:val="2"/>
          <w:sz w:val="20"/>
        </w:rPr>
        <w:t>dispuesto </w:t>
      </w:r>
      <w:r>
        <w:rPr>
          <w:sz w:val="20"/>
        </w:rPr>
        <w:t>en </w:t>
      </w:r>
      <w:r>
        <w:rPr>
          <w:spacing w:val="2"/>
          <w:sz w:val="20"/>
        </w:rPr>
        <w:t>esta </w:t>
      </w:r>
      <w:r>
        <w:rPr>
          <w:sz w:val="20"/>
        </w:rPr>
        <w:t>ley </w:t>
      </w:r>
      <w:r>
        <w:rPr>
          <w:spacing w:val="2"/>
          <w:sz w:val="20"/>
        </w:rPr>
        <w:t>para </w:t>
      </w:r>
      <w:r>
        <w:rPr>
          <w:sz w:val="20"/>
        </w:rPr>
        <w:t>los </w:t>
      </w:r>
      <w:r>
        <w:rPr>
          <w:spacing w:val="3"/>
          <w:sz w:val="20"/>
        </w:rPr>
        <w:t>casos de separación </w:t>
      </w:r>
      <w:r>
        <w:rPr>
          <w:sz w:val="20"/>
        </w:rPr>
        <w:t>de </w:t>
      </w:r>
      <w:r>
        <w:rPr>
          <w:spacing w:val="2"/>
          <w:sz w:val="20"/>
        </w:rPr>
        <w:t>socios </w:t>
      </w:r>
      <w:r>
        <w:rPr>
          <w:sz w:val="20"/>
        </w:rPr>
        <w:t>y el </w:t>
      </w:r>
      <w:r>
        <w:rPr>
          <w:spacing w:val="2"/>
          <w:sz w:val="20"/>
        </w:rPr>
        <w:t>derecho </w:t>
      </w:r>
      <w:r>
        <w:rPr>
          <w:sz w:val="20"/>
        </w:rPr>
        <w:t>de </w:t>
      </w:r>
      <w:r>
        <w:rPr>
          <w:spacing w:val="2"/>
          <w:sz w:val="20"/>
        </w:rPr>
        <w:t>adquisición habrá </w:t>
      </w:r>
      <w:r>
        <w:rPr>
          <w:sz w:val="20"/>
        </w:rPr>
        <w:t>de </w:t>
      </w:r>
      <w:r>
        <w:rPr>
          <w:spacing w:val="3"/>
          <w:sz w:val="20"/>
        </w:rPr>
        <w:t>ejercitarse </w:t>
      </w:r>
      <w:r>
        <w:rPr>
          <w:sz w:val="20"/>
        </w:rPr>
        <w:t>en el </w:t>
      </w:r>
      <w:r>
        <w:rPr>
          <w:spacing w:val="2"/>
          <w:sz w:val="20"/>
        </w:rPr>
        <w:t>plazo </w:t>
      </w:r>
      <w:r>
        <w:rPr>
          <w:spacing w:val="3"/>
          <w:sz w:val="20"/>
        </w:rPr>
        <w:t>máximo </w:t>
      </w:r>
      <w:r>
        <w:rPr>
          <w:sz w:val="20"/>
        </w:rPr>
        <w:t>de </w:t>
      </w:r>
      <w:r>
        <w:rPr>
          <w:spacing w:val="2"/>
          <w:sz w:val="20"/>
        </w:rPr>
        <w:t>tres meses </w:t>
      </w:r>
      <w:r>
        <w:rPr>
          <w:sz w:val="20"/>
        </w:rPr>
        <w:t>a </w:t>
      </w:r>
      <w:r>
        <w:rPr>
          <w:spacing w:val="2"/>
          <w:sz w:val="20"/>
        </w:rPr>
        <w:t>contar desde </w:t>
      </w:r>
      <w:r>
        <w:rPr>
          <w:sz w:val="20"/>
        </w:rPr>
        <w:t>la </w:t>
      </w:r>
      <w:r>
        <w:rPr>
          <w:spacing w:val="3"/>
          <w:sz w:val="20"/>
        </w:rPr>
        <w:t>comunicación </w:t>
      </w:r>
      <w:r>
        <w:rPr>
          <w:sz w:val="20"/>
        </w:rPr>
        <w:t>a la </w:t>
      </w:r>
      <w:r>
        <w:rPr>
          <w:spacing w:val="2"/>
          <w:sz w:val="20"/>
        </w:rPr>
        <w:t>sociedad </w:t>
      </w:r>
      <w:r>
        <w:rPr>
          <w:sz w:val="20"/>
        </w:rPr>
        <w:t>de la </w:t>
      </w:r>
      <w:r>
        <w:rPr>
          <w:spacing w:val="2"/>
          <w:sz w:val="20"/>
        </w:rPr>
        <w:t>adquisición </w:t>
      </w:r>
      <w:r>
        <w:rPr>
          <w:spacing w:val="3"/>
          <w:sz w:val="20"/>
        </w:rPr>
        <w:t>hereditaria.</w:t>
      </w:r>
    </w:p>
    <w:p>
      <w:pPr>
        <w:pStyle w:val="BodyText"/>
        <w:spacing w:before="2"/>
        <w:ind w:left="0"/>
        <w:rPr>
          <w:sz w:val="25"/>
        </w:rPr>
      </w:pPr>
    </w:p>
    <w:p>
      <w:pPr>
        <w:spacing w:before="0"/>
        <w:ind w:left="1584" w:right="0" w:firstLine="0"/>
        <w:jc w:val="left"/>
        <w:rPr>
          <w:i/>
          <w:sz w:val="20"/>
        </w:rPr>
      </w:pPr>
      <w:r>
        <w:rPr>
          <w:sz w:val="20"/>
        </w:rPr>
        <w:t>Artículo 111. </w:t>
      </w:r>
      <w:r>
        <w:rPr>
          <w:i/>
          <w:sz w:val="20"/>
        </w:rPr>
        <w:t>Régimen general de las transmisiones.</w:t>
      </w:r>
    </w:p>
    <w:p>
      <w:pPr>
        <w:pStyle w:val="BodyText"/>
        <w:spacing w:line="249" w:lineRule="auto" w:before="180"/>
        <w:ind w:right="1582" w:firstLine="340"/>
        <w:jc w:val="both"/>
      </w:pPr>
      <w:r>
        <w:rPr/>
        <w:t>El régimen de la transmisión de las participaciones sociales será el vigente en la fecha en que el socio hubiera comunicado a la sociedad el propósito de transmitir o, en su caso, en la fecha de fallecimiento del socio o en la de la adjudicación judicial o administrativa.</w:t>
      </w:r>
    </w:p>
    <w:p>
      <w:pPr>
        <w:pStyle w:val="BodyText"/>
        <w:ind w:left="0"/>
        <w:rPr>
          <w:sz w:val="25"/>
        </w:rPr>
      </w:pPr>
    </w:p>
    <w:p>
      <w:pPr>
        <w:spacing w:before="0"/>
        <w:ind w:left="1584" w:right="0" w:firstLine="0"/>
        <w:jc w:val="left"/>
        <w:rPr>
          <w:i/>
          <w:sz w:val="20"/>
        </w:rPr>
      </w:pPr>
      <w:r>
        <w:rPr>
          <w:sz w:val="20"/>
        </w:rPr>
        <w:t>Artículo 112. </w:t>
      </w:r>
      <w:r>
        <w:rPr>
          <w:i/>
          <w:sz w:val="20"/>
        </w:rPr>
        <w:t>Ineficacia de las transmisiones con infracción de ley o de los estatutos.</w:t>
      </w:r>
    </w:p>
    <w:p>
      <w:pPr>
        <w:pStyle w:val="BodyText"/>
        <w:spacing w:line="249" w:lineRule="auto" w:before="180"/>
        <w:ind w:right="1582" w:firstLine="340"/>
        <w:jc w:val="both"/>
      </w:pPr>
      <w:r>
        <w:rPr/>
        <w:t>Las</w:t>
      </w:r>
      <w:r>
        <w:rPr>
          <w:spacing w:val="-6"/>
        </w:rPr>
        <w:t> </w:t>
      </w:r>
      <w:r>
        <w:rPr/>
        <w:t>transmisiones</w:t>
      </w:r>
      <w:r>
        <w:rPr>
          <w:spacing w:val="-6"/>
        </w:rPr>
        <w:t> </w:t>
      </w:r>
      <w:r>
        <w:rPr/>
        <w:t>de</w:t>
      </w:r>
      <w:r>
        <w:rPr>
          <w:spacing w:val="-5"/>
        </w:rPr>
        <w:t> </w:t>
      </w:r>
      <w:r>
        <w:rPr/>
        <w:t>participaciones</w:t>
      </w:r>
      <w:r>
        <w:rPr>
          <w:spacing w:val="-5"/>
        </w:rPr>
        <w:t> </w:t>
      </w:r>
      <w:r>
        <w:rPr/>
        <w:t>sociales</w:t>
      </w:r>
      <w:r>
        <w:rPr>
          <w:spacing w:val="-4"/>
        </w:rPr>
        <w:t> </w:t>
      </w:r>
      <w:r>
        <w:rPr/>
        <w:t>que</w:t>
      </w:r>
      <w:r>
        <w:rPr>
          <w:spacing w:val="-6"/>
        </w:rPr>
        <w:t> </w:t>
      </w:r>
      <w:r>
        <w:rPr/>
        <w:t>no</w:t>
      </w:r>
      <w:r>
        <w:rPr>
          <w:spacing w:val="-6"/>
        </w:rPr>
        <w:t> </w:t>
      </w:r>
      <w:r>
        <w:rPr/>
        <w:t>se</w:t>
      </w:r>
      <w:r>
        <w:rPr>
          <w:spacing w:val="-5"/>
        </w:rPr>
        <w:t> </w:t>
      </w:r>
      <w:r>
        <w:rPr/>
        <w:t>ajusten</w:t>
      </w:r>
      <w:r>
        <w:rPr>
          <w:spacing w:val="-6"/>
        </w:rPr>
        <w:t> </w:t>
      </w:r>
      <w:r>
        <w:rPr/>
        <w:t>a</w:t>
      </w:r>
      <w:r>
        <w:rPr>
          <w:spacing w:val="-5"/>
        </w:rPr>
        <w:t> </w:t>
      </w:r>
      <w:r>
        <w:rPr/>
        <w:t>lo</w:t>
      </w:r>
      <w:r>
        <w:rPr>
          <w:spacing w:val="-6"/>
        </w:rPr>
        <w:t> </w:t>
      </w:r>
      <w:r>
        <w:rPr/>
        <w:t>previsto</w:t>
      </w:r>
      <w:r>
        <w:rPr>
          <w:spacing w:val="-6"/>
        </w:rPr>
        <w:t> </w:t>
      </w:r>
      <w:r>
        <w:rPr/>
        <w:t>en</w:t>
      </w:r>
      <w:r>
        <w:rPr>
          <w:spacing w:val="-5"/>
        </w:rPr>
        <w:t> </w:t>
      </w:r>
      <w:r>
        <w:rPr/>
        <w:t>la</w:t>
      </w:r>
      <w:r>
        <w:rPr>
          <w:spacing w:val="-6"/>
        </w:rPr>
        <w:t> </w:t>
      </w:r>
      <w:r>
        <w:rPr/>
        <w:t>ley o, en su caso, a lo establecido en los estatutos no producirán efecto alguno frente a la sociedad.</w:t>
      </w:r>
    </w:p>
    <w:p>
      <w:pPr>
        <w:pStyle w:val="BodyText"/>
        <w:spacing w:before="9"/>
        <w:ind w:left="0"/>
        <w:rPr>
          <w:sz w:val="29"/>
        </w:rPr>
      </w:pPr>
    </w:p>
    <w:p>
      <w:pPr>
        <w:pStyle w:val="BodyText"/>
        <w:ind w:left="0"/>
        <w:jc w:val="center"/>
      </w:pPr>
      <w:r>
        <w:rPr/>
        <w:t>CAPÍTULO IV</w:t>
      </w:r>
    </w:p>
    <w:p>
      <w:pPr>
        <w:tabs>
          <w:tab w:pos="4342" w:val="left" w:leader="none"/>
        </w:tabs>
        <w:spacing w:line="427" w:lineRule="auto" w:before="180"/>
        <w:ind w:left="3135" w:right="3133" w:firstLine="0"/>
        <w:jc w:val="center"/>
        <w:rPr>
          <w:sz w:val="20"/>
        </w:rPr>
      </w:pPr>
      <w:r>
        <w:rPr>
          <w:b/>
          <w:sz w:val="20"/>
        </w:rPr>
        <w:t>La representación y la transmisión de las</w:t>
      </w:r>
      <w:r>
        <w:rPr>
          <w:b/>
          <w:spacing w:val="-23"/>
          <w:sz w:val="20"/>
        </w:rPr>
        <w:t> </w:t>
      </w:r>
      <w:r>
        <w:rPr>
          <w:b/>
          <w:sz w:val="20"/>
        </w:rPr>
        <w:t>acciones </w:t>
      </w:r>
      <w:r>
        <w:rPr>
          <w:i/>
          <w:sz w:val="20"/>
        </w:rPr>
        <w:t>Sección</w:t>
      </w:r>
      <w:r>
        <w:rPr>
          <w:i/>
          <w:spacing w:val="-1"/>
          <w:sz w:val="20"/>
        </w:rPr>
        <w:t> </w:t>
      </w:r>
      <w:r>
        <w:rPr>
          <w:i/>
          <w:sz w:val="20"/>
        </w:rPr>
        <w:t>1.ª</w:t>
        <w:tab/>
        <w:t>Representación de las acciones </w:t>
      </w:r>
      <w:r>
        <w:rPr>
          <w:sz w:val="20"/>
        </w:rPr>
        <w:t>Subsección 1.ª Representación mediante</w:t>
      </w:r>
      <w:r>
        <w:rPr>
          <w:spacing w:val="-34"/>
          <w:sz w:val="20"/>
        </w:rPr>
        <w:t> </w:t>
      </w:r>
      <w:r>
        <w:rPr>
          <w:sz w:val="20"/>
        </w:rPr>
        <w:t>títulos</w:t>
      </w:r>
    </w:p>
    <w:p>
      <w:pPr>
        <w:spacing w:before="59"/>
        <w:ind w:left="0" w:right="3703" w:firstLine="0"/>
        <w:jc w:val="center"/>
        <w:rPr>
          <w:i/>
          <w:sz w:val="20"/>
        </w:rPr>
      </w:pPr>
      <w:r>
        <w:rPr>
          <w:sz w:val="20"/>
        </w:rPr>
        <w:t>Artículo 113. </w:t>
      </w:r>
      <w:r>
        <w:rPr>
          <w:i/>
          <w:sz w:val="20"/>
        </w:rPr>
        <w:t>Representación mediante títulos.</w:t>
      </w:r>
    </w:p>
    <w:p>
      <w:pPr>
        <w:pStyle w:val="ListParagraph"/>
        <w:numPr>
          <w:ilvl w:val="0"/>
          <w:numId w:val="78"/>
        </w:numPr>
        <w:tabs>
          <w:tab w:pos="2292" w:val="left" w:leader="none"/>
        </w:tabs>
        <w:spacing w:line="249" w:lineRule="auto" w:before="180" w:after="0"/>
        <w:ind w:left="1584" w:right="1582" w:firstLine="340"/>
        <w:jc w:val="both"/>
        <w:rPr>
          <w:sz w:val="20"/>
        </w:rPr>
      </w:pPr>
      <w:r>
        <w:rPr/>
        <w:pict>
          <v:shape style="position:absolute;margin-left:561.85376pt;margin-top:37.580597pt;width:9.85pt;height:78.3pt;mso-position-horizontal-relative:page;mso-position-vertical-relative:paragraph;z-index:1577881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Las acciones representadas por medio de títulos podrán ser nominativas o al </w:t>
      </w:r>
      <w:r>
        <w:rPr>
          <w:spacing w:val="-3"/>
          <w:sz w:val="20"/>
        </w:rPr>
        <w:t>portador, </w:t>
      </w:r>
      <w:r>
        <w:rPr>
          <w:sz w:val="20"/>
        </w:rPr>
        <w:t>pero revestirán necesariamente la forma nominativa mientras no haya sido enteramente desembolsado su importe, cuando su transmisibilidad esté sujeta a restricciones, cuando lleven aparejadas prestaciones accesorias o cuando así lo exijan disposiciones</w:t>
      </w:r>
      <w:r>
        <w:rPr>
          <w:spacing w:val="-2"/>
          <w:sz w:val="20"/>
        </w:rPr>
        <w:t> </w:t>
      </w:r>
      <w:r>
        <w:rPr>
          <w:sz w:val="20"/>
        </w:rPr>
        <w:t>especiales.</w:t>
      </w:r>
    </w:p>
    <w:p>
      <w:pPr>
        <w:pStyle w:val="ListParagraph"/>
        <w:numPr>
          <w:ilvl w:val="0"/>
          <w:numId w:val="78"/>
        </w:numPr>
        <w:tabs>
          <w:tab w:pos="2292" w:val="left" w:leader="none"/>
        </w:tabs>
        <w:spacing w:line="249" w:lineRule="auto" w:before="4" w:after="0"/>
        <w:ind w:left="1584" w:right="1583" w:firstLine="340"/>
        <w:jc w:val="both"/>
        <w:rPr>
          <w:sz w:val="20"/>
        </w:rPr>
      </w:pPr>
      <w:r>
        <w:rPr>
          <w:sz w:val="20"/>
        </w:rPr>
        <w:t>Cuando</w:t>
      </w:r>
      <w:r>
        <w:rPr>
          <w:spacing w:val="-19"/>
          <w:sz w:val="20"/>
        </w:rPr>
        <w:t> </w:t>
      </w:r>
      <w:r>
        <w:rPr>
          <w:sz w:val="20"/>
        </w:rPr>
        <w:t>las</w:t>
      </w:r>
      <w:r>
        <w:rPr>
          <w:spacing w:val="-20"/>
          <w:sz w:val="20"/>
        </w:rPr>
        <w:t> </w:t>
      </w:r>
      <w:r>
        <w:rPr>
          <w:sz w:val="20"/>
        </w:rPr>
        <w:t>acciones</w:t>
      </w:r>
      <w:r>
        <w:rPr>
          <w:spacing w:val="-18"/>
          <w:sz w:val="20"/>
        </w:rPr>
        <w:t> </w:t>
      </w:r>
      <w:r>
        <w:rPr>
          <w:sz w:val="20"/>
        </w:rPr>
        <w:t>deban</w:t>
      </w:r>
      <w:r>
        <w:rPr>
          <w:spacing w:val="-19"/>
          <w:sz w:val="20"/>
        </w:rPr>
        <w:t> </w:t>
      </w:r>
      <w:r>
        <w:rPr>
          <w:sz w:val="20"/>
        </w:rPr>
        <w:t>representarse</w:t>
      </w:r>
      <w:r>
        <w:rPr>
          <w:spacing w:val="-18"/>
          <w:sz w:val="20"/>
        </w:rPr>
        <w:t> </w:t>
      </w:r>
      <w:r>
        <w:rPr>
          <w:sz w:val="20"/>
        </w:rPr>
        <w:t>por</w:t>
      </w:r>
      <w:r>
        <w:rPr>
          <w:spacing w:val="-19"/>
          <w:sz w:val="20"/>
        </w:rPr>
        <w:t> </w:t>
      </w:r>
      <w:r>
        <w:rPr>
          <w:sz w:val="20"/>
        </w:rPr>
        <w:t>medio</w:t>
      </w:r>
      <w:r>
        <w:rPr>
          <w:spacing w:val="-19"/>
          <w:sz w:val="20"/>
        </w:rPr>
        <w:t> </w:t>
      </w:r>
      <w:r>
        <w:rPr>
          <w:sz w:val="20"/>
        </w:rPr>
        <w:t>de</w:t>
      </w:r>
      <w:r>
        <w:rPr>
          <w:spacing w:val="-18"/>
          <w:sz w:val="20"/>
        </w:rPr>
        <w:t> </w:t>
      </w:r>
      <w:r>
        <w:rPr>
          <w:sz w:val="20"/>
        </w:rPr>
        <w:t>títulos,</w:t>
      </w:r>
      <w:r>
        <w:rPr>
          <w:spacing w:val="-19"/>
          <w:sz w:val="20"/>
        </w:rPr>
        <w:t> </w:t>
      </w:r>
      <w:r>
        <w:rPr>
          <w:sz w:val="20"/>
        </w:rPr>
        <w:t>el</w:t>
      </w:r>
      <w:r>
        <w:rPr>
          <w:spacing w:val="-18"/>
          <w:sz w:val="20"/>
        </w:rPr>
        <w:t> </w:t>
      </w:r>
      <w:r>
        <w:rPr>
          <w:sz w:val="20"/>
        </w:rPr>
        <w:t>accionista</w:t>
      </w:r>
      <w:r>
        <w:rPr>
          <w:spacing w:val="-19"/>
          <w:sz w:val="20"/>
        </w:rPr>
        <w:t> </w:t>
      </w:r>
      <w:r>
        <w:rPr>
          <w:sz w:val="20"/>
        </w:rPr>
        <w:t>tendrá derecho a recibir los que le correspondan, libres de</w:t>
      </w:r>
      <w:r>
        <w:rPr>
          <w:spacing w:val="-11"/>
          <w:sz w:val="20"/>
        </w:rPr>
        <w:t> </w:t>
      </w:r>
      <w:r>
        <w:rPr>
          <w:sz w:val="20"/>
        </w:rPr>
        <w:t>gastos.</w:t>
      </w:r>
    </w:p>
    <w:p>
      <w:pPr>
        <w:spacing w:after="0" w:line="249" w:lineRule="auto"/>
        <w:jc w:val="both"/>
        <w:rPr>
          <w:sz w:val="20"/>
        </w:rPr>
        <w:sectPr>
          <w:headerReference w:type="even" r:id="rId37"/>
          <w:headerReference w:type="default" r:id="rId38"/>
          <w:pgSz w:w="11910" w:h="16840"/>
          <w:pgMar w:header="611" w:footer="0" w:top="1400" w:bottom="280" w:left="400" w:right="400"/>
          <w:pgNumType w:start="58504"/>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774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114. </w:t>
      </w:r>
      <w:r>
        <w:rPr>
          <w:i/>
          <w:sz w:val="20"/>
        </w:rPr>
        <w:t>Título de la acción.</w:t>
      </w:r>
    </w:p>
    <w:p>
      <w:pPr>
        <w:pStyle w:val="ListParagraph"/>
        <w:numPr>
          <w:ilvl w:val="0"/>
          <w:numId w:val="79"/>
        </w:numPr>
        <w:tabs>
          <w:tab w:pos="2292" w:val="left" w:leader="none"/>
        </w:tabs>
        <w:spacing w:line="261" w:lineRule="auto" w:before="190" w:after="0"/>
        <w:ind w:left="1584" w:right="1582" w:firstLine="340"/>
        <w:jc w:val="both"/>
        <w:rPr>
          <w:sz w:val="20"/>
        </w:rPr>
      </w:pPr>
      <w:r>
        <w:rPr>
          <w:sz w:val="20"/>
        </w:rPr>
        <w:t>Los títulos, cualquiera que sea su clase, estarán numerados correlativamente, se extenderán en libros talonarios, podrán incorporar una o más acciones de la misma serie y contendrán, como mínimo, las siguientes</w:t>
      </w:r>
      <w:r>
        <w:rPr>
          <w:spacing w:val="-2"/>
          <w:sz w:val="20"/>
        </w:rPr>
        <w:t> </w:t>
      </w:r>
      <w:r>
        <w:rPr>
          <w:sz w:val="20"/>
        </w:rPr>
        <w:t>menciones:</w:t>
      </w:r>
    </w:p>
    <w:p>
      <w:pPr>
        <w:pStyle w:val="ListParagraph"/>
        <w:numPr>
          <w:ilvl w:val="0"/>
          <w:numId w:val="80"/>
        </w:numPr>
        <w:tabs>
          <w:tab w:pos="2303" w:val="left" w:leader="none"/>
        </w:tabs>
        <w:spacing w:line="261" w:lineRule="auto" w:before="168" w:after="0"/>
        <w:ind w:left="1584" w:right="1584" w:firstLine="340"/>
        <w:jc w:val="both"/>
        <w:rPr>
          <w:sz w:val="20"/>
        </w:rPr>
      </w:pPr>
      <w:r>
        <w:rPr>
          <w:sz w:val="20"/>
        </w:rPr>
        <w:t>La denominación y domicilio de la sociedad, los datos identificadores de su inscripción en el Registro Mercantil y el número de identificación</w:t>
      </w:r>
      <w:r>
        <w:rPr>
          <w:spacing w:val="-18"/>
          <w:sz w:val="20"/>
        </w:rPr>
        <w:t> </w:t>
      </w:r>
      <w:r>
        <w:rPr>
          <w:sz w:val="20"/>
        </w:rPr>
        <w:t>fiscal.</w:t>
      </w:r>
    </w:p>
    <w:p>
      <w:pPr>
        <w:pStyle w:val="ListParagraph"/>
        <w:numPr>
          <w:ilvl w:val="0"/>
          <w:numId w:val="80"/>
        </w:numPr>
        <w:tabs>
          <w:tab w:pos="2303" w:val="left" w:leader="none"/>
        </w:tabs>
        <w:spacing w:line="261" w:lineRule="auto" w:before="0" w:after="0"/>
        <w:ind w:left="1584" w:right="1584" w:firstLine="340"/>
        <w:jc w:val="both"/>
        <w:rPr>
          <w:sz w:val="20"/>
        </w:rPr>
      </w:pPr>
      <w:r>
        <w:rPr>
          <w:sz w:val="20"/>
        </w:rPr>
        <w:t>El</w:t>
      </w:r>
      <w:r>
        <w:rPr>
          <w:spacing w:val="-7"/>
          <w:sz w:val="20"/>
        </w:rPr>
        <w:t> </w:t>
      </w:r>
      <w:r>
        <w:rPr>
          <w:sz w:val="20"/>
        </w:rPr>
        <w:t>valor</w:t>
      </w:r>
      <w:r>
        <w:rPr>
          <w:spacing w:val="-7"/>
          <w:sz w:val="20"/>
        </w:rPr>
        <w:t> </w:t>
      </w:r>
      <w:r>
        <w:rPr>
          <w:sz w:val="20"/>
        </w:rPr>
        <w:t>nominal</w:t>
      </w:r>
      <w:r>
        <w:rPr>
          <w:spacing w:val="-7"/>
          <w:sz w:val="20"/>
        </w:rPr>
        <w:t> </w:t>
      </w:r>
      <w:r>
        <w:rPr>
          <w:sz w:val="20"/>
        </w:rPr>
        <w:t>de</w:t>
      </w:r>
      <w:r>
        <w:rPr>
          <w:spacing w:val="-7"/>
          <w:sz w:val="20"/>
        </w:rPr>
        <w:t> </w:t>
      </w:r>
      <w:r>
        <w:rPr>
          <w:sz w:val="20"/>
        </w:rPr>
        <w:t>la</w:t>
      </w:r>
      <w:r>
        <w:rPr>
          <w:spacing w:val="-7"/>
          <w:sz w:val="20"/>
        </w:rPr>
        <w:t> </w:t>
      </w:r>
      <w:r>
        <w:rPr>
          <w:sz w:val="20"/>
        </w:rPr>
        <w:t>acción,</w:t>
      </w:r>
      <w:r>
        <w:rPr>
          <w:spacing w:val="-7"/>
          <w:sz w:val="20"/>
        </w:rPr>
        <w:t> </w:t>
      </w:r>
      <w:r>
        <w:rPr>
          <w:sz w:val="20"/>
        </w:rPr>
        <w:t>su</w:t>
      </w:r>
      <w:r>
        <w:rPr>
          <w:spacing w:val="-7"/>
          <w:sz w:val="20"/>
        </w:rPr>
        <w:t> </w:t>
      </w:r>
      <w:r>
        <w:rPr>
          <w:sz w:val="20"/>
        </w:rPr>
        <w:t>número,</w:t>
      </w:r>
      <w:r>
        <w:rPr>
          <w:spacing w:val="-7"/>
          <w:sz w:val="20"/>
        </w:rPr>
        <w:t> </w:t>
      </w:r>
      <w:r>
        <w:rPr>
          <w:sz w:val="20"/>
        </w:rPr>
        <w:t>la</w:t>
      </w:r>
      <w:r>
        <w:rPr>
          <w:spacing w:val="-7"/>
          <w:sz w:val="20"/>
        </w:rPr>
        <w:t> </w:t>
      </w:r>
      <w:r>
        <w:rPr>
          <w:sz w:val="20"/>
        </w:rPr>
        <w:t>serie</w:t>
      </w:r>
      <w:r>
        <w:rPr>
          <w:spacing w:val="-7"/>
          <w:sz w:val="20"/>
        </w:rPr>
        <w:t> </w:t>
      </w:r>
      <w:r>
        <w:rPr>
          <w:sz w:val="20"/>
        </w:rPr>
        <w:t>a</w:t>
      </w:r>
      <w:r>
        <w:rPr>
          <w:spacing w:val="-6"/>
          <w:sz w:val="20"/>
        </w:rPr>
        <w:t> </w:t>
      </w:r>
      <w:r>
        <w:rPr>
          <w:sz w:val="20"/>
        </w:rPr>
        <w:t>que</w:t>
      </w:r>
      <w:r>
        <w:rPr>
          <w:spacing w:val="-7"/>
          <w:sz w:val="20"/>
        </w:rPr>
        <w:t> </w:t>
      </w:r>
      <w:r>
        <w:rPr>
          <w:sz w:val="20"/>
        </w:rPr>
        <w:t>pertenece</w:t>
      </w:r>
      <w:r>
        <w:rPr>
          <w:spacing w:val="-7"/>
          <w:sz w:val="20"/>
        </w:rPr>
        <w:t> </w:t>
      </w:r>
      <w:r>
        <w:rPr>
          <w:spacing w:val="-8"/>
          <w:sz w:val="20"/>
        </w:rPr>
        <w:t>y,</w:t>
      </w:r>
      <w:r>
        <w:rPr>
          <w:spacing w:val="-7"/>
          <w:sz w:val="20"/>
        </w:rPr>
        <w:t> </w:t>
      </w:r>
      <w:r>
        <w:rPr>
          <w:sz w:val="20"/>
        </w:rPr>
        <w:t>en</w:t>
      </w:r>
      <w:r>
        <w:rPr>
          <w:spacing w:val="-7"/>
          <w:sz w:val="20"/>
        </w:rPr>
        <w:t> </w:t>
      </w:r>
      <w:r>
        <w:rPr>
          <w:sz w:val="20"/>
        </w:rPr>
        <w:t>el</w:t>
      </w:r>
      <w:r>
        <w:rPr>
          <w:spacing w:val="-7"/>
          <w:sz w:val="20"/>
        </w:rPr>
        <w:t> </w:t>
      </w:r>
      <w:r>
        <w:rPr>
          <w:sz w:val="20"/>
        </w:rPr>
        <w:t>caso</w:t>
      </w:r>
      <w:r>
        <w:rPr>
          <w:spacing w:val="-7"/>
          <w:sz w:val="20"/>
        </w:rPr>
        <w:t> </w:t>
      </w:r>
      <w:r>
        <w:rPr>
          <w:sz w:val="20"/>
        </w:rPr>
        <w:t>de que sea privilegiada, los derechos especiales que</w:t>
      </w:r>
      <w:r>
        <w:rPr>
          <w:spacing w:val="-12"/>
          <w:sz w:val="20"/>
        </w:rPr>
        <w:t> </w:t>
      </w:r>
      <w:r>
        <w:rPr>
          <w:sz w:val="20"/>
        </w:rPr>
        <w:t>otorgue.</w:t>
      </w:r>
    </w:p>
    <w:p>
      <w:pPr>
        <w:pStyle w:val="ListParagraph"/>
        <w:numPr>
          <w:ilvl w:val="0"/>
          <w:numId w:val="80"/>
        </w:numPr>
        <w:tabs>
          <w:tab w:pos="2291" w:val="left" w:leader="none"/>
        </w:tabs>
        <w:spacing w:line="229" w:lineRule="exact" w:before="0" w:after="0"/>
        <w:ind w:left="2291" w:right="0" w:hanging="367"/>
        <w:jc w:val="both"/>
        <w:rPr>
          <w:sz w:val="20"/>
        </w:rPr>
      </w:pPr>
      <w:r>
        <w:rPr>
          <w:sz w:val="20"/>
        </w:rPr>
        <w:t>Su condición de nominativa o al</w:t>
      </w:r>
      <w:r>
        <w:rPr>
          <w:spacing w:val="-5"/>
          <w:sz w:val="20"/>
        </w:rPr>
        <w:t> </w:t>
      </w:r>
      <w:r>
        <w:rPr>
          <w:spacing w:val="-2"/>
          <w:sz w:val="20"/>
        </w:rPr>
        <w:t>portador.</w:t>
      </w:r>
    </w:p>
    <w:p>
      <w:pPr>
        <w:pStyle w:val="ListParagraph"/>
        <w:numPr>
          <w:ilvl w:val="0"/>
          <w:numId w:val="80"/>
        </w:numPr>
        <w:tabs>
          <w:tab w:pos="2303" w:val="left" w:leader="none"/>
        </w:tabs>
        <w:spacing w:line="240" w:lineRule="auto" w:before="19" w:after="0"/>
        <w:ind w:left="2302" w:right="0" w:hanging="379"/>
        <w:jc w:val="both"/>
        <w:rPr>
          <w:sz w:val="20"/>
        </w:rPr>
      </w:pPr>
      <w:r>
        <w:rPr>
          <w:sz w:val="20"/>
        </w:rPr>
        <w:t>Las restricciones a su libre transmisibilidad, cuando se hayan</w:t>
      </w:r>
      <w:r>
        <w:rPr>
          <w:spacing w:val="-8"/>
          <w:sz w:val="20"/>
        </w:rPr>
        <w:t> </w:t>
      </w:r>
      <w:r>
        <w:rPr>
          <w:sz w:val="20"/>
        </w:rPr>
        <w:t>establecido.</w:t>
      </w:r>
    </w:p>
    <w:p>
      <w:pPr>
        <w:pStyle w:val="ListParagraph"/>
        <w:numPr>
          <w:ilvl w:val="0"/>
          <w:numId w:val="80"/>
        </w:numPr>
        <w:tabs>
          <w:tab w:pos="2303" w:val="left" w:leader="none"/>
        </w:tabs>
        <w:spacing w:line="261" w:lineRule="auto" w:before="20" w:after="0"/>
        <w:ind w:left="1584" w:right="1584" w:firstLine="340"/>
        <w:jc w:val="both"/>
        <w:rPr>
          <w:sz w:val="20"/>
        </w:rPr>
      </w:pPr>
      <w:r>
        <w:rPr>
          <w:sz w:val="20"/>
        </w:rPr>
        <w:t>La suma desembolsada o la indicación de estar la acción completamente liberada.</w:t>
      </w:r>
    </w:p>
    <w:p>
      <w:pPr>
        <w:pStyle w:val="ListParagraph"/>
        <w:numPr>
          <w:ilvl w:val="0"/>
          <w:numId w:val="80"/>
        </w:numPr>
        <w:tabs>
          <w:tab w:pos="2247" w:val="left" w:leader="none"/>
        </w:tabs>
        <w:spacing w:line="229" w:lineRule="exact" w:before="0" w:after="0"/>
        <w:ind w:left="2246" w:right="0" w:hanging="323"/>
        <w:jc w:val="both"/>
        <w:rPr>
          <w:sz w:val="20"/>
        </w:rPr>
      </w:pPr>
      <w:r>
        <w:rPr>
          <w:sz w:val="20"/>
        </w:rPr>
        <w:t>Las prestaciones accesorias, en el caso de que las lleven</w:t>
      </w:r>
      <w:r>
        <w:rPr>
          <w:spacing w:val="-17"/>
          <w:sz w:val="20"/>
        </w:rPr>
        <w:t> </w:t>
      </w:r>
      <w:r>
        <w:rPr>
          <w:sz w:val="20"/>
        </w:rPr>
        <w:t>aparejadas.</w:t>
      </w:r>
    </w:p>
    <w:p>
      <w:pPr>
        <w:pStyle w:val="ListParagraph"/>
        <w:numPr>
          <w:ilvl w:val="0"/>
          <w:numId w:val="80"/>
        </w:numPr>
        <w:tabs>
          <w:tab w:pos="2303" w:val="left" w:leader="none"/>
        </w:tabs>
        <w:spacing w:line="261" w:lineRule="auto" w:before="20" w:after="0"/>
        <w:ind w:left="1584" w:right="1581" w:firstLine="340"/>
        <w:jc w:val="both"/>
        <w:rPr>
          <w:sz w:val="20"/>
        </w:rPr>
      </w:pPr>
      <w:r>
        <w:rPr>
          <w:sz w:val="20"/>
        </w:rPr>
        <w:t>La suscripción de uno o varios administradores, que podrá hacerse mediante reproducción mecánica de la firma. En este caso se extenderá acta notarial por la que se acredite la identidad de las firmas reproducidas mecánicamente con las que se estampen en presencia del notario autorizante. El acta deberá ser inscrita en el Registro Mercantil antes de poner en circulación los</w:t>
      </w:r>
      <w:r>
        <w:rPr>
          <w:spacing w:val="-6"/>
          <w:sz w:val="20"/>
        </w:rPr>
        <w:t> </w:t>
      </w:r>
      <w:r>
        <w:rPr>
          <w:sz w:val="20"/>
        </w:rPr>
        <w:t>títulos.</w:t>
      </w:r>
    </w:p>
    <w:p>
      <w:pPr>
        <w:pStyle w:val="ListParagraph"/>
        <w:numPr>
          <w:ilvl w:val="0"/>
          <w:numId w:val="79"/>
        </w:numPr>
        <w:tabs>
          <w:tab w:pos="2292" w:val="left" w:leader="none"/>
        </w:tabs>
        <w:spacing w:line="261" w:lineRule="auto" w:before="167" w:after="0"/>
        <w:ind w:left="1584" w:right="1581" w:firstLine="340"/>
        <w:jc w:val="both"/>
        <w:rPr>
          <w:sz w:val="20"/>
        </w:rPr>
      </w:pPr>
      <w:r>
        <w:rPr>
          <w:sz w:val="20"/>
        </w:rPr>
        <w:t>En el supuesto de acciones sin voto, esta circunstancia se hará constar de forma destacada en el</w:t>
      </w:r>
      <w:r>
        <w:rPr>
          <w:spacing w:val="-4"/>
          <w:sz w:val="20"/>
        </w:rPr>
        <w:t> </w:t>
      </w:r>
      <w:r>
        <w:rPr>
          <w:sz w:val="20"/>
        </w:rPr>
        <w:t>título.</w:t>
      </w:r>
    </w:p>
    <w:p>
      <w:pPr>
        <w:pStyle w:val="BodyText"/>
        <w:spacing w:before="6"/>
        <w:ind w:left="0"/>
        <w:rPr>
          <w:sz w:val="24"/>
        </w:rPr>
      </w:pPr>
    </w:p>
    <w:p>
      <w:pPr>
        <w:spacing w:before="0"/>
        <w:ind w:left="1584" w:right="0" w:firstLine="0"/>
        <w:jc w:val="left"/>
        <w:rPr>
          <w:i/>
          <w:sz w:val="20"/>
        </w:rPr>
      </w:pPr>
      <w:r>
        <w:rPr>
          <w:sz w:val="20"/>
        </w:rPr>
        <w:t>Artículo 115. </w:t>
      </w:r>
      <w:r>
        <w:rPr>
          <w:i/>
          <w:sz w:val="20"/>
        </w:rPr>
        <w:t>Resguardos provisionales.</w:t>
      </w:r>
    </w:p>
    <w:p>
      <w:pPr>
        <w:pStyle w:val="ListParagraph"/>
        <w:numPr>
          <w:ilvl w:val="0"/>
          <w:numId w:val="81"/>
        </w:numPr>
        <w:tabs>
          <w:tab w:pos="2292" w:val="left" w:leader="none"/>
        </w:tabs>
        <w:spacing w:line="261" w:lineRule="auto" w:before="190" w:after="0"/>
        <w:ind w:left="1584" w:right="1583" w:firstLine="340"/>
        <w:jc w:val="both"/>
        <w:rPr>
          <w:sz w:val="20"/>
        </w:rPr>
      </w:pPr>
      <w:r>
        <w:rPr>
          <w:sz w:val="20"/>
        </w:rPr>
        <w:t>Los resguardos provisionales de las acciones revestirán necesariamente forma nominativa.</w:t>
      </w:r>
    </w:p>
    <w:p>
      <w:pPr>
        <w:pStyle w:val="ListParagraph"/>
        <w:numPr>
          <w:ilvl w:val="0"/>
          <w:numId w:val="81"/>
        </w:numPr>
        <w:tabs>
          <w:tab w:pos="2292" w:val="left" w:leader="none"/>
        </w:tabs>
        <w:spacing w:line="261" w:lineRule="auto" w:before="0" w:after="0"/>
        <w:ind w:left="1584" w:right="1584" w:firstLine="340"/>
        <w:jc w:val="both"/>
        <w:rPr>
          <w:sz w:val="20"/>
        </w:rPr>
      </w:pPr>
      <w:r>
        <w:rPr>
          <w:sz w:val="20"/>
        </w:rPr>
        <w:t>Las disposiciones de los artículos </w:t>
      </w:r>
      <w:r>
        <w:rPr>
          <w:spacing w:val="-5"/>
          <w:sz w:val="20"/>
        </w:rPr>
        <w:t>114, </w:t>
      </w:r>
      <w:r>
        <w:rPr>
          <w:spacing w:val="-6"/>
          <w:sz w:val="20"/>
        </w:rPr>
        <w:t>116 </w:t>
      </w:r>
      <w:r>
        <w:rPr>
          <w:sz w:val="20"/>
        </w:rPr>
        <w:t>y 122 habrán de ser observadas, en cuanto resulten aplicables, para los resguardos</w:t>
      </w:r>
      <w:r>
        <w:rPr>
          <w:spacing w:val="-7"/>
          <w:sz w:val="20"/>
        </w:rPr>
        <w:t> </w:t>
      </w:r>
      <w:r>
        <w:rPr>
          <w:sz w:val="20"/>
        </w:rPr>
        <w:t>provisionales.</w:t>
      </w:r>
    </w:p>
    <w:p>
      <w:pPr>
        <w:pStyle w:val="BodyText"/>
        <w:spacing w:before="4"/>
        <w:ind w:left="0"/>
        <w:rPr>
          <w:sz w:val="24"/>
        </w:rPr>
      </w:pPr>
    </w:p>
    <w:p>
      <w:pPr>
        <w:spacing w:before="1"/>
        <w:ind w:left="1584" w:right="0" w:firstLine="0"/>
        <w:jc w:val="left"/>
        <w:rPr>
          <w:i/>
          <w:sz w:val="20"/>
        </w:rPr>
      </w:pPr>
      <w:r>
        <w:rPr>
          <w:sz w:val="20"/>
        </w:rPr>
        <w:t>Artículo 116. </w:t>
      </w:r>
      <w:r>
        <w:rPr>
          <w:i/>
          <w:sz w:val="20"/>
        </w:rPr>
        <w:t>Libro-registro de acciones nominativas.</w:t>
      </w:r>
    </w:p>
    <w:p>
      <w:pPr>
        <w:pStyle w:val="ListParagraph"/>
        <w:numPr>
          <w:ilvl w:val="0"/>
          <w:numId w:val="82"/>
        </w:numPr>
        <w:tabs>
          <w:tab w:pos="2292" w:val="left" w:leader="none"/>
        </w:tabs>
        <w:spacing w:line="261" w:lineRule="auto" w:before="190" w:after="0"/>
        <w:ind w:left="1584" w:right="1582" w:firstLine="340"/>
        <w:jc w:val="both"/>
        <w:rPr>
          <w:sz w:val="20"/>
        </w:rPr>
      </w:pPr>
      <w:r>
        <w:rPr>
          <w:sz w:val="20"/>
        </w:rPr>
        <w:t>Las</w:t>
      </w:r>
      <w:r>
        <w:rPr>
          <w:spacing w:val="-10"/>
          <w:sz w:val="20"/>
        </w:rPr>
        <w:t> </w:t>
      </w:r>
      <w:r>
        <w:rPr>
          <w:sz w:val="20"/>
        </w:rPr>
        <w:t>acciones</w:t>
      </w:r>
      <w:r>
        <w:rPr>
          <w:spacing w:val="-10"/>
          <w:sz w:val="20"/>
        </w:rPr>
        <w:t> </w:t>
      </w:r>
      <w:r>
        <w:rPr>
          <w:sz w:val="20"/>
        </w:rPr>
        <w:t>nominativas</w:t>
      </w:r>
      <w:r>
        <w:rPr>
          <w:spacing w:val="-10"/>
          <w:sz w:val="20"/>
        </w:rPr>
        <w:t> </w:t>
      </w:r>
      <w:r>
        <w:rPr>
          <w:sz w:val="20"/>
        </w:rPr>
        <w:t>figurarán</w:t>
      </w:r>
      <w:r>
        <w:rPr>
          <w:spacing w:val="-9"/>
          <w:sz w:val="20"/>
        </w:rPr>
        <w:t> </w:t>
      </w:r>
      <w:r>
        <w:rPr>
          <w:sz w:val="20"/>
        </w:rPr>
        <w:t>en</w:t>
      </w:r>
      <w:r>
        <w:rPr>
          <w:spacing w:val="-10"/>
          <w:sz w:val="20"/>
        </w:rPr>
        <w:t> </w:t>
      </w:r>
      <w:r>
        <w:rPr>
          <w:sz w:val="20"/>
        </w:rPr>
        <w:t>un</w:t>
      </w:r>
      <w:r>
        <w:rPr>
          <w:spacing w:val="-10"/>
          <w:sz w:val="20"/>
        </w:rPr>
        <w:t> </w:t>
      </w:r>
      <w:r>
        <w:rPr>
          <w:sz w:val="20"/>
        </w:rPr>
        <w:t>libro-registro</w:t>
      </w:r>
      <w:r>
        <w:rPr>
          <w:spacing w:val="-10"/>
          <w:sz w:val="20"/>
        </w:rPr>
        <w:t> </w:t>
      </w:r>
      <w:r>
        <w:rPr>
          <w:sz w:val="20"/>
        </w:rPr>
        <w:t>que</w:t>
      </w:r>
      <w:r>
        <w:rPr>
          <w:spacing w:val="-9"/>
          <w:sz w:val="20"/>
        </w:rPr>
        <w:t> </w:t>
      </w:r>
      <w:r>
        <w:rPr>
          <w:sz w:val="20"/>
        </w:rPr>
        <w:t>llevará</w:t>
      </w:r>
      <w:r>
        <w:rPr>
          <w:spacing w:val="-10"/>
          <w:sz w:val="20"/>
        </w:rPr>
        <w:t> </w:t>
      </w:r>
      <w:r>
        <w:rPr>
          <w:sz w:val="20"/>
        </w:rPr>
        <w:t>la</w:t>
      </w:r>
      <w:r>
        <w:rPr>
          <w:spacing w:val="-10"/>
          <w:sz w:val="20"/>
        </w:rPr>
        <w:t> </w:t>
      </w:r>
      <w:r>
        <w:rPr>
          <w:sz w:val="20"/>
        </w:rPr>
        <w:t>sociedad,</w:t>
      </w:r>
      <w:r>
        <w:rPr>
          <w:spacing w:val="-9"/>
          <w:sz w:val="20"/>
        </w:rPr>
        <w:t> </w:t>
      </w:r>
      <w:r>
        <w:rPr>
          <w:sz w:val="20"/>
        </w:rPr>
        <w:t>en el que se inscribirán las sucesivas transferencias de las acciones, con expresión del nombre, apellidos, razón o denominación social, en su caso, nacionalidad y domicilio de los sucesivos titulares, así como la constitución de derechos reales y otros gravámenes sobre</w:t>
      </w:r>
      <w:r>
        <w:rPr>
          <w:spacing w:val="-1"/>
          <w:sz w:val="20"/>
        </w:rPr>
        <w:t> </w:t>
      </w:r>
      <w:r>
        <w:rPr>
          <w:sz w:val="20"/>
        </w:rPr>
        <w:t>aquellas.</w:t>
      </w:r>
    </w:p>
    <w:p>
      <w:pPr>
        <w:pStyle w:val="ListParagraph"/>
        <w:numPr>
          <w:ilvl w:val="0"/>
          <w:numId w:val="82"/>
        </w:numPr>
        <w:tabs>
          <w:tab w:pos="2292" w:val="left" w:leader="none"/>
        </w:tabs>
        <w:spacing w:line="227" w:lineRule="exact" w:before="0" w:after="0"/>
        <w:ind w:left="2291" w:right="0" w:hanging="368"/>
        <w:jc w:val="both"/>
        <w:rPr>
          <w:sz w:val="20"/>
        </w:rPr>
      </w:pPr>
      <w:r>
        <w:rPr>
          <w:sz w:val="20"/>
        </w:rPr>
        <w:t>La sociedad solo reputará accionista a quien se halle inscrito en dicho</w:t>
      </w:r>
      <w:r>
        <w:rPr>
          <w:spacing w:val="-17"/>
          <w:sz w:val="20"/>
        </w:rPr>
        <w:t> </w:t>
      </w:r>
      <w:r>
        <w:rPr>
          <w:sz w:val="20"/>
        </w:rPr>
        <w:t>libro.</w:t>
      </w:r>
    </w:p>
    <w:p>
      <w:pPr>
        <w:pStyle w:val="ListParagraph"/>
        <w:numPr>
          <w:ilvl w:val="0"/>
          <w:numId w:val="82"/>
        </w:numPr>
        <w:tabs>
          <w:tab w:pos="2292" w:val="left" w:leader="none"/>
        </w:tabs>
        <w:spacing w:line="261" w:lineRule="auto" w:before="20" w:after="0"/>
        <w:ind w:left="1584" w:right="1584" w:firstLine="340"/>
        <w:jc w:val="both"/>
        <w:rPr>
          <w:sz w:val="20"/>
        </w:rPr>
      </w:pPr>
      <w:r>
        <w:rPr>
          <w:sz w:val="20"/>
        </w:rPr>
        <w:t>Cualquier accionista que lo solicite podrá examinar el libro registro de acciones nominativas.</w:t>
      </w:r>
    </w:p>
    <w:p>
      <w:pPr>
        <w:pStyle w:val="ListParagraph"/>
        <w:numPr>
          <w:ilvl w:val="0"/>
          <w:numId w:val="82"/>
        </w:numPr>
        <w:tabs>
          <w:tab w:pos="2304" w:val="left" w:leader="none"/>
        </w:tabs>
        <w:spacing w:line="261" w:lineRule="auto" w:before="0" w:after="0"/>
        <w:ind w:left="1584" w:right="1580" w:firstLine="340"/>
        <w:jc w:val="both"/>
        <w:rPr>
          <w:sz w:val="20"/>
        </w:rPr>
      </w:pPr>
      <w:r>
        <w:rPr>
          <w:sz w:val="20"/>
        </w:rPr>
        <w:t>La</w:t>
      </w:r>
      <w:r>
        <w:rPr>
          <w:spacing w:val="-4"/>
          <w:sz w:val="20"/>
        </w:rPr>
        <w:t> </w:t>
      </w:r>
      <w:r>
        <w:rPr>
          <w:spacing w:val="3"/>
          <w:sz w:val="20"/>
        </w:rPr>
        <w:t>sociedad</w:t>
      </w:r>
      <w:r>
        <w:rPr>
          <w:spacing w:val="-4"/>
          <w:sz w:val="20"/>
        </w:rPr>
        <w:t> </w:t>
      </w:r>
      <w:r>
        <w:rPr>
          <w:spacing w:val="3"/>
          <w:sz w:val="20"/>
        </w:rPr>
        <w:t>solo</w:t>
      </w:r>
      <w:r>
        <w:rPr>
          <w:spacing w:val="-3"/>
          <w:sz w:val="20"/>
        </w:rPr>
        <w:t> </w:t>
      </w:r>
      <w:r>
        <w:rPr>
          <w:spacing w:val="2"/>
          <w:sz w:val="20"/>
        </w:rPr>
        <w:t>podrá</w:t>
      </w:r>
      <w:r>
        <w:rPr>
          <w:spacing w:val="-4"/>
          <w:sz w:val="20"/>
        </w:rPr>
        <w:t> </w:t>
      </w:r>
      <w:r>
        <w:rPr>
          <w:spacing w:val="3"/>
          <w:sz w:val="20"/>
        </w:rPr>
        <w:t>rectificar</w:t>
      </w:r>
      <w:r>
        <w:rPr>
          <w:spacing w:val="-3"/>
          <w:sz w:val="20"/>
        </w:rPr>
        <w:t> </w:t>
      </w:r>
      <w:r>
        <w:rPr>
          <w:sz w:val="20"/>
        </w:rPr>
        <w:t>las</w:t>
      </w:r>
      <w:r>
        <w:rPr>
          <w:spacing w:val="-4"/>
          <w:sz w:val="20"/>
        </w:rPr>
        <w:t> </w:t>
      </w:r>
      <w:r>
        <w:rPr>
          <w:spacing w:val="2"/>
          <w:sz w:val="20"/>
        </w:rPr>
        <w:t>inscripciones</w:t>
      </w:r>
      <w:r>
        <w:rPr>
          <w:spacing w:val="-3"/>
          <w:sz w:val="20"/>
        </w:rPr>
        <w:t> </w:t>
      </w:r>
      <w:r>
        <w:rPr>
          <w:sz w:val="20"/>
        </w:rPr>
        <w:t>que</w:t>
      </w:r>
      <w:r>
        <w:rPr>
          <w:spacing w:val="-4"/>
          <w:sz w:val="20"/>
        </w:rPr>
        <w:t> </w:t>
      </w:r>
      <w:r>
        <w:rPr>
          <w:spacing w:val="3"/>
          <w:sz w:val="20"/>
        </w:rPr>
        <w:t>repute</w:t>
      </w:r>
      <w:r>
        <w:rPr>
          <w:spacing w:val="-3"/>
          <w:sz w:val="20"/>
        </w:rPr>
        <w:t> </w:t>
      </w:r>
      <w:r>
        <w:rPr>
          <w:spacing w:val="3"/>
          <w:sz w:val="20"/>
        </w:rPr>
        <w:t>falsas</w:t>
      </w:r>
      <w:r>
        <w:rPr>
          <w:spacing w:val="-4"/>
          <w:sz w:val="20"/>
        </w:rPr>
        <w:t> </w:t>
      </w:r>
      <w:r>
        <w:rPr>
          <w:sz w:val="20"/>
        </w:rPr>
        <w:t>o</w:t>
      </w:r>
      <w:r>
        <w:rPr>
          <w:spacing w:val="-3"/>
          <w:sz w:val="20"/>
        </w:rPr>
        <w:t> </w:t>
      </w:r>
      <w:r>
        <w:rPr>
          <w:spacing w:val="3"/>
          <w:sz w:val="20"/>
        </w:rPr>
        <w:t>inexactas cuando </w:t>
      </w:r>
      <w:r>
        <w:rPr>
          <w:spacing w:val="2"/>
          <w:sz w:val="20"/>
        </w:rPr>
        <w:t>haya notificado </w:t>
      </w:r>
      <w:r>
        <w:rPr>
          <w:sz w:val="20"/>
        </w:rPr>
        <w:t>a los </w:t>
      </w:r>
      <w:r>
        <w:rPr>
          <w:spacing w:val="2"/>
          <w:sz w:val="20"/>
        </w:rPr>
        <w:t>interesados </w:t>
      </w:r>
      <w:r>
        <w:rPr>
          <w:sz w:val="20"/>
        </w:rPr>
        <w:t>su </w:t>
      </w:r>
      <w:r>
        <w:rPr>
          <w:spacing w:val="2"/>
          <w:sz w:val="20"/>
        </w:rPr>
        <w:t>intención </w:t>
      </w:r>
      <w:r>
        <w:rPr>
          <w:sz w:val="20"/>
        </w:rPr>
        <w:t>de </w:t>
      </w:r>
      <w:r>
        <w:rPr>
          <w:spacing w:val="2"/>
          <w:sz w:val="20"/>
        </w:rPr>
        <w:t>proceder </w:t>
      </w:r>
      <w:r>
        <w:rPr>
          <w:sz w:val="20"/>
        </w:rPr>
        <w:t>en </w:t>
      </w:r>
      <w:r>
        <w:rPr>
          <w:spacing w:val="2"/>
          <w:sz w:val="20"/>
        </w:rPr>
        <w:t>tal </w:t>
      </w:r>
      <w:r>
        <w:rPr>
          <w:spacing w:val="3"/>
          <w:sz w:val="20"/>
        </w:rPr>
        <w:t>sentido </w:t>
      </w:r>
      <w:r>
        <w:rPr>
          <w:sz w:val="20"/>
        </w:rPr>
        <w:t>y </w:t>
      </w:r>
      <w:r>
        <w:rPr>
          <w:spacing w:val="2"/>
          <w:sz w:val="20"/>
        </w:rPr>
        <w:t>estos </w:t>
      </w:r>
      <w:r>
        <w:rPr>
          <w:sz w:val="20"/>
        </w:rPr>
        <w:t>no </w:t>
      </w:r>
      <w:r>
        <w:rPr>
          <w:spacing w:val="2"/>
          <w:sz w:val="20"/>
        </w:rPr>
        <w:t>hayan </w:t>
      </w:r>
      <w:r>
        <w:rPr>
          <w:spacing w:val="3"/>
          <w:sz w:val="20"/>
        </w:rPr>
        <w:t>manifestado </w:t>
      </w:r>
      <w:r>
        <w:rPr>
          <w:sz w:val="20"/>
        </w:rPr>
        <w:t>su </w:t>
      </w:r>
      <w:r>
        <w:rPr>
          <w:spacing w:val="2"/>
          <w:sz w:val="20"/>
        </w:rPr>
        <w:t>oposición durante </w:t>
      </w:r>
      <w:r>
        <w:rPr>
          <w:sz w:val="20"/>
        </w:rPr>
        <w:t>los </w:t>
      </w:r>
      <w:r>
        <w:rPr>
          <w:spacing w:val="3"/>
          <w:sz w:val="20"/>
        </w:rPr>
        <w:t>treinta </w:t>
      </w:r>
      <w:r>
        <w:rPr>
          <w:spacing w:val="2"/>
          <w:sz w:val="20"/>
        </w:rPr>
        <w:t>días siguientes </w:t>
      </w:r>
      <w:r>
        <w:rPr>
          <w:sz w:val="20"/>
        </w:rPr>
        <w:t>a la </w:t>
      </w:r>
      <w:r>
        <w:rPr>
          <w:spacing w:val="3"/>
          <w:sz w:val="20"/>
        </w:rPr>
        <w:t>notificación.</w:t>
      </w:r>
    </w:p>
    <w:p>
      <w:pPr>
        <w:pStyle w:val="ListParagraph"/>
        <w:numPr>
          <w:ilvl w:val="0"/>
          <w:numId w:val="82"/>
        </w:numPr>
        <w:tabs>
          <w:tab w:pos="2292" w:val="left" w:leader="none"/>
        </w:tabs>
        <w:spacing w:line="261" w:lineRule="auto" w:before="0" w:after="0"/>
        <w:ind w:left="1584" w:right="1583" w:firstLine="340"/>
        <w:jc w:val="both"/>
        <w:rPr>
          <w:sz w:val="20"/>
        </w:rPr>
      </w:pPr>
      <w:r>
        <w:rPr>
          <w:sz w:val="20"/>
        </w:rPr>
        <w:t>Mientras que no se hayan impreso y entregado los títulos de las acciones nominativas, el accionista tiene derecho a obtener certificación de las inscritas a su nombre.</w:t>
      </w:r>
    </w:p>
    <w:p>
      <w:pPr>
        <w:pStyle w:val="BodyText"/>
        <w:spacing w:before="1"/>
        <w:ind w:left="0"/>
        <w:rPr>
          <w:sz w:val="24"/>
        </w:rPr>
      </w:pPr>
    </w:p>
    <w:p>
      <w:pPr>
        <w:spacing w:before="0"/>
        <w:ind w:left="1584" w:right="0" w:firstLine="0"/>
        <w:jc w:val="left"/>
        <w:rPr>
          <w:i/>
          <w:sz w:val="20"/>
        </w:rPr>
      </w:pPr>
      <w:r>
        <w:rPr/>
        <w:pict>
          <v:shape style="position:absolute;margin-left:561.85376pt;margin-top:-6.565108pt;width:9.85pt;height:78.3pt;mso-position-horizontal-relative:page;mso-position-vertical-relative:paragraph;z-index:1578035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117. </w:t>
      </w:r>
      <w:r>
        <w:rPr>
          <w:i/>
          <w:sz w:val="20"/>
        </w:rPr>
        <w:t>Sustitución de títulos.</w:t>
      </w:r>
    </w:p>
    <w:p>
      <w:pPr>
        <w:pStyle w:val="ListParagraph"/>
        <w:numPr>
          <w:ilvl w:val="0"/>
          <w:numId w:val="83"/>
        </w:numPr>
        <w:tabs>
          <w:tab w:pos="2292" w:val="left" w:leader="none"/>
        </w:tabs>
        <w:spacing w:line="261" w:lineRule="auto" w:before="190" w:after="0"/>
        <w:ind w:left="1584" w:right="1583" w:firstLine="340"/>
        <w:jc w:val="both"/>
        <w:rPr>
          <w:sz w:val="20"/>
        </w:rPr>
      </w:pPr>
      <w:r>
        <w:rPr>
          <w:sz w:val="20"/>
        </w:rPr>
        <w:t>Siempre</w:t>
      </w:r>
      <w:r>
        <w:rPr>
          <w:spacing w:val="-11"/>
          <w:sz w:val="20"/>
        </w:rPr>
        <w:t> </w:t>
      </w:r>
      <w:r>
        <w:rPr>
          <w:sz w:val="20"/>
        </w:rPr>
        <w:t>que</w:t>
      </w:r>
      <w:r>
        <w:rPr>
          <w:spacing w:val="-10"/>
          <w:sz w:val="20"/>
        </w:rPr>
        <w:t> </w:t>
      </w:r>
      <w:r>
        <w:rPr>
          <w:sz w:val="20"/>
        </w:rPr>
        <w:t>sea</w:t>
      </w:r>
      <w:r>
        <w:rPr>
          <w:spacing w:val="-10"/>
          <w:sz w:val="20"/>
        </w:rPr>
        <w:t> </w:t>
      </w:r>
      <w:r>
        <w:rPr>
          <w:sz w:val="20"/>
        </w:rPr>
        <w:t>procedente</w:t>
      </w:r>
      <w:r>
        <w:rPr>
          <w:spacing w:val="-10"/>
          <w:sz w:val="20"/>
        </w:rPr>
        <w:t> </w:t>
      </w:r>
      <w:r>
        <w:rPr>
          <w:sz w:val="20"/>
        </w:rPr>
        <w:t>la</w:t>
      </w:r>
      <w:r>
        <w:rPr>
          <w:spacing w:val="-10"/>
          <w:sz w:val="20"/>
        </w:rPr>
        <w:t> </w:t>
      </w:r>
      <w:r>
        <w:rPr>
          <w:sz w:val="20"/>
        </w:rPr>
        <w:t>sustitución</w:t>
      </w:r>
      <w:r>
        <w:rPr>
          <w:spacing w:val="-10"/>
          <w:sz w:val="20"/>
        </w:rPr>
        <w:t> </w:t>
      </w:r>
      <w:r>
        <w:rPr>
          <w:sz w:val="20"/>
        </w:rPr>
        <w:t>de</w:t>
      </w:r>
      <w:r>
        <w:rPr>
          <w:spacing w:val="-10"/>
          <w:sz w:val="20"/>
        </w:rPr>
        <w:t> </w:t>
      </w:r>
      <w:r>
        <w:rPr>
          <w:sz w:val="20"/>
        </w:rPr>
        <w:t>los</w:t>
      </w:r>
      <w:r>
        <w:rPr>
          <w:spacing w:val="-10"/>
          <w:sz w:val="20"/>
        </w:rPr>
        <w:t> </w:t>
      </w:r>
      <w:r>
        <w:rPr>
          <w:sz w:val="20"/>
        </w:rPr>
        <w:t>títulos</w:t>
      </w:r>
      <w:r>
        <w:rPr>
          <w:spacing w:val="-10"/>
          <w:sz w:val="20"/>
        </w:rPr>
        <w:t> </w:t>
      </w:r>
      <w:r>
        <w:rPr>
          <w:sz w:val="20"/>
        </w:rPr>
        <w:t>de</w:t>
      </w:r>
      <w:r>
        <w:rPr>
          <w:spacing w:val="-10"/>
          <w:sz w:val="20"/>
        </w:rPr>
        <w:t> </w:t>
      </w:r>
      <w:r>
        <w:rPr>
          <w:sz w:val="20"/>
        </w:rPr>
        <w:t>las</w:t>
      </w:r>
      <w:r>
        <w:rPr>
          <w:spacing w:val="-10"/>
          <w:sz w:val="20"/>
        </w:rPr>
        <w:t> </w:t>
      </w:r>
      <w:r>
        <w:rPr>
          <w:sz w:val="20"/>
        </w:rPr>
        <w:t>acciones</w:t>
      </w:r>
      <w:r>
        <w:rPr>
          <w:spacing w:val="-11"/>
          <w:sz w:val="20"/>
        </w:rPr>
        <w:t> </w:t>
      </w:r>
      <w:r>
        <w:rPr>
          <w:sz w:val="20"/>
        </w:rPr>
        <w:t>o</w:t>
      </w:r>
      <w:r>
        <w:rPr>
          <w:spacing w:val="-10"/>
          <w:sz w:val="20"/>
        </w:rPr>
        <w:t> </w:t>
      </w:r>
      <w:r>
        <w:rPr>
          <w:sz w:val="20"/>
        </w:rPr>
        <w:t>de</w:t>
      </w:r>
      <w:r>
        <w:rPr>
          <w:spacing w:val="-10"/>
          <w:sz w:val="20"/>
        </w:rPr>
        <w:t> </w:t>
      </w:r>
      <w:r>
        <w:rPr>
          <w:sz w:val="20"/>
        </w:rPr>
        <w:t>otros títulos emitidos por la sociedad, ésta podrá anularlos cuando no hayan sido presentados para</w:t>
      </w:r>
      <w:r>
        <w:rPr>
          <w:spacing w:val="-19"/>
          <w:sz w:val="20"/>
        </w:rPr>
        <w:t> </w:t>
      </w:r>
      <w:r>
        <w:rPr>
          <w:sz w:val="20"/>
        </w:rPr>
        <w:t>su</w:t>
      </w:r>
      <w:r>
        <w:rPr>
          <w:spacing w:val="-18"/>
          <w:sz w:val="20"/>
        </w:rPr>
        <w:t> </w:t>
      </w:r>
      <w:r>
        <w:rPr>
          <w:sz w:val="20"/>
        </w:rPr>
        <w:t>canje</w:t>
      </w:r>
      <w:r>
        <w:rPr>
          <w:spacing w:val="-19"/>
          <w:sz w:val="20"/>
        </w:rPr>
        <w:t> </w:t>
      </w:r>
      <w:r>
        <w:rPr>
          <w:sz w:val="20"/>
        </w:rPr>
        <w:t>dentro</w:t>
      </w:r>
      <w:r>
        <w:rPr>
          <w:spacing w:val="-18"/>
          <w:sz w:val="20"/>
        </w:rPr>
        <w:t> </w:t>
      </w:r>
      <w:r>
        <w:rPr>
          <w:sz w:val="20"/>
        </w:rPr>
        <w:t>del</w:t>
      </w:r>
      <w:r>
        <w:rPr>
          <w:spacing w:val="-18"/>
          <w:sz w:val="20"/>
        </w:rPr>
        <w:t> </w:t>
      </w:r>
      <w:r>
        <w:rPr>
          <w:sz w:val="20"/>
        </w:rPr>
        <w:t>plazo</w:t>
      </w:r>
      <w:r>
        <w:rPr>
          <w:spacing w:val="-19"/>
          <w:sz w:val="20"/>
        </w:rPr>
        <w:t> </w:t>
      </w:r>
      <w:r>
        <w:rPr>
          <w:sz w:val="20"/>
        </w:rPr>
        <w:t>publicado</w:t>
      </w:r>
      <w:r>
        <w:rPr>
          <w:spacing w:val="-18"/>
          <w:sz w:val="20"/>
        </w:rPr>
        <w:t> </w:t>
      </w:r>
      <w:r>
        <w:rPr>
          <w:sz w:val="20"/>
        </w:rPr>
        <w:t>al</w:t>
      </w:r>
      <w:r>
        <w:rPr>
          <w:spacing w:val="-19"/>
          <w:sz w:val="20"/>
        </w:rPr>
        <w:t> </w:t>
      </w:r>
      <w:r>
        <w:rPr>
          <w:sz w:val="20"/>
        </w:rPr>
        <w:t>efecto</w:t>
      </w:r>
      <w:r>
        <w:rPr>
          <w:spacing w:val="-18"/>
          <w:sz w:val="20"/>
        </w:rPr>
        <w:t> </w:t>
      </w:r>
      <w:r>
        <w:rPr>
          <w:sz w:val="20"/>
        </w:rPr>
        <w:t>en</w:t>
      </w:r>
      <w:r>
        <w:rPr>
          <w:spacing w:val="-18"/>
          <w:sz w:val="20"/>
        </w:rPr>
        <w:t> </w:t>
      </w:r>
      <w:r>
        <w:rPr>
          <w:sz w:val="20"/>
        </w:rPr>
        <w:t>el</w:t>
      </w:r>
      <w:r>
        <w:rPr>
          <w:spacing w:val="-19"/>
          <w:sz w:val="20"/>
        </w:rPr>
        <w:t> </w:t>
      </w:r>
      <w:r>
        <w:rPr>
          <w:sz w:val="20"/>
        </w:rPr>
        <w:t>Boletín</w:t>
      </w:r>
      <w:r>
        <w:rPr>
          <w:spacing w:val="-18"/>
          <w:sz w:val="20"/>
        </w:rPr>
        <w:t> </w:t>
      </w:r>
      <w:r>
        <w:rPr>
          <w:sz w:val="20"/>
        </w:rPr>
        <w:t>Oficial</w:t>
      </w:r>
      <w:r>
        <w:rPr>
          <w:spacing w:val="-19"/>
          <w:sz w:val="20"/>
        </w:rPr>
        <w:t> </w:t>
      </w:r>
      <w:r>
        <w:rPr>
          <w:sz w:val="20"/>
        </w:rPr>
        <w:t>del</w:t>
      </w:r>
      <w:r>
        <w:rPr>
          <w:spacing w:val="-18"/>
          <w:sz w:val="20"/>
        </w:rPr>
        <w:t> </w:t>
      </w:r>
      <w:r>
        <w:rPr>
          <w:sz w:val="20"/>
        </w:rPr>
        <w:t>Registro</w:t>
      </w:r>
      <w:r>
        <w:rPr>
          <w:spacing w:val="-18"/>
          <w:sz w:val="20"/>
        </w:rPr>
        <w:t> </w:t>
      </w:r>
      <w:r>
        <w:rPr>
          <w:sz w:val="20"/>
        </w:rPr>
        <w:t>Mercantil</w:t>
      </w:r>
    </w:p>
    <w:p>
      <w:pPr>
        <w:spacing w:after="0" w:line="261"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7590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58506</w:t>
      </w:r>
    </w:p>
    <w:p>
      <w:pPr>
        <w:pStyle w:val="BodyText"/>
        <w:ind w:left="0"/>
        <w:rPr>
          <w:b/>
          <w:sz w:val="22"/>
        </w:rPr>
      </w:pPr>
    </w:p>
    <w:p>
      <w:pPr>
        <w:pStyle w:val="BodyText"/>
        <w:spacing w:line="261" w:lineRule="auto" w:before="170"/>
        <w:ind w:right="1583"/>
        <w:jc w:val="both"/>
      </w:pPr>
      <w:r>
        <w:rPr/>
        <w:t>y en uno de los diarios de mayor circulación en la provincia donde la sociedad tenga su domicilio. Ese plazo no podrá ser inferior a un mes.</w:t>
      </w:r>
    </w:p>
    <w:p>
      <w:pPr>
        <w:pStyle w:val="ListParagraph"/>
        <w:numPr>
          <w:ilvl w:val="0"/>
          <w:numId w:val="83"/>
        </w:numPr>
        <w:tabs>
          <w:tab w:pos="2292" w:val="left" w:leader="none"/>
        </w:tabs>
        <w:spacing w:line="261" w:lineRule="auto" w:before="0" w:after="0"/>
        <w:ind w:left="1584" w:right="1583" w:firstLine="340"/>
        <w:jc w:val="both"/>
        <w:rPr>
          <w:sz w:val="20"/>
        </w:rPr>
      </w:pPr>
      <w:r>
        <w:rPr>
          <w:sz w:val="20"/>
        </w:rPr>
        <w:t>Los títulos anulados serán sustituidos por otros cuya emisión se anunciará igualmente en el Boletín Oficial del Registro Mercantil y en el diario en el que se hubiera publicado el anuncio del</w:t>
      </w:r>
      <w:r>
        <w:rPr>
          <w:spacing w:val="-5"/>
          <w:sz w:val="20"/>
        </w:rPr>
        <w:t> </w:t>
      </w:r>
      <w:r>
        <w:rPr>
          <w:sz w:val="20"/>
        </w:rPr>
        <w:t>canje.</w:t>
      </w:r>
    </w:p>
    <w:p>
      <w:pPr>
        <w:pStyle w:val="BodyText"/>
        <w:spacing w:line="261" w:lineRule="auto"/>
        <w:ind w:right="1583" w:firstLine="340"/>
        <w:jc w:val="both"/>
      </w:pPr>
      <w:r>
        <w:rPr/>
        <w:t>Si</w:t>
      </w:r>
      <w:r>
        <w:rPr>
          <w:spacing w:val="-7"/>
        </w:rPr>
        <w:t> </w:t>
      </w:r>
      <w:r>
        <w:rPr/>
        <w:t>los</w:t>
      </w:r>
      <w:r>
        <w:rPr>
          <w:spacing w:val="-6"/>
        </w:rPr>
        <w:t> </w:t>
      </w:r>
      <w:r>
        <w:rPr/>
        <w:t>títulos</w:t>
      </w:r>
      <w:r>
        <w:rPr>
          <w:spacing w:val="-6"/>
        </w:rPr>
        <w:t> </w:t>
      </w:r>
      <w:r>
        <w:rPr/>
        <w:t>fueran</w:t>
      </w:r>
      <w:r>
        <w:rPr>
          <w:spacing w:val="-7"/>
        </w:rPr>
        <w:t> </w:t>
      </w:r>
      <w:r>
        <w:rPr/>
        <w:t>nominativos</w:t>
      </w:r>
      <w:r>
        <w:rPr>
          <w:spacing w:val="-6"/>
        </w:rPr>
        <w:t> </w:t>
      </w:r>
      <w:r>
        <w:rPr/>
        <w:t>se</w:t>
      </w:r>
      <w:r>
        <w:rPr>
          <w:spacing w:val="-6"/>
        </w:rPr>
        <w:t> </w:t>
      </w:r>
      <w:r>
        <w:rPr/>
        <w:t>entregarán</w:t>
      </w:r>
      <w:r>
        <w:rPr>
          <w:spacing w:val="-7"/>
        </w:rPr>
        <w:t> </w:t>
      </w:r>
      <w:r>
        <w:rPr/>
        <w:t>o</w:t>
      </w:r>
      <w:r>
        <w:rPr>
          <w:spacing w:val="-6"/>
        </w:rPr>
        <w:t> </w:t>
      </w:r>
      <w:r>
        <w:rPr/>
        <w:t>remitirán</w:t>
      </w:r>
      <w:r>
        <w:rPr>
          <w:spacing w:val="-6"/>
        </w:rPr>
        <w:t> </w:t>
      </w:r>
      <w:r>
        <w:rPr/>
        <w:t>a</w:t>
      </w:r>
      <w:r>
        <w:rPr>
          <w:spacing w:val="-6"/>
        </w:rPr>
        <w:t> </w:t>
      </w:r>
      <w:r>
        <w:rPr/>
        <w:t>la</w:t>
      </w:r>
      <w:r>
        <w:rPr>
          <w:spacing w:val="-7"/>
        </w:rPr>
        <w:t> </w:t>
      </w:r>
      <w:r>
        <w:rPr/>
        <w:t>persona</w:t>
      </w:r>
      <w:r>
        <w:rPr>
          <w:spacing w:val="-6"/>
        </w:rPr>
        <w:t> </w:t>
      </w:r>
      <w:r>
        <w:rPr/>
        <w:t>a</w:t>
      </w:r>
      <w:r>
        <w:rPr>
          <w:spacing w:val="-6"/>
        </w:rPr>
        <w:t> </w:t>
      </w:r>
      <w:r>
        <w:rPr/>
        <w:t>cuyo</w:t>
      </w:r>
      <w:r>
        <w:rPr>
          <w:spacing w:val="-7"/>
        </w:rPr>
        <w:t> </w:t>
      </w:r>
      <w:r>
        <w:rPr/>
        <w:t>nombre figuren o a sus herederos, previa justificación de su</w:t>
      </w:r>
      <w:r>
        <w:rPr>
          <w:spacing w:val="-12"/>
        </w:rPr>
        <w:t> </w:t>
      </w:r>
      <w:r>
        <w:rPr/>
        <w:t>derecho.</w:t>
      </w:r>
    </w:p>
    <w:p>
      <w:pPr>
        <w:pStyle w:val="BodyText"/>
        <w:spacing w:line="261" w:lineRule="auto"/>
        <w:ind w:right="1582" w:firstLine="340"/>
        <w:jc w:val="both"/>
      </w:pPr>
      <w:r>
        <w:rPr/>
        <w:t>Si</w:t>
      </w:r>
      <w:r>
        <w:rPr>
          <w:spacing w:val="-26"/>
        </w:rPr>
        <w:t> </w:t>
      </w:r>
      <w:r>
        <w:rPr/>
        <w:t>aquella</w:t>
      </w:r>
      <w:r>
        <w:rPr>
          <w:spacing w:val="-26"/>
        </w:rPr>
        <w:t> </w:t>
      </w:r>
      <w:r>
        <w:rPr/>
        <w:t>no</w:t>
      </w:r>
      <w:r>
        <w:rPr>
          <w:spacing w:val="-26"/>
        </w:rPr>
        <w:t> </w:t>
      </w:r>
      <w:r>
        <w:rPr/>
        <w:t>pudiera</w:t>
      </w:r>
      <w:r>
        <w:rPr>
          <w:spacing w:val="-26"/>
        </w:rPr>
        <w:t> </w:t>
      </w:r>
      <w:r>
        <w:rPr/>
        <w:t>ser</w:t>
      </w:r>
      <w:r>
        <w:rPr>
          <w:spacing w:val="-26"/>
        </w:rPr>
        <w:t> </w:t>
      </w:r>
      <w:r>
        <w:rPr/>
        <w:t>hallada</w:t>
      </w:r>
      <w:r>
        <w:rPr>
          <w:spacing w:val="-26"/>
        </w:rPr>
        <w:t> </w:t>
      </w:r>
      <w:r>
        <w:rPr/>
        <w:t>o</w:t>
      </w:r>
      <w:r>
        <w:rPr>
          <w:spacing w:val="-26"/>
        </w:rPr>
        <w:t> </w:t>
      </w:r>
      <w:r>
        <w:rPr/>
        <w:t>si</w:t>
      </w:r>
      <w:r>
        <w:rPr>
          <w:spacing w:val="-26"/>
        </w:rPr>
        <w:t> </w:t>
      </w:r>
      <w:r>
        <w:rPr/>
        <w:t>los</w:t>
      </w:r>
      <w:r>
        <w:rPr>
          <w:spacing w:val="-26"/>
        </w:rPr>
        <w:t> </w:t>
      </w:r>
      <w:r>
        <w:rPr/>
        <w:t>títulos</w:t>
      </w:r>
      <w:r>
        <w:rPr>
          <w:spacing w:val="-25"/>
        </w:rPr>
        <w:t> </w:t>
      </w:r>
      <w:r>
        <w:rPr/>
        <w:t>fuesen</w:t>
      </w:r>
      <w:r>
        <w:rPr>
          <w:spacing w:val="-26"/>
        </w:rPr>
        <w:t> </w:t>
      </w:r>
      <w:r>
        <w:rPr/>
        <w:t>al</w:t>
      </w:r>
      <w:r>
        <w:rPr>
          <w:spacing w:val="-26"/>
        </w:rPr>
        <w:t> </w:t>
      </w:r>
      <w:r>
        <w:rPr>
          <w:spacing w:val="-3"/>
        </w:rPr>
        <w:t>portador,</w:t>
      </w:r>
      <w:r>
        <w:rPr>
          <w:spacing w:val="-26"/>
        </w:rPr>
        <w:t> </w:t>
      </w:r>
      <w:r>
        <w:rPr/>
        <w:t>quedarán</w:t>
      </w:r>
      <w:r>
        <w:rPr>
          <w:spacing w:val="-26"/>
        </w:rPr>
        <w:t> </w:t>
      </w:r>
      <w:r>
        <w:rPr/>
        <w:t>depositados por cuenta de quien justifique su</w:t>
      </w:r>
      <w:r>
        <w:rPr>
          <w:spacing w:val="-6"/>
        </w:rPr>
        <w:t> </w:t>
      </w:r>
      <w:r>
        <w:rPr/>
        <w:t>titularidad.</w:t>
      </w:r>
    </w:p>
    <w:p>
      <w:pPr>
        <w:pStyle w:val="ListParagraph"/>
        <w:numPr>
          <w:ilvl w:val="0"/>
          <w:numId w:val="83"/>
        </w:numPr>
        <w:tabs>
          <w:tab w:pos="2300" w:val="left" w:leader="none"/>
        </w:tabs>
        <w:spacing w:line="261" w:lineRule="auto" w:before="0" w:after="0"/>
        <w:ind w:left="1584" w:right="1579" w:firstLine="340"/>
        <w:jc w:val="both"/>
        <w:rPr>
          <w:sz w:val="20"/>
        </w:rPr>
      </w:pPr>
      <w:r>
        <w:rPr>
          <w:spacing w:val="3"/>
          <w:sz w:val="20"/>
        </w:rPr>
        <w:t>Transcurridos tres </w:t>
      </w:r>
      <w:r>
        <w:rPr>
          <w:spacing w:val="2"/>
          <w:sz w:val="20"/>
        </w:rPr>
        <w:t>años desde </w:t>
      </w:r>
      <w:r>
        <w:rPr>
          <w:sz w:val="20"/>
        </w:rPr>
        <w:t>el día de la </w:t>
      </w:r>
      <w:r>
        <w:rPr>
          <w:spacing w:val="3"/>
          <w:sz w:val="20"/>
        </w:rPr>
        <w:t>constitución </w:t>
      </w:r>
      <w:r>
        <w:rPr>
          <w:sz w:val="20"/>
        </w:rPr>
        <w:t>del </w:t>
      </w:r>
      <w:r>
        <w:rPr>
          <w:spacing w:val="2"/>
          <w:sz w:val="20"/>
        </w:rPr>
        <w:t>depósito, </w:t>
      </w:r>
      <w:r>
        <w:rPr>
          <w:sz w:val="20"/>
        </w:rPr>
        <w:t>los </w:t>
      </w:r>
      <w:r>
        <w:rPr>
          <w:spacing w:val="4"/>
          <w:sz w:val="20"/>
        </w:rPr>
        <w:t>títulos </w:t>
      </w:r>
      <w:r>
        <w:rPr>
          <w:spacing w:val="2"/>
          <w:sz w:val="20"/>
        </w:rPr>
        <w:t>emitidos </w:t>
      </w:r>
      <w:r>
        <w:rPr>
          <w:sz w:val="20"/>
        </w:rPr>
        <w:t>en </w:t>
      </w:r>
      <w:r>
        <w:rPr>
          <w:spacing w:val="2"/>
          <w:sz w:val="20"/>
        </w:rPr>
        <w:t>lugar </w:t>
      </w:r>
      <w:r>
        <w:rPr>
          <w:sz w:val="20"/>
        </w:rPr>
        <w:t>de los </w:t>
      </w:r>
      <w:r>
        <w:rPr>
          <w:spacing w:val="2"/>
          <w:sz w:val="20"/>
        </w:rPr>
        <w:t>anulados podrán ser </w:t>
      </w:r>
      <w:r>
        <w:rPr>
          <w:spacing w:val="3"/>
          <w:sz w:val="20"/>
        </w:rPr>
        <w:t>vendidos </w:t>
      </w:r>
      <w:r>
        <w:rPr>
          <w:sz w:val="20"/>
        </w:rPr>
        <w:t>por la </w:t>
      </w:r>
      <w:r>
        <w:rPr>
          <w:spacing w:val="3"/>
          <w:sz w:val="20"/>
        </w:rPr>
        <w:t>sociedad </w:t>
      </w:r>
      <w:r>
        <w:rPr>
          <w:sz w:val="20"/>
        </w:rPr>
        <w:t>por </w:t>
      </w:r>
      <w:r>
        <w:rPr>
          <w:spacing w:val="3"/>
          <w:sz w:val="20"/>
        </w:rPr>
        <w:t>cuenta </w:t>
      </w:r>
      <w:r>
        <w:rPr>
          <w:sz w:val="20"/>
        </w:rPr>
        <w:t>y </w:t>
      </w:r>
      <w:r>
        <w:rPr>
          <w:spacing w:val="3"/>
          <w:sz w:val="20"/>
        </w:rPr>
        <w:t>riesgo </w:t>
      </w:r>
      <w:r>
        <w:rPr>
          <w:sz w:val="20"/>
        </w:rPr>
        <w:t>de los </w:t>
      </w:r>
      <w:r>
        <w:rPr>
          <w:spacing w:val="2"/>
          <w:sz w:val="20"/>
        </w:rPr>
        <w:t>interesados </w:t>
      </w:r>
      <w:r>
        <w:rPr>
          <w:sz w:val="20"/>
        </w:rPr>
        <w:t>y a </w:t>
      </w:r>
      <w:r>
        <w:rPr>
          <w:spacing w:val="3"/>
          <w:sz w:val="20"/>
        </w:rPr>
        <w:t>través </w:t>
      </w:r>
      <w:r>
        <w:rPr>
          <w:sz w:val="20"/>
        </w:rPr>
        <w:t>de un </w:t>
      </w:r>
      <w:r>
        <w:rPr>
          <w:spacing w:val="3"/>
          <w:sz w:val="20"/>
        </w:rPr>
        <w:t>miembro </w:t>
      </w:r>
      <w:r>
        <w:rPr>
          <w:sz w:val="20"/>
        </w:rPr>
        <w:t>de la </w:t>
      </w:r>
      <w:r>
        <w:rPr>
          <w:spacing w:val="2"/>
          <w:sz w:val="20"/>
        </w:rPr>
        <w:t>bolsa, </w:t>
      </w:r>
      <w:r>
        <w:rPr>
          <w:sz w:val="20"/>
        </w:rPr>
        <w:t>si </w:t>
      </w:r>
      <w:r>
        <w:rPr>
          <w:spacing w:val="2"/>
          <w:sz w:val="20"/>
        </w:rPr>
        <w:t>estuviesen </w:t>
      </w:r>
      <w:r>
        <w:rPr>
          <w:spacing w:val="3"/>
          <w:sz w:val="20"/>
        </w:rPr>
        <w:t>admitidos </w:t>
      </w:r>
      <w:r>
        <w:rPr>
          <w:sz w:val="20"/>
        </w:rPr>
        <w:t>a </w:t>
      </w:r>
      <w:r>
        <w:rPr>
          <w:spacing w:val="2"/>
          <w:sz w:val="20"/>
        </w:rPr>
        <w:t>negociación </w:t>
      </w:r>
      <w:r>
        <w:rPr>
          <w:sz w:val="20"/>
        </w:rPr>
        <w:t>en el </w:t>
      </w:r>
      <w:r>
        <w:rPr>
          <w:spacing w:val="3"/>
          <w:sz w:val="20"/>
        </w:rPr>
        <w:t>mercado </w:t>
      </w:r>
      <w:r>
        <w:rPr>
          <w:spacing w:val="2"/>
          <w:sz w:val="20"/>
        </w:rPr>
        <w:t>bursátil, </w:t>
      </w:r>
      <w:r>
        <w:rPr>
          <w:sz w:val="20"/>
        </w:rPr>
        <w:t>o </w:t>
      </w:r>
      <w:r>
        <w:rPr>
          <w:spacing w:val="2"/>
          <w:sz w:val="20"/>
        </w:rPr>
        <w:t>con </w:t>
      </w:r>
      <w:r>
        <w:rPr>
          <w:sz w:val="20"/>
        </w:rPr>
        <w:t>la </w:t>
      </w:r>
      <w:r>
        <w:rPr>
          <w:spacing w:val="2"/>
          <w:sz w:val="20"/>
        </w:rPr>
        <w:t>intervención </w:t>
      </w:r>
      <w:r>
        <w:rPr>
          <w:sz w:val="20"/>
        </w:rPr>
        <w:t>de </w:t>
      </w:r>
      <w:r>
        <w:rPr>
          <w:spacing w:val="2"/>
          <w:sz w:val="20"/>
        </w:rPr>
        <w:t>notario </w:t>
      </w:r>
      <w:r>
        <w:rPr>
          <w:sz w:val="20"/>
        </w:rPr>
        <w:t>si no </w:t>
      </w:r>
      <w:r>
        <w:rPr>
          <w:spacing w:val="3"/>
          <w:sz w:val="20"/>
        </w:rPr>
        <w:t>lo estuviesen.</w:t>
      </w:r>
    </w:p>
    <w:p>
      <w:pPr>
        <w:pStyle w:val="BodyText"/>
        <w:spacing w:line="261" w:lineRule="auto"/>
        <w:ind w:right="1583" w:firstLine="340"/>
        <w:jc w:val="both"/>
      </w:pPr>
      <w:r>
        <w:rPr/>
        <w:t>El importe líquido de la venta de los títulos será depositado a disposición de los interesados en el Banco de España o en la Caja General de Depósitos.</w:t>
      </w:r>
    </w:p>
    <w:p>
      <w:pPr>
        <w:pStyle w:val="BodyText"/>
        <w:spacing w:before="7"/>
        <w:ind w:left="0"/>
        <w:rPr>
          <w:sz w:val="28"/>
        </w:rPr>
      </w:pPr>
    </w:p>
    <w:p>
      <w:pPr>
        <w:spacing w:line="496" w:lineRule="auto" w:before="0"/>
        <w:ind w:left="1584" w:right="2705" w:firstLine="1029"/>
        <w:jc w:val="left"/>
        <w:rPr>
          <w:i/>
          <w:sz w:val="20"/>
        </w:rPr>
      </w:pPr>
      <w:r>
        <w:rPr>
          <w:sz w:val="20"/>
        </w:rPr>
        <w:t>Subsección 2.ª Representación mediante anotaciones en cuenta Artículo 118. </w:t>
      </w:r>
      <w:r>
        <w:rPr>
          <w:i/>
          <w:sz w:val="20"/>
        </w:rPr>
        <w:t>Representación mediante anotaciones en cuenta.</w:t>
      </w:r>
    </w:p>
    <w:p>
      <w:pPr>
        <w:pStyle w:val="ListParagraph"/>
        <w:numPr>
          <w:ilvl w:val="0"/>
          <w:numId w:val="84"/>
        </w:numPr>
        <w:tabs>
          <w:tab w:pos="2292" w:val="left" w:leader="none"/>
        </w:tabs>
        <w:spacing w:line="175" w:lineRule="exact" w:before="0" w:after="0"/>
        <w:ind w:left="2291" w:right="0" w:hanging="368"/>
        <w:jc w:val="both"/>
        <w:rPr>
          <w:sz w:val="20"/>
        </w:rPr>
      </w:pPr>
      <w:r>
        <w:rPr>
          <w:sz w:val="20"/>
        </w:rPr>
        <w:t>Las</w:t>
      </w:r>
      <w:r>
        <w:rPr>
          <w:spacing w:val="-7"/>
          <w:sz w:val="20"/>
        </w:rPr>
        <w:t> </w:t>
      </w:r>
      <w:r>
        <w:rPr>
          <w:sz w:val="20"/>
        </w:rPr>
        <w:t>acciones</w:t>
      </w:r>
      <w:r>
        <w:rPr>
          <w:spacing w:val="-7"/>
          <w:sz w:val="20"/>
        </w:rPr>
        <w:t> </w:t>
      </w:r>
      <w:r>
        <w:rPr>
          <w:sz w:val="20"/>
        </w:rPr>
        <w:t>representadas</w:t>
      </w:r>
      <w:r>
        <w:rPr>
          <w:spacing w:val="-6"/>
          <w:sz w:val="20"/>
        </w:rPr>
        <w:t> </w:t>
      </w:r>
      <w:r>
        <w:rPr>
          <w:sz w:val="20"/>
        </w:rPr>
        <w:t>por</w:t>
      </w:r>
      <w:r>
        <w:rPr>
          <w:spacing w:val="-7"/>
          <w:sz w:val="20"/>
        </w:rPr>
        <w:t> </w:t>
      </w:r>
      <w:r>
        <w:rPr>
          <w:sz w:val="20"/>
        </w:rPr>
        <w:t>medio</w:t>
      </w:r>
      <w:r>
        <w:rPr>
          <w:spacing w:val="-7"/>
          <w:sz w:val="20"/>
        </w:rPr>
        <w:t> </w:t>
      </w:r>
      <w:r>
        <w:rPr>
          <w:sz w:val="20"/>
        </w:rPr>
        <w:t>de</w:t>
      </w:r>
      <w:r>
        <w:rPr>
          <w:spacing w:val="-6"/>
          <w:sz w:val="20"/>
        </w:rPr>
        <w:t> </w:t>
      </w:r>
      <w:r>
        <w:rPr>
          <w:sz w:val="20"/>
        </w:rPr>
        <w:t>anotaciones</w:t>
      </w:r>
      <w:r>
        <w:rPr>
          <w:spacing w:val="-7"/>
          <w:sz w:val="20"/>
        </w:rPr>
        <w:t> </w:t>
      </w:r>
      <w:r>
        <w:rPr>
          <w:sz w:val="20"/>
        </w:rPr>
        <w:t>en</w:t>
      </w:r>
      <w:r>
        <w:rPr>
          <w:spacing w:val="-6"/>
          <w:sz w:val="20"/>
        </w:rPr>
        <w:t> </w:t>
      </w:r>
      <w:r>
        <w:rPr>
          <w:sz w:val="20"/>
        </w:rPr>
        <w:t>cuenta</w:t>
      </w:r>
      <w:r>
        <w:rPr>
          <w:spacing w:val="-7"/>
          <w:sz w:val="20"/>
        </w:rPr>
        <w:t> </w:t>
      </w:r>
      <w:r>
        <w:rPr>
          <w:sz w:val="20"/>
        </w:rPr>
        <w:t>se</w:t>
      </w:r>
      <w:r>
        <w:rPr>
          <w:spacing w:val="-7"/>
          <w:sz w:val="20"/>
        </w:rPr>
        <w:t> </w:t>
      </w:r>
      <w:r>
        <w:rPr>
          <w:sz w:val="20"/>
        </w:rPr>
        <w:t>regirán</w:t>
      </w:r>
      <w:r>
        <w:rPr>
          <w:spacing w:val="-6"/>
          <w:sz w:val="20"/>
        </w:rPr>
        <w:t> </w:t>
      </w:r>
      <w:r>
        <w:rPr>
          <w:sz w:val="20"/>
        </w:rPr>
        <w:t>por</w:t>
      </w:r>
      <w:r>
        <w:rPr>
          <w:spacing w:val="-7"/>
          <w:sz w:val="20"/>
        </w:rPr>
        <w:t> </w:t>
      </w:r>
      <w:r>
        <w:rPr>
          <w:sz w:val="20"/>
        </w:rPr>
        <w:t>lo</w:t>
      </w:r>
    </w:p>
    <w:p>
      <w:pPr>
        <w:pStyle w:val="BodyText"/>
        <w:spacing w:before="20"/>
        <w:jc w:val="both"/>
      </w:pPr>
      <w:r>
        <w:rPr/>
        <w:t>dispuesto en la normativa reguladora del mercado de valores.</w:t>
      </w:r>
    </w:p>
    <w:p>
      <w:pPr>
        <w:pStyle w:val="ListParagraph"/>
        <w:numPr>
          <w:ilvl w:val="0"/>
          <w:numId w:val="84"/>
        </w:numPr>
        <w:tabs>
          <w:tab w:pos="2292" w:val="left" w:leader="none"/>
        </w:tabs>
        <w:spacing w:line="261" w:lineRule="auto" w:before="20" w:after="0"/>
        <w:ind w:left="1584" w:right="1582" w:firstLine="340"/>
        <w:jc w:val="both"/>
        <w:rPr>
          <w:sz w:val="20"/>
        </w:rPr>
      </w:pPr>
      <w:r>
        <w:rPr>
          <w:sz w:val="20"/>
        </w:rPr>
        <w:t>Esta</w:t>
      </w:r>
      <w:r>
        <w:rPr>
          <w:spacing w:val="-13"/>
          <w:sz w:val="20"/>
        </w:rPr>
        <w:t> </w:t>
      </w:r>
      <w:r>
        <w:rPr>
          <w:sz w:val="20"/>
        </w:rPr>
        <w:t>modalidad</w:t>
      </w:r>
      <w:r>
        <w:rPr>
          <w:spacing w:val="-12"/>
          <w:sz w:val="20"/>
        </w:rPr>
        <w:t> </w:t>
      </w:r>
      <w:r>
        <w:rPr>
          <w:sz w:val="20"/>
        </w:rPr>
        <w:t>de</w:t>
      </w:r>
      <w:r>
        <w:rPr>
          <w:spacing w:val="-12"/>
          <w:sz w:val="20"/>
        </w:rPr>
        <w:t> </w:t>
      </w:r>
      <w:r>
        <w:rPr>
          <w:sz w:val="20"/>
        </w:rPr>
        <w:t>representación</w:t>
      </w:r>
      <w:r>
        <w:rPr>
          <w:spacing w:val="-13"/>
          <w:sz w:val="20"/>
        </w:rPr>
        <w:t> </w:t>
      </w:r>
      <w:r>
        <w:rPr>
          <w:sz w:val="20"/>
        </w:rPr>
        <w:t>de</w:t>
      </w:r>
      <w:r>
        <w:rPr>
          <w:spacing w:val="-12"/>
          <w:sz w:val="20"/>
        </w:rPr>
        <w:t> </w:t>
      </w:r>
      <w:r>
        <w:rPr>
          <w:sz w:val="20"/>
        </w:rPr>
        <w:t>las</w:t>
      </w:r>
      <w:r>
        <w:rPr>
          <w:spacing w:val="-12"/>
          <w:sz w:val="20"/>
        </w:rPr>
        <w:t> </w:t>
      </w:r>
      <w:r>
        <w:rPr>
          <w:sz w:val="20"/>
        </w:rPr>
        <w:t>acciones</w:t>
      </w:r>
      <w:r>
        <w:rPr>
          <w:spacing w:val="-13"/>
          <w:sz w:val="20"/>
        </w:rPr>
        <w:t> </w:t>
      </w:r>
      <w:r>
        <w:rPr>
          <w:sz w:val="20"/>
        </w:rPr>
        <w:t>también</w:t>
      </w:r>
      <w:r>
        <w:rPr>
          <w:spacing w:val="-12"/>
          <w:sz w:val="20"/>
        </w:rPr>
        <w:t> </w:t>
      </w:r>
      <w:r>
        <w:rPr>
          <w:sz w:val="20"/>
        </w:rPr>
        <w:t>podrá</w:t>
      </w:r>
      <w:r>
        <w:rPr>
          <w:spacing w:val="-12"/>
          <w:sz w:val="20"/>
        </w:rPr>
        <w:t> </w:t>
      </w:r>
      <w:r>
        <w:rPr>
          <w:sz w:val="20"/>
        </w:rPr>
        <w:t>adoptarse</w:t>
      </w:r>
      <w:r>
        <w:rPr>
          <w:spacing w:val="-12"/>
          <w:sz w:val="20"/>
        </w:rPr>
        <w:t> </w:t>
      </w:r>
      <w:r>
        <w:rPr>
          <w:sz w:val="20"/>
        </w:rPr>
        <w:t>en</w:t>
      </w:r>
      <w:r>
        <w:rPr>
          <w:spacing w:val="-13"/>
          <w:sz w:val="20"/>
        </w:rPr>
        <w:t> </w:t>
      </w:r>
      <w:r>
        <w:rPr>
          <w:sz w:val="20"/>
        </w:rPr>
        <w:t>los supuestos de nominatividad obligatoria previstos por el artículo</w:t>
      </w:r>
      <w:r>
        <w:rPr>
          <w:spacing w:val="-15"/>
          <w:sz w:val="20"/>
        </w:rPr>
        <w:t> </w:t>
      </w:r>
      <w:r>
        <w:rPr>
          <w:spacing w:val="-5"/>
          <w:sz w:val="20"/>
        </w:rPr>
        <w:t>113.</w:t>
      </w:r>
    </w:p>
    <w:p>
      <w:pPr>
        <w:pStyle w:val="BodyText"/>
        <w:spacing w:line="261" w:lineRule="auto"/>
        <w:ind w:right="1583" w:firstLine="340"/>
        <w:jc w:val="both"/>
      </w:pPr>
      <w:r>
        <w:rPr/>
        <w:t>En ese caso, cuando las acciones no hayan sido enteramente desembolsadas, o cuando lleven aparejadas prestaciones accesorias, tales circunstancias deberán consignarse en la anotación en cuenta.</w:t>
      </w:r>
    </w:p>
    <w:p>
      <w:pPr>
        <w:pStyle w:val="ListParagraph"/>
        <w:numPr>
          <w:ilvl w:val="0"/>
          <w:numId w:val="84"/>
        </w:numPr>
        <w:tabs>
          <w:tab w:pos="2292" w:val="left" w:leader="none"/>
        </w:tabs>
        <w:spacing w:line="261" w:lineRule="auto" w:before="0" w:after="0"/>
        <w:ind w:left="1584" w:right="1583" w:firstLine="340"/>
        <w:jc w:val="both"/>
        <w:rPr>
          <w:sz w:val="20"/>
        </w:rPr>
      </w:pPr>
      <w:r>
        <w:rPr>
          <w:sz w:val="20"/>
        </w:rPr>
        <w:t>Las</w:t>
      </w:r>
      <w:r>
        <w:rPr>
          <w:spacing w:val="-14"/>
          <w:sz w:val="20"/>
        </w:rPr>
        <w:t> </w:t>
      </w:r>
      <w:r>
        <w:rPr>
          <w:sz w:val="20"/>
        </w:rPr>
        <w:t>entidades</w:t>
      </w:r>
      <w:r>
        <w:rPr>
          <w:spacing w:val="-14"/>
          <w:sz w:val="20"/>
        </w:rPr>
        <w:t> </w:t>
      </w:r>
      <w:r>
        <w:rPr>
          <w:sz w:val="20"/>
        </w:rPr>
        <w:t>que</w:t>
      </w:r>
      <w:r>
        <w:rPr>
          <w:spacing w:val="-13"/>
          <w:sz w:val="20"/>
        </w:rPr>
        <w:t> </w:t>
      </w:r>
      <w:r>
        <w:rPr>
          <w:sz w:val="20"/>
        </w:rPr>
        <w:t>de</w:t>
      </w:r>
      <w:r>
        <w:rPr>
          <w:spacing w:val="-14"/>
          <w:sz w:val="20"/>
        </w:rPr>
        <w:t> </w:t>
      </w:r>
      <w:r>
        <w:rPr>
          <w:sz w:val="20"/>
        </w:rPr>
        <w:t>acuerdo</w:t>
      </w:r>
      <w:r>
        <w:rPr>
          <w:spacing w:val="-13"/>
          <w:sz w:val="20"/>
        </w:rPr>
        <w:t> </w:t>
      </w:r>
      <w:r>
        <w:rPr>
          <w:sz w:val="20"/>
        </w:rPr>
        <w:t>con</w:t>
      </w:r>
      <w:r>
        <w:rPr>
          <w:spacing w:val="-14"/>
          <w:sz w:val="20"/>
        </w:rPr>
        <w:t> </w:t>
      </w:r>
      <w:r>
        <w:rPr>
          <w:sz w:val="20"/>
        </w:rPr>
        <w:t>la</w:t>
      </w:r>
      <w:r>
        <w:rPr>
          <w:spacing w:val="-13"/>
          <w:sz w:val="20"/>
        </w:rPr>
        <w:t> </w:t>
      </w:r>
      <w:r>
        <w:rPr>
          <w:sz w:val="20"/>
        </w:rPr>
        <w:t>normativa</w:t>
      </w:r>
      <w:r>
        <w:rPr>
          <w:spacing w:val="-14"/>
          <w:sz w:val="20"/>
        </w:rPr>
        <w:t> </w:t>
      </w:r>
      <w:r>
        <w:rPr>
          <w:sz w:val="20"/>
        </w:rPr>
        <w:t>reguladora</w:t>
      </w:r>
      <w:r>
        <w:rPr>
          <w:spacing w:val="-13"/>
          <w:sz w:val="20"/>
        </w:rPr>
        <w:t> </w:t>
      </w:r>
      <w:r>
        <w:rPr>
          <w:sz w:val="20"/>
        </w:rPr>
        <w:t>del</w:t>
      </w:r>
      <w:r>
        <w:rPr>
          <w:spacing w:val="-14"/>
          <w:sz w:val="20"/>
        </w:rPr>
        <w:t> </w:t>
      </w:r>
      <w:r>
        <w:rPr>
          <w:sz w:val="20"/>
        </w:rPr>
        <w:t>mercado</w:t>
      </w:r>
      <w:r>
        <w:rPr>
          <w:spacing w:val="-14"/>
          <w:sz w:val="20"/>
        </w:rPr>
        <w:t> </w:t>
      </w:r>
      <w:r>
        <w:rPr>
          <w:sz w:val="20"/>
        </w:rPr>
        <w:t>de</w:t>
      </w:r>
      <w:r>
        <w:rPr>
          <w:spacing w:val="-13"/>
          <w:sz w:val="20"/>
        </w:rPr>
        <w:t> </w:t>
      </w:r>
      <w:r>
        <w:rPr>
          <w:sz w:val="20"/>
        </w:rPr>
        <w:t>valores hayan de llevar los registros de los valores representados por medio de anotaciones en cuenta están obligadas a comunicar a la sociedad emisora los datos necesarios para la identificación de sus</w:t>
      </w:r>
      <w:r>
        <w:rPr>
          <w:spacing w:val="-3"/>
          <w:sz w:val="20"/>
        </w:rPr>
        <w:t> </w:t>
      </w:r>
      <w:r>
        <w:rPr>
          <w:sz w:val="20"/>
        </w:rPr>
        <w:t>accionistas.</w:t>
      </w:r>
    </w:p>
    <w:p>
      <w:pPr>
        <w:pStyle w:val="BodyText"/>
        <w:spacing w:before="2"/>
        <w:ind w:left="0"/>
        <w:rPr>
          <w:sz w:val="24"/>
        </w:rPr>
      </w:pPr>
    </w:p>
    <w:p>
      <w:pPr>
        <w:spacing w:before="0"/>
        <w:ind w:left="1584" w:right="0" w:firstLine="0"/>
        <w:jc w:val="both"/>
        <w:rPr>
          <w:i/>
          <w:sz w:val="20"/>
        </w:rPr>
      </w:pPr>
      <w:r>
        <w:rPr>
          <w:sz w:val="20"/>
        </w:rPr>
        <w:t>Artículo 119. </w:t>
      </w:r>
      <w:r>
        <w:rPr>
          <w:i/>
          <w:sz w:val="20"/>
        </w:rPr>
        <w:t>Modificación de las anotaciones en cuenta.</w:t>
      </w:r>
    </w:p>
    <w:p>
      <w:pPr>
        <w:pStyle w:val="BodyText"/>
        <w:spacing w:line="261" w:lineRule="auto" w:before="190"/>
        <w:ind w:right="1582" w:firstLine="340"/>
        <w:jc w:val="both"/>
      </w:pPr>
      <w:r>
        <w:rPr/>
        <w:t>La modificación de las características de las acciones representadas por medio de anotaciones</w:t>
      </w:r>
      <w:r>
        <w:rPr>
          <w:spacing w:val="-8"/>
        </w:rPr>
        <w:t> </w:t>
      </w:r>
      <w:r>
        <w:rPr/>
        <w:t>en</w:t>
      </w:r>
      <w:r>
        <w:rPr>
          <w:spacing w:val="-8"/>
        </w:rPr>
        <w:t> </w:t>
      </w:r>
      <w:r>
        <w:rPr/>
        <w:t>cuenta</w:t>
      </w:r>
      <w:r>
        <w:rPr>
          <w:spacing w:val="-7"/>
        </w:rPr>
        <w:t> </w:t>
      </w:r>
      <w:r>
        <w:rPr/>
        <w:t>se</w:t>
      </w:r>
      <w:r>
        <w:rPr>
          <w:spacing w:val="-8"/>
        </w:rPr>
        <w:t> </w:t>
      </w:r>
      <w:r>
        <w:rPr/>
        <w:t>hará</w:t>
      </w:r>
      <w:r>
        <w:rPr>
          <w:spacing w:val="-7"/>
        </w:rPr>
        <w:t> </w:t>
      </w:r>
      <w:r>
        <w:rPr/>
        <w:t>pública</w:t>
      </w:r>
      <w:r>
        <w:rPr>
          <w:spacing w:val="-7"/>
        </w:rPr>
        <w:t> </w:t>
      </w:r>
      <w:r>
        <w:rPr/>
        <w:t>una</w:t>
      </w:r>
      <w:r>
        <w:rPr>
          <w:spacing w:val="-7"/>
        </w:rPr>
        <w:t> </w:t>
      </w:r>
      <w:r>
        <w:rPr/>
        <w:t>vez</w:t>
      </w:r>
      <w:r>
        <w:rPr>
          <w:spacing w:val="-8"/>
        </w:rPr>
        <w:t> </w:t>
      </w:r>
      <w:r>
        <w:rPr/>
        <w:t>que</w:t>
      </w:r>
      <w:r>
        <w:rPr>
          <w:spacing w:val="-7"/>
        </w:rPr>
        <w:t> </w:t>
      </w:r>
      <w:r>
        <w:rPr/>
        <w:t>haya</w:t>
      </w:r>
      <w:r>
        <w:rPr>
          <w:spacing w:val="-7"/>
        </w:rPr>
        <w:t> </w:t>
      </w:r>
      <w:r>
        <w:rPr/>
        <w:t>sido</w:t>
      </w:r>
      <w:r>
        <w:rPr>
          <w:spacing w:val="-8"/>
        </w:rPr>
        <w:t> </w:t>
      </w:r>
      <w:r>
        <w:rPr/>
        <w:t>formalizada</w:t>
      </w:r>
      <w:r>
        <w:rPr>
          <w:spacing w:val="-7"/>
        </w:rPr>
        <w:t> </w:t>
      </w:r>
      <w:r>
        <w:rPr/>
        <w:t>de</w:t>
      </w:r>
      <w:r>
        <w:rPr>
          <w:spacing w:val="-7"/>
        </w:rPr>
        <w:t> </w:t>
      </w:r>
      <w:r>
        <w:rPr/>
        <w:t>acuerdo</w:t>
      </w:r>
      <w:r>
        <w:rPr>
          <w:spacing w:val="-8"/>
        </w:rPr>
        <w:t> </w:t>
      </w:r>
      <w:r>
        <w:rPr/>
        <w:t>con lo previsto en la presente ley y en la normativa reguladora del mercado de valores, en el Boletín Oficial del Registro Mercantil y en uno de los diarios de mayor circulación en la provincia donde la sociedad tenga su</w:t>
      </w:r>
      <w:r>
        <w:rPr>
          <w:spacing w:val="-5"/>
        </w:rPr>
        <w:t> </w:t>
      </w:r>
      <w:r>
        <w:rPr/>
        <w:t>domicilio.</w:t>
      </w:r>
    </w:p>
    <w:p>
      <w:pPr>
        <w:pStyle w:val="BodyText"/>
        <w:spacing w:before="3"/>
        <w:ind w:left="0"/>
        <w:rPr>
          <w:sz w:val="29"/>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2.ª</w:t>
        <w:tab/>
        <w:t>Transmisión de las</w:t>
      </w:r>
      <w:r>
        <w:rPr>
          <w:i/>
          <w:spacing w:val="-3"/>
          <w:sz w:val="20"/>
        </w:rPr>
        <w:t> </w:t>
      </w:r>
      <w:r>
        <w:rPr>
          <w:i/>
          <w:sz w:val="20"/>
        </w:rPr>
        <w:t>acciones</w:t>
      </w:r>
    </w:p>
    <w:p>
      <w:pPr>
        <w:pStyle w:val="BodyText"/>
        <w:spacing w:before="5"/>
        <w:ind w:left="0"/>
        <w:rPr>
          <w:i/>
          <w:sz w:val="21"/>
        </w:rPr>
      </w:pPr>
    </w:p>
    <w:p>
      <w:pPr>
        <w:spacing w:before="0"/>
        <w:ind w:left="1584" w:right="0" w:firstLine="0"/>
        <w:jc w:val="both"/>
        <w:rPr>
          <w:i/>
          <w:sz w:val="20"/>
        </w:rPr>
      </w:pPr>
      <w:r>
        <w:rPr>
          <w:sz w:val="20"/>
        </w:rPr>
        <w:t>Artículo 120. </w:t>
      </w:r>
      <w:r>
        <w:rPr>
          <w:i/>
          <w:sz w:val="20"/>
        </w:rPr>
        <w:t>Transmisión de acciones.</w:t>
      </w:r>
    </w:p>
    <w:p>
      <w:pPr>
        <w:pStyle w:val="ListParagraph"/>
        <w:numPr>
          <w:ilvl w:val="0"/>
          <w:numId w:val="85"/>
        </w:numPr>
        <w:tabs>
          <w:tab w:pos="2292" w:val="left" w:leader="none"/>
        </w:tabs>
        <w:spacing w:line="261" w:lineRule="auto" w:before="191" w:after="0"/>
        <w:ind w:left="1584" w:right="1582" w:firstLine="340"/>
        <w:jc w:val="both"/>
        <w:rPr>
          <w:sz w:val="20"/>
        </w:rPr>
      </w:pPr>
      <w:r>
        <w:rPr/>
        <w:pict>
          <v:shape style="position:absolute;margin-left:561.85376pt;margin-top:41.646301pt;width:9.85pt;height:78.3pt;mso-position-horizontal-relative:page;mso-position-vertical-relative:paragraph;z-index:1578188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Mientras no se hayan impreso y entregado los títulos, la transmisión de acciones procederá de acuerdo con las normas sobre la cesión de créditos y demás derechos incorporales.</w:t>
      </w:r>
    </w:p>
    <w:p>
      <w:pPr>
        <w:pStyle w:val="BodyText"/>
        <w:spacing w:line="261" w:lineRule="auto"/>
        <w:ind w:right="1584" w:firstLine="340"/>
        <w:jc w:val="both"/>
      </w:pPr>
      <w:r>
        <w:rPr/>
        <w:t>Tratándose de acciones nominativas, los administradores, una vez que resulte acreditada la transmisión, la inscribirán de inmediato en el libro-registro de acciones nominativas.</w:t>
      </w:r>
    </w:p>
    <w:p>
      <w:pPr>
        <w:pStyle w:val="ListParagraph"/>
        <w:numPr>
          <w:ilvl w:val="0"/>
          <w:numId w:val="85"/>
        </w:numPr>
        <w:tabs>
          <w:tab w:pos="2292" w:val="left" w:leader="none"/>
        </w:tabs>
        <w:spacing w:line="249" w:lineRule="auto" w:before="0" w:after="0"/>
        <w:ind w:left="1584" w:right="1582" w:firstLine="340"/>
        <w:jc w:val="both"/>
        <w:rPr>
          <w:sz w:val="20"/>
        </w:rPr>
      </w:pPr>
      <w:r>
        <w:rPr>
          <w:sz w:val="20"/>
        </w:rPr>
        <w:t>Una vez impresos y entregados los títulos, la transmisión de las acciones al portador se sujetará a lo dispuesto en el artículo 545 del Código de</w:t>
      </w:r>
      <w:r>
        <w:rPr>
          <w:spacing w:val="-29"/>
          <w:sz w:val="20"/>
        </w:rPr>
        <w:t> </w:t>
      </w:r>
      <w:r>
        <w:rPr>
          <w:sz w:val="20"/>
        </w:rPr>
        <w:t>Comercio.</w:t>
      </w:r>
    </w:p>
    <w:p>
      <w:pPr>
        <w:spacing w:after="0" w:line="249" w:lineRule="auto"/>
        <w:jc w:val="both"/>
        <w:rPr>
          <w:sz w:val="20"/>
        </w:rPr>
        <w:sectPr>
          <w:headerReference w:type="default" r:id="rId39"/>
          <w:headerReference w:type="even" r:id="rId40"/>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7436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58507</w:t>
      </w:r>
    </w:p>
    <w:p>
      <w:pPr>
        <w:pStyle w:val="BodyText"/>
        <w:ind w:left="0"/>
        <w:rPr>
          <w:b/>
          <w:sz w:val="22"/>
        </w:rPr>
      </w:pPr>
    </w:p>
    <w:p>
      <w:pPr>
        <w:pStyle w:val="BodyText"/>
        <w:spacing w:line="249" w:lineRule="auto" w:before="170"/>
        <w:ind w:right="1582" w:firstLine="340"/>
        <w:jc w:val="both"/>
      </w:pPr>
      <w:r>
        <w:rPr/>
        <w:t>Las</w:t>
      </w:r>
      <w:r>
        <w:rPr>
          <w:spacing w:val="-14"/>
        </w:rPr>
        <w:t> </w:t>
      </w:r>
      <w:r>
        <w:rPr/>
        <w:t>acciones</w:t>
      </w:r>
      <w:r>
        <w:rPr>
          <w:spacing w:val="-14"/>
        </w:rPr>
        <w:t> </w:t>
      </w:r>
      <w:r>
        <w:rPr/>
        <w:t>nominativas</w:t>
      </w:r>
      <w:r>
        <w:rPr>
          <w:spacing w:val="-14"/>
        </w:rPr>
        <w:t> </w:t>
      </w:r>
      <w:r>
        <w:rPr/>
        <w:t>también</w:t>
      </w:r>
      <w:r>
        <w:rPr>
          <w:spacing w:val="-14"/>
        </w:rPr>
        <w:t> </w:t>
      </w:r>
      <w:r>
        <w:rPr/>
        <w:t>podrán</w:t>
      </w:r>
      <w:r>
        <w:rPr>
          <w:spacing w:val="-14"/>
        </w:rPr>
        <w:t> </w:t>
      </w:r>
      <w:r>
        <w:rPr/>
        <w:t>transmitirse</w:t>
      </w:r>
      <w:r>
        <w:rPr>
          <w:spacing w:val="-14"/>
        </w:rPr>
        <w:t> </w:t>
      </w:r>
      <w:r>
        <w:rPr/>
        <w:t>mediante</w:t>
      </w:r>
      <w:r>
        <w:rPr>
          <w:spacing w:val="-13"/>
        </w:rPr>
        <w:t> </w:t>
      </w:r>
      <w:r>
        <w:rPr/>
        <w:t>endoso,</w:t>
      </w:r>
      <w:r>
        <w:rPr>
          <w:spacing w:val="-14"/>
        </w:rPr>
        <w:t> </w:t>
      </w:r>
      <w:r>
        <w:rPr/>
        <w:t>en</w:t>
      </w:r>
      <w:r>
        <w:rPr>
          <w:spacing w:val="-14"/>
        </w:rPr>
        <w:t> </w:t>
      </w:r>
      <w:r>
        <w:rPr/>
        <w:t>cuyo</w:t>
      </w:r>
      <w:r>
        <w:rPr>
          <w:spacing w:val="-14"/>
        </w:rPr>
        <w:t> </w:t>
      </w:r>
      <w:r>
        <w:rPr/>
        <w:t>caso serán</w:t>
      </w:r>
      <w:r>
        <w:rPr>
          <w:spacing w:val="-8"/>
        </w:rPr>
        <w:t> </w:t>
      </w:r>
      <w:r>
        <w:rPr/>
        <w:t>de</w:t>
      </w:r>
      <w:r>
        <w:rPr>
          <w:spacing w:val="-8"/>
        </w:rPr>
        <w:t> </w:t>
      </w:r>
      <w:r>
        <w:rPr/>
        <w:t>aplicación,</w:t>
      </w:r>
      <w:r>
        <w:rPr>
          <w:spacing w:val="-7"/>
        </w:rPr>
        <w:t> </w:t>
      </w:r>
      <w:r>
        <w:rPr/>
        <w:t>en</w:t>
      </w:r>
      <w:r>
        <w:rPr>
          <w:spacing w:val="-8"/>
        </w:rPr>
        <w:t> </w:t>
      </w:r>
      <w:r>
        <w:rPr/>
        <w:t>la</w:t>
      </w:r>
      <w:r>
        <w:rPr>
          <w:spacing w:val="-8"/>
        </w:rPr>
        <w:t> </w:t>
      </w:r>
      <w:r>
        <w:rPr/>
        <w:t>medida</w:t>
      </w:r>
      <w:r>
        <w:rPr>
          <w:spacing w:val="-7"/>
        </w:rPr>
        <w:t> </w:t>
      </w:r>
      <w:r>
        <w:rPr/>
        <w:t>en</w:t>
      </w:r>
      <w:r>
        <w:rPr>
          <w:spacing w:val="-8"/>
        </w:rPr>
        <w:t> </w:t>
      </w:r>
      <w:r>
        <w:rPr/>
        <w:t>que</w:t>
      </w:r>
      <w:r>
        <w:rPr>
          <w:spacing w:val="-8"/>
        </w:rPr>
        <w:t> </w:t>
      </w:r>
      <w:r>
        <w:rPr/>
        <w:t>sean</w:t>
      </w:r>
      <w:r>
        <w:rPr>
          <w:spacing w:val="-7"/>
        </w:rPr>
        <w:t> </w:t>
      </w:r>
      <w:r>
        <w:rPr/>
        <w:t>compatibles</w:t>
      </w:r>
      <w:r>
        <w:rPr>
          <w:spacing w:val="-8"/>
        </w:rPr>
        <w:t> </w:t>
      </w:r>
      <w:r>
        <w:rPr/>
        <w:t>con</w:t>
      </w:r>
      <w:r>
        <w:rPr>
          <w:spacing w:val="-7"/>
        </w:rPr>
        <w:t> </w:t>
      </w:r>
      <w:r>
        <w:rPr/>
        <w:t>la</w:t>
      </w:r>
      <w:r>
        <w:rPr>
          <w:spacing w:val="-8"/>
        </w:rPr>
        <w:t> </w:t>
      </w:r>
      <w:r>
        <w:rPr/>
        <w:t>naturaleza</w:t>
      </w:r>
      <w:r>
        <w:rPr>
          <w:spacing w:val="-8"/>
        </w:rPr>
        <w:t> </w:t>
      </w:r>
      <w:r>
        <w:rPr/>
        <w:t>del</w:t>
      </w:r>
      <w:r>
        <w:rPr>
          <w:spacing w:val="-7"/>
        </w:rPr>
        <w:t> </w:t>
      </w:r>
      <w:r>
        <w:rPr/>
        <w:t>título,</w:t>
      </w:r>
      <w:r>
        <w:rPr>
          <w:spacing w:val="-8"/>
        </w:rPr>
        <w:t> </w:t>
      </w:r>
      <w:r>
        <w:rPr/>
        <w:t>los artículos 15, 16, 19 y 20 de la Ley Cambiaria y del Cheque. La transmisión habrá de acreditarse</w:t>
      </w:r>
      <w:r>
        <w:rPr>
          <w:spacing w:val="-9"/>
        </w:rPr>
        <w:t> </w:t>
      </w:r>
      <w:r>
        <w:rPr/>
        <w:t>frente</w:t>
      </w:r>
      <w:r>
        <w:rPr>
          <w:spacing w:val="-8"/>
        </w:rPr>
        <w:t> </w:t>
      </w:r>
      <w:r>
        <w:rPr/>
        <w:t>a</w:t>
      </w:r>
      <w:r>
        <w:rPr>
          <w:spacing w:val="-8"/>
        </w:rPr>
        <w:t> </w:t>
      </w:r>
      <w:r>
        <w:rPr/>
        <w:t>la</w:t>
      </w:r>
      <w:r>
        <w:rPr>
          <w:spacing w:val="-9"/>
        </w:rPr>
        <w:t> </w:t>
      </w:r>
      <w:r>
        <w:rPr/>
        <w:t>sociedad</w:t>
      </w:r>
      <w:r>
        <w:rPr>
          <w:spacing w:val="-8"/>
        </w:rPr>
        <w:t> </w:t>
      </w:r>
      <w:r>
        <w:rPr/>
        <w:t>mediante</w:t>
      </w:r>
      <w:r>
        <w:rPr>
          <w:spacing w:val="-8"/>
        </w:rPr>
        <w:t> </w:t>
      </w:r>
      <w:r>
        <w:rPr/>
        <w:t>la</w:t>
      </w:r>
      <w:r>
        <w:rPr>
          <w:spacing w:val="-9"/>
        </w:rPr>
        <w:t> </w:t>
      </w:r>
      <w:r>
        <w:rPr/>
        <w:t>exhibición</w:t>
      </w:r>
      <w:r>
        <w:rPr>
          <w:spacing w:val="-8"/>
        </w:rPr>
        <w:t> </w:t>
      </w:r>
      <w:r>
        <w:rPr/>
        <w:t>del</w:t>
      </w:r>
      <w:r>
        <w:rPr>
          <w:spacing w:val="-8"/>
        </w:rPr>
        <w:t> </w:t>
      </w:r>
      <w:r>
        <w:rPr/>
        <w:t>título.</w:t>
      </w:r>
      <w:r>
        <w:rPr>
          <w:spacing w:val="-8"/>
        </w:rPr>
        <w:t> </w:t>
      </w:r>
      <w:r>
        <w:rPr/>
        <w:t>Los</w:t>
      </w:r>
      <w:r>
        <w:rPr>
          <w:spacing w:val="-9"/>
        </w:rPr>
        <w:t> </w:t>
      </w:r>
      <w:r>
        <w:rPr/>
        <w:t>administradores,</w:t>
      </w:r>
      <w:r>
        <w:rPr>
          <w:spacing w:val="-8"/>
        </w:rPr>
        <w:t> </w:t>
      </w:r>
      <w:r>
        <w:rPr/>
        <w:t>una vez comprobada la regularidad de la cadena de endosos, inscribirán la transmisión en el libro-registro de acciones</w:t>
      </w:r>
      <w:r>
        <w:rPr>
          <w:spacing w:val="-5"/>
        </w:rPr>
        <w:t> </w:t>
      </w:r>
      <w:r>
        <w:rPr/>
        <w:t>nominativas.</w:t>
      </w:r>
    </w:p>
    <w:p>
      <w:pPr>
        <w:pStyle w:val="BodyText"/>
        <w:spacing w:before="2"/>
        <w:ind w:left="0"/>
      </w:pPr>
    </w:p>
    <w:p>
      <w:pPr>
        <w:spacing w:before="0"/>
        <w:ind w:left="1584" w:right="0" w:firstLine="0"/>
        <w:jc w:val="left"/>
        <w:rPr>
          <w:i/>
          <w:sz w:val="20"/>
        </w:rPr>
      </w:pPr>
      <w:r>
        <w:rPr>
          <w:sz w:val="20"/>
        </w:rPr>
        <w:t>Artículo 121. </w:t>
      </w:r>
      <w:r>
        <w:rPr>
          <w:i/>
          <w:sz w:val="20"/>
        </w:rPr>
        <w:t>Constitución de derechos reales limitados sobre las acciones.</w:t>
      </w:r>
    </w:p>
    <w:p>
      <w:pPr>
        <w:pStyle w:val="ListParagraph"/>
        <w:numPr>
          <w:ilvl w:val="0"/>
          <w:numId w:val="86"/>
        </w:numPr>
        <w:tabs>
          <w:tab w:pos="2292" w:val="left" w:leader="none"/>
        </w:tabs>
        <w:spacing w:line="249" w:lineRule="auto" w:before="180" w:after="0"/>
        <w:ind w:left="1584" w:right="1583" w:firstLine="340"/>
        <w:jc w:val="both"/>
        <w:rPr>
          <w:sz w:val="20"/>
        </w:rPr>
      </w:pPr>
      <w:r>
        <w:rPr>
          <w:sz w:val="20"/>
        </w:rPr>
        <w:t>La constitución de derechos reales limitados sobre las acciones procederá de acuerdo con lo dispuesto por el Derecho</w:t>
      </w:r>
      <w:r>
        <w:rPr>
          <w:spacing w:val="-9"/>
          <w:sz w:val="20"/>
        </w:rPr>
        <w:t> </w:t>
      </w:r>
      <w:r>
        <w:rPr>
          <w:sz w:val="20"/>
        </w:rPr>
        <w:t>común.</w:t>
      </w:r>
    </w:p>
    <w:p>
      <w:pPr>
        <w:pStyle w:val="ListParagraph"/>
        <w:numPr>
          <w:ilvl w:val="0"/>
          <w:numId w:val="86"/>
        </w:numPr>
        <w:tabs>
          <w:tab w:pos="2288" w:val="left" w:leader="none"/>
        </w:tabs>
        <w:spacing w:line="249" w:lineRule="auto" w:before="1" w:after="0"/>
        <w:ind w:left="1584" w:right="1583" w:firstLine="340"/>
        <w:jc w:val="both"/>
        <w:rPr>
          <w:sz w:val="20"/>
        </w:rPr>
      </w:pPr>
      <w:r>
        <w:rPr>
          <w:sz w:val="20"/>
        </w:rPr>
        <w:t>Tratándose de acciones nominativas, la constitución de derechos reales podrá efectuarse por medio de endoso acompañado, según los casos, de la cláusula valor en garantía o valor en usufructo o de cualquier otra</w:t>
      </w:r>
      <w:r>
        <w:rPr>
          <w:spacing w:val="-13"/>
          <w:sz w:val="20"/>
        </w:rPr>
        <w:t> </w:t>
      </w:r>
      <w:r>
        <w:rPr>
          <w:sz w:val="20"/>
        </w:rPr>
        <w:t>equivalente.</w:t>
      </w:r>
    </w:p>
    <w:p>
      <w:pPr>
        <w:pStyle w:val="BodyText"/>
        <w:spacing w:line="249" w:lineRule="auto" w:before="3"/>
        <w:ind w:right="1584" w:firstLine="340"/>
        <w:jc w:val="both"/>
      </w:pPr>
      <w:r>
        <w:rPr/>
        <w:t>La</w:t>
      </w:r>
      <w:r>
        <w:rPr>
          <w:spacing w:val="-13"/>
        </w:rPr>
        <w:t> </w:t>
      </w:r>
      <w:r>
        <w:rPr/>
        <w:t>inscripción</w:t>
      </w:r>
      <w:r>
        <w:rPr>
          <w:spacing w:val="-12"/>
        </w:rPr>
        <w:t> </w:t>
      </w:r>
      <w:r>
        <w:rPr/>
        <w:t>en</w:t>
      </w:r>
      <w:r>
        <w:rPr>
          <w:spacing w:val="-12"/>
        </w:rPr>
        <w:t> </w:t>
      </w:r>
      <w:r>
        <w:rPr/>
        <w:t>el</w:t>
      </w:r>
      <w:r>
        <w:rPr>
          <w:spacing w:val="-12"/>
        </w:rPr>
        <w:t> </w:t>
      </w:r>
      <w:r>
        <w:rPr/>
        <w:t>libro-registro</w:t>
      </w:r>
      <w:r>
        <w:rPr>
          <w:spacing w:val="-12"/>
        </w:rPr>
        <w:t> </w:t>
      </w:r>
      <w:r>
        <w:rPr/>
        <w:t>de</w:t>
      </w:r>
      <w:r>
        <w:rPr>
          <w:spacing w:val="-12"/>
        </w:rPr>
        <w:t> </w:t>
      </w:r>
      <w:r>
        <w:rPr/>
        <w:t>acciones</w:t>
      </w:r>
      <w:r>
        <w:rPr>
          <w:spacing w:val="-12"/>
        </w:rPr>
        <w:t> </w:t>
      </w:r>
      <w:r>
        <w:rPr/>
        <w:t>nominativas</w:t>
      </w:r>
      <w:r>
        <w:rPr>
          <w:spacing w:val="-12"/>
        </w:rPr>
        <w:t> </w:t>
      </w:r>
      <w:r>
        <w:rPr/>
        <w:t>tendrá</w:t>
      </w:r>
      <w:r>
        <w:rPr>
          <w:spacing w:val="-12"/>
        </w:rPr>
        <w:t> </w:t>
      </w:r>
      <w:r>
        <w:rPr/>
        <w:t>lugar</w:t>
      </w:r>
      <w:r>
        <w:rPr>
          <w:spacing w:val="-12"/>
        </w:rPr>
        <w:t> </w:t>
      </w:r>
      <w:r>
        <w:rPr/>
        <w:t>de</w:t>
      </w:r>
      <w:r>
        <w:rPr>
          <w:spacing w:val="-12"/>
        </w:rPr>
        <w:t> </w:t>
      </w:r>
      <w:r>
        <w:rPr/>
        <w:t>conformidad con lo establecido para la transmisión en el artículo</w:t>
      </w:r>
      <w:r>
        <w:rPr>
          <w:spacing w:val="-11"/>
        </w:rPr>
        <w:t> </w:t>
      </w:r>
      <w:r>
        <w:rPr>
          <w:spacing w:val="-2"/>
        </w:rPr>
        <w:t>anterior.</w:t>
      </w:r>
    </w:p>
    <w:p>
      <w:pPr>
        <w:pStyle w:val="BodyText"/>
        <w:spacing w:line="249" w:lineRule="auto" w:before="2"/>
        <w:ind w:right="1583" w:firstLine="340"/>
        <w:jc w:val="both"/>
      </w:pPr>
      <w:r>
        <w:rPr/>
        <w:t>En el caso de que los títulos sobre los que recae su derecho no hayan sido impresos y entregados, el acreedor pignoraticio y el usufructuario tendrán derecho a obtener de la sociedad una certificación de la inscripción de su derecho en el libro-registro de acciones nominativas.</w:t>
      </w:r>
    </w:p>
    <w:p>
      <w:pPr>
        <w:pStyle w:val="BodyText"/>
        <w:spacing w:before="11"/>
        <w:ind w:left="0"/>
        <w:rPr>
          <w:sz w:val="19"/>
        </w:rPr>
      </w:pPr>
    </w:p>
    <w:p>
      <w:pPr>
        <w:spacing w:before="0"/>
        <w:ind w:left="1584" w:right="0" w:firstLine="0"/>
        <w:jc w:val="left"/>
        <w:rPr>
          <w:i/>
          <w:sz w:val="20"/>
        </w:rPr>
      </w:pPr>
      <w:r>
        <w:rPr>
          <w:sz w:val="20"/>
        </w:rPr>
        <w:t>Artículo 122. </w:t>
      </w:r>
      <w:r>
        <w:rPr>
          <w:i/>
          <w:sz w:val="20"/>
        </w:rPr>
        <w:t>Legitimación del accionista.</w:t>
      </w:r>
    </w:p>
    <w:p>
      <w:pPr>
        <w:pStyle w:val="BodyText"/>
        <w:spacing w:line="249" w:lineRule="auto" w:before="180"/>
        <w:ind w:right="1583" w:firstLine="340"/>
        <w:jc w:val="both"/>
      </w:pPr>
      <w:r>
        <w:rPr/>
        <w:t>Una vez impresos y entregados los títulos, la exhibición de los mismos o, en su caso, del certificado acreditativo de su depósito en una entidad autorizada será precisa para el ejercicio</w:t>
      </w:r>
      <w:r>
        <w:rPr>
          <w:spacing w:val="-16"/>
        </w:rPr>
        <w:t> </w:t>
      </w:r>
      <w:r>
        <w:rPr/>
        <w:t>de</w:t>
      </w:r>
      <w:r>
        <w:rPr>
          <w:spacing w:val="-15"/>
        </w:rPr>
        <w:t> </w:t>
      </w:r>
      <w:r>
        <w:rPr/>
        <w:t>los</w:t>
      </w:r>
      <w:r>
        <w:rPr>
          <w:spacing w:val="-16"/>
        </w:rPr>
        <w:t> </w:t>
      </w:r>
      <w:r>
        <w:rPr/>
        <w:t>derechos</w:t>
      </w:r>
      <w:r>
        <w:rPr>
          <w:spacing w:val="-15"/>
        </w:rPr>
        <w:t> </w:t>
      </w:r>
      <w:r>
        <w:rPr/>
        <w:t>del</w:t>
      </w:r>
      <w:r>
        <w:rPr>
          <w:spacing w:val="-16"/>
        </w:rPr>
        <w:t> </w:t>
      </w:r>
      <w:r>
        <w:rPr/>
        <w:t>accionista.</w:t>
      </w:r>
      <w:r>
        <w:rPr>
          <w:spacing w:val="-18"/>
        </w:rPr>
        <w:t> </w:t>
      </w:r>
      <w:r>
        <w:rPr/>
        <w:t>Tratándose</w:t>
      </w:r>
      <w:r>
        <w:rPr>
          <w:spacing w:val="-14"/>
        </w:rPr>
        <w:t> </w:t>
      </w:r>
      <w:r>
        <w:rPr/>
        <w:t>de</w:t>
      </w:r>
      <w:r>
        <w:rPr>
          <w:spacing w:val="-15"/>
        </w:rPr>
        <w:t> </w:t>
      </w:r>
      <w:r>
        <w:rPr/>
        <w:t>acciones</w:t>
      </w:r>
      <w:r>
        <w:rPr>
          <w:spacing w:val="-16"/>
        </w:rPr>
        <w:t> </w:t>
      </w:r>
      <w:r>
        <w:rPr/>
        <w:t>nominativas,</w:t>
      </w:r>
      <w:r>
        <w:rPr>
          <w:spacing w:val="-15"/>
        </w:rPr>
        <w:t> </w:t>
      </w:r>
      <w:r>
        <w:rPr/>
        <w:t>la</w:t>
      </w:r>
      <w:r>
        <w:rPr>
          <w:spacing w:val="-16"/>
        </w:rPr>
        <w:t> </w:t>
      </w:r>
      <w:r>
        <w:rPr/>
        <w:t>exhibición solo</w:t>
      </w:r>
      <w:r>
        <w:rPr>
          <w:spacing w:val="-25"/>
        </w:rPr>
        <w:t> </w:t>
      </w:r>
      <w:r>
        <w:rPr/>
        <w:t>será</w:t>
      </w:r>
      <w:r>
        <w:rPr>
          <w:spacing w:val="-25"/>
        </w:rPr>
        <w:t> </w:t>
      </w:r>
      <w:r>
        <w:rPr/>
        <w:t>precisa</w:t>
      </w:r>
      <w:r>
        <w:rPr>
          <w:spacing w:val="-24"/>
        </w:rPr>
        <w:t> </w:t>
      </w:r>
      <w:r>
        <w:rPr/>
        <w:t>para</w:t>
      </w:r>
      <w:r>
        <w:rPr>
          <w:spacing w:val="-25"/>
        </w:rPr>
        <w:t> </w:t>
      </w:r>
      <w:r>
        <w:rPr/>
        <w:t>obtener</w:t>
      </w:r>
      <w:r>
        <w:rPr>
          <w:spacing w:val="-24"/>
        </w:rPr>
        <w:t> </w:t>
      </w:r>
      <w:r>
        <w:rPr/>
        <w:t>la</w:t>
      </w:r>
      <w:r>
        <w:rPr>
          <w:spacing w:val="-25"/>
        </w:rPr>
        <w:t> </w:t>
      </w:r>
      <w:r>
        <w:rPr/>
        <w:t>correspondiente</w:t>
      </w:r>
      <w:r>
        <w:rPr>
          <w:spacing w:val="-24"/>
        </w:rPr>
        <w:t> </w:t>
      </w:r>
      <w:r>
        <w:rPr/>
        <w:t>inscripción</w:t>
      </w:r>
      <w:r>
        <w:rPr>
          <w:spacing w:val="-25"/>
        </w:rPr>
        <w:t> </w:t>
      </w:r>
      <w:r>
        <w:rPr/>
        <w:t>en</w:t>
      </w:r>
      <w:r>
        <w:rPr>
          <w:spacing w:val="-24"/>
        </w:rPr>
        <w:t> </w:t>
      </w:r>
      <w:r>
        <w:rPr/>
        <w:t>el</w:t>
      </w:r>
      <w:r>
        <w:rPr>
          <w:spacing w:val="-25"/>
        </w:rPr>
        <w:t> </w:t>
      </w:r>
      <w:r>
        <w:rPr/>
        <w:t>libro-registro</w:t>
      </w:r>
      <w:r>
        <w:rPr>
          <w:spacing w:val="-25"/>
        </w:rPr>
        <w:t> </w:t>
      </w:r>
      <w:r>
        <w:rPr/>
        <w:t>de</w:t>
      </w:r>
      <w:r>
        <w:rPr>
          <w:spacing w:val="-24"/>
        </w:rPr>
        <w:t> </w:t>
      </w:r>
      <w:r>
        <w:rPr/>
        <w:t>acciones nominativas.</w:t>
      </w:r>
    </w:p>
    <w:p>
      <w:pPr>
        <w:pStyle w:val="BodyText"/>
        <w:spacing w:before="1"/>
        <w:ind w:left="0"/>
      </w:pPr>
    </w:p>
    <w:p>
      <w:pPr>
        <w:spacing w:before="0"/>
        <w:ind w:left="1584" w:right="0" w:firstLine="0"/>
        <w:jc w:val="left"/>
        <w:rPr>
          <w:i/>
          <w:sz w:val="20"/>
        </w:rPr>
      </w:pPr>
      <w:r>
        <w:rPr>
          <w:sz w:val="20"/>
        </w:rPr>
        <w:t>Artículo 123. </w:t>
      </w:r>
      <w:r>
        <w:rPr>
          <w:i/>
          <w:sz w:val="20"/>
        </w:rPr>
        <w:t>Restricciones a la libre transmisibilidad.</w:t>
      </w:r>
    </w:p>
    <w:p>
      <w:pPr>
        <w:pStyle w:val="ListParagraph"/>
        <w:numPr>
          <w:ilvl w:val="0"/>
          <w:numId w:val="87"/>
        </w:numPr>
        <w:tabs>
          <w:tab w:pos="2292" w:val="left" w:leader="none"/>
        </w:tabs>
        <w:spacing w:line="249" w:lineRule="auto" w:before="180" w:after="0"/>
        <w:ind w:left="1584" w:right="1581" w:firstLine="340"/>
        <w:jc w:val="both"/>
        <w:rPr>
          <w:sz w:val="20"/>
        </w:rPr>
      </w:pPr>
      <w:r>
        <w:rPr>
          <w:sz w:val="20"/>
        </w:rPr>
        <w:t>Solo serán válidas frente a la sociedad las restricciones o condicionamientos a la libre</w:t>
      </w:r>
      <w:r>
        <w:rPr>
          <w:spacing w:val="-11"/>
          <w:sz w:val="20"/>
        </w:rPr>
        <w:t> </w:t>
      </w:r>
      <w:r>
        <w:rPr>
          <w:sz w:val="20"/>
        </w:rPr>
        <w:t>transmisibilidad</w:t>
      </w:r>
      <w:r>
        <w:rPr>
          <w:spacing w:val="-10"/>
          <w:sz w:val="20"/>
        </w:rPr>
        <w:t> </w:t>
      </w:r>
      <w:r>
        <w:rPr>
          <w:sz w:val="20"/>
        </w:rPr>
        <w:t>de</w:t>
      </w:r>
      <w:r>
        <w:rPr>
          <w:spacing w:val="-11"/>
          <w:sz w:val="20"/>
        </w:rPr>
        <w:t> </w:t>
      </w:r>
      <w:r>
        <w:rPr>
          <w:sz w:val="20"/>
        </w:rPr>
        <w:t>las</w:t>
      </w:r>
      <w:r>
        <w:rPr>
          <w:spacing w:val="-10"/>
          <w:sz w:val="20"/>
        </w:rPr>
        <w:t> </w:t>
      </w:r>
      <w:r>
        <w:rPr>
          <w:sz w:val="20"/>
        </w:rPr>
        <w:t>acciones</w:t>
      </w:r>
      <w:r>
        <w:rPr>
          <w:spacing w:val="-10"/>
          <w:sz w:val="20"/>
        </w:rPr>
        <w:t> </w:t>
      </w:r>
      <w:r>
        <w:rPr>
          <w:sz w:val="20"/>
        </w:rPr>
        <w:t>cuando</w:t>
      </w:r>
      <w:r>
        <w:rPr>
          <w:spacing w:val="-10"/>
          <w:sz w:val="20"/>
        </w:rPr>
        <w:t> </w:t>
      </w:r>
      <w:r>
        <w:rPr>
          <w:sz w:val="20"/>
        </w:rPr>
        <w:t>recaigan</w:t>
      </w:r>
      <w:r>
        <w:rPr>
          <w:spacing w:val="-9"/>
          <w:sz w:val="20"/>
        </w:rPr>
        <w:t> </w:t>
      </w:r>
      <w:r>
        <w:rPr>
          <w:sz w:val="20"/>
        </w:rPr>
        <w:t>sobre</w:t>
      </w:r>
      <w:r>
        <w:rPr>
          <w:spacing w:val="-10"/>
          <w:sz w:val="20"/>
        </w:rPr>
        <w:t> </w:t>
      </w:r>
      <w:r>
        <w:rPr>
          <w:sz w:val="20"/>
        </w:rPr>
        <w:t>acciones</w:t>
      </w:r>
      <w:r>
        <w:rPr>
          <w:spacing w:val="-11"/>
          <w:sz w:val="20"/>
        </w:rPr>
        <w:t> </w:t>
      </w:r>
      <w:r>
        <w:rPr>
          <w:sz w:val="20"/>
        </w:rPr>
        <w:t>nominativas</w:t>
      </w:r>
      <w:r>
        <w:rPr>
          <w:spacing w:val="-10"/>
          <w:sz w:val="20"/>
        </w:rPr>
        <w:t> </w:t>
      </w:r>
      <w:r>
        <w:rPr>
          <w:sz w:val="20"/>
        </w:rPr>
        <w:t>y</w:t>
      </w:r>
      <w:r>
        <w:rPr>
          <w:spacing w:val="-11"/>
          <w:sz w:val="20"/>
        </w:rPr>
        <w:t> </w:t>
      </w:r>
      <w:r>
        <w:rPr>
          <w:sz w:val="20"/>
        </w:rPr>
        <w:t>estén expresamente impuestas por los</w:t>
      </w:r>
      <w:r>
        <w:rPr>
          <w:spacing w:val="-6"/>
          <w:sz w:val="20"/>
        </w:rPr>
        <w:t> </w:t>
      </w:r>
      <w:r>
        <w:rPr>
          <w:sz w:val="20"/>
        </w:rPr>
        <w:t>estatutos.</w:t>
      </w:r>
    </w:p>
    <w:p>
      <w:pPr>
        <w:pStyle w:val="BodyText"/>
        <w:spacing w:line="249" w:lineRule="auto" w:before="3"/>
        <w:ind w:right="1583" w:firstLine="340"/>
        <w:jc w:val="both"/>
      </w:pPr>
      <w:r>
        <w:rPr/>
        <w:t>Cuando las limitaciones se establezcan a través de modificación estatutaria, los accionistas</w:t>
      </w:r>
      <w:r>
        <w:rPr>
          <w:spacing w:val="-10"/>
        </w:rPr>
        <w:t> </w:t>
      </w:r>
      <w:r>
        <w:rPr/>
        <w:t>afectados</w:t>
      </w:r>
      <w:r>
        <w:rPr>
          <w:spacing w:val="-11"/>
        </w:rPr>
        <w:t> </w:t>
      </w:r>
      <w:r>
        <w:rPr/>
        <w:t>que</w:t>
      </w:r>
      <w:r>
        <w:rPr>
          <w:spacing w:val="-11"/>
        </w:rPr>
        <w:t> </w:t>
      </w:r>
      <w:r>
        <w:rPr/>
        <w:t>no</w:t>
      </w:r>
      <w:r>
        <w:rPr>
          <w:spacing w:val="-11"/>
        </w:rPr>
        <w:t> </w:t>
      </w:r>
      <w:r>
        <w:rPr/>
        <w:t>hayan</w:t>
      </w:r>
      <w:r>
        <w:rPr>
          <w:spacing w:val="-10"/>
        </w:rPr>
        <w:t> </w:t>
      </w:r>
      <w:r>
        <w:rPr/>
        <w:t>votado</w:t>
      </w:r>
      <w:r>
        <w:rPr>
          <w:spacing w:val="-10"/>
        </w:rPr>
        <w:t> </w:t>
      </w:r>
      <w:r>
        <w:rPr/>
        <w:t>a</w:t>
      </w:r>
      <w:r>
        <w:rPr>
          <w:spacing w:val="-11"/>
        </w:rPr>
        <w:t> </w:t>
      </w:r>
      <w:r>
        <w:rPr/>
        <w:t>favor</w:t>
      </w:r>
      <w:r>
        <w:rPr>
          <w:spacing w:val="-10"/>
        </w:rPr>
        <w:t> </w:t>
      </w:r>
      <w:r>
        <w:rPr/>
        <w:t>de</w:t>
      </w:r>
      <w:r>
        <w:rPr>
          <w:spacing w:val="-11"/>
        </w:rPr>
        <w:t> </w:t>
      </w:r>
      <w:r>
        <w:rPr/>
        <w:t>tal</w:t>
      </w:r>
      <w:r>
        <w:rPr>
          <w:spacing w:val="-10"/>
        </w:rPr>
        <w:t> </w:t>
      </w:r>
      <w:r>
        <w:rPr/>
        <w:t>acuerdo,</w:t>
      </w:r>
      <w:r>
        <w:rPr>
          <w:spacing w:val="-9"/>
        </w:rPr>
        <w:t> </w:t>
      </w:r>
      <w:r>
        <w:rPr/>
        <w:t>no</w:t>
      </w:r>
      <w:r>
        <w:rPr>
          <w:spacing w:val="-11"/>
        </w:rPr>
        <w:t> </w:t>
      </w:r>
      <w:r>
        <w:rPr/>
        <w:t>quedarán</w:t>
      </w:r>
      <w:r>
        <w:rPr>
          <w:spacing w:val="-10"/>
        </w:rPr>
        <w:t> </w:t>
      </w:r>
      <w:r>
        <w:rPr/>
        <w:t>sometidos a</w:t>
      </w:r>
      <w:r>
        <w:rPr>
          <w:spacing w:val="-13"/>
        </w:rPr>
        <w:t> </w:t>
      </w:r>
      <w:r>
        <w:rPr/>
        <w:t>él</w:t>
      </w:r>
      <w:r>
        <w:rPr>
          <w:spacing w:val="-12"/>
        </w:rPr>
        <w:t> </w:t>
      </w:r>
      <w:r>
        <w:rPr/>
        <w:t>durante</w:t>
      </w:r>
      <w:r>
        <w:rPr>
          <w:spacing w:val="-12"/>
        </w:rPr>
        <w:t> </w:t>
      </w:r>
      <w:r>
        <w:rPr/>
        <w:t>un</w:t>
      </w:r>
      <w:r>
        <w:rPr>
          <w:spacing w:val="-12"/>
        </w:rPr>
        <w:t> </w:t>
      </w:r>
      <w:r>
        <w:rPr/>
        <w:t>plazo</w:t>
      </w:r>
      <w:r>
        <w:rPr>
          <w:spacing w:val="-12"/>
        </w:rPr>
        <w:t> </w:t>
      </w:r>
      <w:r>
        <w:rPr/>
        <w:t>de</w:t>
      </w:r>
      <w:r>
        <w:rPr>
          <w:spacing w:val="-12"/>
        </w:rPr>
        <w:t> </w:t>
      </w:r>
      <w:r>
        <w:rPr/>
        <w:t>tres</w:t>
      </w:r>
      <w:r>
        <w:rPr>
          <w:spacing w:val="-12"/>
        </w:rPr>
        <w:t> </w:t>
      </w:r>
      <w:r>
        <w:rPr/>
        <w:t>meses</w:t>
      </w:r>
      <w:r>
        <w:rPr>
          <w:spacing w:val="-12"/>
        </w:rPr>
        <w:t> </w:t>
      </w:r>
      <w:r>
        <w:rPr/>
        <w:t>a</w:t>
      </w:r>
      <w:r>
        <w:rPr>
          <w:spacing w:val="-12"/>
        </w:rPr>
        <w:t> </w:t>
      </w:r>
      <w:r>
        <w:rPr/>
        <w:t>contar</w:t>
      </w:r>
      <w:r>
        <w:rPr>
          <w:spacing w:val="-12"/>
        </w:rPr>
        <w:t> </w:t>
      </w:r>
      <w:r>
        <w:rPr/>
        <w:t>desde</w:t>
      </w:r>
      <w:r>
        <w:rPr>
          <w:spacing w:val="-12"/>
        </w:rPr>
        <w:t> </w:t>
      </w:r>
      <w:r>
        <w:rPr/>
        <w:t>la</w:t>
      </w:r>
      <w:r>
        <w:rPr>
          <w:spacing w:val="-12"/>
        </w:rPr>
        <w:t> </w:t>
      </w:r>
      <w:r>
        <w:rPr/>
        <w:t>publicación</w:t>
      </w:r>
      <w:r>
        <w:rPr>
          <w:spacing w:val="-13"/>
        </w:rPr>
        <w:t> </w:t>
      </w:r>
      <w:r>
        <w:rPr/>
        <w:t>del</w:t>
      </w:r>
      <w:r>
        <w:rPr>
          <w:spacing w:val="-12"/>
        </w:rPr>
        <w:t> </w:t>
      </w:r>
      <w:r>
        <w:rPr/>
        <w:t>acuerdo</w:t>
      </w:r>
      <w:r>
        <w:rPr>
          <w:spacing w:val="-12"/>
        </w:rPr>
        <w:t> </w:t>
      </w:r>
      <w:r>
        <w:rPr/>
        <w:t>en</w:t>
      </w:r>
      <w:r>
        <w:rPr>
          <w:spacing w:val="-12"/>
        </w:rPr>
        <w:t> </w:t>
      </w:r>
      <w:r>
        <w:rPr/>
        <w:t>el</w:t>
      </w:r>
      <w:r>
        <w:rPr>
          <w:spacing w:val="-12"/>
        </w:rPr>
        <w:t> </w:t>
      </w:r>
      <w:r>
        <w:rPr/>
        <w:t>Boletín Oficial del Registro</w:t>
      </w:r>
      <w:r>
        <w:rPr>
          <w:spacing w:val="-3"/>
        </w:rPr>
        <w:t> </w:t>
      </w:r>
      <w:r>
        <w:rPr/>
        <w:t>Mercantil.</w:t>
      </w:r>
    </w:p>
    <w:p>
      <w:pPr>
        <w:pStyle w:val="ListParagraph"/>
        <w:numPr>
          <w:ilvl w:val="0"/>
          <w:numId w:val="87"/>
        </w:numPr>
        <w:tabs>
          <w:tab w:pos="2292" w:val="left" w:leader="none"/>
        </w:tabs>
        <w:spacing w:line="249" w:lineRule="auto" w:before="3" w:after="0"/>
        <w:ind w:left="1584" w:right="1584" w:firstLine="340"/>
        <w:jc w:val="both"/>
        <w:rPr>
          <w:sz w:val="20"/>
        </w:rPr>
      </w:pPr>
      <w:r>
        <w:rPr>
          <w:sz w:val="20"/>
        </w:rPr>
        <w:t>Serán nulas las cláusulas estatutarias que hagan prácticamente intransmisible la acción.</w:t>
      </w:r>
    </w:p>
    <w:p>
      <w:pPr>
        <w:pStyle w:val="ListParagraph"/>
        <w:numPr>
          <w:ilvl w:val="0"/>
          <w:numId w:val="87"/>
        </w:numPr>
        <w:tabs>
          <w:tab w:pos="2292" w:val="left" w:leader="none"/>
        </w:tabs>
        <w:spacing w:line="249" w:lineRule="auto" w:before="2" w:after="0"/>
        <w:ind w:left="1584" w:right="1582" w:firstLine="340"/>
        <w:jc w:val="both"/>
        <w:rPr>
          <w:sz w:val="20"/>
        </w:rPr>
      </w:pPr>
      <w:r>
        <w:rPr>
          <w:sz w:val="20"/>
        </w:rPr>
        <w:t>La</w:t>
      </w:r>
      <w:r>
        <w:rPr>
          <w:spacing w:val="-26"/>
          <w:sz w:val="20"/>
        </w:rPr>
        <w:t> </w:t>
      </w:r>
      <w:r>
        <w:rPr>
          <w:sz w:val="20"/>
        </w:rPr>
        <w:t>transmisibilidad</w:t>
      </w:r>
      <w:r>
        <w:rPr>
          <w:spacing w:val="-26"/>
          <w:sz w:val="20"/>
        </w:rPr>
        <w:t> </w:t>
      </w:r>
      <w:r>
        <w:rPr>
          <w:sz w:val="20"/>
        </w:rPr>
        <w:t>de</w:t>
      </w:r>
      <w:r>
        <w:rPr>
          <w:spacing w:val="-26"/>
          <w:sz w:val="20"/>
        </w:rPr>
        <w:t> </w:t>
      </w:r>
      <w:r>
        <w:rPr>
          <w:sz w:val="20"/>
        </w:rPr>
        <w:t>las</w:t>
      </w:r>
      <w:r>
        <w:rPr>
          <w:spacing w:val="-26"/>
          <w:sz w:val="20"/>
        </w:rPr>
        <w:t> </w:t>
      </w:r>
      <w:r>
        <w:rPr>
          <w:sz w:val="20"/>
        </w:rPr>
        <w:t>acciones</w:t>
      </w:r>
      <w:r>
        <w:rPr>
          <w:spacing w:val="-26"/>
          <w:sz w:val="20"/>
        </w:rPr>
        <w:t> </w:t>
      </w:r>
      <w:r>
        <w:rPr>
          <w:sz w:val="20"/>
        </w:rPr>
        <w:t>solo</w:t>
      </w:r>
      <w:r>
        <w:rPr>
          <w:spacing w:val="-26"/>
          <w:sz w:val="20"/>
        </w:rPr>
        <w:t> </w:t>
      </w:r>
      <w:r>
        <w:rPr>
          <w:sz w:val="20"/>
        </w:rPr>
        <w:t>podrá</w:t>
      </w:r>
      <w:r>
        <w:rPr>
          <w:spacing w:val="-26"/>
          <w:sz w:val="20"/>
        </w:rPr>
        <w:t> </w:t>
      </w:r>
      <w:r>
        <w:rPr>
          <w:sz w:val="20"/>
        </w:rPr>
        <w:t>condicionarse</w:t>
      </w:r>
      <w:r>
        <w:rPr>
          <w:spacing w:val="-26"/>
          <w:sz w:val="20"/>
        </w:rPr>
        <w:t> </w:t>
      </w:r>
      <w:r>
        <w:rPr>
          <w:sz w:val="20"/>
        </w:rPr>
        <w:t>a</w:t>
      </w:r>
      <w:r>
        <w:rPr>
          <w:spacing w:val="-27"/>
          <w:sz w:val="20"/>
        </w:rPr>
        <w:t> </w:t>
      </w:r>
      <w:r>
        <w:rPr>
          <w:sz w:val="20"/>
        </w:rPr>
        <w:t>la</w:t>
      </w:r>
      <w:r>
        <w:rPr>
          <w:spacing w:val="-26"/>
          <w:sz w:val="20"/>
        </w:rPr>
        <w:t> </w:t>
      </w:r>
      <w:r>
        <w:rPr>
          <w:sz w:val="20"/>
        </w:rPr>
        <w:t>previa</w:t>
      </w:r>
      <w:r>
        <w:rPr>
          <w:spacing w:val="-25"/>
          <w:sz w:val="20"/>
        </w:rPr>
        <w:t> </w:t>
      </w:r>
      <w:r>
        <w:rPr>
          <w:sz w:val="20"/>
        </w:rPr>
        <w:t>autorización de la sociedad cuando los estatutos mencionen las causas que permitan</w:t>
      </w:r>
      <w:r>
        <w:rPr>
          <w:spacing w:val="-25"/>
          <w:sz w:val="20"/>
        </w:rPr>
        <w:t> </w:t>
      </w:r>
      <w:r>
        <w:rPr>
          <w:sz w:val="20"/>
        </w:rPr>
        <w:t>denegarla.</w:t>
      </w:r>
    </w:p>
    <w:p>
      <w:pPr>
        <w:pStyle w:val="BodyText"/>
        <w:spacing w:line="249" w:lineRule="auto" w:before="1"/>
        <w:ind w:right="1584" w:firstLine="340"/>
        <w:jc w:val="both"/>
      </w:pPr>
      <w:r>
        <w:rPr/>
        <w:t>Salvo</w:t>
      </w:r>
      <w:r>
        <w:rPr>
          <w:spacing w:val="-27"/>
        </w:rPr>
        <w:t> </w:t>
      </w:r>
      <w:r>
        <w:rPr/>
        <w:t>prescripción</w:t>
      </w:r>
      <w:r>
        <w:rPr>
          <w:spacing w:val="-26"/>
        </w:rPr>
        <w:t> </w:t>
      </w:r>
      <w:r>
        <w:rPr/>
        <w:t>contraria</w:t>
      </w:r>
      <w:r>
        <w:rPr>
          <w:spacing w:val="-27"/>
        </w:rPr>
        <w:t> </w:t>
      </w:r>
      <w:r>
        <w:rPr/>
        <w:t>de</w:t>
      </w:r>
      <w:r>
        <w:rPr>
          <w:spacing w:val="-27"/>
        </w:rPr>
        <w:t> </w:t>
      </w:r>
      <w:r>
        <w:rPr/>
        <w:t>los</w:t>
      </w:r>
      <w:r>
        <w:rPr>
          <w:spacing w:val="-27"/>
        </w:rPr>
        <w:t> </w:t>
      </w:r>
      <w:r>
        <w:rPr/>
        <w:t>estatutos,</w:t>
      </w:r>
      <w:r>
        <w:rPr>
          <w:spacing w:val="-27"/>
        </w:rPr>
        <w:t> </w:t>
      </w:r>
      <w:r>
        <w:rPr/>
        <w:t>la</w:t>
      </w:r>
      <w:r>
        <w:rPr>
          <w:spacing w:val="-28"/>
        </w:rPr>
        <w:t> </w:t>
      </w:r>
      <w:r>
        <w:rPr/>
        <w:t>autorización</w:t>
      </w:r>
      <w:r>
        <w:rPr>
          <w:spacing w:val="-26"/>
        </w:rPr>
        <w:t> </w:t>
      </w:r>
      <w:r>
        <w:rPr/>
        <w:t>será</w:t>
      </w:r>
      <w:r>
        <w:rPr>
          <w:spacing w:val="-26"/>
        </w:rPr>
        <w:t> </w:t>
      </w:r>
      <w:r>
        <w:rPr/>
        <w:t>concedida</w:t>
      </w:r>
      <w:r>
        <w:rPr>
          <w:spacing w:val="-27"/>
        </w:rPr>
        <w:t> </w:t>
      </w:r>
      <w:r>
        <w:rPr/>
        <w:t>o</w:t>
      </w:r>
      <w:r>
        <w:rPr>
          <w:spacing w:val="-27"/>
        </w:rPr>
        <w:t> </w:t>
      </w:r>
      <w:r>
        <w:rPr/>
        <w:t>denegada por los administradores de la</w:t>
      </w:r>
      <w:r>
        <w:rPr>
          <w:spacing w:val="-7"/>
        </w:rPr>
        <w:t> </w:t>
      </w:r>
      <w:r>
        <w:rPr/>
        <w:t>sociedad.</w:t>
      </w:r>
    </w:p>
    <w:p>
      <w:pPr>
        <w:pStyle w:val="BodyText"/>
        <w:spacing w:line="249" w:lineRule="auto" w:before="2"/>
        <w:ind w:right="1582" w:firstLine="340"/>
        <w:jc w:val="both"/>
      </w:pPr>
      <w:r>
        <w:rPr/>
        <w:t>En cualquier caso, transcurrido el plazo de dos meses desde que se presentó la solicitud de autorización sin que la sociedad haya contestado a la misma, se considerará que la autorización ha sido concedida.</w:t>
      </w:r>
    </w:p>
    <w:p>
      <w:pPr>
        <w:pStyle w:val="BodyText"/>
        <w:spacing w:before="10"/>
        <w:ind w:left="0"/>
        <w:rPr>
          <w:sz w:val="19"/>
        </w:rPr>
      </w:pPr>
    </w:p>
    <w:p>
      <w:pPr>
        <w:spacing w:before="1"/>
        <w:ind w:left="1584" w:right="0" w:firstLine="0"/>
        <w:jc w:val="left"/>
        <w:rPr>
          <w:i/>
          <w:sz w:val="20"/>
        </w:rPr>
      </w:pPr>
      <w:r>
        <w:rPr>
          <w:sz w:val="20"/>
        </w:rPr>
        <w:t>Artículo 124. </w:t>
      </w:r>
      <w:r>
        <w:rPr>
          <w:i/>
          <w:sz w:val="20"/>
        </w:rPr>
        <w:t>Transmisiones mortis causa.</w:t>
      </w:r>
    </w:p>
    <w:p>
      <w:pPr>
        <w:pStyle w:val="BodyText"/>
        <w:spacing w:before="6"/>
        <w:ind w:left="0"/>
        <w:rPr>
          <w:i/>
        </w:rPr>
      </w:pPr>
    </w:p>
    <w:p>
      <w:pPr>
        <w:pStyle w:val="ListParagraph"/>
        <w:numPr>
          <w:ilvl w:val="0"/>
          <w:numId w:val="88"/>
        </w:numPr>
        <w:tabs>
          <w:tab w:pos="2292" w:val="left" w:leader="none"/>
        </w:tabs>
        <w:spacing w:line="249" w:lineRule="auto" w:before="0" w:after="0"/>
        <w:ind w:left="1584" w:right="1582" w:firstLine="340"/>
        <w:jc w:val="both"/>
        <w:rPr>
          <w:sz w:val="20"/>
        </w:rPr>
      </w:pPr>
      <w:r>
        <w:rPr/>
        <w:pict>
          <v:shape style="position:absolute;margin-left:561.85376pt;margin-top:4.769487pt;width:9.85pt;height:78.3pt;mso-position-horizontal-relative:page;mso-position-vertical-relative:paragraph;z-index:1578342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Las restricciones estatutarias a la transmisibilidad de las acciones sólo serán aplicables</w:t>
      </w:r>
      <w:r>
        <w:rPr>
          <w:spacing w:val="-28"/>
          <w:sz w:val="20"/>
        </w:rPr>
        <w:t> </w:t>
      </w:r>
      <w:r>
        <w:rPr>
          <w:sz w:val="20"/>
        </w:rPr>
        <w:t>a</w:t>
      </w:r>
      <w:r>
        <w:rPr>
          <w:spacing w:val="-28"/>
          <w:sz w:val="20"/>
        </w:rPr>
        <w:t> </w:t>
      </w:r>
      <w:r>
        <w:rPr>
          <w:sz w:val="20"/>
        </w:rPr>
        <w:t>las</w:t>
      </w:r>
      <w:r>
        <w:rPr>
          <w:spacing w:val="-27"/>
          <w:sz w:val="20"/>
        </w:rPr>
        <w:t> </w:t>
      </w:r>
      <w:r>
        <w:rPr>
          <w:sz w:val="20"/>
        </w:rPr>
        <w:t>adquisiciones</w:t>
      </w:r>
      <w:r>
        <w:rPr>
          <w:spacing w:val="-28"/>
          <w:sz w:val="20"/>
        </w:rPr>
        <w:t> </w:t>
      </w:r>
      <w:r>
        <w:rPr>
          <w:sz w:val="20"/>
        </w:rPr>
        <w:t>por</w:t>
      </w:r>
      <w:r>
        <w:rPr>
          <w:spacing w:val="-28"/>
          <w:sz w:val="20"/>
        </w:rPr>
        <w:t> </w:t>
      </w:r>
      <w:r>
        <w:rPr>
          <w:sz w:val="20"/>
        </w:rPr>
        <w:t>causa</w:t>
      </w:r>
      <w:r>
        <w:rPr>
          <w:spacing w:val="-27"/>
          <w:sz w:val="20"/>
        </w:rPr>
        <w:t> </w:t>
      </w:r>
      <w:r>
        <w:rPr>
          <w:sz w:val="20"/>
        </w:rPr>
        <w:t>de</w:t>
      </w:r>
      <w:r>
        <w:rPr>
          <w:spacing w:val="-28"/>
          <w:sz w:val="20"/>
        </w:rPr>
        <w:t> </w:t>
      </w:r>
      <w:r>
        <w:rPr>
          <w:sz w:val="20"/>
        </w:rPr>
        <w:t>muerte</w:t>
      </w:r>
      <w:r>
        <w:rPr>
          <w:spacing w:val="-27"/>
          <w:sz w:val="20"/>
        </w:rPr>
        <w:t> </w:t>
      </w:r>
      <w:r>
        <w:rPr>
          <w:sz w:val="20"/>
        </w:rPr>
        <w:t>cuando</w:t>
      </w:r>
      <w:r>
        <w:rPr>
          <w:spacing w:val="-28"/>
          <w:sz w:val="20"/>
        </w:rPr>
        <w:t> </w:t>
      </w:r>
      <w:r>
        <w:rPr>
          <w:sz w:val="20"/>
        </w:rPr>
        <w:t>así</w:t>
      </w:r>
      <w:r>
        <w:rPr>
          <w:spacing w:val="-28"/>
          <w:sz w:val="20"/>
        </w:rPr>
        <w:t> </w:t>
      </w:r>
      <w:r>
        <w:rPr>
          <w:sz w:val="20"/>
        </w:rPr>
        <w:t>lo</w:t>
      </w:r>
      <w:r>
        <w:rPr>
          <w:spacing w:val="-27"/>
          <w:sz w:val="20"/>
        </w:rPr>
        <w:t> </w:t>
      </w:r>
      <w:r>
        <w:rPr>
          <w:sz w:val="20"/>
        </w:rPr>
        <w:t>establezcan</w:t>
      </w:r>
      <w:r>
        <w:rPr>
          <w:spacing w:val="-28"/>
          <w:sz w:val="20"/>
        </w:rPr>
        <w:t> </w:t>
      </w:r>
      <w:r>
        <w:rPr>
          <w:sz w:val="20"/>
        </w:rPr>
        <w:t>expresamente los propios</w:t>
      </w:r>
      <w:r>
        <w:rPr>
          <w:spacing w:val="-3"/>
          <w:sz w:val="20"/>
        </w:rPr>
        <w:t> </w:t>
      </w:r>
      <w:r>
        <w:rPr>
          <w:sz w:val="20"/>
        </w:rPr>
        <w:t>estatutos.</w:t>
      </w:r>
    </w:p>
    <w:p>
      <w:pPr>
        <w:pStyle w:val="ListParagraph"/>
        <w:numPr>
          <w:ilvl w:val="0"/>
          <w:numId w:val="88"/>
        </w:numPr>
        <w:tabs>
          <w:tab w:pos="2292" w:val="left" w:leader="none"/>
        </w:tabs>
        <w:spacing w:line="247" w:lineRule="auto" w:before="3" w:after="0"/>
        <w:ind w:left="1584" w:right="1583" w:firstLine="340"/>
        <w:jc w:val="both"/>
        <w:rPr>
          <w:sz w:val="20"/>
        </w:rPr>
      </w:pPr>
      <w:r>
        <w:rPr>
          <w:sz w:val="20"/>
        </w:rPr>
        <w:t>En</w:t>
      </w:r>
      <w:r>
        <w:rPr>
          <w:spacing w:val="-9"/>
          <w:sz w:val="20"/>
        </w:rPr>
        <w:t> </w:t>
      </w:r>
      <w:r>
        <w:rPr>
          <w:sz w:val="20"/>
        </w:rPr>
        <w:t>este</w:t>
      </w:r>
      <w:r>
        <w:rPr>
          <w:spacing w:val="-9"/>
          <w:sz w:val="20"/>
        </w:rPr>
        <w:t> </w:t>
      </w:r>
      <w:r>
        <w:rPr>
          <w:sz w:val="20"/>
        </w:rPr>
        <w:t>supuesto,</w:t>
      </w:r>
      <w:r>
        <w:rPr>
          <w:spacing w:val="-9"/>
          <w:sz w:val="20"/>
        </w:rPr>
        <w:t> </w:t>
      </w:r>
      <w:r>
        <w:rPr>
          <w:sz w:val="20"/>
        </w:rPr>
        <w:t>para</w:t>
      </w:r>
      <w:r>
        <w:rPr>
          <w:spacing w:val="-9"/>
          <w:sz w:val="20"/>
        </w:rPr>
        <w:t> </w:t>
      </w:r>
      <w:r>
        <w:rPr>
          <w:sz w:val="20"/>
        </w:rPr>
        <w:t>rechazar</w:t>
      </w:r>
      <w:r>
        <w:rPr>
          <w:spacing w:val="-9"/>
          <w:sz w:val="20"/>
        </w:rPr>
        <w:t> </w:t>
      </w:r>
      <w:r>
        <w:rPr>
          <w:sz w:val="20"/>
        </w:rPr>
        <w:t>la</w:t>
      </w:r>
      <w:r>
        <w:rPr>
          <w:spacing w:val="-8"/>
          <w:sz w:val="20"/>
        </w:rPr>
        <w:t> </w:t>
      </w:r>
      <w:r>
        <w:rPr>
          <w:sz w:val="20"/>
        </w:rPr>
        <w:t>inscripción</w:t>
      </w:r>
      <w:r>
        <w:rPr>
          <w:spacing w:val="-9"/>
          <w:sz w:val="20"/>
        </w:rPr>
        <w:t> </w:t>
      </w:r>
      <w:r>
        <w:rPr>
          <w:sz w:val="20"/>
        </w:rPr>
        <w:t>de</w:t>
      </w:r>
      <w:r>
        <w:rPr>
          <w:spacing w:val="-9"/>
          <w:sz w:val="20"/>
        </w:rPr>
        <w:t> </w:t>
      </w:r>
      <w:r>
        <w:rPr>
          <w:sz w:val="20"/>
        </w:rPr>
        <w:t>la</w:t>
      </w:r>
      <w:r>
        <w:rPr>
          <w:spacing w:val="-9"/>
          <w:sz w:val="20"/>
        </w:rPr>
        <w:t> </w:t>
      </w:r>
      <w:r>
        <w:rPr>
          <w:sz w:val="20"/>
        </w:rPr>
        <w:t>transmisión</w:t>
      </w:r>
      <w:r>
        <w:rPr>
          <w:spacing w:val="-9"/>
          <w:sz w:val="20"/>
        </w:rPr>
        <w:t> </w:t>
      </w:r>
      <w:r>
        <w:rPr>
          <w:sz w:val="20"/>
        </w:rPr>
        <w:t>en</w:t>
      </w:r>
      <w:r>
        <w:rPr>
          <w:spacing w:val="-8"/>
          <w:sz w:val="20"/>
        </w:rPr>
        <w:t> </w:t>
      </w:r>
      <w:r>
        <w:rPr>
          <w:sz w:val="20"/>
        </w:rPr>
        <w:t>el</w:t>
      </w:r>
      <w:r>
        <w:rPr>
          <w:spacing w:val="-9"/>
          <w:sz w:val="20"/>
        </w:rPr>
        <w:t> </w:t>
      </w:r>
      <w:r>
        <w:rPr>
          <w:sz w:val="20"/>
        </w:rPr>
        <w:t>libro</w:t>
      </w:r>
      <w:r>
        <w:rPr>
          <w:spacing w:val="-9"/>
          <w:sz w:val="20"/>
        </w:rPr>
        <w:t> </w:t>
      </w:r>
      <w:r>
        <w:rPr>
          <w:sz w:val="20"/>
        </w:rPr>
        <w:t>registro de acciones nominativas, la sociedad deberá presentar al heredero un adquirente de las acciones</w:t>
      </w:r>
      <w:r>
        <w:rPr>
          <w:spacing w:val="-13"/>
          <w:sz w:val="20"/>
        </w:rPr>
        <w:t> </w:t>
      </w:r>
      <w:r>
        <w:rPr>
          <w:sz w:val="20"/>
        </w:rPr>
        <w:t>u</w:t>
      </w:r>
      <w:r>
        <w:rPr>
          <w:spacing w:val="-12"/>
          <w:sz w:val="20"/>
        </w:rPr>
        <w:t> </w:t>
      </w:r>
      <w:r>
        <w:rPr>
          <w:sz w:val="20"/>
        </w:rPr>
        <w:t>ofrecerse</w:t>
      </w:r>
      <w:r>
        <w:rPr>
          <w:spacing w:val="-12"/>
          <w:sz w:val="20"/>
        </w:rPr>
        <w:t> </w:t>
      </w:r>
      <w:r>
        <w:rPr>
          <w:sz w:val="20"/>
        </w:rPr>
        <w:t>a</w:t>
      </w:r>
      <w:r>
        <w:rPr>
          <w:spacing w:val="-12"/>
          <w:sz w:val="20"/>
        </w:rPr>
        <w:t> </w:t>
      </w:r>
      <w:r>
        <w:rPr>
          <w:sz w:val="20"/>
        </w:rPr>
        <w:t>adquirirlas</w:t>
      </w:r>
      <w:r>
        <w:rPr>
          <w:spacing w:val="-12"/>
          <w:sz w:val="20"/>
        </w:rPr>
        <w:t> </w:t>
      </w:r>
      <w:r>
        <w:rPr>
          <w:sz w:val="20"/>
        </w:rPr>
        <w:t>ella</w:t>
      </w:r>
      <w:r>
        <w:rPr>
          <w:spacing w:val="-13"/>
          <w:sz w:val="20"/>
        </w:rPr>
        <w:t> </w:t>
      </w:r>
      <w:r>
        <w:rPr>
          <w:sz w:val="20"/>
        </w:rPr>
        <w:t>misma</w:t>
      </w:r>
      <w:r>
        <w:rPr>
          <w:spacing w:val="-12"/>
          <w:sz w:val="20"/>
        </w:rPr>
        <w:t> </w:t>
      </w:r>
      <w:r>
        <w:rPr>
          <w:sz w:val="20"/>
        </w:rPr>
        <w:t>por</w:t>
      </w:r>
      <w:r>
        <w:rPr>
          <w:spacing w:val="-12"/>
          <w:sz w:val="20"/>
        </w:rPr>
        <w:t> </w:t>
      </w:r>
      <w:r>
        <w:rPr>
          <w:sz w:val="20"/>
        </w:rPr>
        <w:t>su</w:t>
      </w:r>
      <w:r>
        <w:rPr>
          <w:spacing w:val="-12"/>
          <w:sz w:val="20"/>
        </w:rPr>
        <w:t> </w:t>
      </w:r>
      <w:r>
        <w:rPr>
          <w:sz w:val="20"/>
        </w:rPr>
        <w:t>valor</w:t>
      </w:r>
      <w:r>
        <w:rPr>
          <w:spacing w:val="-12"/>
          <w:sz w:val="20"/>
        </w:rPr>
        <w:t> </w:t>
      </w:r>
      <w:r>
        <w:rPr>
          <w:sz w:val="20"/>
        </w:rPr>
        <w:t>razonable</w:t>
      </w:r>
      <w:r>
        <w:rPr>
          <w:spacing w:val="-13"/>
          <w:sz w:val="20"/>
        </w:rPr>
        <w:t> </w:t>
      </w:r>
      <w:r>
        <w:rPr>
          <w:sz w:val="20"/>
        </w:rPr>
        <w:t>en</w:t>
      </w:r>
      <w:r>
        <w:rPr>
          <w:spacing w:val="-12"/>
          <w:sz w:val="20"/>
        </w:rPr>
        <w:t> </w:t>
      </w:r>
      <w:r>
        <w:rPr>
          <w:sz w:val="20"/>
        </w:rPr>
        <w:t>el</w:t>
      </w:r>
      <w:r>
        <w:rPr>
          <w:spacing w:val="-12"/>
          <w:sz w:val="20"/>
        </w:rPr>
        <w:t> </w:t>
      </w:r>
      <w:r>
        <w:rPr>
          <w:sz w:val="20"/>
        </w:rPr>
        <w:t>momento</w:t>
      </w:r>
      <w:r>
        <w:rPr>
          <w:spacing w:val="-12"/>
          <w:sz w:val="20"/>
        </w:rPr>
        <w:t> </w:t>
      </w:r>
      <w:r>
        <w:rPr>
          <w:sz w:val="20"/>
        </w:rPr>
        <w:t>en</w:t>
      </w:r>
      <w:r>
        <w:rPr>
          <w:spacing w:val="-12"/>
          <w:sz w:val="20"/>
        </w:rPr>
        <w:t> </w:t>
      </w:r>
      <w:r>
        <w:rPr>
          <w:sz w:val="20"/>
        </w:rPr>
        <w:t>que</w:t>
      </w:r>
    </w:p>
    <w:p>
      <w:pPr>
        <w:spacing w:after="0" w:line="247"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7283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4" w:lineRule="auto" w:before="94"/>
        <w:ind w:right="1584"/>
        <w:jc w:val="both"/>
      </w:pPr>
      <w:r>
        <w:rPr/>
        <w:t>se solicitó la inscripción, de acuerdo con lo previsto para la adquisición derivativa de acciones propias en el artículo 146.</w:t>
      </w:r>
    </w:p>
    <w:p>
      <w:pPr>
        <w:pStyle w:val="BodyText"/>
        <w:spacing w:line="244" w:lineRule="auto"/>
        <w:ind w:right="1583" w:firstLine="340"/>
        <w:jc w:val="both"/>
      </w:pPr>
      <w:r>
        <w:rPr/>
        <w:t>Se</w:t>
      </w:r>
      <w:r>
        <w:rPr>
          <w:spacing w:val="-7"/>
        </w:rPr>
        <w:t> </w:t>
      </w:r>
      <w:r>
        <w:rPr/>
        <w:t>entenderá</w:t>
      </w:r>
      <w:r>
        <w:rPr>
          <w:spacing w:val="-8"/>
        </w:rPr>
        <w:t> </w:t>
      </w:r>
      <w:r>
        <w:rPr/>
        <w:t>como</w:t>
      </w:r>
      <w:r>
        <w:rPr>
          <w:spacing w:val="-6"/>
        </w:rPr>
        <w:t> </w:t>
      </w:r>
      <w:r>
        <w:rPr/>
        <w:t>valor</w:t>
      </w:r>
      <w:r>
        <w:rPr>
          <w:spacing w:val="-7"/>
        </w:rPr>
        <w:t> </w:t>
      </w:r>
      <w:r>
        <w:rPr/>
        <w:t>razonable</w:t>
      </w:r>
      <w:r>
        <w:rPr>
          <w:spacing w:val="-6"/>
        </w:rPr>
        <w:t> </w:t>
      </w:r>
      <w:r>
        <w:rPr/>
        <w:t>el</w:t>
      </w:r>
      <w:r>
        <w:rPr>
          <w:spacing w:val="-8"/>
        </w:rPr>
        <w:t> </w:t>
      </w:r>
      <w:r>
        <w:rPr/>
        <w:t>que</w:t>
      </w:r>
      <w:r>
        <w:rPr>
          <w:spacing w:val="-8"/>
        </w:rPr>
        <w:t> </w:t>
      </w:r>
      <w:r>
        <w:rPr/>
        <w:t>determine</w:t>
      </w:r>
      <w:r>
        <w:rPr>
          <w:spacing w:val="-7"/>
        </w:rPr>
        <w:t> </w:t>
      </w:r>
      <w:r>
        <w:rPr/>
        <w:t>un</w:t>
      </w:r>
      <w:r>
        <w:rPr>
          <w:spacing w:val="-8"/>
        </w:rPr>
        <w:t> </w:t>
      </w:r>
      <w:r>
        <w:rPr/>
        <w:t>auditor</w:t>
      </w:r>
      <w:r>
        <w:rPr>
          <w:spacing w:val="-7"/>
        </w:rPr>
        <w:t> </w:t>
      </w:r>
      <w:r>
        <w:rPr/>
        <w:t>de</w:t>
      </w:r>
      <w:r>
        <w:rPr>
          <w:spacing w:val="-8"/>
        </w:rPr>
        <w:t> </w:t>
      </w:r>
      <w:r>
        <w:rPr/>
        <w:t>cuentas,</w:t>
      </w:r>
      <w:r>
        <w:rPr>
          <w:spacing w:val="-6"/>
        </w:rPr>
        <w:t> </w:t>
      </w:r>
      <w:r>
        <w:rPr/>
        <w:t>distinto</w:t>
      </w:r>
      <w:r>
        <w:rPr>
          <w:spacing w:val="-8"/>
        </w:rPr>
        <w:t> </w:t>
      </w:r>
      <w:r>
        <w:rPr/>
        <w:t>al auditor de la sociedad, que, a solicitud de cualquier interesado, nombren a tal efecto los administradores de la</w:t>
      </w:r>
      <w:r>
        <w:rPr>
          <w:spacing w:val="-4"/>
        </w:rPr>
        <w:t> </w:t>
      </w:r>
      <w:r>
        <w:rPr/>
        <w:t>sociedad.</w:t>
      </w:r>
    </w:p>
    <w:p>
      <w:pPr>
        <w:pStyle w:val="BodyText"/>
        <w:spacing w:before="5"/>
        <w:ind w:left="0"/>
        <w:rPr>
          <w:sz w:val="19"/>
        </w:rPr>
      </w:pPr>
    </w:p>
    <w:p>
      <w:pPr>
        <w:spacing w:before="0"/>
        <w:ind w:left="1584" w:right="0" w:firstLine="0"/>
        <w:jc w:val="left"/>
        <w:rPr>
          <w:i/>
          <w:sz w:val="20"/>
        </w:rPr>
      </w:pPr>
      <w:r>
        <w:rPr>
          <w:sz w:val="20"/>
        </w:rPr>
        <w:t>Artículo 125. </w:t>
      </w:r>
      <w:r>
        <w:rPr>
          <w:i/>
          <w:sz w:val="20"/>
        </w:rPr>
        <w:t>Transmisiones forzosas.</w:t>
      </w:r>
    </w:p>
    <w:p>
      <w:pPr>
        <w:pStyle w:val="BodyText"/>
        <w:spacing w:line="244" w:lineRule="auto" w:before="175"/>
        <w:ind w:right="1583" w:firstLine="340"/>
        <w:jc w:val="both"/>
      </w:pPr>
      <w:r>
        <w:rPr/>
        <w:t>Lo</w:t>
      </w:r>
      <w:r>
        <w:rPr>
          <w:spacing w:val="-9"/>
        </w:rPr>
        <w:t> </w:t>
      </w:r>
      <w:r>
        <w:rPr/>
        <w:t>establecida</w:t>
      </w:r>
      <w:r>
        <w:rPr>
          <w:spacing w:val="-9"/>
        </w:rPr>
        <w:t> </w:t>
      </w:r>
      <w:r>
        <w:rPr/>
        <w:t>en</w:t>
      </w:r>
      <w:r>
        <w:rPr>
          <w:spacing w:val="-9"/>
        </w:rPr>
        <w:t> </w:t>
      </w:r>
      <w:r>
        <w:rPr/>
        <w:t>el</w:t>
      </w:r>
      <w:r>
        <w:rPr>
          <w:spacing w:val="-9"/>
        </w:rPr>
        <w:t> </w:t>
      </w:r>
      <w:r>
        <w:rPr/>
        <w:t>artículo</w:t>
      </w:r>
      <w:r>
        <w:rPr>
          <w:spacing w:val="-9"/>
        </w:rPr>
        <w:t> </w:t>
      </w:r>
      <w:r>
        <w:rPr/>
        <w:t>anterior</w:t>
      </w:r>
      <w:r>
        <w:rPr>
          <w:spacing w:val="-9"/>
        </w:rPr>
        <w:t> </w:t>
      </w:r>
      <w:r>
        <w:rPr/>
        <w:t>se</w:t>
      </w:r>
      <w:r>
        <w:rPr>
          <w:spacing w:val="-9"/>
        </w:rPr>
        <w:t> </w:t>
      </w:r>
      <w:r>
        <w:rPr/>
        <w:t>aplicará</w:t>
      </w:r>
      <w:r>
        <w:rPr>
          <w:spacing w:val="-9"/>
        </w:rPr>
        <w:t> </w:t>
      </w:r>
      <w:r>
        <w:rPr/>
        <w:t>cuando</w:t>
      </w:r>
      <w:r>
        <w:rPr>
          <w:spacing w:val="-9"/>
        </w:rPr>
        <w:t> </w:t>
      </w:r>
      <w:r>
        <w:rPr/>
        <w:t>la</w:t>
      </w:r>
      <w:r>
        <w:rPr>
          <w:spacing w:val="-9"/>
        </w:rPr>
        <w:t> </w:t>
      </w:r>
      <w:r>
        <w:rPr/>
        <w:t>adquisición</w:t>
      </w:r>
      <w:r>
        <w:rPr>
          <w:spacing w:val="-9"/>
        </w:rPr>
        <w:t> </w:t>
      </w:r>
      <w:r>
        <w:rPr/>
        <w:t>de</w:t>
      </w:r>
      <w:r>
        <w:rPr>
          <w:spacing w:val="-9"/>
        </w:rPr>
        <w:t> </w:t>
      </w:r>
      <w:r>
        <w:rPr/>
        <w:t>las</w:t>
      </w:r>
      <w:r>
        <w:rPr>
          <w:spacing w:val="-9"/>
        </w:rPr>
        <w:t> </w:t>
      </w:r>
      <w:r>
        <w:rPr/>
        <w:t>acciones se haya producido como consecuencia de un procedimiento judicial o administrativo de ejecución.</w:t>
      </w:r>
    </w:p>
    <w:p>
      <w:pPr>
        <w:pStyle w:val="BodyText"/>
        <w:spacing w:before="6"/>
        <w:ind w:left="0"/>
        <w:rPr>
          <w:sz w:val="19"/>
        </w:rPr>
      </w:pPr>
    </w:p>
    <w:p>
      <w:pPr>
        <w:pStyle w:val="BodyText"/>
        <w:ind w:left="0"/>
        <w:jc w:val="center"/>
      </w:pPr>
      <w:r>
        <w:rPr/>
        <w:t>CAPÍTULO V</w:t>
      </w:r>
    </w:p>
    <w:p>
      <w:pPr>
        <w:pStyle w:val="Heading1"/>
        <w:spacing w:before="174"/>
      </w:pPr>
      <w:r>
        <w:rPr/>
        <w:t>Copropiedad y derechos reales sobre participaciones sociales o acciones</w:t>
      </w:r>
    </w:p>
    <w:p>
      <w:pPr>
        <w:pStyle w:val="BodyText"/>
        <w:ind w:left="0"/>
        <w:rPr>
          <w:b/>
          <w:sz w:val="25"/>
        </w:rPr>
      </w:pPr>
    </w:p>
    <w:p>
      <w:pPr>
        <w:spacing w:before="0"/>
        <w:ind w:left="1584" w:right="0" w:firstLine="0"/>
        <w:jc w:val="left"/>
        <w:rPr>
          <w:i/>
          <w:sz w:val="20"/>
        </w:rPr>
      </w:pPr>
      <w:r>
        <w:rPr>
          <w:sz w:val="20"/>
        </w:rPr>
        <w:t>Artículo 126. </w:t>
      </w:r>
      <w:r>
        <w:rPr>
          <w:i/>
          <w:sz w:val="20"/>
        </w:rPr>
        <w:t>Copropiedad de participaciones sociales o de acciones.</w:t>
      </w:r>
    </w:p>
    <w:p>
      <w:pPr>
        <w:pStyle w:val="BodyText"/>
        <w:spacing w:line="244" w:lineRule="auto" w:before="174"/>
        <w:ind w:right="1582" w:firstLine="340"/>
        <w:jc w:val="both"/>
      </w:pPr>
      <w:r>
        <w:rPr/>
        <w:t>En</w:t>
      </w:r>
      <w:r>
        <w:rPr>
          <w:spacing w:val="-31"/>
        </w:rPr>
        <w:t> </w:t>
      </w:r>
      <w:r>
        <w:rPr/>
        <w:t>caso</w:t>
      </w:r>
      <w:r>
        <w:rPr>
          <w:spacing w:val="-31"/>
        </w:rPr>
        <w:t> </w:t>
      </w:r>
      <w:r>
        <w:rPr/>
        <w:t>de</w:t>
      </w:r>
      <w:r>
        <w:rPr>
          <w:spacing w:val="-31"/>
        </w:rPr>
        <w:t> </w:t>
      </w:r>
      <w:r>
        <w:rPr/>
        <w:t>copropiedad</w:t>
      </w:r>
      <w:r>
        <w:rPr>
          <w:spacing w:val="-31"/>
        </w:rPr>
        <w:t> </w:t>
      </w:r>
      <w:r>
        <w:rPr/>
        <w:t>sobre</w:t>
      </w:r>
      <w:r>
        <w:rPr>
          <w:spacing w:val="-31"/>
        </w:rPr>
        <w:t> </w:t>
      </w:r>
      <w:r>
        <w:rPr/>
        <w:t>una</w:t>
      </w:r>
      <w:r>
        <w:rPr>
          <w:spacing w:val="-31"/>
        </w:rPr>
        <w:t> </w:t>
      </w:r>
      <w:r>
        <w:rPr/>
        <w:t>o</w:t>
      </w:r>
      <w:r>
        <w:rPr>
          <w:spacing w:val="-31"/>
        </w:rPr>
        <w:t> </w:t>
      </w:r>
      <w:r>
        <w:rPr/>
        <w:t>varias</w:t>
      </w:r>
      <w:r>
        <w:rPr>
          <w:spacing w:val="-31"/>
        </w:rPr>
        <w:t> </w:t>
      </w:r>
      <w:r>
        <w:rPr/>
        <w:t>participaciones</w:t>
      </w:r>
      <w:r>
        <w:rPr>
          <w:spacing w:val="-31"/>
        </w:rPr>
        <w:t> </w:t>
      </w:r>
      <w:r>
        <w:rPr/>
        <w:t>o</w:t>
      </w:r>
      <w:r>
        <w:rPr>
          <w:spacing w:val="-31"/>
        </w:rPr>
        <w:t> </w:t>
      </w:r>
      <w:r>
        <w:rPr/>
        <w:t>acciones,</w:t>
      </w:r>
      <w:r>
        <w:rPr>
          <w:spacing w:val="-31"/>
        </w:rPr>
        <w:t> </w:t>
      </w:r>
      <w:r>
        <w:rPr/>
        <w:t>los</w:t>
      </w:r>
      <w:r>
        <w:rPr>
          <w:spacing w:val="-31"/>
        </w:rPr>
        <w:t> </w:t>
      </w:r>
      <w:r>
        <w:rPr/>
        <w:t>copropietarios habrán de designar una sola persona para el ejercicio de los derechos de socio, y responderán solidariamente frente a la sociedad de cuantas obligaciones se deriven de esta condición. La misma regla se aplicará a los demás supuestos de cotitularidad de derechos sobre participaciones o</w:t>
      </w:r>
      <w:r>
        <w:rPr>
          <w:spacing w:val="-5"/>
        </w:rPr>
        <w:t> </w:t>
      </w:r>
      <w:r>
        <w:rPr/>
        <w:t>acciones.</w:t>
      </w:r>
    </w:p>
    <w:p>
      <w:pPr>
        <w:pStyle w:val="BodyText"/>
        <w:spacing w:before="5"/>
        <w:ind w:left="0"/>
        <w:rPr>
          <w:sz w:val="19"/>
        </w:rPr>
      </w:pPr>
    </w:p>
    <w:p>
      <w:pPr>
        <w:spacing w:before="1"/>
        <w:ind w:left="1584" w:right="0" w:firstLine="0"/>
        <w:jc w:val="left"/>
        <w:rPr>
          <w:i/>
          <w:sz w:val="20"/>
        </w:rPr>
      </w:pPr>
      <w:r>
        <w:rPr>
          <w:sz w:val="20"/>
        </w:rPr>
        <w:t>Artículo 127. </w:t>
      </w:r>
      <w:r>
        <w:rPr>
          <w:i/>
          <w:sz w:val="20"/>
        </w:rPr>
        <w:t>Usufructo de participaciones sociales o de acciones.</w:t>
      </w:r>
    </w:p>
    <w:p>
      <w:pPr>
        <w:pStyle w:val="ListParagraph"/>
        <w:numPr>
          <w:ilvl w:val="0"/>
          <w:numId w:val="89"/>
        </w:numPr>
        <w:tabs>
          <w:tab w:pos="2292" w:val="left" w:leader="none"/>
        </w:tabs>
        <w:spacing w:line="244" w:lineRule="auto" w:before="174" w:after="0"/>
        <w:ind w:left="1584" w:right="1583" w:firstLine="340"/>
        <w:jc w:val="both"/>
        <w:rPr>
          <w:sz w:val="20"/>
        </w:rPr>
      </w:pPr>
      <w:r>
        <w:rPr>
          <w:sz w:val="20"/>
        </w:rPr>
        <w:t>En</w:t>
      </w:r>
      <w:r>
        <w:rPr>
          <w:spacing w:val="-5"/>
          <w:sz w:val="20"/>
        </w:rPr>
        <w:t> </w:t>
      </w:r>
      <w:r>
        <w:rPr>
          <w:sz w:val="20"/>
        </w:rPr>
        <w:t>caso</w:t>
      </w:r>
      <w:r>
        <w:rPr>
          <w:spacing w:val="-4"/>
          <w:sz w:val="20"/>
        </w:rPr>
        <w:t> </w:t>
      </w:r>
      <w:r>
        <w:rPr>
          <w:sz w:val="20"/>
        </w:rPr>
        <w:t>de</w:t>
      </w:r>
      <w:r>
        <w:rPr>
          <w:spacing w:val="-5"/>
          <w:sz w:val="20"/>
        </w:rPr>
        <w:t> </w:t>
      </w:r>
      <w:r>
        <w:rPr>
          <w:sz w:val="20"/>
        </w:rPr>
        <w:t>usufructo</w:t>
      </w:r>
      <w:r>
        <w:rPr>
          <w:spacing w:val="-4"/>
          <w:sz w:val="20"/>
        </w:rPr>
        <w:t> </w:t>
      </w:r>
      <w:r>
        <w:rPr>
          <w:sz w:val="20"/>
        </w:rPr>
        <w:t>de</w:t>
      </w:r>
      <w:r>
        <w:rPr>
          <w:spacing w:val="-5"/>
          <w:sz w:val="20"/>
        </w:rPr>
        <w:t> </w:t>
      </w:r>
      <w:r>
        <w:rPr>
          <w:sz w:val="20"/>
        </w:rPr>
        <w:t>participaciones</w:t>
      </w:r>
      <w:r>
        <w:rPr>
          <w:spacing w:val="-4"/>
          <w:sz w:val="20"/>
        </w:rPr>
        <w:t> </w:t>
      </w:r>
      <w:r>
        <w:rPr>
          <w:sz w:val="20"/>
        </w:rPr>
        <w:t>o</w:t>
      </w:r>
      <w:r>
        <w:rPr>
          <w:spacing w:val="-5"/>
          <w:sz w:val="20"/>
        </w:rPr>
        <w:t> </w:t>
      </w:r>
      <w:r>
        <w:rPr>
          <w:sz w:val="20"/>
        </w:rPr>
        <w:t>de</w:t>
      </w:r>
      <w:r>
        <w:rPr>
          <w:spacing w:val="-4"/>
          <w:sz w:val="20"/>
        </w:rPr>
        <w:t> </w:t>
      </w:r>
      <w:r>
        <w:rPr>
          <w:sz w:val="20"/>
        </w:rPr>
        <w:t>acciones</w:t>
      </w:r>
      <w:r>
        <w:rPr>
          <w:spacing w:val="-5"/>
          <w:sz w:val="20"/>
        </w:rPr>
        <w:t> </w:t>
      </w:r>
      <w:r>
        <w:rPr>
          <w:sz w:val="20"/>
        </w:rPr>
        <w:t>la</w:t>
      </w:r>
      <w:r>
        <w:rPr>
          <w:spacing w:val="-4"/>
          <w:sz w:val="20"/>
        </w:rPr>
        <w:t> </w:t>
      </w:r>
      <w:r>
        <w:rPr>
          <w:sz w:val="20"/>
        </w:rPr>
        <w:t>cualidad</w:t>
      </w:r>
      <w:r>
        <w:rPr>
          <w:spacing w:val="-4"/>
          <w:sz w:val="20"/>
        </w:rPr>
        <w:t> </w:t>
      </w:r>
      <w:r>
        <w:rPr>
          <w:sz w:val="20"/>
        </w:rPr>
        <w:t>de</w:t>
      </w:r>
      <w:r>
        <w:rPr>
          <w:spacing w:val="-5"/>
          <w:sz w:val="20"/>
        </w:rPr>
        <w:t> </w:t>
      </w:r>
      <w:r>
        <w:rPr>
          <w:sz w:val="20"/>
        </w:rPr>
        <w:t>socio</w:t>
      </w:r>
      <w:r>
        <w:rPr>
          <w:spacing w:val="-4"/>
          <w:sz w:val="20"/>
        </w:rPr>
        <w:t> </w:t>
      </w:r>
      <w:r>
        <w:rPr>
          <w:sz w:val="20"/>
        </w:rPr>
        <w:t>reside en</w:t>
      </w:r>
      <w:r>
        <w:rPr>
          <w:spacing w:val="-6"/>
          <w:sz w:val="20"/>
        </w:rPr>
        <w:t> </w:t>
      </w:r>
      <w:r>
        <w:rPr>
          <w:sz w:val="20"/>
        </w:rPr>
        <w:t>el</w:t>
      </w:r>
      <w:r>
        <w:rPr>
          <w:spacing w:val="-5"/>
          <w:sz w:val="20"/>
        </w:rPr>
        <w:t> </w:t>
      </w:r>
      <w:r>
        <w:rPr>
          <w:sz w:val="20"/>
        </w:rPr>
        <w:t>nudo</w:t>
      </w:r>
      <w:r>
        <w:rPr>
          <w:spacing w:val="-6"/>
          <w:sz w:val="20"/>
        </w:rPr>
        <w:t> </w:t>
      </w:r>
      <w:r>
        <w:rPr>
          <w:sz w:val="20"/>
        </w:rPr>
        <w:t>propietario,</w:t>
      </w:r>
      <w:r>
        <w:rPr>
          <w:spacing w:val="-5"/>
          <w:sz w:val="20"/>
        </w:rPr>
        <w:t> </w:t>
      </w:r>
      <w:r>
        <w:rPr>
          <w:sz w:val="20"/>
        </w:rPr>
        <w:t>pero</w:t>
      </w:r>
      <w:r>
        <w:rPr>
          <w:spacing w:val="-5"/>
          <w:sz w:val="20"/>
        </w:rPr>
        <w:t> </w:t>
      </w:r>
      <w:r>
        <w:rPr>
          <w:sz w:val="20"/>
        </w:rPr>
        <w:t>el</w:t>
      </w:r>
      <w:r>
        <w:rPr>
          <w:spacing w:val="-6"/>
          <w:sz w:val="20"/>
        </w:rPr>
        <w:t> </w:t>
      </w:r>
      <w:r>
        <w:rPr>
          <w:sz w:val="20"/>
        </w:rPr>
        <w:t>usufructuario</w:t>
      </w:r>
      <w:r>
        <w:rPr>
          <w:spacing w:val="-5"/>
          <w:sz w:val="20"/>
        </w:rPr>
        <w:t> </w:t>
      </w:r>
      <w:r>
        <w:rPr>
          <w:sz w:val="20"/>
        </w:rPr>
        <w:t>tendrá</w:t>
      </w:r>
      <w:r>
        <w:rPr>
          <w:spacing w:val="-5"/>
          <w:sz w:val="20"/>
        </w:rPr>
        <w:t> </w:t>
      </w:r>
      <w:r>
        <w:rPr>
          <w:sz w:val="20"/>
        </w:rPr>
        <w:t>derecho</w:t>
      </w:r>
      <w:r>
        <w:rPr>
          <w:spacing w:val="-6"/>
          <w:sz w:val="20"/>
        </w:rPr>
        <w:t> </w:t>
      </w:r>
      <w:r>
        <w:rPr>
          <w:sz w:val="20"/>
        </w:rPr>
        <w:t>en</w:t>
      </w:r>
      <w:r>
        <w:rPr>
          <w:spacing w:val="-5"/>
          <w:sz w:val="20"/>
        </w:rPr>
        <w:t> </w:t>
      </w:r>
      <w:r>
        <w:rPr>
          <w:sz w:val="20"/>
        </w:rPr>
        <w:t>todo</w:t>
      </w:r>
      <w:r>
        <w:rPr>
          <w:spacing w:val="-6"/>
          <w:sz w:val="20"/>
        </w:rPr>
        <w:t> </w:t>
      </w:r>
      <w:r>
        <w:rPr>
          <w:sz w:val="20"/>
        </w:rPr>
        <w:t>caso</w:t>
      </w:r>
      <w:r>
        <w:rPr>
          <w:spacing w:val="-5"/>
          <w:sz w:val="20"/>
        </w:rPr>
        <w:t> </w:t>
      </w:r>
      <w:r>
        <w:rPr>
          <w:sz w:val="20"/>
        </w:rPr>
        <w:t>a</w:t>
      </w:r>
      <w:r>
        <w:rPr>
          <w:spacing w:val="-5"/>
          <w:sz w:val="20"/>
        </w:rPr>
        <w:t> </w:t>
      </w:r>
      <w:r>
        <w:rPr>
          <w:sz w:val="20"/>
        </w:rPr>
        <w:t>los</w:t>
      </w:r>
      <w:r>
        <w:rPr>
          <w:spacing w:val="-6"/>
          <w:sz w:val="20"/>
        </w:rPr>
        <w:t> </w:t>
      </w:r>
      <w:r>
        <w:rPr>
          <w:sz w:val="20"/>
        </w:rPr>
        <w:t>dividendos acordados</w:t>
      </w:r>
      <w:r>
        <w:rPr>
          <w:spacing w:val="-24"/>
          <w:sz w:val="20"/>
        </w:rPr>
        <w:t> </w:t>
      </w:r>
      <w:r>
        <w:rPr>
          <w:sz w:val="20"/>
        </w:rPr>
        <w:t>por</w:t>
      </w:r>
      <w:r>
        <w:rPr>
          <w:spacing w:val="-24"/>
          <w:sz w:val="20"/>
        </w:rPr>
        <w:t> </w:t>
      </w:r>
      <w:r>
        <w:rPr>
          <w:sz w:val="20"/>
        </w:rPr>
        <w:t>la</w:t>
      </w:r>
      <w:r>
        <w:rPr>
          <w:spacing w:val="-23"/>
          <w:sz w:val="20"/>
        </w:rPr>
        <w:t> </w:t>
      </w:r>
      <w:r>
        <w:rPr>
          <w:sz w:val="20"/>
        </w:rPr>
        <w:t>sociedad</w:t>
      </w:r>
      <w:r>
        <w:rPr>
          <w:spacing w:val="-24"/>
          <w:sz w:val="20"/>
        </w:rPr>
        <w:t> </w:t>
      </w:r>
      <w:r>
        <w:rPr>
          <w:sz w:val="20"/>
        </w:rPr>
        <w:t>durante</w:t>
      </w:r>
      <w:r>
        <w:rPr>
          <w:spacing w:val="-24"/>
          <w:sz w:val="20"/>
        </w:rPr>
        <w:t> </w:t>
      </w:r>
      <w:r>
        <w:rPr>
          <w:sz w:val="20"/>
        </w:rPr>
        <w:t>el</w:t>
      </w:r>
      <w:r>
        <w:rPr>
          <w:spacing w:val="-23"/>
          <w:sz w:val="20"/>
        </w:rPr>
        <w:t> </w:t>
      </w:r>
      <w:r>
        <w:rPr>
          <w:sz w:val="20"/>
        </w:rPr>
        <w:t>usufructo.</w:t>
      </w:r>
      <w:r>
        <w:rPr>
          <w:spacing w:val="-24"/>
          <w:sz w:val="20"/>
        </w:rPr>
        <w:t> </w:t>
      </w:r>
      <w:r>
        <w:rPr>
          <w:sz w:val="20"/>
        </w:rPr>
        <w:t>Salvo</w:t>
      </w:r>
      <w:r>
        <w:rPr>
          <w:spacing w:val="-24"/>
          <w:sz w:val="20"/>
        </w:rPr>
        <w:t> </w:t>
      </w:r>
      <w:r>
        <w:rPr>
          <w:sz w:val="20"/>
        </w:rPr>
        <w:t>disposición</w:t>
      </w:r>
      <w:r>
        <w:rPr>
          <w:spacing w:val="-23"/>
          <w:sz w:val="20"/>
        </w:rPr>
        <w:t> </w:t>
      </w:r>
      <w:r>
        <w:rPr>
          <w:sz w:val="20"/>
        </w:rPr>
        <w:t>contraria</w:t>
      </w:r>
      <w:r>
        <w:rPr>
          <w:spacing w:val="-24"/>
          <w:sz w:val="20"/>
        </w:rPr>
        <w:t> </w:t>
      </w:r>
      <w:r>
        <w:rPr>
          <w:sz w:val="20"/>
        </w:rPr>
        <w:t>de</w:t>
      </w:r>
      <w:r>
        <w:rPr>
          <w:spacing w:val="-24"/>
          <w:sz w:val="20"/>
        </w:rPr>
        <w:t> </w:t>
      </w:r>
      <w:r>
        <w:rPr>
          <w:sz w:val="20"/>
        </w:rPr>
        <w:t>los</w:t>
      </w:r>
      <w:r>
        <w:rPr>
          <w:spacing w:val="-23"/>
          <w:sz w:val="20"/>
        </w:rPr>
        <w:t> </w:t>
      </w:r>
      <w:r>
        <w:rPr>
          <w:sz w:val="20"/>
        </w:rPr>
        <w:t>estatutos, el ejercicio de los demás derechos del socio corresponde al nudo</w:t>
      </w:r>
      <w:r>
        <w:rPr>
          <w:spacing w:val="-24"/>
          <w:sz w:val="20"/>
        </w:rPr>
        <w:t> </w:t>
      </w:r>
      <w:r>
        <w:rPr>
          <w:sz w:val="20"/>
        </w:rPr>
        <w:t>propietario.</w:t>
      </w:r>
    </w:p>
    <w:p>
      <w:pPr>
        <w:pStyle w:val="BodyText"/>
        <w:spacing w:line="244" w:lineRule="auto"/>
        <w:ind w:right="1584" w:firstLine="340"/>
        <w:jc w:val="both"/>
      </w:pPr>
      <w:r>
        <w:rPr/>
        <w:t>El usufructuario queda obligado a facilitar al nudo propietario el ejercicio de estos derechos.</w:t>
      </w:r>
    </w:p>
    <w:p>
      <w:pPr>
        <w:pStyle w:val="ListParagraph"/>
        <w:numPr>
          <w:ilvl w:val="0"/>
          <w:numId w:val="89"/>
        </w:numPr>
        <w:tabs>
          <w:tab w:pos="2292" w:val="left" w:leader="none"/>
        </w:tabs>
        <w:spacing w:line="244" w:lineRule="auto" w:before="0" w:after="0"/>
        <w:ind w:left="1584" w:right="1583" w:firstLine="340"/>
        <w:jc w:val="both"/>
        <w:rPr>
          <w:sz w:val="20"/>
        </w:rPr>
      </w:pPr>
      <w:r>
        <w:rPr>
          <w:sz w:val="20"/>
        </w:rPr>
        <w:t>En</w:t>
      </w:r>
      <w:r>
        <w:rPr>
          <w:spacing w:val="-19"/>
          <w:sz w:val="20"/>
        </w:rPr>
        <w:t> </w:t>
      </w:r>
      <w:r>
        <w:rPr>
          <w:sz w:val="20"/>
        </w:rPr>
        <w:t>las</w:t>
      </w:r>
      <w:r>
        <w:rPr>
          <w:spacing w:val="-20"/>
          <w:sz w:val="20"/>
        </w:rPr>
        <w:t> </w:t>
      </w:r>
      <w:r>
        <w:rPr>
          <w:sz w:val="20"/>
        </w:rPr>
        <w:t>relaciones</w:t>
      </w:r>
      <w:r>
        <w:rPr>
          <w:spacing w:val="-19"/>
          <w:sz w:val="20"/>
        </w:rPr>
        <w:t> </w:t>
      </w:r>
      <w:r>
        <w:rPr>
          <w:sz w:val="20"/>
        </w:rPr>
        <w:t>entre</w:t>
      </w:r>
      <w:r>
        <w:rPr>
          <w:spacing w:val="-20"/>
          <w:sz w:val="20"/>
        </w:rPr>
        <w:t> </w:t>
      </w:r>
      <w:r>
        <w:rPr>
          <w:sz w:val="20"/>
        </w:rPr>
        <w:t>el</w:t>
      </w:r>
      <w:r>
        <w:rPr>
          <w:spacing w:val="-19"/>
          <w:sz w:val="20"/>
        </w:rPr>
        <w:t> </w:t>
      </w:r>
      <w:r>
        <w:rPr>
          <w:sz w:val="20"/>
        </w:rPr>
        <w:t>usufructuario</w:t>
      </w:r>
      <w:r>
        <w:rPr>
          <w:spacing w:val="-19"/>
          <w:sz w:val="20"/>
        </w:rPr>
        <w:t> </w:t>
      </w:r>
      <w:r>
        <w:rPr>
          <w:sz w:val="20"/>
        </w:rPr>
        <w:t>y</w:t>
      </w:r>
      <w:r>
        <w:rPr>
          <w:spacing w:val="-19"/>
          <w:sz w:val="20"/>
        </w:rPr>
        <w:t> </w:t>
      </w:r>
      <w:r>
        <w:rPr>
          <w:sz w:val="20"/>
        </w:rPr>
        <w:t>el</w:t>
      </w:r>
      <w:r>
        <w:rPr>
          <w:spacing w:val="-20"/>
          <w:sz w:val="20"/>
        </w:rPr>
        <w:t> </w:t>
      </w:r>
      <w:r>
        <w:rPr>
          <w:sz w:val="20"/>
        </w:rPr>
        <w:t>nudo</w:t>
      </w:r>
      <w:r>
        <w:rPr>
          <w:spacing w:val="-19"/>
          <w:sz w:val="20"/>
        </w:rPr>
        <w:t> </w:t>
      </w:r>
      <w:r>
        <w:rPr>
          <w:sz w:val="20"/>
        </w:rPr>
        <w:t>propietario</w:t>
      </w:r>
      <w:r>
        <w:rPr>
          <w:spacing w:val="-18"/>
          <w:sz w:val="20"/>
        </w:rPr>
        <w:t> </w:t>
      </w:r>
      <w:r>
        <w:rPr>
          <w:sz w:val="20"/>
        </w:rPr>
        <w:t>regirá</w:t>
      </w:r>
      <w:r>
        <w:rPr>
          <w:spacing w:val="-19"/>
          <w:sz w:val="20"/>
        </w:rPr>
        <w:t> </w:t>
      </w:r>
      <w:r>
        <w:rPr>
          <w:sz w:val="20"/>
        </w:rPr>
        <w:t>lo</w:t>
      </w:r>
      <w:r>
        <w:rPr>
          <w:spacing w:val="-20"/>
          <w:sz w:val="20"/>
        </w:rPr>
        <w:t> </w:t>
      </w:r>
      <w:r>
        <w:rPr>
          <w:sz w:val="20"/>
        </w:rPr>
        <w:t>que</w:t>
      </w:r>
      <w:r>
        <w:rPr>
          <w:spacing w:val="-20"/>
          <w:sz w:val="20"/>
        </w:rPr>
        <w:t> </w:t>
      </w:r>
      <w:r>
        <w:rPr>
          <w:sz w:val="20"/>
        </w:rPr>
        <w:t>determine el</w:t>
      </w:r>
      <w:r>
        <w:rPr>
          <w:spacing w:val="-15"/>
          <w:sz w:val="20"/>
        </w:rPr>
        <w:t> </w:t>
      </w:r>
      <w:r>
        <w:rPr>
          <w:sz w:val="20"/>
        </w:rPr>
        <w:t>título</w:t>
      </w:r>
      <w:r>
        <w:rPr>
          <w:spacing w:val="-15"/>
          <w:sz w:val="20"/>
        </w:rPr>
        <w:t> </w:t>
      </w:r>
      <w:r>
        <w:rPr>
          <w:sz w:val="20"/>
        </w:rPr>
        <w:t>constitutivo</w:t>
      </w:r>
      <w:r>
        <w:rPr>
          <w:spacing w:val="-15"/>
          <w:sz w:val="20"/>
        </w:rPr>
        <w:t> </w:t>
      </w:r>
      <w:r>
        <w:rPr>
          <w:sz w:val="20"/>
        </w:rPr>
        <w:t>del</w:t>
      </w:r>
      <w:r>
        <w:rPr>
          <w:spacing w:val="-15"/>
          <w:sz w:val="20"/>
        </w:rPr>
        <w:t> </w:t>
      </w:r>
      <w:r>
        <w:rPr>
          <w:sz w:val="20"/>
        </w:rPr>
        <w:t>usufructo</w:t>
      </w:r>
      <w:r>
        <w:rPr>
          <w:spacing w:val="-15"/>
          <w:sz w:val="20"/>
        </w:rPr>
        <w:t> </w:t>
      </w:r>
      <w:r>
        <w:rPr>
          <w:spacing w:val="-8"/>
          <w:sz w:val="20"/>
        </w:rPr>
        <w:t>y,</w:t>
      </w:r>
      <w:r>
        <w:rPr>
          <w:spacing w:val="-15"/>
          <w:sz w:val="20"/>
        </w:rPr>
        <w:t> </w:t>
      </w:r>
      <w:r>
        <w:rPr>
          <w:sz w:val="20"/>
        </w:rPr>
        <w:t>en</w:t>
      </w:r>
      <w:r>
        <w:rPr>
          <w:spacing w:val="-15"/>
          <w:sz w:val="20"/>
        </w:rPr>
        <w:t> </w:t>
      </w:r>
      <w:r>
        <w:rPr>
          <w:sz w:val="20"/>
        </w:rPr>
        <w:t>su</w:t>
      </w:r>
      <w:r>
        <w:rPr>
          <w:spacing w:val="-15"/>
          <w:sz w:val="20"/>
        </w:rPr>
        <w:t> </w:t>
      </w:r>
      <w:r>
        <w:rPr>
          <w:sz w:val="20"/>
        </w:rPr>
        <w:t>defecto,</w:t>
      </w:r>
      <w:r>
        <w:rPr>
          <w:spacing w:val="-16"/>
          <w:sz w:val="20"/>
        </w:rPr>
        <w:t> </w:t>
      </w:r>
      <w:r>
        <w:rPr>
          <w:sz w:val="20"/>
        </w:rPr>
        <w:t>lo</w:t>
      </w:r>
      <w:r>
        <w:rPr>
          <w:spacing w:val="-15"/>
          <w:sz w:val="20"/>
        </w:rPr>
        <w:t> </w:t>
      </w:r>
      <w:r>
        <w:rPr>
          <w:sz w:val="20"/>
        </w:rPr>
        <w:t>previsto</w:t>
      </w:r>
      <w:r>
        <w:rPr>
          <w:spacing w:val="-15"/>
          <w:sz w:val="20"/>
        </w:rPr>
        <w:t> </w:t>
      </w:r>
      <w:r>
        <w:rPr>
          <w:sz w:val="20"/>
        </w:rPr>
        <w:t>en</w:t>
      </w:r>
      <w:r>
        <w:rPr>
          <w:spacing w:val="-15"/>
          <w:sz w:val="20"/>
        </w:rPr>
        <w:t> </w:t>
      </w:r>
      <w:r>
        <w:rPr>
          <w:sz w:val="20"/>
        </w:rPr>
        <w:t>esta</w:t>
      </w:r>
      <w:r>
        <w:rPr>
          <w:spacing w:val="-16"/>
          <w:sz w:val="20"/>
        </w:rPr>
        <w:t> </w:t>
      </w:r>
      <w:r>
        <w:rPr>
          <w:sz w:val="20"/>
        </w:rPr>
        <w:t>ley</w:t>
      </w:r>
      <w:r>
        <w:rPr>
          <w:spacing w:val="-15"/>
          <w:sz w:val="20"/>
        </w:rPr>
        <w:t> </w:t>
      </w:r>
      <w:r>
        <w:rPr>
          <w:spacing w:val="-8"/>
          <w:sz w:val="20"/>
        </w:rPr>
        <w:t>y,</w:t>
      </w:r>
      <w:r>
        <w:rPr>
          <w:spacing w:val="-15"/>
          <w:sz w:val="20"/>
        </w:rPr>
        <w:t> </w:t>
      </w:r>
      <w:r>
        <w:rPr>
          <w:sz w:val="20"/>
        </w:rPr>
        <w:t>supletoriamente, lo dispuesto en el Código</w:t>
      </w:r>
      <w:r>
        <w:rPr>
          <w:spacing w:val="-7"/>
          <w:sz w:val="20"/>
        </w:rPr>
        <w:t> </w:t>
      </w:r>
      <w:r>
        <w:rPr>
          <w:sz w:val="20"/>
        </w:rPr>
        <w:t>Civil.</w:t>
      </w:r>
    </w:p>
    <w:p>
      <w:pPr>
        <w:pStyle w:val="BodyText"/>
        <w:spacing w:before="3"/>
        <w:ind w:left="0"/>
        <w:rPr>
          <w:sz w:val="19"/>
        </w:rPr>
      </w:pPr>
    </w:p>
    <w:p>
      <w:pPr>
        <w:spacing w:before="0"/>
        <w:ind w:left="1584" w:right="0" w:firstLine="0"/>
        <w:jc w:val="left"/>
        <w:rPr>
          <w:i/>
          <w:sz w:val="20"/>
        </w:rPr>
      </w:pPr>
      <w:r>
        <w:rPr>
          <w:sz w:val="20"/>
        </w:rPr>
        <w:t>Artículo 128. </w:t>
      </w:r>
      <w:r>
        <w:rPr>
          <w:i/>
          <w:sz w:val="20"/>
        </w:rPr>
        <w:t>Reglas de liquidación del usufructo.</w:t>
      </w:r>
    </w:p>
    <w:p>
      <w:pPr>
        <w:pStyle w:val="ListParagraph"/>
        <w:numPr>
          <w:ilvl w:val="0"/>
          <w:numId w:val="90"/>
        </w:numPr>
        <w:tabs>
          <w:tab w:pos="2292" w:val="left" w:leader="none"/>
        </w:tabs>
        <w:spacing w:line="244" w:lineRule="auto" w:before="174" w:after="0"/>
        <w:ind w:left="1584" w:right="1583" w:firstLine="340"/>
        <w:jc w:val="both"/>
        <w:rPr>
          <w:sz w:val="20"/>
        </w:rPr>
      </w:pPr>
      <w:r>
        <w:rPr>
          <w:sz w:val="20"/>
        </w:rPr>
        <w:t>Finalizado el usufructo, el usufructuario podrá exigir del nudo propietario el incremento de valor experimentado por las participaciones o acciones usufructuadas que corresponda a los beneficios propios de la explotación de la sociedad integrados durante el</w:t>
      </w:r>
      <w:r>
        <w:rPr>
          <w:spacing w:val="-8"/>
          <w:sz w:val="20"/>
        </w:rPr>
        <w:t> </w:t>
      </w:r>
      <w:r>
        <w:rPr>
          <w:sz w:val="20"/>
        </w:rPr>
        <w:t>usufructo</w:t>
      </w:r>
      <w:r>
        <w:rPr>
          <w:spacing w:val="-7"/>
          <w:sz w:val="20"/>
        </w:rPr>
        <w:t> </w:t>
      </w:r>
      <w:r>
        <w:rPr>
          <w:sz w:val="20"/>
        </w:rPr>
        <w:t>en</w:t>
      </w:r>
      <w:r>
        <w:rPr>
          <w:spacing w:val="-7"/>
          <w:sz w:val="20"/>
        </w:rPr>
        <w:t> </w:t>
      </w:r>
      <w:r>
        <w:rPr>
          <w:sz w:val="20"/>
        </w:rPr>
        <w:t>las</w:t>
      </w:r>
      <w:r>
        <w:rPr>
          <w:spacing w:val="-7"/>
          <w:sz w:val="20"/>
        </w:rPr>
        <w:t> </w:t>
      </w:r>
      <w:r>
        <w:rPr>
          <w:sz w:val="20"/>
        </w:rPr>
        <w:t>reservas</w:t>
      </w:r>
      <w:r>
        <w:rPr>
          <w:spacing w:val="-6"/>
          <w:sz w:val="20"/>
        </w:rPr>
        <w:t> </w:t>
      </w:r>
      <w:r>
        <w:rPr>
          <w:sz w:val="20"/>
        </w:rPr>
        <w:t>expresas</w:t>
      </w:r>
      <w:r>
        <w:rPr>
          <w:spacing w:val="-7"/>
          <w:sz w:val="20"/>
        </w:rPr>
        <w:t> </w:t>
      </w:r>
      <w:r>
        <w:rPr>
          <w:sz w:val="20"/>
        </w:rPr>
        <w:t>que</w:t>
      </w:r>
      <w:r>
        <w:rPr>
          <w:spacing w:val="-7"/>
          <w:sz w:val="20"/>
        </w:rPr>
        <w:t> </w:t>
      </w:r>
      <w:r>
        <w:rPr>
          <w:sz w:val="20"/>
        </w:rPr>
        <w:t>figuren</w:t>
      </w:r>
      <w:r>
        <w:rPr>
          <w:spacing w:val="-6"/>
          <w:sz w:val="20"/>
        </w:rPr>
        <w:t> </w:t>
      </w:r>
      <w:r>
        <w:rPr>
          <w:sz w:val="20"/>
        </w:rPr>
        <w:t>en</w:t>
      </w:r>
      <w:r>
        <w:rPr>
          <w:spacing w:val="-7"/>
          <w:sz w:val="20"/>
        </w:rPr>
        <w:t> </w:t>
      </w:r>
      <w:r>
        <w:rPr>
          <w:sz w:val="20"/>
        </w:rPr>
        <w:t>el</w:t>
      </w:r>
      <w:r>
        <w:rPr>
          <w:spacing w:val="-7"/>
          <w:sz w:val="20"/>
        </w:rPr>
        <w:t> </w:t>
      </w:r>
      <w:r>
        <w:rPr>
          <w:sz w:val="20"/>
        </w:rPr>
        <w:t>balance</w:t>
      </w:r>
      <w:r>
        <w:rPr>
          <w:spacing w:val="-7"/>
          <w:sz w:val="20"/>
        </w:rPr>
        <w:t> </w:t>
      </w:r>
      <w:r>
        <w:rPr>
          <w:sz w:val="20"/>
        </w:rPr>
        <w:t>de</w:t>
      </w:r>
      <w:r>
        <w:rPr>
          <w:spacing w:val="-7"/>
          <w:sz w:val="20"/>
        </w:rPr>
        <w:t> </w:t>
      </w:r>
      <w:r>
        <w:rPr>
          <w:sz w:val="20"/>
        </w:rPr>
        <w:t>la</w:t>
      </w:r>
      <w:r>
        <w:rPr>
          <w:spacing w:val="-7"/>
          <w:sz w:val="20"/>
        </w:rPr>
        <w:t> </w:t>
      </w:r>
      <w:r>
        <w:rPr>
          <w:sz w:val="20"/>
        </w:rPr>
        <w:t>sociedad,</w:t>
      </w:r>
      <w:r>
        <w:rPr>
          <w:spacing w:val="-7"/>
          <w:sz w:val="20"/>
        </w:rPr>
        <w:t> </w:t>
      </w:r>
      <w:r>
        <w:rPr>
          <w:sz w:val="20"/>
        </w:rPr>
        <w:t>cualquiera que se la naturaleza o denominación de las</w:t>
      </w:r>
      <w:r>
        <w:rPr>
          <w:spacing w:val="-11"/>
          <w:sz w:val="20"/>
        </w:rPr>
        <w:t> </w:t>
      </w:r>
      <w:r>
        <w:rPr>
          <w:sz w:val="20"/>
        </w:rPr>
        <w:t>mismas.</w:t>
      </w:r>
    </w:p>
    <w:p>
      <w:pPr>
        <w:pStyle w:val="ListParagraph"/>
        <w:numPr>
          <w:ilvl w:val="0"/>
          <w:numId w:val="90"/>
        </w:numPr>
        <w:tabs>
          <w:tab w:pos="2292" w:val="left" w:leader="none"/>
        </w:tabs>
        <w:spacing w:line="244" w:lineRule="auto" w:before="0" w:after="0"/>
        <w:ind w:left="1584" w:right="1584" w:firstLine="340"/>
        <w:jc w:val="both"/>
        <w:rPr>
          <w:sz w:val="20"/>
        </w:rPr>
      </w:pPr>
      <w:r>
        <w:rPr>
          <w:sz w:val="20"/>
        </w:rPr>
        <w:t>Disuelta la sociedad durante el usufructo, el usufructuario podrá exigir del nudo propietario una parte de la cuota de liquidación equivalente al incremento de valor de las participaciones o acciones usufructuadas previsto en el apartado </w:t>
      </w:r>
      <w:r>
        <w:rPr>
          <w:spacing w:val="-3"/>
          <w:sz w:val="20"/>
        </w:rPr>
        <w:t>anterior. </w:t>
      </w:r>
      <w:r>
        <w:rPr>
          <w:sz w:val="20"/>
        </w:rPr>
        <w:t>El usufructo se extenderá al resto de la cuota de</w:t>
      </w:r>
      <w:r>
        <w:rPr>
          <w:spacing w:val="-8"/>
          <w:sz w:val="20"/>
        </w:rPr>
        <w:t> </w:t>
      </w:r>
      <w:r>
        <w:rPr>
          <w:sz w:val="20"/>
        </w:rPr>
        <w:t>liquidación.</w:t>
      </w:r>
    </w:p>
    <w:p>
      <w:pPr>
        <w:pStyle w:val="ListParagraph"/>
        <w:numPr>
          <w:ilvl w:val="0"/>
          <w:numId w:val="90"/>
        </w:numPr>
        <w:tabs>
          <w:tab w:pos="2292" w:val="left" w:leader="none"/>
        </w:tabs>
        <w:spacing w:line="244" w:lineRule="auto" w:before="0" w:after="0"/>
        <w:ind w:left="1584" w:right="1584" w:firstLine="340"/>
        <w:jc w:val="both"/>
        <w:rPr>
          <w:sz w:val="20"/>
        </w:rPr>
      </w:pPr>
      <w:r>
        <w:rPr>
          <w:sz w:val="20"/>
        </w:rPr>
        <w:t>Si</w:t>
      </w:r>
      <w:r>
        <w:rPr>
          <w:spacing w:val="-5"/>
          <w:sz w:val="20"/>
        </w:rPr>
        <w:t> </w:t>
      </w:r>
      <w:r>
        <w:rPr>
          <w:sz w:val="20"/>
        </w:rPr>
        <w:t>las</w:t>
      </w:r>
      <w:r>
        <w:rPr>
          <w:spacing w:val="-5"/>
          <w:sz w:val="20"/>
        </w:rPr>
        <w:t> </w:t>
      </w:r>
      <w:r>
        <w:rPr>
          <w:sz w:val="20"/>
        </w:rPr>
        <w:t>partes</w:t>
      </w:r>
      <w:r>
        <w:rPr>
          <w:spacing w:val="-5"/>
          <w:sz w:val="20"/>
        </w:rPr>
        <w:t> </w:t>
      </w:r>
      <w:r>
        <w:rPr>
          <w:sz w:val="20"/>
        </w:rPr>
        <w:t>no</w:t>
      </w:r>
      <w:r>
        <w:rPr>
          <w:spacing w:val="-6"/>
          <w:sz w:val="20"/>
        </w:rPr>
        <w:t> </w:t>
      </w:r>
      <w:r>
        <w:rPr>
          <w:sz w:val="20"/>
        </w:rPr>
        <w:t>llegaran</w:t>
      </w:r>
      <w:r>
        <w:rPr>
          <w:spacing w:val="-4"/>
          <w:sz w:val="20"/>
        </w:rPr>
        <w:t> </w:t>
      </w:r>
      <w:r>
        <w:rPr>
          <w:sz w:val="20"/>
        </w:rPr>
        <w:t>a</w:t>
      </w:r>
      <w:r>
        <w:rPr>
          <w:spacing w:val="-5"/>
          <w:sz w:val="20"/>
        </w:rPr>
        <w:t> </w:t>
      </w:r>
      <w:r>
        <w:rPr>
          <w:sz w:val="20"/>
        </w:rPr>
        <w:t>un</w:t>
      </w:r>
      <w:r>
        <w:rPr>
          <w:spacing w:val="-6"/>
          <w:sz w:val="20"/>
        </w:rPr>
        <w:t> </w:t>
      </w:r>
      <w:r>
        <w:rPr>
          <w:sz w:val="20"/>
        </w:rPr>
        <w:t>acuerdo</w:t>
      </w:r>
      <w:r>
        <w:rPr>
          <w:spacing w:val="-4"/>
          <w:sz w:val="20"/>
        </w:rPr>
        <w:t> </w:t>
      </w:r>
      <w:r>
        <w:rPr>
          <w:sz w:val="20"/>
        </w:rPr>
        <w:t>sobre</w:t>
      </w:r>
      <w:r>
        <w:rPr>
          <w:spacing w:val="-4"/>
          <w:sz w:val="20"/>
        </w:rPr>
        <w:t> </w:t>
      </w:r>
      <w:r>
        <w:rPr>
          <w:sz w:val="20"/>
        </w:rPr>
        <w:t>el</w:t>
      </w:r>
      <w:r>
        <w:rPr>
          <w:spacing w:val="-6"/>
          <w:sz w:val="20"/>
        </w:rPr>
        <w:t> </w:t>
      </w:r>
      <w:r>
        <w:rPr>
          <w:sz w:val="20"/>
        </w:rPr>
        <w:t>importe</w:t>
      </w:r>
      <w:r>
        <w:rPr>
          <w:spacing w:val="-5"/>
          <w:sz w:val="20"/>
        </w:rPr>
        <w:t> </w:t>
      </w:r>
      <w:r>
        <w:rPr>
          <w:sz w:val="20"/>
        </w:rPr>
        <w:t>a</w:t>
      </w:r>
      <w:r>
        <w:rPr>
          <w:spacing w:val="-5"/>
          <w:sz w:val="20"/>
        </w:rPr>
        <w:t> </w:t>
      </w:r>
      <w:r>
        <w:rPr>
          <w:sz w:val="20"/>
        </w:rPr>
        <w:t>abonar</w:t>
      </w:r>
      <w:r>
        <w:rPr>
          <w:spacing w:val="-5"/>
          <w:sz w:val="20"/>
        </w:rPr>
        <w:t> </w:t>
      </w:r>
      <w:r>
        <w:rPr>
          <w:sz w:val="20"/>
        </w:rPr>
        <w:t>en</w:t>
      </w:r>
      <w:r>
        <w:rPr>
          <w:spacing w:val="-5"/>
          <w:sz w:val="20"/>
        </w:rPr>
        <w:t> </w:t>
      </w:r>
      <w:r>
        <w:rPr>
          <w:sz w:val="20"/>
        </w:rPr>
        <w:t>los</w:t>
      </w:r>
      <w:r>
        <w:rPr>
          <w:spacing w:val="-5"/>
          <w:sz w:val="20"/>
        </w:rPr>
        <w:t> </w:t>
      </w:r>
      <w:r>
        <w:rPr>
          <w:sz w:val="20"/>
        </w:rPr>
        <w:t>supuestos previstos en los dos apartados anteriores, éste será fijado, a petición de cualquiera de ellas</w:t>
      </w:r>
      <w:r>
        <w:rPr>
          <w:spacing w:val="-7"/>
          <w:sz w:val="20"/>
        </w:rPr>
        <w:t> </w:t>
      </w:r>
      <w:r>
        <w:rPr>
          <w:sz w:val="20"/>
        </w:rPr>
        <w:t>y</w:t>
      </w:r>
      <w:r>
        <w:rPr>
          <w:spacing w:val="-6"/>
          <w:sz w:val="20"/>
        </w:rPr>
        <w:t> </w:t>
      </w:r>
      <w:r>
        <w:rPr>
          <w:sz w:val="20"/>
        </w:rPr>
        <w:t>a</w:t>
      </w:r>
      <w:r>
        <w:rPr>
          <w:spacing w:val="-6"/>
          <w:sz w:val="20"/>
        </w:rPr>
        <w:t> </w:t>
      </w:r>
      <w:r>
        <w:rPr>
          <w:sz w:val="20"/>
        </w:rPr>
        <w:t>costa</w:t>
      </w:r>
      <w:r>
        <w:rPr>
          <w:spacing w:val="-6"/>
          <w:sz w:val="20"/>
        </w:rPr>
        <w:t> </w:t>
      </w:r>
      <w:r>
        <w:rPr>
          <w:sz w:val="20"/>
        </w:rPr>
        <w:t>de</w:t>
      </w:r>
      <w:r>
        <w:rPr>
          <w:spacing w:val="-6"/>
          <w:sz w:val="20"/>
        </w:rPr>
        <w:t> </w:t>
      </w:r>
      <w:r>
        <w:rPr>
          <w:sz w:val="20"/>
        </w:rPr>
        <w:t>ambas,</w:t>
      </w:r>
      <w:r>
        <w:rPr>
          <w:spacing w:val="-6"/>
          <w:sz w:val="20"/>
        </w:rPr>
        <w:t> </w:t>
      </w:r>
      <w:r>
        <w:rPr>
          <w:sz w:val="20"/>
        </w:rPr>
        <w:t>por</w:t>
      </w:r>
      <w:r>
        <w:rPr>
          <w:spacing w:val="-7"/>
          <w:sz w:val="20"/>
        </w:rPr>
        <w:t> </w:t>
      </w:r>
      <w:r>
        <w:rPr>
          <w:sz w:val="20"/>
        </w:rPr>
        <w:t>un</w:t>
      </w:r>
      <w:r>
        <w:rPr>
          <w:spacing w:val="-6"/>
          <w:sz w:val="20"/>
        </w:rPr>
        <w:t> </w:t>
      </w:r>
      <w:r>
        <w:rPr>
          <w:sz w:val="20"/>
        </w:rPr>
        <w:t>auditor</w:t>
      </w:r>
      <w:r>
        <w:rPr>
          <w:spacing w:val="-6"/>
          <w:sz w:val="20"/>
        </w:rPr>
        <w:t> </w:t>
      </w:r>
      <w:r>
        <w:rPr>
          <w:sz w:val="20"/>
        </w:rPr>
        <w:t>de</w:t>
      </w:r>
      <w:r>
        <w:rPr>
          <w:spacing w:val="-6"/>
          <w:sz w:val="20"/>
        </w:rPr>
        <w:t> </w:t>
      </w:r>
      <w:r>
        <w:rPr>
          <w:sz w:val="20"/>
        </w:rPr>
        <w:t>cuentas,</w:t>
      </w:r>
      <w:r>
        <w:rPr>
          <w:spacing w:val="-6"/>
          <w:sz w:val="20"/>
        </w:rPr>
        <w:t> </w:t>
      </w:r>
      <w:r>
        <w:rPr>
          <w:sz w:val="20"/>
        </w:rPr>
        <w:t>distinto</w:t>
      </w:r>
      <w:r>
        <w:rPr>
          <w:spacing w:val="-6"/>
          <w:sz w:val="20"/>
        </w:rPr>
        <w:t> </w:t>
      </w:r>
      <w:r>
        <w:rPr>
          <w:sz w:val="20"/>
        </w:rPr>
        <w:t>al</w:t>
      </w:r>
      <w:r>
        <w:rPr>
          <w:spacing w:val="-7"/>
          <w:sz w:val="20"/>
        </w:rPr>
        <w:t> </w:t>
      </w:r>
      <w:r>
        <w:rPr>
          <w:sz w:val="20"/>
        </w:rPr>
        <w:t>auditor</w:t>
      </w:r>
      <w:r>
        <w:rPr>
          <w:spacing w:val="-6"/>
          <w:sz w:val="20"/>
        </w:rPr>
        <w:t> </w:t>
      </w:r>
      <w:r>
        <w:rPr>
          <w:sz w:val="20"/>
        </w:rPr>
        <w:t>de</w:t>
      </w:r>
      <w:r>
        <w:rPr>
          <w:spacing w:val="-6"/>
          <w:sz w:val="20"/>
        </w:rPr>
        <w:t> </w:t>
      </w:r>
      <w:r>
        <w:rPr>
          <w:sz w:val="20"/>
        </w:rPr>
        <w:t>la</w:t>
      </w:r>
      <w:r>
        <w:rPr>
          <w:spacing w:val="-6"/>
          <w:sz w:val="20"/>
        </w:rPr>
        <w:t> </w:t>
      </w:r>
      <w:r>
        <w:rPr>
          <w:sz w:val="20"/>
        </w:rPr>
        <w:t>sociedad,</w:t>
      </w:r>
      <w:r>
        <w:rPr>
          <w:spacing w:val="-6"/>
          <w:sz w:val="20"/>
        </w:rPr>
        <w:t> </w:t>
      </w:r>
      <w:r>
        <w:rPr>
          <w:sz w:val="20"/>
        </w:rPr>
        <w:t>que designe a tal efecto el Registro</w:t>
      </w:r>
      <w:r>
        <w:rPr>
          <w:spacing w:val="-7"/>
          <w:sz w:val="20"/>
        </w:rPr>
        <w:t> </w:t>
      </w:r>
      <w:r>
        <w:rPr>
          <w:sz w:val="20"/>
        </w:rPr>
        <w:t>Mercantil.</w:t>
      </w:r>
    </w:p>
    <w:p>
      <w:pPr>
        <w:pStyle w:val="ListParagraph"/>
        <w:numPr>
          <w:ilvl w:val="0"/>
          <w:numId w:val="90"/>
        </w:numPr>
        <w:tabs>
          <w:tab w:pos="2292" w:val="left" w:leader="none"/>
        </w:tabs>
        <w:spacing w:line="244" w:lineRule="auto" w:before="0" w:after="0"/>
        <w:ind w:left="1584" w:right="1583" w:firstLine="340"/>
        <w:jc w:val="both"/>
        <w:rPr>
          <w:sz w:val="20"/>
        </w:rPr>
      </w:pPr>
      <w:r>
        <w:rPr/>
        <w:pict>
          <v:shape style="position:absolute;margin-left:561.85376pt;margin-top:9.226992pt;width:9.85pt;height:78.3pt;mso-position-horizontal-relative:page;mso-position-vertical-relative:paragraph;z-index:1578496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título constitutivo del usufructo de participaciones podrá disponer reglas de liquidación distintas a las previstas en este</w:t>
      </w:r>
      <w:r>
        <w:rPr>
          <w:spacing w:val="-12"/>
          <w:sz w:val="20"/>
        </w:rPr>
        <w:t> </w:t>
      </w:r>
      <w:r>
        <w:rPr>
          <w:sz w:val="20"/>
        </w:rPr>
        <w:t>artículo.</w:t>
      </w:r>
    </w:p>
    <w:p>
      <w:pPr>
        <w:pStyle w:val="BodyText"/>
        <w:spacing w:before="5"/>
        <w:ind w:left="0"/>
        <w:rPr>
          <w:sz w:val="19"/>
        </w:rPr>
      </w:pPr>
    </w:p>
    <w:p>
      <w:pPr>
        <w:spacing w:before="1"/>
        <w:ind w:left="1584" w:right="0" w:firstLine="0"/>
        <w:jc w:val="left"/>
        <w:rPr>
          <w:i/>
          <w:sz w:val="20"/>
        </w:rPr>
      </w:pPr>
      <w:r>
        <w:rPr>
          <w:sz w:val="20"/>
        </w:rPr>
        <w:t>Artículo 129. </w:t>
      </w:r>
      <w:r>
        <w:rPr>
          <w:i/>
          <w:sz w:val="20"/>
        </w:rPr>
        <w:t>Usufructo y derechos de preferencia.</w:t>
      </w:r>
    </w:p>
    <w:p>
      <w:pPr>
        <w:pStyle w:val="ListParagraph"/>
        <w:numPr>
          <w:ilvl w:val="0"/>
          <w:numId w:val="91"/>
        </w:numPr>
        <w:tabs>
          <w:tab w:pos="2292" w:val="left" w:leader="none"/>
        </w:tabs>
        <w:spacing w:line="249" w:lineRule="auto" w:before="180" w:after="0"/>
        <w:ind w:left="1584" w:right="1583" w:firstLine="340"/>
        <w:jc w:val="both"/>
        <w:rPr>
          <w:sz w:val="20"/>
        </w:rPr>
      </w:pPr>
      <w:r>
        <w:rPr>
          <w:sz w:val="20"/>
        </w:rPr>
        <w:t>En los casos de aumento del capital de la sociedad, si el nudo propietario no hubiere</w:t>
      </w:r>
      <w:r>
        <w:rPr>
          <w:spacing w:val="9"/>
          <w:sz w:val="20"/>
        </w:rPr>
        <w:t> </w:t>
      </w:r>
      <w:r>
        <w:rPr>
          <w:sz w:val="20"/>
        </w:rPr>
        <w:t>ejercitado</w:t>
      </w:r>
      <w:r>
        <w:rPr>
          <w:spacing w:val="10"/>
          <w:sz w:val="20"/>
        </w:rPr>
        <w:t> </w:t>
      </w:r>
      <w:r>
        <w:rPr>
          <w:sz w:val="20"/>
        </w:rPr>
        <w:t>o</w:t>
      </w:r>
      <w:r>
        <w:rPr>
          <w:spacing w:val="10"/>
          <w:sz w:val="20"/>
        </w:rPr>
        <w:t> </w:t>
      </w:r>
      <w:r>
        <w:rPr>
          <w:sz w:val="20"/>
        </w:rPr>
        <w:t>enajenado</w:t>
      </w:r>
      <w:r>
        <w:rPr>
          <w:spacing w:val="10"/>
          <w:sz w:val="20"/>
        </w:rPr>
        <w:t> </w:t>
      </w:r>
      <w:r>
        <w:rPr>
          <w:sz w:val="20"/>
        </w:rPr>
        <w:t>el</w:t>
      </w:r>
      <w:r>
        <w:rPr>
          <w:spacing w:val="10"/>
          <w:sz w:val="20"/>
        </w:rPr>
        <w:t> </w:t>
      </w:r>
      <w:r>
        <w:rPr>
          <w:sz w:val="20"/>
        </w:rPr>
        <w:t>derecho</w:t>
      </w:r>
      <w:r>
        <w:rPr>
          <w:spacing w:val="10"/>
          <w:sz w:val="20"/>
        </w:rPr>
        <w:t> </w:t>
      </w:r>
      <w:r>
        <w:rPr>
          <w:sz w:val="20"/>
        </w:rPr>
        <w:t>de</w:t>
      </w:r>
      <w:r>
        <w:rPr>
          <w:spacing w:val="10"/>
          <w:sz w:val="20"/>
        </w:rPr>
        <w:t> </w:t>
      </w:r>
      <w:r>
        <w:rPr>
          <w:sz w:val="20"/>
        </w:rPr>
        <w:t>asunción</w:t>
      </w:r>
      <w:r>
        <w:rPr>
          <w:spacing w:val="10"/>
          <w:sz w:val="20"/>
        </w:rPr>
        <w:t> </w:t>
      </w:r>
      <w:r>
        <w:rPr>
          <w:sz w:val="20"/>
        </w:rPr>
        <w:t>o</w:t>
      </w:r>
      <w:r>
        <w:rPr>
          <w:spacing w:val="10"/>
          <w:sz w:val="20"/>
        </w:rPr>
        <w:t> </w:t>
      </w:r>
      <w:r>
        <w:rPr>
          <w:sz w:val="20"/>
        </w:rPr>
        <w:t>de</w:t>
      </w:r>
      <w:r>
        <w:rPr>
          <w:spacing w:val="10"/>
          <w:sz w:val="20"/>
        </w:rPr>
        <w:t> </w:t>
      </w:r>
      <w:r>
        <w:rPr>
          <w:sz w:val="20"/>
        </w:rPr>
        <w:t>suscripción</w:t>
      </w:r>
      <w:r>
        <w:rPr>
          <w:spacing w:val="10"/>
          <w:sz w:val="20"/>
        </w:rPr>
        <w:t> </w:t>
      </w:r>
      <w:r>
        <w:rPr>
          <w:sz w:val="20"/>
        </w:rPr>
        <w:t>preferente</w:t>
      </w:r>
      <w:r>
        <w:rPr>
          <w:spacing w:val="10"/>
          <w:sz w:val="20"/>
        </w:rPr>
        <w:t> </w:t>
      </w:r>
      <w:r>
        <w:rPr>
          <w:sz w:val="20"/>
        </w:rPr>
        <w:t>diez</w:t>
      </w:r>
    </w:p>
    <w:p>
      <w:pPr>
        <w:spacing w:after="0" w:line="249" w:lineRule="auto"/>
        <w:jc w:val="both"/>
        <w:rPr>
          <w:sz w:val="20"/>
        </w:rPr>
        <w:sectPr>
          <w:headerReference w:type="even" r:id="rId41"/>
          <w:headerReference w:type="default" r:id="rId42"/>
          <w:pgSz w:w="11910" w:h="16840"/>
          <w:pgMar w:header="611" w:footer="0" w:top="1400" w:bottom="280" w:left="400" w:right="400"/>
          <w:pgNumType w:start="58508"/>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7129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84"/>
        <w:jc w:val="both"/>
      </w:pPr>
      <w:r>
        <w:rPr/>
        <w:t>días</w:t>
      </w:r>
      <w:r>
        <w:rPr>
          <w:spacing w:val="-21"/>
        </w:rPr>
        <w:t> </w:t>
      </w:r>
      <w:r>
        <w:rPr/>
        <w:t>antes</w:t>
      </w:r>
      <w:r>
        <w:rPr>
          <w:spacing w:val="-21"/>
        </w:rPr>
        <w:t> </w:t>
      </w:r>
      <w:r>
        <w:rPr/>
        <w:t>de</w:t>
      </w:r>
      <w:r>
        <w:rPr>
          <w:spacing w:val="-21"/>
        </w:rPr>
        <w:t> </w:t>
      </w:r>
      <w:r>
        <w:rPr/>
        <w:t>la</w:t>
      </w:r>
      <w:r>
        <w:rPr>
          <w:spacing w:val="-21"/>
        </w:rPr>
        <w:t> </w:t>
      </w:r>
      <w:r>
        <w:rPr/>
        <w:t>extinción</w:t>
      </w:r>
      <w:r>
        <w:rPr>
          <w:spacing w:val="-20"/>
        </w:rPr>
        <w:t> </w:t>
      </w:r>
      <w:r>
        <w:rPr/>
        <w:t>del</w:t>
      </w:r>
      <w:r>
        <w:rPr>
          <w:spacing w:val="-20"/>
        </w:rPr>
        <w:t> </w:t>
      </w:r>
      <w:r>
        <w:rPr/>
        <w:t>plazo</w:t>
      </w:r>
      <w:r>
        <w:rPr>
          <w:spacing w:val="-20"/>
        </w:rPr>
        <w:t> </w:t>
      </w:r>
      <w:r>
        <w:rPr/>
        <w:t>fijado</w:t>
      </w:r>
      <w:r>
        <w:rPr>
          <w:spacing w:val="-20"/>
        </w:rPr>
        <w:t> </w:t>
      </w:r>
      <w:r>
        <w:rPr/>
        <w:t>para</w:t>
      </w:r>
      <w:r>
        <w:rPr>
          <w:spacing w:val="-21"/>
        </w:rPr>
        <w:t> </w:t>
      </w:r>
      <w:r>
        <w:rPr/>
        <w:t>su</w:t>
      </w:r>
      <w:r>
        <w:rPr>
          <w:spacing w:val="-19"/>
        </w:rPr>
        <w:t> </w:t>
      </w:r>
      <w:r>
        <w:rPr/>
        <w:t>ejercicio</w:t>
      </w:r>
      <w:r>
        <w:rPr>
          <w:spacing w:val="-20"/>
        </w:rPr>
        <w:t> </w:t>
      </w:r>
      <w:r>
        <w:rPr/>
        <w:t>estará</w:t>
      </w:r>
      <w:r>
        <w:rPr>
          <w:spacing w:val="-21"/>
        </w:rPr>
        <w:t> </w:t>
      </w:r>
      <w:r>
        <w:rPr/>
        <w:t>legitimado</w:t>
      </w:r>
      <w:r>
        <w:rPr>
          <w:spacing w:val="-20"/>
        </w:rPr>
        <w:t> </w:t>
      </w:r>
      <w:r>
        <w:rPr/>
        <w:t>el</w:t>
      </w:r>
      <w:r>
        <w:rPr>
          <w:spacing w:val="-21"/>
        </w:rPr>
        <w:t> </w:t>
      </w:r>
      <w:r>
        <w:rPr/>
        <w:t>usufructuario para</w:t>
      </w:r>
      <w:r>
        <w:rPr>
          <w:spacing w:val="-22"/>
        </w:rPr>
        <w:t> </w:t>
      </w:r>
      <w:r>
        <w:rPr/>
        <w:t>proceder</w:t>
      </w:r>
      <w:r>
        <w:rPr>
          <w:spacing w:val="-22"/>
        </w:rPr>
        <w:t> </w:t>
      </w:r>
      <w:r>
        <w:rPr/>
        <w:t>a</w:t>
      </w:r>
      <w:r>
        <w:rPr>
          <w:spacing w:val="-22"/>
        </w:rPr>
        <w:t> </w:t>
      </w:r>
      <w:r>
        <w:rPr/>
        <w:t>la</w:t>
      </w:r>
      <w:r>
        <w:rPr>
          <w:spacing w:val="-21"/>
        </w:rPr>
        <w:t> </w:t>
      </w:r>
      <w:r>
        <w:rPr/>
        <w:t>venta</w:t>
      </w:r>
      <w:r>
        <w:rPr>
          <w:spacing w:val="-22"/>
        </w:rPr>
        <w:t> </w:t>
      </w:r>
      <w:r>
        <w:rPr/>
        <w:t>de</w:t>
      </w:r>
      <w:r>
        <w:rPr>
          <w:spacing w:val="-22"/>
        </w:rPr>
        <w:t> </w:t>
      </w:r>
      <w:r>
        <w:rPr/>
        <w:t>los</w:t>
      </w:r>
      <w:r>
        <w:rPr>
          <w:spacing w:val="-21"/>
        </w:rPr>
        <w:t> </w:t>
      </w:r>
      <w:r>
        <w:rPr/>
        <w:t>derechos</w:t>
      </w:r>
      <w:r>
        <w:rPr>
          <w:spacing w:val="-22"/>
        </w:rPr>
        <w:t> </w:t>
      </w:r>
      <w:r>
        <w:rPr/>
        <w:t>o</w:t>
      </w:r>
      <w:r>
        <w:rPr>
          <w:spacing w:val="-22"/>
        </w:rPr>
        <w:t> </w:t>
      </w:r>
      <w:r>
        <w:rPr/>
        <w:t>a</w:t>
      </w:r>
      <w:r>
        <w:rPr>
          <w:spacing w:val="-21"/>
        </w:rPr>
        <w:t> </w:t>
      </w:r>
      <w:r>
        <w:rPr/>
        <w:t>la</w:t>
      </w:r>
      <w:r>
        <w:rPr>
          <w:spacing w:val="-22"/>
        </w:rPr>
        <w:t> </w:t>
      </w:r>
      <w:r>
        <w:rPr/>
        <w:t>asunción</w:t>
      </w:r>
      <w:r>
        <w:rPr>
          <w:spacing w:val="-22"/>
        </w:rPr>
        <w:t> </w:t>
      </w:r>
      <w:r>
        <w:rPr/>
        <w:t>o</w:t>
      </w:r>
      <w:r>
        <w:rPr>
          <w:spacing w:val="-21"/>
        </w:rPr>
        <w:t> </w:t>
      </w:r>
      <w:r>
        <w:rPr/>
        <w:t>suscripción</w:t>
      </w:r>
      <w:r>
        <w:rPr>
          <w:spacing w:val="-22"/>
        </w:rPr>
        <w:t> </w:t>
      </w:r>
      <w:r>
        <w:rPr/>
        <w:t>de</w:t>
      </w:r>
      <w:r>
        <w:rPr>
          <w:spacing w:val="-22"/>
        </w:rPr>
        <w:t> </w:t>
      </w:r>
      <w:r>
        <w:rPr/>
        <w:t>las</w:t>
      </w:r>
      <w:r>
        <w:rPr>
          <w:spacing w:val="-21"/>
        </w:rPr>
        <w:t> </w:t>
      </w:r>
      <w:r>
        <w:rPr/>
        <w:t>participaciones o</w:t>
      </w:r>
      <w:r>
        <w:rPr>
          <w:spacing w:val="-2"/>
        </w:rPr>
        <w:t> </w:t>
      </w:r>
      <w:r>
        <w:rPr/>
        <w:t>acciones.</w:t>
      </w:r>
    </w:p>
    <w:p>
      <w:pPr>
        <w:pStyle w:val="ListParagraph"/>
        <w:numPr>
          <w:ilvl w:val="0"/>
          <w:numId w:val="91"/>
        </w:numPr>
        <w:tabs>
          <w:tab w:pos="2292" w:val="left" w:leader="none"/>
        </w:tabs>
        <w:spacing w:line="249" w:lineRule="auto" w:before="2" w:after="0"/>
        <w:ind w:left="1584" w:right="1584" w:firstLine="340"/>
        <w:jc w:val="both"/>
        <w:rPr>
          <w:sz w:val="20"/>
        </w:rPr>
      </w:pPr>
      <w:r>
        <w:rPr>
          <w:sz w:val="20"/>
        </w:rPr>
        <w:t>Cuando se enajenen los derechos de asunción o de suscripción, bien por el nudo propietario, bien por el usufructuario, el usufructo se extenderá al importe obtenido por la enajenación.</w:t>
      </w:r>
    </w:p>
    <w:p>
      <w:pPr>
        <w:pStyle w:val="ListParagraph"/>
        <w:numPr>
          <w:ilvl w:val="0"/>
          <w:numId w:val="91"/>
        </w:numPr>
        <w:tabs>
          <w:tab w:pos="2292" w:val="left" w:leader="none"/>
        </w:tabs>
        <w:spacing w:line="249" w:lineRule="auto" w:before="3" w:after="0"/>
        <w:ind w:left="1584" w:right="1583" w:firstLine="340"/>
        <w:jc w:val="both"/>
        <w:rPr>
          <w:sz w:val="20"/>
        </w:rPr>
      </w:pPr>
      <w:r>
        <w:rPr>
          <w:sz w:val="20"/>
        </w:rPr>
        <w:t>Cuando se asuman nuevas participaciones o se suscriban nuevas acciones, bien por el nudo propietario, bien por el usufructuario, el usufructo se extenderá a las participaciones</w:t>
      </w:r>
      <w:r>
        <w:rPr>
          <w:spacing w:val="-14"/>
          <w:sz w:val="20"/>
        </w:rPr>
        <w:t> </w:t>
      </w:r>
      <w:r>
        <w:rPr>
          <w:sz w:val="20"/>
        </w:rPr>
        <w:t>o</w:t>
      </w:r>
      <w:r>
        <w:rPr>
          <w:spacing w:val="-13"/>
          <w:sz w:val="20"/>
        </w:rPr>
        <w:t> </w:t>
      </w:r>
      <w:r>
        <w:rPr>
          <w:sz w:val="20"/>
        </w:rPr>
        <w:t>acciones</w:t>
      </w:r>
      <w:r>
        <w:rPr>
          <w:spacing w:val="-13"/>
          <w:sz w:val="20"/>
        </w:rPr>
        <w:t> </w:t>
      </w:r>
      <w:r>
        <w:rPr>
          <w:sz w:val="20"/>
        </w:rPr>
        <w:t>cuyo</w:t>
      </w:r>
      <w:r>
        <w:rPr>
          <w:spacing w:val="-14"/>
          <w:sz w:val="20"/>
        </w:rPr>
        <w:t> </w:t>
      </w:r>
      <w:r>
        <w:rPr>
          <w:sz w:val="20"/>
        </w:rPr>
        <w:t>desembolso</w:t>
      </w:r>
      <w:r>
        <w:rPr>
          <w:spacing w:val="-13"/>
          <w:sz w:val="20"/>
        </w:rPr>
        <w:t> </w:t>
      </w:r>
      <w:r>
        <w:rPr>
          <w:sz w:val="20"/>
        </w:rPr>
        <w:t>hubiera</w:t>
      </w:r>
      <w:r>
        <w:rPr>
          <w:spacing w:val="-13"/>
          <w:sz w:val="20"/>
        </w:rPr>
        <w:t> </w:t>
      </w:r>
      <w:r>
        <w:rPr>
          <w:sz w:val="20"/>
        </w:rPr>
        <w:t>podido</w:t>
      </w:r>
      <w:r>
        <w:rPr>
          <w:spacing w:val="-14"/>
          <w:sz w:val="20"/>
        </w:rPr>
        <w:t> </w:t>
      </w:r>
      <w:r>
        <w:rPr>
          <w:sz w:val="20"/>
        </w:rPr>
        <w:t>realizarse</w:t>
      </w:r>
      <w:r>
        <w:rPr>
          <w:spacing w:val="-13"/>
          <w:sz w:val="20"/>
        </w:rPr>
        <w:t> </w:t>
      </w:r>
      <w:r>
        <w:rPr>
          <w:sz w:val="20"/>
        </w:rPr>
        <w:t>con</w:t>
      </w:r>
      <w:r>
        <w:rPr>
          <w:spacing w:val="-13"/>
          <w:sz w:val="20"/>
        </w:rPr>
        <w:t> </w:t>
      </w:r>
      <w:r>
        <w:rPr>
          <w:sz w:val="20"/>
        </w:rPr>
        <w:t>el</w:t>
      </w:r>
      <w:r>
        <w:rPr>
          <w:spacing w:val="-14"/>
          <w:sz w:val="20"/>
        </w:rPr>
        <w:t> </w:t>
      </w:r>
      <w:r>
        <w:rPr>
          <w:sz w:val="20"/>
        </w:rPr>
        <w:t>valor</w:t>
      </w:r>
      <w:r>
        <w:rPr>
          <w:spacing w:val="-13"/>
          <w:sz w:val="20"/>
        </w:rPr>
        <w:t> </w:t>
      </w:r>
      <w:r>
        <w:rPr>
          <w:sz w:val="20"/>
        </w:rPr>
        <w:t>total</w:t>
      </w:r>
      <w:r>
        <w:rPr>
          <w:spacing w:val="-13"/>
          <w:sz w:val="20"/>
        </w:rPr>
        <w:t> </w:t>
      </w:r>
      <w:r>
        <w:rPr>
          <w:sz w:val="20"/>
        </w:rPr>
        <w:t>de los derechos utilizados en la asunción o suscripción, calculado por su valor teórico. El resto de las participaciones asumidas o de las acciones suscritas pertenecerá en plena propiedad a aquel que hubiera desembolsado su</w:t>
      </w:r>
      <w:r>
        <w:rPr>
          <w:spacing w:val="-11"/>
          <w:sz w:val="20"/>
        </w:rPr>
        <w:t> </w:t>
      </w:r>
      <w:r>
        <w:rPr>
          <w:sz w:val="20"/>
        </w:rPr>
        <w:t>importe.</w:t>
      </w:r>
    </w:p>
    <w:p>
      <w:pPr>
        <w:pStyle w:val="ListParagraph"/>
        <w:numPr>
          <w:ilvl w:val="0"/>
          <w:numId w:val="91"/>
        </w:numPr>
        <w:tabs>
          <w:tab w:pos="2292" w:val="left" w:leader="none"/>
        </w:tabs>
        <w:spacing w:line="249" w:lineRule="auto" w:before="5" w:after="0"/>
        <w:ind w:left="1584" w:right="1583" w:firstLine="340"/>
        <w:jc w:val="both"/>
        <w:rPr>
          <w:sz w:val="20"/>
        </w:rPr>
      </w:pPr>
      <w:r>
        <w:rPr>
          <w:sz w:val="20"/>
        </w:rPr>
        <w:t>Si durante el usufructo se aumentase el capital con cargo a los beneficios o reservas constituidas durante el mismo, las nuevas participaciones o acciones corresponderán al nudo propietario, pero se extenderá a ellas el</w:t>
      </w:r>
      <w:r>
        <w:rPr>
          <w:spacing w:val="-20"/>
          <w:sz w:val="20"/>
        </w:rPr>
        <w:t> </w:t>
      </w:r>
      <w:r>
        <w:rPr>
          <w:sz w:val="20"/>
        </w:rPr>
        <w:t>usufructo.</w:t>
      </w:r>
    </w:p>
    <w:p>
      <w:pPr>
        <w:pStyle w:val="ListParagraph"/>
        <w:numPr>
          <w:ilvl w:val="0"/>
          <w:numId w:val="91"/>
        </w:numPr>
        <w:tabs>
          <w:tab w:pos="2292" w:val="left" w:leader="none"/>
        </w:tabs>
        <w:spacing w:line="249" w:lineRule="auto" w:before="2" w:after="0"/>
        <w:ind w:left="1584" w:right="1583" w:firstLine="340"/>
        <w:jc w:val="both"/>
        <w:rPr>
          <w:sz w:val="20"/>
        </w:rPr>
      </w:pPr>
      <w:r>
        <w:rPr>
          <w:sz w:val="20"/>
        </w:rPr>
        <w:t>El título constitutivo del usufructo de participaciones podrá establecer reglas distintas a las previstas en los apartados</w:t>
      </w:r>
      <w:r>
        <w:rPr>
          <w:spacing w:val="-12"/>
          <w:sz w:val="20"/>
        </w:rPr>
        <w:t> </w:t>
      </w:r>
      <w:r>
        <w:rPr>
          <w:sz w:val="20"/>
        </w:rPr>
        <w:t>anteriores.</w:t>
      </w:r>
    </w:p>
    <w:p>
      <w:pPr>
        <w:pStyle w:val="ListParagraph"/>
        <w:numPr>
          <w:ilvl w:val="0"/>
          <w:numId w:val="91"/>
        </w:numPr>
        <w:tabs>
          <w:tab w:pos="2292" w:val="left" w:leader="none"/>
        </w:tabs>
        <w:spacing w:line="249" w:lineRule="auto" w:before="2" w:after="0"/>
        <w:ind w:left="1584" w:right="1583" w:firstLine="340"/>
        <w:jc w:val="both"/>
        <w:rPr>
          <w:sz w:val="20"/>
        </w:rPr>
      </w:pPr>
      <w:r>
        <w:rPr>
          <w:sz w:val="20"/>
        </w:rPr>
        <w:t>En</w:t>
      </w:r>
      <w:r>
        <w:rPr>
          <w:spacing w:val="-12"/>
          <w:sz w:val="20"/>
        </w:rPr>
        <w:t> </w:t>
      </w:r>
      <w:r>
        <w:rPr>
          <w:sz w:val="20"/>
        </w:rPr>
        <w:t>la</w:t>
      </w:r>
      <w:r>
        <w:rPr>
          <w:spacing w:val="-13"/>
          <w:sz w:val="20"/>
        </w:rPr>
        <w:t> </w:t>
      </w:r>
      <w:r>
        <w:rPr>
          <w:sz w:val="20"/>
        </w:rPr>
        <w:t>sociedad</w:t>
      </w:r>
      <w:r>
        <w:rPr>
          <w:spacing w:val="-11"/>
          <w:sz w:val="20"/>
        </w:rPr>
        <w:t> </w:t>
      </w:r>
      <w:r>
        <w:rPr>
          <w:sz w:val="20"/>
        </w:rPr>
        <w:t>anónima,</w:t>
      </w:r>
      <w:r>
        <w:rPr>
          <w:spacing w:val="-12"/>
          <w:sz w:val="20"/>
        </w:rPr>
        <w:t> </w:t>
      </w:r>
      <w:r>
        <w:rPr>
          <w:sz w:val="20"/>
        </w:rPr>
        <w:t>el</w:t>
      </w:r>
      <w:r>
        <w:rPr>
          <w:spacing w:val="-12"/>
          <w:sz w:val="20"/>
        </w:rPr>
        <w:t> </w:t>
      </w:r>
      <w:r>
        <w:rPr>
          <w:sz w:val="20"/>
        </w:rPr>
        <w:t>usufructuario</w:t>
      </w:r>
      <w:r>
        <w:rPr>
          <w:spacing w:val="-12"/>
          <w:sz w:val="20"/>
        </w:rPr>
        <w:t> </w:t>
      </w:r>
      <w:r>
        <w:rPr>
          <w:sz w:val="20"/>
        </w:rPr>
        <w:t>tendrá</w:t>
      </w:r>
      <w:r>
        <w:rPr>
          <w:spacing w:val="-11"/>
          <w:sz w:val="20"/>
        </w:rPr>
        <w:t> </w:t>
      </w:r>
      <w:r>
        <w:rPr>
          <w:sz w:val="20"/>
        </w:rPr>
        <w:t>los</w:t>
      </w:r>
      <w:r>
        <w:rPr>
          <w:spacing w:val="-13"/>
          <w:sz w:val="20"/>
        </w:rPr>
        <w:t> </w:t>
      </w:r>
      <w:r>
        <w:rPr>
          <w:sz w:val="20"/>
        </w:rPr>
        <w:t>mismos</w:t>
      </w:r>
      <w:r>
        <w:rPr>
          <w:spacing w:val="-11"/>
          <w:sz w:val="20"/>
        </w:rPr>
        <w:t> </w:t>
      </w:r>
      <w:r>
        <w:rPr>
          <w:sz w:val="20"/>
        </w:rPr>
        <w:t>derechos</w:t>
      </w:r>
      <w:r>
        <w:rPr>
          <w:spacing w:val="-12"/>
          <w:sz w:val="20"/>
        </w:rPr>
        <w:t> </w:t>
      </w:r>
      <w:r>
        <w:rPr>
          <w:sz w:val="20"/>
        </w:rPr>
        <w:t>en</w:t>
      </w:r>
      <w:r>
        <w:rPr>
          <w:spacing w:val="-13"/>
          <w:sz w:val="20"/>
        </w:rPr>
        <w:t> </w:t>
      </w:r>
      <w:r>
        <w:rPr>
          <w:sz w:val="20"/>
        </w:rPr>
        <w:t>los</w:t>
      </w:r>
      <w:r>
        <w:rPr>
          <w:spacing w:val="-12"/>
          <w:sz w:val="20"/>
        </w:rPr>
        <w:t> </w:t>
      </w:r>
      <w:r>
        <w:rPr>
          <w:sz w:val="20"/>
        </w:rPr>
        <w:t>casos de emisión de obligaciones convertibles en acciones de la</w:t>
      </w:r>
      <w:r>
        <w:rPr>
          <w:spacing w:val="-14"/>
          <w:sz w:val="20"/>
        </w:rPr>
        <w:t> </w:t>
      </w:r>
      <w:r>
        <w:rPr>
          <w:sz w:val="20"/>
        </w:rPr>
        <w:t>sociedad.</w:t>
      </w:r>
    </w:p>
    <w:p>
      <w:pPr>
        <w:pStyle w:val="BodyText"/>
        <w:spacing w:before="10"/>
        <w:ind w:left="0"/>
        <w:rPr>
          <w:sz w:val="19"/>
        </w:rPr>
      </w:pPr>
    </w:p>
    <w:p>
      <w:pPr>
        <w:spacing w:before="0"/>
        <w:ind w:left="1584" w:right="0" w:firstLine="0"/>
        <w:jc w:val="left"/>
        <w:rPr>
          <w:i/>
          <w:sz w:val="20"/>
        </w:rPr>
      </w:pPr>
      <w:r>
        <w:rPr>
          <w:sz w:val="20"/>
        </w:rPr>
        <w:t>Artículo 130. </w:t>
      </w:r>
      <w:r>
        <w:rPr>
          <w:i/>
          <w:sz w:val="20"/>
        </w:rPr>
        <w:t>Usufructo de acciones no liberadas.</w:t>
      </w:r>
    </w:p>
    <w:p>
      <w:pPr>
        <w:pStyle w:val="ListParagraph"/>
        <w:numPr>
          <w:ilvl w:val="0"/>
          <w:numId w:val="92"/>
        </w:numPr>
        <w:tabs>
          <w:tab w:pos="2292" w:val="left" w:leader="none"/>
        </w:tabs>
        <w:spacing w:line="249" w:lineRule="auto" w:before="180" w:after="0"/>
        <w:ind w:left="1584" w:right="1583" w:firstLine="340"/>
        <w:jc w:val="both"/>
        <w:rPr>
          <w:sz w:val="20"/>
        </w:rPr>
      </w:pPr>
      <w:r>
        <w:rPr>
          <w:sz w:val="20"/>
        </w:rPr>
        <w:t>Cuando el usufructo recayere sobre acciones no liberadas totalmente, el nudo propietario será el obligado frente a la sociedad a efectuar el pago de la parte no desembolsada. Efectuado el pago, tendrá derecho a exigir del usufructuario, hasta el importe de los frutos, el interés legal de la cantidad</w:t>
      </w:r>
      <w:r>
        <w:rPr>
          <w:spacing w:val="-14"/>
          <w:sz w:val="20"/>
        </w:rPr>
        <w:t> </w:t>
      </w:r>
      <w:r>
        <w:rPr>
          <w:sz w:val="20"/>
        </w:rPr>
        <w:t>invertida.</w:t>
      </w:r>
    </w:p>
    <w:p>
      <w:pPr>
        <w:pStyle w:val="ListParagraph"/>
        <w:numPr>
          <w:ilvl w:val="0"/>
          <w:numId w:val="92"/>
        </w:numPr>
        <w:tabs>
          <w:tab w:pos="2292" w:val="left" w:leader="none"/>
        </w:tabs>
        <w:spacing w:line="249" w:lineRule="auto" w:before="3" w:after="0"/>
        <w:ind w:left="1584" w:right="1583" w:firstLine="340"/>
        <w:jc w:val="both"/>
        <w:rPr>
          <w:sz w:val="20"/>
        </w:rPr>
      </w:pPr>
      <w:r>
        <w:rPr>
          <w:sz w:val="20"/>
        </w:rPr>
        <w:t>Si no hubiere cumplido esa obligación cinco días antes del vencimiento del plazo fijado</w:t>
      </w:r>
      <w:r>
        <w:rPr>
          <w:spacing w:val="-8"/>
          <w:sz w:val="20"/>
        </w:rPr>
        <w:t> </w:t>
      </w:r>
      <w:r>
        <w:rPr>
          <w:sz w:val="20"/>
        </w:rPr>
        <w:t>para</w:t>
      </w:r>
      <w:r>
        <w:rPr>
          <w:spacing w:val="-8"/>
          <w:sz w:val="20"/>
        </w:rPr>
        <w:t> </w:t>
      </w:r>
      <w:r>
        <w:rPr>
          <w:sz w:val="20"/>
        </w:rPr>
        <w:t>realizar</w:t>
      </w:r>
      <w:r>
        <w:rPr>
          <w:spacing w:val="-8"/>
          <w:sz w:val="20"/>
        </w:rPr>
        <w:t> </w:t>
      </w:r>
      <w:r>
        <w:rPr>
          <w:sz w:val="20"/>
        </w:rPr>
        <w:t>el</w:t>
      </w:r>
      <w:r>
        <w:rPr>
          <w:spacing w:val="-8"/>
          <w:sz w:val="20"/>
        </w:rPr>
        <w:t> </w:t>
      </w:r>
      <w:r>
        <w:rPr>
          <w:sz w:val="20"/>
        </w:rPr>
        <w:t>pago,</w:t>
      </w:r>
      <w:r>
        <w:rPr>
          <w:spacing w:val="-8"/>
          <w:sz w:val="20"/>
        </w:rPr>
        <w:t> </w:t>
      </w:r>
      <w:r>
        <w:rPr>
          <w:sz w:val="20"/>
        </w:rPr>
        <w:t>podrá</w:t>
      </w:r>
      <w:r>
        <w:rPr>
          <w:spacing w:val="-8"/>
          <w:sz w:val="20"/>
        </w:rPr>
        <w:t> </w:t>
      </w:r>
      <w:r>
        <w:rPr>
          <w:sz w:val="20"/>
        </w:rPr>
        <w:t>hacerlo</w:t>
      </w:r>
      <w:r>
        <w:rPr>
          <w:spacing w:val="-8"/>
          <w:sz w:val="20"/>
        </w:rPr>
        <w:t> </w:t>
      </w:r>
      <w:r>
        <w:rPr>
          <w:sz w:val="20"/>
        </w:rPr>
        <w:t>el</w:t>
      </w:r>
      <w:r>
        <w:rPr>
          <w:spacing w:val="-7"/>
          <w:sz w:val="20"/>
        </w:rPr>
        <w:t> </w:t>
      </w:r>
      <w:r>
        <w:rPr>
          <w:sz w:val="20"/>
        </w:rPr>
        <w:t>usufructuario,</w:t>
      </w:r>
      <w:r>
        <w:rPr>
          <w:spacing w:val="-8"/>
          <w:sz w:val="20"/>
        </w:rPr>
        <w:t> </w:t>
      </w:r>
      <w:r>
        <w:rPr>
          <w:sz w:val="20"/>
        </w:rPr>
        <w:t>sin</w:t>
      </w:r>
      <w:r>
        <w:rPr>
          <w:spacing w:val="-8"/>
          <w:sz w:val="20"/>
        </w:rPr>
        <w:t> </w:t>
      </w:r>
      <w:r>
        <w:rPr>
          <w:sz w:val="20"/>
        </w:rPr>
        <w:t>perjuicio</w:t>
      </w:r>
      <w:r>
        <w:rPr>
          <w:spacing w:val="-8"/>
          <w:sz w:val="20"/>
        </w:rPr>
        <w:t> </w:t>
      </w:r>
      <w:r>
        <w:rPr>
          <w:sz w:val="20"/>
        </w:rPr>
        <w:t>de</w:t>
      </w:r>
      <w:r>
        <w:rPr>
          <w:spacing w:val="-8"/>
          <w:sz w:val="20"/>
        </w:rPr>
        <w:t> </w:t>
      </w:r>
      <w:r>
        <w:rPr>
          <w:sz w:val="20"/>
        </w:rPr>
        <w:t>repetir</w:t>
      </w:r>
      <w:r>
        <w:rPr>
          <w:spacing w:val="-8"/>
          <w:sz w:val="20"/>
        </w:rPr>
        <w:t> </w:t>
      </w:r>
      <w:r>
        <w:rPr>
          <w:sz w:val="20"/>
        </w:rPr>
        <w:t>contra</w:t>
      </w:r>
      <w:r>
        <w:rPr>
          <w:spacing w:val="-8"/>
          <w:sz w:val="20"/>
        </w:rPr>
        <w:t> </w:t>
      </w:r>
      <w:r>
        <w:rPr>
          <w:sz w:val="20"/>
        </w:rPr>
        <w:t>el nudo propietario al terminar el</w:t>
      </w:r>
      <w:r>
        <w:rPr>
          <w:spacing w:val="-6"/>
          <w:sz w:val="20"/>
        </w:rPr>
        <w:t> </w:t>
      </w:r>
      <w:r>
        <w:rPr>
          <w:sz w:val="20"/>
        </w:rPr>
        <w:t>usufructo.</w:t>
      </w:r>
    </w:p>
    <w:p>
      <w:pPr>
        <w:pStyle w:val="BodyText"/>
        <w:spacing w:before="11"/>
        <w:ind w:left="0"/>
        <w:rPr>
          <w:sz w:val="19"/>
        </w:rPr>
      </w:pPr>
    </w:p>
    <w:p>
      <w:pPr>
        <w:spacing w:before="0"/>
        <w:ind w:left="1584" w:right="0" w:firstLine="0"/>
        <w:jc w:val="left"/>
        <w:rPr>
          <w:i/>
          <w:sz w:val="20"/>
        </w:rPr>
      </w:pPr>
      <w:r>
        <w:rPr>
          <w:sz w:val="20"/>
        </w:rPr>
        <w:t>Artículo 131. </w:t>
      </w:r>
      <w:r>
        <w:rPr>
          <w:i/>
          <w:sz w:val="20"/>
        </w:rPr>
        <w:t>Pago de compensaciones.</w:t>
      </w:r>
    </w:p>
    <w:p>
      <w:pPr>
        <w:pStyle w:val="ListParagraph"/>
        <w:numPr>
          <w:ilvl w:val="0"/>
          <w:numId w:val="93"/>
        </w:numPr>
        <w:tabs>
          <w:tab w:pos="2292" w:val="left" w:leader="none"/>
        </w:tabs>
        <w:spacing w:line="249" w:lineRule="auto" w:before="180" w:after="0"/>
        <w:ind w:left="1584" w:right="1584" w:firstLine="340"/>
        <w:jc w:val="both"/>
        <w:rPr>
          <w:sz w:val="20"/>
        </w:rPr>
      </w:pPr>
      <w:r>
        <w:rPr>
          <w:sz w:val="20"/>
        </w:rPr>
        <w:t>Las cantidades que hayan de pagarse en virtud de lo dispuesto en el artículo 128 podrán abonarse bien en metálico, bien en participaciones o acciones de la misma clase que las que hubieran estado sujetas a usufructo, calculando su valor en virtud del que les corresponda conforme al último balance de la sociedad que hubiere sido</w:t>
      </w:r>
      <w:r>
        <w:rPr>
          <w:spacing w:val="-23"/>
          <w:sz w:val="20"/>
        </w:rPr>
        <w:t> </w:t>
      </w:r>
      <w:r>
        <w:rPr>
          <w:sz w:val="20"/>
        </w:rPr>
        <w:t>aprobado.</w:t>
      </w:r>
    </w:p>
    <w:p>
      <w:pPr>
        <w:pStyle w:val="ListParagraph"/>
        <w:numPr>
          <w:ilvl w:val="0"/>
          <w:numId w:val="93"/>
        </w:numPr>
        <w:tabs>
          <w:tab w:pos="2292" w:val="left" w:leader="none"/>
        </w:tabs>
        <w:spacing w:line="249" w:lineRule="auto" w:before="3" w:after="0"/>
        <w:ind w:left="1584" w:right="1582" w:firstLine="340"/>
        <w:jc w:val="both"/>
        <w:rPr>
          <w:sz w:val="20"/>
        </w:rPr>
      </w:pPr>
      <w:r>
        <w:rPr>
          <w:sz w:val="20"/>
        </w:rPr>
        <w:t>La</w:t>
      </w:r>
      <w:r>
        <w:rPr>
          <w:spacing w:val="-5"/>
          <w:sz w:val="20"/>
        </w:rPr>
        <w:t> </w:t>
      </w:r>
      <w:r>
        <w:rPr>
          <w:sz w:val="20"/>
        </w:rPr>
        <w:t>misma</w:t>
      </w:r>
      <w:r>
        <w:rPr>
          <w:spacing w:val="-5"/>
          <w:sz w:val="20"/>
        </w:rPr>
        <w:t> </w:t>
      </w:r>
      <w:r>
        <w:rPr>
          <w:sz w:val="20"/>
        </w:rPr>
        <w:t>regla</w:t>
      </w:r>
      <w:r>
        <w:rPr>
          <w:spacing w:val="-5"/>
          <w:sz w:val="20"/>
        </w:rPr>
        <w:t> </w:t>
      </w:r>
      <w:r>
        <w:rPr>
          <w:sz w:val="20"/>
        </w:rPr>
        <w:t>se</w:t>
      </w:r>
      <w:r>
        <w:rPr>
          <w:spacing w:val="-5"/>
          <w:sz w:val="20"/>
        </w:rPr>
        <w:t> </w:t>
      </w:r>
      <w:r>
        <w:rPr>
          <w:sz w:val="20"/>
        </w:rPr>
        <w:t>aplicará</w:t>
      </w:r>
      <w:r>
        <w:rPr>
          <w:spacing w:val="-5"/>
          <w:sz w:val="20"/>
        </w:rPr>
        <w:t> </w:t>
      </w:r>
      <w:r>
        <w:rPr>
          <w:sz w:val="20"/>
        </w:rPr>
        <w:t>respecto</w:t>
      </w:r>
      <w:r>
        <w:rPr>
          <w:spacing w:val="-5"/>
          <w:sz w:val="20"/>
        </w:rPr>
        <w:t> </w:t>
      </w:r>
      <w:r>
        <w:rPr>
          <w:sz w:val="20"/>
        </w:rPr>
        <w:t>de</w:t>
      </w:r>
      <w:r>
        <w:rPr>
          <w:spacing w:val="-5"/>
          <w:sz w:val="20"/>
        </w:rPr>
        <w:t> </w:t>
      </w:r>
      <w:r>
        <w:rPr>
          <w:sz w:val="20"/>
        </w:rPr>
        <w:t>las</w:t>
      </w:r>
      <w:r>
        <w:rPr>
          <w:spacing w:val="-5"/>
          <w:sz w:val="20"/>
        </w:rPr>
        <w:t> </w:t>
      </w:r>
      <w:r>
        <w:rPr>
          <w:sz w:val="20"/>
        </w:rPr>
        <w:t>cantidades</w:t>
      </w:r>
      <w:r>
        <w:rPr>
          <w:spacing w:val="-5"/>
          <w:sz w:val="20"/>
        </w:rPr>
        <w:t> </w:t>
      </w:r>
      <w:r>
        <w:rPr>
          <w:sz w:val="20"/>
        </w:rPr>
        <w:t>que</w:t>
      </w:r>
      <w:r>
        <w:rPr>
          <w:spacing w:val="-5"/>
          <w:sz w:val="20"/>
        </w:rPr>
        <w:t> </w:t>
      </w:r>
      <w:r>
        <w:rPr>
          <w:sz w:val="20"/>
        </w:rPr>
        <w:t>hayan</w:t>
      </w:r>
      <w:r>
        <w:rPr>
          <w:spacing w:val="-5"/>
          <w:sz w:val="20"/>
        </w:rPr>
        <w:t> </w:t>
      </w:r>
      <w:r>
        <w:rPr>
          <w:sz w:val="20"/>
        </w:rPr>
        <w:t>de</w:t>
      </w:r>
      <w:r>
        <w:rPr>
          <w:spacing w:val="-5"/>
          <w:sz w:val="20"/>
        </w:rPr>
        <w:t> </w:t>
      </w:r>
      <w:r>
        <w:rPr>
          <w:sz w:val="20"/>
        </w:rPr>
        <w:t>abonarse</w:t>
      </w:r>
      <w:r>
        <w:rPr>
          <w:spacing w:val="-5"/>
          <w:sz w:val="20"/>
        </w:rPr>
        <w:t> </w:t>
      </w:r>
      <w:r>
        <w:rPr>
          <w:sz w:val="20"/>
        </w:rPr>
        <w:t>en virtud del artículo 129, cuando el usufructo sea de acciones, y del artículo 130. Cuando el usufructo</w:t>
      </w:r>
      <w:r>
        <w:rPr>
          <w:spacing w:val="-7"/>
          <w:sz w:val="20"/>
        </w:rPr>
        <w:t> </w:t>
      </w:r>
      <w:r>
        <w:rPr>
          <w:sz w:val="20"/>
        </w:rPr>
        <w:t>recaiga</w:t>
      </w:r>
      <w:r>
        <w:rPr>
          <w:spacing w:val="-6"/>
          <w:sz w:val="20"/>
        </w:rPr>
        <w:t> </w:t>
      </w:r>
      <w:r>
        <w:rPr>
          <w:sz w:val="20"/>
        </w:rPr>
        <w:t>sobre</w:t>
      </w:r>
      <w:r>
        <w:rPr>
          <w:spacing w:val="-7"/>
          <w:sz w:val="20"/>
        </w:rPr>
        <w:t> </w:t>
      </w:r>
      <w:r>
        <w:rPr>
          <w:sz w:val="20"/>
        </w:rPr>
        <w:t>participaciones,</w:t>
      </w:r>
      <w:r>
        <w:rPr>
          <w:spacing w:val="-6"/>
          <w:sz w:val="20"/>
        </w:rPr>
        <w:t> </w:t>
      </w:r>
      <w:r>
        <w:rPr>
          <w:sz w:val="20"/>
        </w:rPr>
        <w:t>las</w:t>
      </w:r>
      <w:r>
        <w:rPr>
          <w:spacing w:val="-7"/>
          <w:sz w:val="20"/>
        </w:rPr>
        <w:t> </w:t>
      </w:r>
      <w:r>
        <w:rPr>
          <w:sz w:val="20"/>
        </w:rPr>
        <w:t>cantidades</w:t>
      </w:r>
      <w:r>
        <w:rPr>
          <w:spacing w:val="-6"/>
          <w:sz w:val="20"/>
        </w:rPr>
        <w:t> </w:t>
      </w:r>
      <w:r>
        <w:rPr>
          <w:sz w:val="20"/>
        </w:rPr>
        <w:t>que</w:t>
      </w:r>
      <w:r>
        <w:rPr>
          <w:spacing w:val="-7"/>
          <w:sz w:val="20"/>
        </w:rPr>
        <w:t> </w:t>
      </w:r>
      <w:r>
        <w:rPr>
          <w:sz w:val="20"/>
        </w:rPr>
        <w:t>hayan</w:t>
      </w:r>
      <w:r>
        <w:rPr>
          <w:spacing w:val="-6"/>
          <w:sz w:val="20"/>
        </w:rPr>
        <w:t> </w:t>
      </w:r>
      <w:r>
        <w:rPr>
          <w:sz w:val="20"/>
        </w:rPr>
        <w:t>de</w:t>
      </w:r>
      <w:r>
        <w:rPr>
          <w:spacing w:val="-7"/>
          <w:sz w:val="20"/>
        </w:rPr>
        <w:t> </w:t>
      </w:r>
      <w:r>
        <w:rPr>
          <w:sz w:val="20"/>
        </w:rPr>
        <w:t>pagarse</w:t>
      </w:r>
      <w:r>
        <w:rPr>
          <w:spacing w:val="-6"/>
          <w:sz w:val="20"/>
        </w:rPr>
        <w:t> </w:t>
      </w:r>
      <w:r>
        <w:rPr>
          <w:sz w:val="20"/>
        </w:rPr>
        <w:t>por</w:t>
      </w:r>
      <w:r>
        <w:rPr>
          <w:spacing w:val="-7"/>
          <w:sz w:val="20"/>
        </w:rPr>
        <w:t> </w:t>
      </w:r>
      <w:r>
        <w:rPr>
          <w:sz w:val="20"/>
        </w:rPr>
        <w:t>el</w:t>
      </w:r>
      <w:r>
        <w:rPr>
          <w:spacing w:val="-6"/>
          <w:sz w:val="20"/>
        </w:rPr>
        <w:t> </w:t>
      </w:r>
      <w:r>
        <w:rPr>
          <w:sz w:val="20"/>
        </w:rPr>
        <w:t>nudo propietario al usufructuario en virtud del artículo 129, se abonarán en</w:t>
      </w:r>
      <w:r>
        <w:rPr>
          <w:spacing w:val="-26"/>
          <w:sz w:val="20"/>
        </w:rPr>
        <w:t> </w:t>
      </w:r>
      <w:r>
        <w:rPr>
          <w:sz w:val="20"/>
        </w:rPr>
        <w:t>dinero.</w:t>
      </w:r>
    </w:p>
    <w:p>
      <w:pPr>
        <w:pStyle w:val="BodyText"/>
        <w:ind w:left="0"/>
      </w:pPr>
    </w:p>
    <w:p>
      <w:pPr>
        <w:spacing w:before="0"/>
        <w:ind w:left="1584" w:right="0" w:firstLine="0"/>
        <w:jc w:val="left"/>
        <w:rPr>
          <w:i/>
          <w:sz w:val="20"/>
        </w:rPr>
      </w:pPr>
      <w:r>
        <w:rPr>
          <w:sz w:val="20"/>
        </w:rPr>
        <w:t>Artículo 132. </w:t>
      </w:r>
      <w:r>
        <w:rPr>
          <w:i/>
          <w:sz w:val="20"/>
        </w:rPr>
        <w:t>Prenda de participaciones o de acciones.</w:t>
      </w:r>
    </w:p>
    <w:p>
      <w:pPr>
        <w:pStyle w:val="BodyText"/>
        <w:spacing w:before="7"/>
        <w:ind w:left="0"/>
        <w:rPr>
          <w:i/>
        </w:rPr>
      </w:pPr>
    </w:p>
    <w:p>
      <w:pPr>
        <w:pStyle w:val="ListParagraph"/>
        <w:numPr>
          <w:ilvl w:val="0"/>
          <w:numId w:val="94"/>
        </w:numPr>
        <w:tabs>
          <w:tab w:pos="2292" w:val="left" w:leader="none"/>
        </w:tabs>
        <w:spacing w:line="249" w:lineRule="auto" w:before="0" w:after="0"/>
        <w:ind w:left="1584" w:right="1585" w:firstLine="340"/>
        <w:jc w:val="both"/>
        <w:rPr>
          <w:sz w:val="20"/>
        </w:rPr>
      </w:pPr>
      <w:r>
        <w:rPr>
          <w:sz w:val="20"/>
        </w:rPr>
        <w:t>Salvo</w:t>
      </w:r>
      <w:r>
        <w:rPr>
          <w:spacing w:val="-8"/>
          <w:sz w:val="20"/>
        </w:rPr>
        <w:t> </w:t>
      </w:r>
      <w:r>
        <w:rPr>
          <w:sz w:val="20"/>
        </w:rPr>
        <w:t>disposición</w:t>
      </w:r>
      <w:r>
        <w:rPr>
          <w:spacing w:val="-8"/>
          <w:sz w:val="20"/>
        </w:rPr>
        <w:t> </w:t>
      </w:r>
      <w:r>
        <w:rPr>
          <w:sz w:val="20"/>
        </w:rPr>
        <w:t>contraria</w:t>
      </w:r>
      <w:r>
        <w:rPr>
          <w:spacing w:val="-8"/>
          <w:sz w:val="20"/>
        </w:rPr>
        <w:t> </w:t>
      </w:r>
      <w:r>
        <w:rPr>
          <w:sz w:val="20"/>
        </w:rPr>
        <w:t>de</w:t>
      </w:r>
      <w:r>
        <w:rPr>
          <w:spacing w:val="-7"/>
          <w:sz w:val="20"/>
        </w:rPr>
        <w:t> </w:t>
      </w:r>
      <w:r>
        <w:rPr>
          <w:sz w:val="20"/>
        </w:rPr>
        <w:t>los</w:t>
      </w:r>
      <w:r>
        <w:rPr>
          <w:spacing w:val="-8"/>
          <w:sz w:val="20"/>
        </w:rPr>
        <w:t> </w:t>
      </w:r>
      <w:r>
        <w:rPr>
          <w:sz w:val="20"/>
        </w:rPr>
        <w:t>estatutos,</w:t>
      </w:r>
      <w:r>
        <w:rPr>
          <w:spacing w:val="-8"/>
          <w:sz w:val="20"/>
        </w:rPr>
        <w:t> </w:t>
      </w:r>
      <w:r>
        <w:rPr>
          <w:sz w:val="20"/>
        </w:rPr>
        <w:t>en</w:t>
      </w:r>
      <w:r>
        <w:rPr>
          <w:spacing w:val="-8"/>
          <w:sz w:val="20"/>
        </w:rPr>
        <w:t> </w:t>
      </w:r>
      <w:r>
        <w:rPr>
          <w:sz w:val="20"/>
        </w:rPr>
        <w:t>caso</w:t>
      </w:r>
      <w:r>
        <w:rPr>
          <w:spacing w:val="-7"/>
          <w:sz w:val="20"/>
        </w:rPr>
        <w:t> </w:t>
      </w:r>
      <w:r>
        <w:rPr>
          <w:sz w:val="20"/>
        </w:rPr>
        <w:t>de</w:t>
      </w:r>
      <w:r>
        <w:rPr>
          <w:spacing w:val="-8"/>
          <w:sz w:val="20"/>
        </w:rPr>
        <w:t> </w:t>
      </w:r>
      <w:r>
        <w:rPr>
          <w:sz w:val="20"/>
        </w:rPr>
        <w:t>prenda</w:t>
      </w:r>
      <w:r>
        <w:rPr>
          <w:spacing w:val="-8"/>
          <w:sz w:val="20"/>
        </w:rPr>
        <w:t> </w:t>
      </w:r>
      <w:r>
        <w:rPr>
          <w:sz w:val="20"/>
        </w:rPr>
        <w:t>de</w:t>
      </w:r>
      <w:r>
        <w:rPr>
          <w:spacing w:val="-8"/>
          <w:sz w:val="20"/>
        </w:rPr>
        <w:t> </w:t>
      </w:r>
      <w:r>
        <w:rPr>
          <w:sz w:val="20"/>
        </w:rPr>
        <w:t>participaciones o acciones corresponderá al propietario el ejercicio de los derechos de</w:t>
      </w:r>
      <w:r>
        <w:rPr>
          <w:spacing w:val="-24"/>
          <w:sz w:val="20"/>
        </w:rPr>
        <w:t> </w:t>
      </w:r>
      <w:r>
        <w:rPr>
          <w:sz w:val="20"/>
        </w:rPr>
        <w:t>socio.</w:t>
      </w:r>
    </w:p>
    <w:p>
      <w:pPr>
        <w:pStyle w:val="BodyText"/>
        <w:spacing w:before="2"/>
        <w:ind w:left="1924"/>
        <w:jc w:val="both"/>
      </w:pPr>
      <w:r>
        <w:rPr/>
        <w:t>El acreedor pignoraticio queda obligado a facilitar el ejercicio de estos derechos.</w:t>
      </w:r>
    </w:p>
    <w:p>
      <w:pPr>
        <w:pStyle w:val="ListParagraph"/>
        <w:numPr>
          <w:ilvl w:val="0"/>
          <w:numId w:val="94"/>
        </w:numPr>
        <w:tabs>
          <w:tab w:pos="2292" w:val="left" w:leader="none"/>
        </w:tabs>
        <w:spacing w:line="249" w:lineRule="auto" w:before="10" w:after="0"/>
        <w:ind w:left="1584" w:right="1583" w:firstLine="340"/>
        <w:jc w:val="both"/>
        <w:rPr>
          <w:sz w:val="20"/>
        </w:rPr>
      </w:pPr>
      <w:r>
        <w:rPr>
          <w:sz w:val="20"/>
        </w:rPr>
        <w:t>En caso de ejecución de la prenda de participaciones se aplicarán las reglas previstas para el caso de transmisión forzosa por el artículo</w:t>
      </w:r>
      <w:r>
        <w:rPr>
          <w:spacing w:val="-13"/>
          <w:sz w:val="20"/>
        </w:rPr>
        <w:t> </w:t>
      </w:r>
      <w:r>
        <w:rPr>
          <w:sz w:val="20"/>
        </w:rPr>
        <w:t>109.</w:t>
      </w:r>
    </w:p>
    <w:p>
      <w:pPr>
        <w:pStyle w:val="ListParagraph"/>
        <w:numPr>
          <w:ilvl w:val="0"/>
          <w:numId w:val="94"/>
        </w:numPr>
        <w:tabs>
          <w:tab w:pos="2292" w:val="left" w:leader="none"/>
        </w:tabs>
        <w:spacing w:line="249" w:lineRule="auto" w:before="2" w:after="0"/>
        <w:ind w:left="1584" w:right="1584" w:firstLine="340"/>
        <w:jc w:val="both"/>
        <w:rPr>
          <w:sz w:val="20"/>
        </w:rPr>
      </w:pPr>
      <w:r>
        <w:rPr/>
        <w:pict>
          <v:shape style="position:absolute;margin-left:561.85376pt;margin-top:24.711987pt;width:9.85pt;height:78.3pt;mso-position-horizontal-relative:page;mso-position-vertical-relative:paragraph;z-index:1578649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w:t>
      </w:r>
      <w:r>
        <w:rPr>
          <w:spacing w:val="-11"/>
          <w:sz w:val="20"/>
        </w:rPr>
        <w:t> </w:t>
      </w:r>
      <w:r>
        <w:rPr>
          <w:sz w:val="20"/>
        </w:rPr>
        <w:t>la</w:t>
      </w:r>
      <w:r>
        <w:rPr>
          <w:spacing w:val="-10"/>
          <w:sz w:val="20"/>
        </w:rPr>
        <w:t> </w:t>
      </w:r>
      <w:r>
        <w:rPr>
          <w:sz w:val="20"/>
        </w:rPr>
        <w:t>sociedad</w:t>
      </w:r>
      <w:r>
        <w:rPr>
          <w:spacing w:val="-10"/>
          <w:sz w:val="20"/>
        </w:rPr>
        <w:t> </w:t>
      </w:r>
      <w:r>
        <w:rPr>
          <w:sz w:val="20"/>
        </w:rPr>
        <w:t>anónima,</w:t>
      </w:r>
      <w:r>
        <w:rPr>
          <w:spacing w:val="-10"/>
          <w:sz w:val="20"/>
        </w:rPr>
        <w:t> </w:t>
      </w:r>
      <w:r>
        <w:rPr>
          <w:sz w:val="20"/>
        </w:rPr>
        <w:t>si</w:t>
      </w:r>
      <w:r>
        <w:rPr>
          <w:spacing w:val="-10"/>
          <w:sz w:val="20"/>
        </w:rPr>
        <w:t> </w:t>
      </w:r>
      <w:r>
        <w:rPr>
          <w:sz w:val="20"/>
        </w:rPr>
        <w:t>el</w:t>
      </w:r>
      <w:r>
        <w:rPr>
          <w:spacing w:val="-10"/>
          <w:sz w:val="20"/>
        </w:rPr>
        <w:t> </w:t>
      </w:r>
      <w:r>
        <w:rPr>
          <w:sz w:val="20"/>
        </w:rPr>
        <w:t>propietario</w:t>
      </w:r>
      <w:r>
        <w:rPr>
          <w:spacing w:val="-10"/>
          <w:sz w:val="20"/>
        </w:rPr>
        <w:t> </w:t>
      </w:r>
      <w:r>
        <w:rPr>
          <w:sz w:val="20"/>
        </w:rPr>
        <w:t>incumpliese</w:t>
      </w:r>
      <w:r>
        <w:rPr>
          <w:spacing w:val="-10"/>
          <w:sz w:val="20"/>
        </w:rPr>
        <w:t> </w:t>
      </w:r>
      <w:r>
        <w:rPr>
          <w:sz w:val="20"/>
        </w:rPr>
        <w:t>la</w:t>
      </w:r>
      <w:r>
        <w:rPr>
          <w:spacing w:val="-10"/>
          <w:sz w:val="20"/>
        </w:rPr>
        <w:t> </w:t>
      </w:r>
      <w:r>
        <w:rPr>
          <w:sz w:val="20"/>
        </w:rPr>
        <w:t>obligación</w:t>
      </w:r>
      <w:r>
        <w:rPr>
          <w:spacing w:val="-11"/>
          <w:sz w:val="20"/>
        </w:rPr>
        <w:t> </w:t>
      </w:r>
      <w:r>
        <w:rPr>
          <w:sz w:val="20"/>
        </w:rPr>
        <w:t>de</w:t>
      </w:r>
      <w:r>
        <w:rPr>
          <w:spacing w:val="-10"/>
          <w:sz w:val="20"/>
        </w:rPr>
        <w:t> </w:t>
      </w:r>
      <w:r>
        <w:rPr>
          <w:sz w:val="20"/>
        </w:rPr>
        <w:t>desembolso pendiente, el acreedor pignoraticio podrá cumplir por sí esta obligación o proceder a la realización de la</w:t>
      </w:r>
      <w:r>
        <w:rPr>
          <w:spacing w:val="-3"/>
          <w:sz w:val="20"/>
        </w:rPr>
        <w:t> </w:t>
      </w:r>
      <w:r>
        <w:rPr>
          <w:sz w:val="20"/>
        </w:rPr>
        <w:t>prenda.</w:t>
      </w:r>
    </w:p>
    <w:p>
      <w:pPr>
        <w:pStyle w:val="BodyText"/>
        <w:spacing w:before="10"/>
        <w:ind w:left="0"/>
        <w:rPr>
          <w:sz w:val="19"/>
        </w:rPr>
      </w:pPr>
    </w:p>
    <w:p>
      <w:pPr>
        <w:spacing w:before="0"/>
        <w:ind w:left="1584" w:right="0" w:firstLine="0"/>
        <w:jc w:val="left"/>
        <w:rPr>
          <w:i/>
          <w:sz w:val="20"/>
        </w:rPr>
      </w:pPr>
      <w:r>
        <w:rPr>
          <w:sz w:val="20"/>
        </w:rPr>
        <w:t>Artículo 133. </w:t>
      </w:r>
      <w:r>
        <w:rPr>
          <w:i/>
          <w:sz w:val="20"/>
        </w:rPr>
        <w:t>Embargo de participaciones o de acciones.</w:t>
      </w:r>
    </w:p>
    <w:p>
      <w:pPr>
        <w:pStyle w:val="BodyText"/>
        <w:spacing w:line="249" w:lineRule="auto" w:before="180"/>
        <w:ind w:right="1582" w:firstLine="340"/>
        <w:jc w:val="both"/>
      </w:pPr>
      <w:r>
        <w:rPr/>
        <w:t>En</w:t>
      </w:r>
      <w:r>
        <w:rPr>
          <w:spacing w:val="-18"/>
        </w:rPr>
        <w:t> </w:t>
      </w:r>
      <w:r>
        <w:rPr/>
        <w:t>caso</w:t>
      </w:r>
      <w:r>
        <w:rPr>
          <w:spacing w:val="-17"/>
        </w:rPr>
        <w:t> </w:t>
      </w:r>
      <w:r>
        <w:rPr/>
        <w:t>de</w:t>
      </w:r>
      <w:r>
        <w:rPr>
          <w:spacing w:val="-17"/>
        </w:rPr>
        <w:t> </w:t>
      </w:r>
      <w:r>
        <w:rPr/>
        <w:t>embargo</w:t>
      </w:r>
      <w:r>
        <w:rPr>
          <w:spacing w:val="-17"/>
        </w:rPr>
        <w:t> </w:t>
      </w:r>
      <w:r>
        <w:rPr/>
        <w:t>de</w:t>
      </w:r>
      <w:r>
        <w:rPr>
          <w:spacing w:val="-17"/>
        </w:rPr>
        <w:t> </w:t>
      </w:r>
      <w:r>
        <w:rPr/>
        <w:t>participaciones</w:t>
      </w:r>
      <w:r>
        <w:rPr>
          <w:spacing w:val="-17"/>
        </w:rPr>
        <w:t> </w:t>
      </w:r>
      <w:r>
        <w:rPr/>
        <w:t>o</w:t>
      </w:r>
      <w:r>
        <w:rPr>
          <w:spacing w:val="-17"/>
        </w:rPr>
        <w:t> </w:t>
      </w:r>
      <w:r>
        <w:rPr/>
        <w:t>de</w:t>
      </w:r>
      <w:r>
        <w:rPr>
          <w:spacing w:val="-17"/>
        </w:rPr>
        <w:t> </w:t>
      </w:r>
      <w:r>
        <w:rPr/>
        <w:t>acciones,</w:t>
      </w:r>
      <w:r>
        <w:rPr>
          <w:spacing w:val="-17"/>
        </w:rPr>
        <w:t> </w:t>
      </w:r>
      <w:r>
        <w:rPr/>
        <w:t>se</w:t>
      </w:r>
      <w:r>
        <w:rPr>
          <w:spacing w:val="-17"/>
        </w:rPr>
        <w:t> </w:t>
      </w:r>
      <w:r>
        <w:rPr/>
        <w:t>observarán</w:t>
      </w:r>
      <w:r>
        <w:rPr>
          <w:spacing w:val="-17"/>
        </w:rPr>
        <w:t> </w:t>
      </w:r>
      <w:r>
        <w:rPr/>
        <w:t>las</w:t>
      </w:r>
      <w:r>
        <w:rPr>
          <w:spacing w:val="-17"/>
        </w:rPr>
        <w:t> </w:t>
      </w:r>
      <w:r>
        <w:rPr/>
        <w:t>disposiciones contenidas</w:t>
      </w:r>
      <w:r>
        <w:rPr>
          <w:spacing w:val="-8"/>
        </w:rPr>
        <w:t> </w:t>
      </w:r>
      <w:r>
        <w:rPr/>
        <w:t>en</w:t>
      </w:r>
      <w:r>
        <w:rPr>
          <w:spacing w:val="-7"/>
        </w:rPr>
        <w:t> </w:t>
      </w:r>
      <w:r>
        <w:rPr/>
        <w:t>el</w:t>
      </w:r>
      <w:r>
        <w:rPr>
          <w:spacing w:val="-7"/>
        </w:rPr>
        <w:t> </w:t>
      </w:r>
      <w:r>
        <w:rPr/>
        <w:t>artículo</w:t>
      </w:r>
      <w:r>
        <w:rPr>
          <w:spacing w:val="-8"/>
        </w:rPr>
        <w:t> </w:t>
      </w:r>
      <w:r>
        <w:rPr/>
        <w:t>anterior</w:t>
      </w:r>
      <w:r>
        <w:rPr>
          <w:spacing w:val="-7"/>
        </w:rPr>
        <w:t> </w:t>
      </w:r>
      <w:r>
        <w:rPr/>
        <w:t>siempre</w:t>
      </w:r>
      <w:r>
        <w:rPr>
          <w:spacing w:val="-7"/>
        </w:rPr>
        <w:t> </w:t>
      </w:r>
      <w:r>
        <w:rPr/>
        <w:t>que</w:t>
      </w:r>
      <w:r>
        <w:rPr>
          <w:spacing w:val="-7"/>
        </w:rPr>
        <w:t> </w:t>
      </w:r>
      <w:r>
        <w:rPr/>
        <w:t>sean</w:t>
      </w:r>
      <w:r>
        <w:rPr>
          <w:spacing w:val="-8"/>
        </w:rPr>
        <w:t> </w:t>
      </w:r>
      <w:r>
        <w:rPr/>
        <w:t>compatibles</w:t>
      </w:r>
      <w:r>
        <w:rPr>
          <w:spacing w:val="-7"/>
        </w:rPr>
        <w:t> </w:t>
      </w:r>
      <w:r>
        <w:rPr/>
        <w:t>con</w:t>
      </w:r>
      <w:r>
        <w:rPr>
          <w:spacing w:val="-7"/>
        </w:rPr>
        <w:t> </w:t>
      </w:r>
      <w:r>
        <w:rPr/>
        <w:t>el</w:t>
      </w:r>
      <w:r>
        <w:rPr>
          <w:spacing w:val="-7"/>
        </w:rPr>
        <w:t> </w:t>
      </w:r>
      <w:r>
        <w:rPr/>
        <w:t>régimen</w:t>
      </w:r>
      <w:r>
        <w:rPr>
          <w:spacing w:val="-8"/>
        </w:rPr>
        <w:t> </w:t>
      </w:r>
      <w:r>
        <w:rPr/>
        <w:t>específico del</w:t>
      </w:r>
      <w:r>
        <w:rPr>
          <w:spacing w:val="-2"/>
        </w:rPr>
        <w:t> </w:t>
      </w:r>
      <w:r>
        <w:rPr/>
        <w:t>embargo.</w:t>
      </w:r>
    </w:p>
    <w:p>
      <w:pPr>
        <w:spacing w:after="0" w:line="249"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6976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58510</w:t>
      </w:r>
    </w:p>
    <w:p>
      <w:pPr>
        <w:pStyle w:val="BodyText"/>
        <w:ind w:left="0"/>
        <w:rPr>
          <w:b/>
          <w:sz w:val="22"/>
        </w:rPr>
      </w:pPr>
    </w:p>
    <w:p>
      <w:pPr>
        <w:pStyle w:val="BodyText"/>
        <w:spacing w:before="170"/>
        <w:ind w:left="0"/>
        <w:jc w:val="center"/>
      </w:pPr>
      <w:r>
        <w:rPr/>
        <w:t>CAPÍTULO VI</w:t>
      </w:r>
    </w:p>
    <w:p>
      <w:pPr>
        <w:pStyle w:val="BodyText"/>
        <w:spacing w:before="9"/>
        <w:ind w:left="0"/>
      </w:pPr>
    </w:p>
    <w:p>
      <w:pPr>
        <w:pStyle w:val="Heading1"/>
        <w:spacing w:before="0"/>
        <w:ind w:left="1"/>
      </w:pPr>
      <w:r>
        <w:rPr/>
        <w:t>Los negocios sobre las propias participaciones y acciones</w:t>
      </w:r>
    </w:p>
    <w:p>
      <w:pPr>
        <w:pStyle w:val="BodyText"/>
        <w:spacing w:before="8"/>
        <w:ind w:left="0"/>
        <w:rPr>
          <w:b/>
        </w:rPr>
      </w:pPr>
    </w:p>
    <w:p>
      <w:pPr>
        <w:spacing w:before="1"/>
        <w:ind w:left="0" w:right="0" w:firstLine="0"/>
        <w:jc w:val="center"/>
        <w:rPr>
          <w:i/>
          <w:sz w:val="20"/>
        </w:rPr>
      </w:pPr>
      <w:r>
        <w:rPr>
          <w:i/>
          <w:sz w:val="20"/>
        </w:rPr>
        <w:t>Sección 1.ª    Adquisición originaria</w:t>
      </w:r>
    </w:p>
    <w:p>
      <w:pPr>
        <w:pStyle w:val="BodyText"/>
        <w:spacing w:before="8"/>
        <w:ind w:left="0"/>
        <w:rPr>
          <w:i/>
        </w:rPr>
      </w:pPr>
    </w:p>
    <w:p>
      <w:pPr>
        <w:spacing w:before="0"/>
        <w:ind w:left="1584" w:right="0" w:firstLine="0"/>
        <w:jc w:val="left"/>
        <w:rPr>
          <w:i/>
          <w:sz w:val="20"/>
        </w:rPr>
      </w:pPr>
      <w:r>
        <w:rPr>
          <w:sz w:val="20"/>
        </w:rPr>
        <w:t>Artículo 134. </w:t>
      </w:r>
      <w:r>
        <w:rPr>
          <w:i/>
          <w:sz w:val="20"/>
        </w:rPr>
        <w:t>Prohibición.</w:t>
      </w:r>
    </w:p>
    <w:p>
      <w:pPr>
        <w:pStyle w:val="BodyText"/>
        <w:spacing w:before="9"/>
        <w:ind w:left="0"/>
        <w:rPr>
          <w:i/>
        </w:rPr>
      </w:pPr>
    </w:p>
    <w:p>
      <w:pPr>
        <w:pStyle w:val="BodyText"/>
        <w:spacing w:line="252" w:lineRule="auto"/>
        <w:ind w:right="1583" w:firstLine="340"/>
        <w:jc w:val="both"/>
      </w:pPr>
      <w:r>
        <w:rPr/>
        <w:t>En ningún caso las sociedades de capital podrán asumir o suscribir sus propias participaciones o acciones ni las creadas o emitidas por su sociedad dominante.</w:t>
      </w:r>
    </w:p>
    <w:p>
      <w:pPr>
        <w:pStyle w:val="BodyText"/>
        <w:spacing w:before="9"/>
        <w:ind w:left="0"/>
        <w:rPr>
          <w:sz w:val="19"/>
        </w:rPr>
      </w:pPr>
    </w:p>
    <w:p>
      <w:pPr>
        <w:spacing w:before="1"/>
        <w:ind w:left="1584" w:right="0" w:firstLine="0"/>
        <w:jc w:val="left"/>
        <w:rPr>
          <w:i/>
          <w:sz w:val="20"/>
        </w:rPr>
      </w:pPr>
      <w:r>
        <w:rPr>
          <w:sz w:val="20"/>
        </w:rPr>
        <w:t>Artículo 135. </w:t>
      </w:r>
      <w:r>
        <w:rPr>
          <w:i/>
          <w:sz w:val="20"/>
        </w:rPr>
        <w:t>Adquisición originaria por la sociedad de responsabilidad limitada.</w:t>
      </w:r>
    </w:p>
    <w:p>
      <w:pPr>
        <w:pStyle w:val="BodyText"/>
        <w:spacing w:before="8"/>
        <w:ind w:left="0"/>
        <w:rPr>
          <w:i/>
        </w:rPr>
      </w:pPr>
    </w:p>
    <w:p>
      <w:pPr>
        <w:pStyle w:val="BodyText"/>
        <w:spacing w:line="252" w:lineRule="auto"/>
        <w:ind w:right="1584" w:firstLine="340"/>
        <w:jc w:val="both"/>
      </w:pPr>
      <w:r>
        <w:rPr/>
        <w:t>La</w:t>
      </w:r>
      <w:r>
        <w:rPr>
          <w:spacing w:val="-17"/>
        </w:rPr>
        <w:t> </w:t>
      </w:r>
      <w:r>
        <w:rPr/>
        <w:t>adquisición</w:t>
      </w:r>
      <w:r>
        <w:rPr>
          <w:spacing w:val="-16"/>
        </w:rPr>
        <w:t> </w:t>
      </w:r>
      <w:r>
        <w:rPr/>
        <w:t>originaria</w:t>
      </w:r>
      <w:r>
        <w:rPr>
          <w:spacing w:val="-16"/>
        </w:rPr>
        <w:t> </w:t>
      </w:r>
      <w:r>
        <w:rPr/>
        <w:t>por</w:t>
      </w:r>
      <w:r>
        <w:rPr>
          <w:spacing w:val="-16"/>
        </w:rPr>
        <w:t> </w:t>
      </w:r>
      <w:r>
        <w:rPr/>
        <w:t>la</w:t>
      </w:r>
      <w:r>
        <w:rPr>
          <w:spacing w:val="-17"/>
        </w:rPr>
        <w:t> </w:t>
      </w:r>
      <w:r>
        <w:rPr/>
        <w:t>sociedad</w:t>
      </w:r>
      <w:r>
        <w:rPr>
          <w:spacing w:val="-17"/>
        </w:rPr>
        <w:t> </w:t>
      </w:r>
      <w:r>
        <w:rPr/>
        <w:t>de</w:t>
      </w:r>
      <w:r>
        <w:rPr>
          <w:spacing w:val="-16"/>
        </w:rPr>
        <w:t> </w:t>
      </w:r>
      <w:r>
        <w:rPr/>
        <w:t>responsabilidad</w:t>
      </w:r>
      <w:r>
        <w:rPr>
          <w:spacing w:val="-16"/>
        </w:rPr>
        <w:t> </w:t>
      </w:r>
      <w:r>
        <w:rPr/>
        <w:t>limitada</w:t>
      </w:r>
      <w:r>
        <w:rPr>
          <w:spacing w:val="-16"/>
        </w:rPr>
        <w:t> </w:t>
      </w:r>
      <w:r>
        <w:rPr/>
        <w:t>de</w:t>
      </w:r>
      <w:r>
        <w:rPr>
          <w:spacing w:val="-16"/>
        </w:rPr>
        <w:t> </w:t>
      </w:r>
      <w:r>
        <w:rPr/>
        <w:t>participaciones propias o de participaciones o acciones de la sociedad dominante será nula de pleno derecho.</w:t>
      </w:r>
    </w:p>
    <w:p>
      <w:pPr>
        <w:pStyle w:val="BodyText"/>
        <w:spacing w:before="10"/>
        <w:ind w:left="0"/>
        <w:rPr>
          <w:sz w:val="19"/>
        </w:rPr>
      </w:pPr>
    </w:p>
    <w:p>
      <w:pPr>
        <w:spacing w:before="0"/>
        <w:ind w:left="1584" w:right="0" w:firstLine="0"/>
        <w:jc w:val="left"/>
        <w:rPr>
          <w:i/>
          <w:sz w:val="20"/>
        </w:rPr>
      </w:pPr>
      <w:r>
        <w:rPr>
          <w:sz w:val="20"/>
        </w:rPr>
        <w:t>Artículo 136. </w:t>
      </w:r>
      <w:r>
        <w:rPr>
          <w:i/>
          <w:sz w:val="20"/>
        </w:rPr>
        <w:t>Adquisición originaria por la sociedad anónima.</w:t>
      </w:r>
    </w:p>
    <w:p>
      <w:pPr>
        <w:pStyle w:val="BodyText"/>
        <w:spacing w:before="9"/>
        <w:ind w:left="0"/>
        <w:rPr>
          <w:i/>
        </w:rPr>
      </w:pPr>
    </w:p>
    <w:p>
      <w:pPr>
        <w:pStyle w:val="ListParagraph"/>
        <w:numPr>
          <w:ilvl w:val="0"/>
          <w:numId w:val="95"/>
        </w:numPr>
        <w:tabs>
          <w:tab w:pos="2292" w:val="left" w:leader="none"/>
        </w:tabs>
        <w:spacing w:line="252" w:lineRule="auto" w:before="0" w:after="0"/>
        <w:ind w:left="1584" w:right="1585" w:firstLine="340"/>
        <w:jc w:val="both"/>
        <w:rPr>
          <w:sz w:val="20"/>
        </w:rPr>
      </w:pPr>
      <w:r>
        <w:rPr>
          <w:sz w:val="20"/>
        </w:rPr>
        <w:t>Las</w:t>
      </w:r>
      <w:r>
        <w:rPr>
          <w:spacing w:val="-9"/>
          <w:sz w:val="20"/>
        </w:rPr>
        <w:t> </w:t>
      </w:r>
      <w:r>
        <w:rPr>
          <w:sz w:val="20"/>
        </w:rPr>
        <w:t>acciones</w:t>
      </w:r>
      <w:r>
        <w:rPr>
          <w:spacing w:val="-8"/>
          <w:sz w:val="20"/>
        </w:rPr>
        <w:t> </w:t>
      </w:r>
      <w:r>
        <w:rPr>
          <w:sz w:val="20"/>
        </w:rPr>
        <w:t>suscritas</w:t>
      </w:r>
      <w:r>
        <w:rPr>
          <w:spacing w:val="-7"/>
          <w:sz w:val="20"/>
        </w:rPr>
        <w:t> </w:t>
      </w:r>
      <w:r>
        <w:rPr>
          <w:sz w:val="20"/>
        </w:rPr>
        <w:t>infringiendo</w:t>
      </w:r>
      <w:r>
        <w:rPr>
          <w:spacing w:val="-8"/>
          <w:sz w:val="20"/>
        </w:rPr>
        <w:t> </w:t>
      </w:r>
      <w:r>
        <w:rPr>
          <w:sz w:val="20"/>
        </w:rPr>
        <w:t>la</w:t>
      </w:r>
      <w:r>
        <w:rPr>
          <w:spacing w:val="-8"/>
          <w:sz w:val="20"/>
        </w:rPr>
        <w:t> </w:t>
      </w:r>
      <w:r>
        <w:rPr>
          <w:sz w:val="20"/>
        </w:rPr>
        <w:t>prohibición</w:t>
      </w:r>
      <w:r>
        <w:rPr>
          <w:spacing w:val="-8"/>
          <w:sz w:val="20"/>
        </w:rPr>
        <w:t> </w:t>
      </w:r>
      <w:r>
        <w:rPr>
          <w:sz w:val="20"/>
        </w:rPr>
        <w:t>del</w:t>
      </w:r>
      <w:r>
        <w:rPr>
          <w:spacing w:val="-9"/>
          <w:sz w:val="20"/>
        </w:rPr>
        <w:t> </w:t>
      </w:r>
      <w:r>
        <w:rPr>
          <w:sz w:val="20"/>
        </w:rPr>
        <w:t>artículo</w:t>
      </w:r>
      <w:r>
        <w:rPr>
          <w:spacing w:val="-8"/>
          <w:sz w:val="20"/>
        </w:rPr>
        <w:t> </w:t>
      </w:r>
      <w:r>
        <w:rPr>
          <w:sz w:val="20"/>
        </w:rPr>
        <w:t>134</w:t>
      </w:r>
      <w:r>
        <w:rPr>
          <w:spacing w:val="-9"/>
          <w:sz w:val="20"/>
        </w:rPr>
        <w:t> </w:t>
      </w:r>
      <w:r>
        <w:rPr>
          <w:sz w:val="20"/>
        </w:rPr>
        <w:t>serán</w:t>
      </w:r>
      <w:r>
        <w:rPr>
          <w:spacing w:val="-7"/>
          <w:sz w:val="20"/>
        </w:rPr>
        <w:t> </w:t>
      </w:r>
      <w:r>
        <w:rPr>
          <w:sz w:val="20"/>
        </w:rPr>
        <w:t>propiedad de la sociedad anónima</w:t>
      </w:r>
      <w:r>
        <w:rPr>
          <w:spacing w:val="-4"/>
          <w:sz w:val="20"/>
        </w:rPr>
        <w:t> </w:t>
      </w:r>
      <w:r>
        <w:rPr>
          <w:sz w:val="20"/>
        </w:rPr>
        <w:t>suscriptora.</w:t>
      </w:r>
    </w:p>
    <w:p>
      <w:pPr>
        <w:pStyle w:val="ListParagraph"/>
        <w:numPr>
          <w:ilvl w:val="0"/>
          <w:numId w:val="95"/>
        </w:numPr>
        <w:tabs>
          <w:tab w:pos="2292" w:val="left" w:leader="none"/>
        </w:tabs>
        <w:spacing w:line="252" w:lineRule="auto" w:before="1" w:after="0"/>
        <w:ind w:left="1584" w:right="1582" w:firstLine="340"/>
        <w:jc w:val="both"/>
        <w:rPr>
          <w:sz w:val="20"/>
        </w:rPr>
      </w:pPr>
      <w:r>
        <w:rPr>
          <w:sz w:val="20"/>
        </w:rPr>
        <w:t>Cuando</w:t>
      </w:r>
      <w:r>
        <w:rPr>
          <w:spacing w:val="-5"/>
          <w:sz w:val="20"/>
        </w:rPr>
        <w:t> </w:t>
      </w:r>
      <w:r>
        <w:rPr>
          <w:sz w:val="20"/>
        </w:rPr>
        <w:t>se</w:t>
      </w:r>
      <w:r>
        <w:rPr>
          <w:spacing w:val="-5"/>
          <w:sz w:val="20"/>
        </w:rPr>
        <w:t> </w:t>
      </w:r>
      <w:r>
        <w:rPr>
          <w:sz w:val="20"/>
        </w:rPr>
        <w:t>trate</w:t>
      </w:r>
      <w:r>
        <w:rPr>
          <w:spacing w:val="-4"/>
          <w:sz w:val="20"/>
        </w:rPr>
        <w:t> </w:t>
      </w:r>
      <w:r>
        <w:rPr>
          <w:sz w:val="20"/>
        </w:rPr>
        <w:t>de</w:t>
      </w:r>
      <w:r>
        <w:rPr>
          <w:spacing w:val="-5"/>
          <w:sz w:val="20"/>
        </w:rPr>
        <w:t> </w:t>
      </w:r>
      <w:r>
        <w:rPr>
          <w:sz w:val="20"/>
        </w:rPr>
        <w:t>suscripción</w:t>
      </w:r>
      <w:r>
        <w:rPr>
          <w:spacing w:val="-4"/>
          <w:sz w:val="20"/>
        </w:rPr>
        <w:t> </w:t>
      </w:r>
      <w:r>
        <w:rPr>
          <w:sz w:val="20"/>
        </w:rPr>
        <w:t>de</w:t>
      </w:r>
      <w:r>
        <w:rPr>
          <w:spacing w:val="-5"/>
          <w:sz w:val="20"/>
        </w:rPr>
        <w:t> </w:t>
      </w:r>
      <w:r>
        <w:rPr>
          <w:sz w:val="20"/>
        </w:rPr>
        <w:t>acciones</w:t>
      </w:r>
      <w:r>
        <w:rPr>
          <w:spacing w:val="-4"/>
          <w:sz w:val="20"/>
        </w:rPr>
        <w:t> </w:t>
      </w:r>
      <w:r>
        <w:rPr>
          <w:sz w:val="20"/>
        </w:rPr>
        <w:t>propias</w:t>
      </w:r>
      <w:r>
        <w:rPr>
          <w:spacing w:val="-5"/>
          <w:sz w:val="20"/>
        </w:rPr>
        <w:t> </w:t>
      </w:r>
      <w:r>
        <w:rPr>
          <w:sz w:val="20"/>
        </w:rPr>
        <w:t>la</w:t>
      </w:r>
      <w:r>
        <w:rPr>
          <w:spacing w:val="-4"/>
          <w:sz w:val="20"/>
        </w:rPr>
        <w:t> </w:t>
      </w:r>
      <w:r>
        <w:rPr>
          <w:sz w:val="20"/>
        </w:rPr>
        <w:t>obligación</w:t>
      </w:r>
      <w:r>
        <w:rPr>
          <w:spacing w:val="-5"/>
          <w:sz w:val="20"/>
        </w:rPr>
        <w:t> </w:t>
      </w:r>
      <w:r>
        <w:rPr>
          <w:sz w:val="20"/>
        </w:rPr>
        <w:t>de</w:t>
      </w:r>
      <w:r>
        <w:rPr>
          <w:spacing w:val="-4"/>
          <w:sz w:val="20"/>
        </w:rPr>
        <w:t> </w:t>
      </w:r>
      <w:r>
        <w:rPr>
          <w:sz w:val="20"/>
        </w:rPr>
        <w:t>desembolsar recaerá</w:t>
      </w:r>
      <w:r>
        <w:rPr>
          <w:spacing w:val="-22"/>
          <w:sz w:val="20"/>
        </w:rPr>
        <w:t> </w:t>
      </w:r>
      <w:r>
        <w:rPr>
          <w:sz w:val="20"/>
        </w:rPr>
        <w:t>solidariamente</w:t>
      </w:r>
      <w:r>
        <w:rPr>
          <w:spacing w:val="-21"/>
          <w:sz w:val="20"/>
        </w:rPr>
        <w:t> </w:t>
      </w:r>
      <w:r>
        <w:rPr>
          <w:sz w:val="20"/>
        </w:rPr>
        <w:t>sobre</w:t>
      </w:r>
      <w:r>
        <w:rPr>
          <w:spacing w:val="-22"/>
          <w:sz w:val="20"/>
        </w:rPr>
        <w:t> </w:t>
      </w:r>
      <w:r>
        <w:rPr>
          <w:sz w:val="20"/>
        </w:rPr>
        <w:t>los</w:t>
      </w:r>
      <w:r>
        <w:rPr>
          <w:spacing w:val="-21"/>
          <w:sz w:val="20"/>
        </w:rPr>
        <w:t> </w:t>
      </w:r>
      <w:r>
        <w:rPr>
          <w:sz w:val="20"/>
        </w:rPr>
        <w:t>socios</w:t>
      </w:r>
      <w:r>
        <w:rPr>
          <w:spacing w:val="-22"/>
          <w:sz w:val="20"/>
        </w:rPr>
        <w:t> </w:t>
      </w:r>
      <w:r>
        <w:rPr>
          <w:sz w:val="20"/>
        </w:rPr>
        <w:t>fundadores</w:t>
      </w:r>
      <w:r>
        <w:rPr>
          <w:spacing w:val="-21"/>
          <w:sz w:val="20"/>
        </w:rPr>
        <w:t> </w:t>
      </w:r>
      <w:r>
        <w:rPr>
          <w:sz w:val="20"/>
        </w:rPr>
        <w:t>o</w:t>
      </w:r>
      <w:r>
        <w:rPr>
          <w:spacing w:val="-22"/>
          <w:sz w:val="20"/>
        </w:rPr>
        <w:t> </w:t>
      </w:r>
      <w:r>
        <w:rPr>
          <w:sz w:val="20"/>
        </w:rPr>
        <w:t>los</w:t>
      </w:r>
      <w:r>
        <w:rPr>
          <w:spacing w:val="-21"/>
          <w:sz w:val="20"/>
        </w:rPr>
        <w:t> </w:t>
      </w:r>
      <w:r>
        <w:rPr>
          <w:sz w:val="20"/>
        </w:rPr>
        <w:t>promotores</w:t>
      </w:r>
      <w:r>
        <w:rPr>
          <w:spacing w:val="-22"/>
          <w:sz w:val="20"/>
        </w:rPr>
        <w:t> </w:t>
      </w:r>
      <w:r>
        <w:rPr>
          <w:spacing w:val="-8"/>
          <w:sz w:val="20"/>
        </w:rPr>
        <w:t>y,</w:t>
      </w:r>
      <w:r>
        <w:rPr>
          <w:spacing w:val="-21"/>
          <w:sz w:val="20"/>
        </w:rPr>
        <w:t> </w:t>
      </w:r>
      <w:r>
        <w:rPr>
          <w:sz w:val="20"/>
        </w:rPr>
        <w:t>en</w:t>
      </w:r>
      <w:r>
        <w:rPr>
          <w:spacing w:val="-22"/>
          <w:sz w:val="20"/>
        </w:rPr>
        <w:t> </w:t>
      </w:r>
      <w:r>
        <w:rPr>
          <w:sz w:val="20"/>
        </w:rPr>
        <w:t>caso</w:t>
      </w:r>
      <w:r>
        <w:rPr>
          <w:spacing w:val="-21"/>
          <w:sz w:val="20"/>
        </w:rPr>
        <w:t> </w:t>
      </w:r>
      <w:r>
        <w:rPr>
          <w:sz w:val="20"/>
        </w:rPr>
        <w:t>de</w:t>
      </w:r>
      <w:r>
        <w:rPr>
          <w:spacing w:val="-22"/>
          <w:sz w:val="20"/>
        </w:rPr>
        <w:t> </w:t>
      </w:r>
      <w:r>
        <w:rPr>
          <w:sz w:val="20"/>
        </w:rPr>
        <w:t>aumento de capital social, sobre los</w:t>
      </w:r>
      <w:r>
        <w:rPr>
          <w:spacing w:val="-4"/>
          <w:sz w:val="20"/>
        </w:rPr>
        <w:t> </w:t>
      </w:r>
      <w:r>
        <w:rPr>
          <w:sz w:val="20"/>
        </w:rPr>
        <w:t>administradores.</w:t>
      </w:r>
    </w:p>
    <w:p>
      <w:pPr>
        <w:pStyle w:val="ListParagraph"/>
        <w:numPr>
          <w:ilvl w:val="0"/>
          <w:numId w:val="95"/>
        </w:numPr>
        <w:tabs>
          <w:tab w:pos="2292" w:val="left" w:leader="none"/>
        </w:tabs>
        <w:spacing w:line="252" w:lineRule="auto" w:before="2" w:after="0"/>
        <w:ind w:left="1584" w:right="1583" w:firstLine="340"/>
        <w:jc w:val="both"/>
        <w:rPr>
          <w:sz w:val="20"/>
        </w:rPr>
      </w:pPr>
      <w:r>
        <w:rPr>
          <w:sz w:val="20"/>
        </w:rPr>
        <w:t>Cuando se trate de asunción de participaciones sociales o de suscripción de acciones de la sociedad dominante, la obligación de desembolsar recaerá solidariamente sobre los administradores de la sociedad adquirente y los de la sociedad</w:t>
      </w:r>
      <w:r>
        <w:rPr>
          <w:spacing w:val="-32"/>
          <w:sz w:val="20"/>
        </w:rPr>
        <w:t> </w:t>
      </w:r>
      <w:r>
        <w:rPr>
          <w:sz w:val="20"/>
        </w:rPr>
        <w:t>dominante.</w:t>
      </w:r>
    </w:p>
    <w:p>
      <w:pPr>
        <w:pStyle w:val="BodyText"/>
        <w:spacing w:before="9"/>
        <w:ind w:left="0"/>
        <w:rPr>
          <w:sz w:val="19"/>
        </w:rPr>
      </w:pPr>
    </w:p>
    <w:p>
      <w:pPr>
        <w:spacing w:before="1"/>
        <w:ind w:left="1584" w:right="0" w:firstLine="0"/>
        <w:jc w:val="left"/>
        <w:rPr>
          <w:i/>
          <w:sz w:val="20"/>
        </w:rPr>
      </w:pPr>
      <w:r>
        <w:rPr>
          <w:sz w:val="20"/>
        </w:rPr>
        <w:t>Artículo 137. </w:t>
      </w:r>
      <w:r>
        <w:rPr>
          <w:i/>
          <w:sz w:val="20"/>
        </w:rPr>
        <w:t>Adquisición realizada por persona interpuesta.</w:t>
      </w:r>
    </w:p>
    <w:p>
      <w:pPr>
        <w:pStyle w:val="BodyText"/>
        <w:spacing w:before="8"/>
        <w:ind w:left="0"/>
        <w:rPr>
          <w:i/>
        </w:rPr>
      </w:pPr>
    </w:p>
    <w:p>
      <w:pPr>
        <w:pStyle w:val="ListParagraph"/>
        <w:numPr>
          <w:ilvl w:val="0"/>
          <w:numId w:val="96"/>
        </w:numPr>
        <w:tabs>
          <w:tab w:pos="2292" w:val="left" w:leader="none"/>
        </w:tabs>
        <w:spacing w:line="252" w:lineRule="auto" w:before="0" w:after="0"/>
        <w:ind w:left="1584" w:right="1582" w:firstLine="340"/>
        <w:jc w:val="both"/>
        <w:rPr>
          <w:sz w:val="20"/>
        </w:rPr>
      </w:pPr>
      <w:r>
        <w:rPr>
          <w:sz w:val="20"/>
        </w:rPr>
        <w:t>En el caso de que la asunción o la suscripción haya sido realizada por persona interpuesta,</w:t>
      </w:r>
      <w:r>
        <w:rPr>
          <w:spacing w:val="-11"/>
          <w:sz w:val="20"/>
        </w:rPr>
        <w:t> </w:t>
      </w:r>
      <w:r>
        <w:rPr>
          <w:sz w:val="20"/>
        </w:rPr>
        <w:t>los</w:t>
      </w:r>
      <w:r>
        <w:rPr>
          <w:spacing w:val="-11"/>
          <w:sz w:val="20"/>
        </w:rPr>
        <w:t> </w:t>
      </w:r>
      <w:r>
        <w:rPr>
          <w:sz w:val="20"/>
        </w:rPr>
        <w:t>fundadores</w:t>
      </w:r>
      <w:r>
        <w:rPr>
          <w:spacing w:val="-10"/>
          <w:sz w:val="20"/>
        </w:rPr>
        <w:t> </w:t>
      </w:r>
      <w:r>
        <w:rPr>
          <w:spacing w:val="-8"/>
          <w:sz w:val="20"/>
        </w:rPr>
        <w:t>y,</w:t>
      </w:r>
      <w:r>
        <w:rPr>
          <w:spacing w:val="-11"/>
          <w:sz w:val="20"/>
        </w:rPr>
        <w:t> </w:t>
      </w:r>
      <w:r>
        <w:rPr>
          <w:sz w:val="20"/>
        </w:rPr>
        <w:t>en</w:t>
      </w:r>
      <w:r>
        <w:rPr>
          <w:spacing w:val="-11"/>
          <w:sz w:val="20"/>
        </w:rPr>
        <w:t> </w:t>
      </w:r>
      <w:r>
        <w:rPr>
          <w:sz w:val="20"/>
        </w:rPr>
        <w:t>su</w:t>
      </w:r>
      <w:r>
        <w:rPr>
          <w:spacing w:val="-10"/>
          <w:sz w:val="20"/>
        </w:rPr>
        <w:t> </w:t>
      </w:r>
      <w:r>
        <w:rPr>
          <w:sz w:val="20"/>
        </w:rPr>
        <w:t>caso,</w:t>
      </w:r>
      <w:r>
        <w:rPr>
          <w:spacing w:val="-11"/>
          <w:sz w:val="20"/>
        </w:rPr>
        <w:t> </w:t>
      </w:r>
      <w:r>
        <w:rPr>
          <w:sz w:val="20"/>
        </w:rPr>
        <w:t>los</w:t>
      </w:r>
      <w:r>
        <w:rPr>
          <w:spacing w:val="-11"/>
          <w:sz w:val="20"/>
        </w:rPr>
        <w:t> </w:t>
      </w:r>
      <w:r>
        <w:rPr>
          <w:sz w:val="20"/>
        </w:rPr>
        <w:t>administradores</w:t>
      </w:r>
      <w:r>
        <w:rPr>
          <w:spacing w:val="-10"/>
          <w:sz w:val="20"/>
        </w:rPr>
        <w:t> </w:t>
      </w:r>
      <w:r>
        <w:rPr>
          <w:sz w:val="20"/>
        </w:rPr>
        <w:t>responderán</w:t>
      </w:r>
      <w:r>
        <w:rPr>
          <w:spacing w:val="-11"/>
          <w:sz w:val="20"/>
        </w:rPr>
        <w:t> </w:t>
      </w:r>
      <w:r>
        <w:rPr>
          <w:sz w:val="20"/>
        </w:rPr>
        <w:t>solidariamente del desembolso de las participaciones asumidas o de las acciones</w:t>
      </w:r>
      <w:r>
        <w:rPr>
          <w:spacing w:val="-25"/>
          <w:sz w:val="20"/>
        </w:rPr>
        <w:t> </w:t>
      </w:r>
      <w:r>
        <w:rPr>
          <w:sz w:val="20"/>
        </w:rPr>
        <w:t>suscritas.</w:t>
      </w:r>
    </w:p>
    <w:p>
      <w:pPr>
        <w:pStyle w:val="ListParagraph"/>
        <w:numPr>
          <w:ilvl w:val="0"/>
          <w:numId w:val="96"/>
        </w:numPr>
        <w:tabs>
          <w:tab w:pos="2292" w:val="left" w:leader="none"/>
        </w:tabs>
        <w:spacing w:line="240" w:lineRule="auto" w:before="2" w:after="0"/>
        <w:ind w:left="2291" w:right="0" w:hanging="368"/>
        <w:jc w:val="both"/>
        <w:rPr>
          <w:sz w:val="20"/>
        </w:rPr>
      </w:pPr>
      <w:r>
        <w:rPr>
          <w:sz w:val="20"/>
        </w:rPr>
        <w:t>La misma responsabilidad alcanzará a los promotores de la sociedad</w:t>
      </w:r>
      <w:r>
        <w:rPr>
          <w:spacing w:val="-14"/>
          <w:sz w:val="20"/>
        </w:rPr>
        <w:t> </w:t>
      </w:r>
      <w:r>
        <w:rPr>
          <w:sz w:val="20"/>
        </w:rPr>
        <w:t>anónima.</w:t>
      </w:r>
    </w:p>
    <w:p>
      <w:pPr>
        <w:pStyle w:val="BodyText"/>
        <w:spacing w:before="9"/>
        <w:ind w:left="0"/>
      </w:pPr>
    </w:p>
    <w:p>
      <w:pPr>
        <w:spacing w:before="0"/>
        <w:ind w:left="1584" w:right="0" w:firstLine="0"/>
        <w:jc w:val="left"/>
        <w:rPr>
          <w:i/>
          <w:sz w:val="20"/>
        </w:rPr>
      </w:pPr>
      <w:r>
        <w:rPr>
          <w:sz w:val="20"/>
        </w:rPr>
        <w:t>Artículo 138. </w:t>
      </w:r>
      <w:r>
        <w:rPr>
          <w:i/>
          <w:sz w:val="20"/>
        </w:rPr>
        <w:t>Exención de responsabilidad.</w:t>
      </w:r>
    </w:p>
    <w:p>
      <w:pPr>
        <w:pStyle w:val="BodyText"/>
        <w:spacing w:before="8"/>
        <w:ind w:left="0"/>
        <w:rPr>
          <w:i/>
        </w:rPr>
      </w:pPr>
    </w:p>
    <w:p>
      <w:pPr>
        <w:pStyle w:val="BodyText"/>
        <w:spacing w:line="252" w:lineRule="auto" w:before="1"/>
        <w:ind w:right="1583" w:firstLine="340"/>
        <w:jc w:val="both"/>
      </w:pPr>
      <w:r>
        <w:rPr/>
        <w:t>Quedarán exentos de la responsabilidad prevista en los dos artículos anteriores quienes demuestren no haber incurrido en culpa.</w:t>
      </w:r>
    </w:p>
    <w:p>
      <w:pPr>
        <w:pStyle w:val="BodyText"/>
        <w:spacing w:before="9"/>
        <w:ind w:left="0"/>
        <w:rPr>
          <w:sz w:val="19"/>
        </w:rPr>
      </w:pPr>
    </w:p>
    <w:p>
      <w:pPr>
        <w:spacing w:before="0"/>
        <w:ind w:left="1584" w:right="0" w:firstLine="0"/>
        <w:jc w:val="left"/>
        <w:rPr>
          <w:i/>
          <w:sz w:val="20"/>
        </w:rPr>
      </w:pPr>
      <w:r>
        <w:rPr>
          <w:sz w:val="20"/>
        </w:rPr>
        <w:t>Artículo 139. </w:t>
      </w:r>
      <w:r>
        <w:rPr>
          <w:i/>
          <w:sz w:val="20"/>
        </w:rPr>
        <w:t>Consecuencias de la infracción.</w:t>
      </w:r>
    </w:p>
    <w:p>
      <w:pPr>
        <w:pStyle w:val="BodyText"/>
        <w:spacing w:before="8"/>
        <w:ind w:left="0"/>
        <w:rPr>
          <w:i/>
        </w:rPr>
      </w:pPr>
    </w:p>
    <w:p>
      <w:pPr>
        <w:pStyle w:val="ListParagraph"/>
        <w:numPr>
          <w:ilvl w:val="0"/>
          <w:numId w:val="97"/>
        </w:numPr>
        <w:tabs>
          <w:tab w:pos="2292" w:val="left" w:leader="none"/>
        </w:tabs>
        <w:spacing w:line="252" w:lineRule="auto" w:before="1" w:after="0"/>
        <w:ind w:left="1584" w:right="1583" w:firstLine="340"/>
        <w:jc w:val="both"/>
        <w:rPr>
          <w:sz w:val="20"/>
        </w:rPr>
      </w:pPr>
      <w:r>
        <w:rPr>
          <w:sz w:val="20"/>
        </w:rPr>
        <w:t>Las participaciones sociales y las acciones adquiridas por sociedad anónima en contravención de lo dispuesto en el artículo 134 deberán ser enajenadas en el plazo máximo de un año a contar desde la fecha de la primera</w:t>
      </w:r>
      <w:r>
        <w:rPr>
          <w:spacing w:val="-17"/>
          <w:sz w:val="20"/>
        </w:rPr>
        <w:t> </w:t>
      </w:r>
      <w:r>
        <w:rPr>
          <w:sz w:val="20"/>
        </w:rPr>
        <w:t>adquisición.</w:t>
      </w:r>
    </w:p>
    <w:p>
      <w:pPr>
        <w:pStyle w:val="ListParagraph"/>
        <w:numPr>
          <w:ilvl w:val="0"/>
          <w:numId w:val="97"/>
        </w:numPr>
        <w:tabs>
          <w:tab w:pos="2288" w:val="left" w:leader="none"/>
        </w:tabs>
        <w:spacing w:line="252" w:lineRule="auto" w:before="1" w:after="0"/>
        <w:ind w:left="1584" w:right="1582" w:firstLine="340"/>
        <w:jc w:val="both"/>
        <w:rPr>
          <w:sz w:val="20"/>
        </w:rPr>
      </w:pPr>
      <w:r>
        <w:rPr>
          <w:sz w:val="20"/>
        </w:rPr>
        <w:t>Transcurrido este plazo sin que hubiera tenido lugar la enajenación, los administradores procederán de inmediato a convocar junta general para que acuerde la amortización de las acciones propias con la consiguiente reducción del capital</w:t>
      </w:r>
      <w:r>
        <w:rPr>
          <w:spacing w:val="-25"/>
          <w:sz w:val="20"/>
        </w:rPr>
        <w:t> </w:t>
      </w:r>
      <w:r>
        <w:rPr>
          <w:sz w:val="20"/>
        </w:rPr>
        <w:t>social.</w:t>
      </w:r>
    </w:p>
    <w:p>
      <w:pPr>
        <w:pStyle w:val="ListParagraph"/>
        <w:numPr>
          <w:ilvl w:val="0"/>
          <w:numId w:val="97"/>
        </w:numPr>
        <w:tabs>
          <w:tab w:pos="2292" w:val="left" w:leader="none"/>
        </w:tabs>
        <w:spacing w:line="252" w:lineRule="auto" w:before="2" w:after="0"/>
        <w:ind w:left="1584" w:right="1582" w:firstLine="340"/>
        <w:jc w:val="both"/>
        <w:rPr>
          <w:sz w:val="20"/>
        </w:rPr>
      </w:pPr>
      <w:r>
        <w:rPr/>
        <w:pict>
          <v:shape style="position:absolute;margin-left:561.85376pt;margin-top:20.933987pt;width:9.85pt;height:78.3pt;mso-position-horizontal-relative:page;mso-position-vertical-relative:paragraph;z-index:1578803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 el caso de que la sociedad no hubiera reducido el capital social dentro de los dos meses siguientes a la fecha de finalización del plazo para la enajenación, cualquier interesado podrá solicitar la reducción del capital al juez de lo mercantil del lugar del domicilio social. Los administradores están obligados a solicitar la reducción judicial del capital social cuando el acuerdo de la junta hubiera sido contrario a esa reducción o no pudiera ser</w:t>
      </w:r>
      <w:r>
        <w:rPr>
          <w:spacing w:val="-2"/>
          <w:sz w:val="20"/>
        </w:rPr>
        <w:t> </w:t>
      </w:r>
      <w:r>
        <w:rPr>
          <w:sz w:val="20"/>
        </w:rPr>
        <w:t>logrado.</w:t>
      </w:r>
    </w:p>
    <w:p>
      <w:pPr>
        <w:pStyle w:val="ListParagraph"/>
        <w:numPr>
          <w:ilvl w:val="0"/>
          <w:numId w:val="97"/>
        </w:numPr>
        <w:tabs>
          <w:tab w:pos="2292" w:val="left" w:leader="none"/>
        </w:tabs>
        <w:spacing w:line="252" w:lineRule="auto" w:before="3" w:after="0"/>
        <w:ind w:left="1584" w:right="1584" w:firstLine="340"/>
        <w:jc w:val="both"/>
        <w:rPr>
          <w:sz w:val="20"/>
        </w:rPr>
      </w:pPr>
      <w:r>
        <w:rPr>
          <w:sz w:val="20"/>
        </w:rPr>
        <w:t>Las</w:t>
      </w:r>
      <w:r>
        <w:rPr>
          <w:spacing w:val="-30"/>
          <w:sz w:val="20"/>
        </w:rPr>
        <w:t> </w:t>
      </w:r>
      <w:r>
        <w:rPr>
          <w:sz w:val="20"/>
        </w:rPr>
        <w:t>participaciones</w:t>
      </w:r>
      <w:r>
        <w:rPr>
          <w:spacing w:val="-30"/>
          <w:sz w:val="20"/>
        </w:rPr>
        <w:t> </w:t>
      </w:r>
      <w:r>
        <w:rPr>
          <w:sz w:val="20"/>
        </w:rPr>
        <w:t>sociales</w:t>
      </w:r>
      <w:r>
        <w:rPr>
          <w:spacing w:val="-29"/>
          <w:sz w:val="20"/>
        </w:rPr>
        <w:t> </w:t>
      </w:r>
      <w:r>
        <w:rPr>
          <w:sz w:val="20"/>
        </w:rPr>
        <w:t>o</w:t>
      </w:r>
      <w:r>
        <w:rPr>
          <w:spacing w:val="-30"/>
          <w:sz w:val="20"/>
        </w:rPr>
        <w:t> </w:t>
      </w:r>
      <w:r>
        <w:rPr>
          <w:sz w:val="20"/>
        </w:rPr>
        <w:t>acciones</w:t>
      </w:r>
      <w:r>
        <w:rPr>
          <w:spacing w:val="-30"/>
          <w:sz w:val="20"/>
        </w:rPr>
        <w:t> </w:t>
      </w:r>
      <w:r>
        <w:rPr>
          <w:sz w:val="20"/>
        </w:rPr>
        <w:t>de</w:t>
      </w:r>
      <w:r>
        <w:rPr>
          <w:spacing w:val="-29"/>
          <w:sz w:val="20"/>
        </w:rPr>
        <w:t> </w:t>
      </w:r>
      <w:r>
        <w:rPr>
          <w:sz w:val="20"/>
        </w:rPr>
        <w:t>la</w:t>
      </w:r>
      <w:r>
        <w:rPr>
          <w:spacing w:val="-30"/>
          <w:sz w:val="20"/>
        </w:rPr>
        <w:t> </w:t>
      </w:r>
      <w:r>
        <w:rPr>
          <w:sz w:val="20"/>
        </w:rPr>
        <w:t>sociedad</w:t>
      </w:r>
      <w:r>
        <w:rPr>
          <w:spacing w:val="-29"/>
          <w:sz w:val="20"/>
        </w:rPr>
        <w:t> </w:t>
      </w:r>
      <w:r>
        <w:rPr>
          <w:sz w:val="20"/>
        </w:rPr>
        <w:t>dominante</w:t>
      </w:r>
      <w:r>
        <w:rPr>
          <w:spacing w:val="-30"/>
          <w:sz w:val="20"/>
        </w:rPr>
        <w:t> </w:t>
      </w:r>
      <w:r>
        <w:rPr>
          <w:sz w:val="20"/>
        </w:rPr>
        <w:t>serán</w:t>
      </w:r>
      <w:r>
        <w:rPr>
          <w:spacing w:val="-30"/>
          <w:sz w:val="20"/>
        </w:rPr>
        <w:t> </w:t>
      </w:r>
      <w:r>
        <w:rPr>
          <w:sz w:val="20"/>
        </w:rPr>
        <w:t>enajenadas judicialmente a instancia de parte</w:t>
      </w:r>
      <w:r>
        <w:rPr>
          <w:spacing w:val="-8"/>
          <w:sz w:val="20"/>
        </w:rPr>
        <w:t> </w:t>
      </w:r>
      <w:r>
        <w:rPr>
          <w:sz w:val="20"/>
        </w:rPr>
        <w:t>interesada.</w:t>
      </w:r>
    </w:p>
    <w:p>
      <w:pPr>
        <w:spacing w:after="0" w:line="252" w:lineRule="auto"/>
        <w:jc w:val="both"/>
        <w:rPr>
          <w:sz w:val="20"/>
        </w:rPr>
        <w:sectPr>
          <w:headerReference w:type="default" r:id="rId43"/>
          <w:headerReference w:type="even" r:id="rId44"/>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9003" w:val="left" w:leader="none"/>
        </w:tabs>
        <w:spacing w:before="39"/>
      </w:pPr>
      <w:r>
        <w:rPr/>
        <w:pict>
          <v:shape style="position:absolute;margin-left:28.3465pt;margin-top:17.499161pt;width:538.6pt;height:.1pt;mso-position-horizontal-relative:page;mso-position-vertical-relative:paragraph;z-index:-1566822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1"/>
        </w:rPr>
        <w:t> </w:t>
      </w:r>
      <w:r>
        <w:rPr>
          <w:color w:val="00447A"/>
          <w:spacing w:val="-3"/>
        </w:rPr>
        <w:t>58511</w:t>
      </w:r>
    </w:p>
    <w:p>
      <w:pPr>
        <w:pStyle w:val="BodyText"/>
        <w:ind w:left="0"/>
        <w:rPr>
          <w:b/>
          <w:sz w:val="22"/>
        </w:rPr>
      </w:pPr>
    </w:p>
    <w:p>
      <w:pPr>
        <w:spacing w:before="170"/>
        <w:ind w:left="0" w:right="0" w:firstLine="0"/>
        <w:jc w:val="center"/>
        <w:rPr>
          <w:i/>
          <w:sz w:val="20"/>
        </w:rPr>
      </w:pPr>
      <w:r>
        <w:rPr>
          <w:i/>
          <w:sz w:val="20"/>
        </w:rPr>
        <w:t>Sección 2.ª    Adquisición derivativa</w:t>
      </w:r>
    </w:p>
    <w:p>
      <w:pPr>
        <w:pStyle w:val="BodyText"/>
        <w:spacing w:before="184"/>
        <w:ind w:left="0" w:right="1"/>
        <w:jc w:val="center"/>
      </w:pPr>
      <w:r>
        <w:rPr/>
        <w:t>Subsección 1.ª Adquisición derivativa realizada por sociedad de responsabilidad limitada</w:t>
      </w:r>
    </w:p>
    <w:p>
      <w:pPr>
        <w:pStyle w:val="BodyText"/>
        <w:spacing w:before="11"/>
        <w:ind w:left="0"/>
      </w:pPr>
    </w:p>
    <w:p>
      <w:pPr>
        <w:spacing w:before="0"/>
        <w:ind w:left="1584" w:right="0" w:firstLine="0"/>
        <w:jc w:val="left"/>
        <w:rPr>
          <w:i/>
          <w:sz w:val="20"/>
        </w:rPr>
      </w:pPr>
      <w:r>
        <w:rPr>
          <w:sz w:val="20"/>
        </w:rPr>
        <w:t>Artículo 140. </w:t>
      </w:r>
      <w:r>
        <w:rPr>
          <w:i/>
          <w:sz w:val="20"/>
        </w:rPr>
        <w:t>Adquisiciones derivativas permitidas.</w:t>
      </w:r>
    </w:p>
    <w:p>
      <w:pPr>
        <w:pStyle w:val="ListParagraph"/>
        <w:numPr>
          <w:ilvl w:val="0"/>
          <w:numId w:val="98"/>
        </w:numPr>
        <w:tabs>
          <w:tab w:pos="2292" w:val="left" w:leader="none"/>
        </w:tabs>
        <w:spacing w:line="254" w:lineRule="auto" w:before="184" w:after="0"/>
        <w:ind w:left="1584" w:right="1583" w:firstLine="340"/>
        <w:jc w:val="both"/>
        <w:rPr>
          <w:sz w:val="20"/>
        </w:rPr>
      </w:pPr>
      <w:r>
        <w:rPr>
          <w:sz w:val="20"/>
        </w:rPr>
        <w:t>La sociedad de responsabilidad limitada sólo podrá adquirir sus propias participaciones, o participaciones o acciones de su sociedad dominante en los siguientes casos:</w:t>
      </w:r>
    </w:p>
    <w:p>
      <w:pPr>
        <w:pStyle w:val="ListParagraph"/>
        <w:numPr>
          <w:ilvl w:val="0"/>
          <w:numId w:val="99"/>
        </w:numPr>
        <w:tabs>
          <w:tab w:pos="2303" w:val="left" w:leader="none"/>
        </w:tabs>
        <w:spacing w:line="254" w:lineRule="auto" w:before="171" w:after="0"/>
        <w:ind w:left="1584" w:right="1582" w:firstLine="340"/>
        <w:jc w:val="both"/>
        <w:rPr>
          <w:sz w:val="20"/>
        </w:rPr>
      </w:pPr>
      <w:r>
        <w:rPr>
          <w:sz w:val="20"/>
        </w:rPr>
        <w:t>Cuando formen parte de un patrimonio adquirido a título universal, o sean adquiridas</w:t>
      </w:r>
      <w:r>
        <w:rPr>
          <w:spacing w:val="-22"/>
          <w:sz w:val="20"/>
        </w:rPr>
        <w:t> </w:t>
      </w:r>
      <w:r>
        <w:rPr>
          <w:sz w:val="20"/>
        </w:rPr>
        <w:t>a</w:t>
      </w:r>
      <w:r>
        <w:rPr>
          <w:spacing w:val="-22"/>
          <w:sz w:val="20"/>
        </w:rPr>
        <w:t> </w:t>
      </w:r>
      <w:r>
        <w:rPr>
          <w:sz w:val="20"/>
        </w:rPr>
        <w:t>título</w:t>
      </w:r>
      <w:r>
        <w:rPr>
          <w:spacing w:val="-22"/>
          <w:sz w:val="20"/>
        </w:rPr>
        <w:t> </w:t>
      </w:r>
      <w:r>
        <w:rPr>
          <w:sz w:val="20"/>
        </w:rPr>
        <w:t>gratuito</w:t>
      </w:r>
      <w:r>
        <w:rPr>
          <w:spacing w:val="-22"/>
          <w:sz w:val="20"/>
        </w:rPr>
        <w:t> </w:t>
      </w:r>
      <w:r>
        <w:rPr>
          <w:sz w:val="20"/>
        </w:rPr>
        <w:t>o</w:t>
      </w:r>
      <w:r>
        <w:rPr>
          <w:spacing w:val="-22"/>
          <w:sz w:val="20"/>
        </w:rPr>
        <w:t> </w:t>
      </w:r>
      <w:r>
        <w:rPr>
          <w:sz w:val="20"/>
        </w:rPr>
        <w:t>como</w:t>
      </w:r>
      <w:r>
        <w:rPr>
          <w:spacing w:val="-22"/>
          <w:sz w:val="20"/>
        </w:rPr>
        <w:t> </w:t>
      </w:r>
      <w:r>
        <w:rPr>
          <w:sz w:val="20"/>
        </w:rPr>
        <w:t>consecuencia</w:t>
      </w:r>
      <w:r>
        <w:rPr>
          <w:spacing w:val="-22"/>
          <w:sz w:val="20"/>
        </w:rPr>
        <w:t> </w:t>
      </w:r>
      <w:r>
        <w:rPr>
          <w:sz w:val="20"/>
        </w:rPr>
        <w:t>de</w:t>
      </w:r>
      <w:r>
        <w:rPr>
          <w:spacing w:val="-22"/>
          <w:sz w:val="20"/>
        </w:rPr>
        <w:t> </w:t>
      </w:r>
      <w:r>
        <w:rPr>
          <w:sz w:val="20"/>
        </w:rPr>
        <w:t>una</w:t>
      </w:r>
      <w:r>
        <w:rPr>
          <w:spacing w:val="-22"/>
          <w:sz w:val="20"/>
        </w:rPr>
        <w:t> </w:t>
      </w:r>
      <w:r>
        <w:rPr>
          <w:sz w:val="20"/>
        </w:rPr>
        <w:t>adjudicación</w:t>
      </w:r>
      <w:r>
        <w:rPr>
          <w:spacing w:val="-22"/>
          <w:sz w:val="20"/>
        </w:rPr>
        <w:t> </w:t>
      </w:r>
      <w:r>
        <w:rPr>
          <w:sz w:val="20"/>
        </w:rPr>
        <w:t>judicial</w:t>
      </w:r>
      <w:r>
        <w:rPr>
          <w:spacing w:val="-22"/>
          <w:sz w:val="20"/>
        </w:rPr>
        <w:t> </w:t>
      </w:r>
      <w:r>
        <w:rPr>
          <w:sz w:val="20"/>
        </w:rPr>
        <w:t>para</w:t>
      </w:r>
      <w:r>
        <w:rPr>
          <w:spacing w:val="-21"/>
          <w:sz w:val="20"/>
        </w:rPr>
        <w:t> </w:t>
      </w:r>
      <w:r>
        <w:rPr>
          <w:sz w:val="20"/>
        </w:rPr>
        <w:t>satisfacer un crédito de la sociedad contra el titular de las</w:t>
      </w:r>
      <w:r>
        <w:rPr>
          <w:spacing w:val="-8"/>
          <w:sz w:val="20"/>
        </w:rPr>
        <w:t> </w:t>
      </w:r>
      <w:r>
        <w:rPr>
          <w:sz w:val="20"/>
        </w:rPr>
        <w:t>mismas.</w:t>
      </w:r>
    </w:p>
    <w:p>
      <w:pPr>
        <w:pStyle w:val="ListParagraph"/>
        <w:numPr>
          <w:ilvl w:val="0"/>
          <w:numId w:val="99"/>
        </w:numPr>
        <w:tabs>
          <w:tab w:pos="2303" w:val="left" w:leader="none"/>
        </w:tabs>
        <w:spacing w:line="254" w:lineRule="auto" w:before="0" w:after="0"/>
        <w:ind w:left="1584" w:right="1584" w:firstLine="340"/>
        <w:jc w:val="both"/>
        <w:rPr>
          <w:sz w:val="20"/>
        </w:rPr>
      </w:pPr>
      <w:r>
        <w:rPr>
          <w:sz w:val="20"/>
        </w:rPr>
        <w:t>Cuando las participaciones propias se adquieran en ejecución de un acuerdo de reducción del capital adoptado por la junta</w:t>
      </w:r>
      <w:r>
        <w:rPr>
          <w:spacing w:val="-8"/>
          <w:sz w:val="20"/>
        </w:rPr>
        <w:t> </w:t>
      </w:r>
      <w:r>
        <w:rPr>
          <w:sz w:val="20"/>
        </w:rPr>
        <w:t>general.</w:t>
      </w:r>
    </w:p>
    <w:p>
      <w:pPr>
        <w:pStyle w:val="ListParagraph"/>
        <w:numPr>
          <w:ilvl w:val="0"/>
          <w:numId w:val="99"/>
        </w:numPr>
        <w:tabs>
          <w:tab w:pos="2291" w:val="left" w:leader="none"/>
        </w:tabs>
        <w:spacing w:line="254" w:lineRule="auto" w:before="1" w:after="0"/>
        <w:ind w:left="1584" w:right="1584" w:firstLine="340"/>
        <w:jc w:val="both"/>
        <w:rPr>
          <w:sz w:val="20"/>
        </w:rPr>
      </w:pPr>
      <w:r>
        <w:rPr>
          <w:sz w:val="20"/>
        </w:rPr>
        <w:t>Cuando las participaciones propias se adquieran en el caso previsto en el artículo</w:t>
      </w:r>
      <w:r>
        <w:rPr>
          <w:spacing w:val="-1"/>
          <w:sz w:val="20"/>
        </w:rPr>
        <w:t> </w:t>
      </w:r>
      <w:r>
        <w:rPr>
          <w:sz w:val="20"/>
        </w:rPr>
        <w:t>109.3.</w:t>
      </w:r>
    </w:p>
    <w:p>
      <w:pPr>
        <w:pStyle w:val="ListParagraph"/>
        <w:numPr>
          <w:ilvl w:val="0"/>
          <w:numId w:val="99"/>
        </w:numPr>
        <w:tabs>
          <w:tab w:pos="2303" w:val="left" w:leader="none"/>
        </w:tabs>
        <w:spacing w:line="254" w:lineRule="auto" w:before="0" w:after="0"/>
        <w:ind w:left="1584" w:right="1581" w:firstLine="340"/>
        <w:jc w:val="both"/>
        <w:rPr>
          <w:sz w:val="20"/>
        </w:rPr>
      </w:pPr>
      <w:r>
        <w:rPr>
          <w:sz w:val="20"/>
        </w:rPr>
        <w:t>Cuando la adquisición haya sido autorizada por la junta general, se efectúe con cargo</w:t>
      </w:r>
      <w:r>
        <w:rPr>
          <w:spacing w:val="-7"/>
          <w:sz w:val="20"/>
        </w:rPr>
        <w:t> </w:t>
      </w:r>
      <w:r>
        <w:rPr>
          <w:sz w:val="20"/>
        </w:rPr>
        <w:t>a</w:t>
      </w:r>
      <w:r>
        <w:rPr>
          <w:spacing w:val="-6"/>
          <w:sz w:val="20"/>
        </w:rPr>
        <w:t> </w:t>
      </w:r>
      <w:r>
        <w:rPr>
          <w:sz w:val="20"/>
        </w:rPr>
        <w:t>beneficios</w:t>
      </w:r>
      <w:r>
        <w:rPr>
          <w:spacing w:val="-6"/>
          <w:sz w:val="20"/>
        </w:rPr>
        <w:t> </w:t>
      </w:r>
      <w:r>
        <w:rPr>
          <w:sz w:val="20"/>
        </w:rPr>
        <w:t>o</w:t>
      </w:r>
      <w:r>
        <w:rPr>
          <w:spacing w:val="-6"/>
          <w:sz w:val="20"/>
        </w:rPr>
        <w:t> </w:t>
      </w:r>
      <w:r>
        <w:rPr>
          <w:sz w:val="20"/>
        </w:rPr>
        <w:t>reservas</w:t>
      </w:r>
      <w:r>
        <w:rPr>
          <w:spacing w:val="-6"/>
          <w:sz w:val="20"/>
        </w:rPr>
        <w:t> </w:t>
      </w:r>
      <w:r>
        <w:rPr>
          <w:sz w:val="20"/>
        </w:rPr>
        <w:t>de</w:t>
      </w:r>
      <w:r>
        <w:rPr>
          <w:spacing w:val="-6"/>
          <w:sz w:val="20"/>
        </w:rPr>
        <w:t> </w:t>
      </w:r>
      <w:r>
        <w:rPr>
          <w:sz w:val="20"/>
        </w:rPr>
        <w:t>libre</w:t>
      </w:r>
      <w:r>
        <w:rPr>
          <w:spacing w:val="-7"/>
          <w:sz w:val="20"/>
        </w:rPr>
        <w:t> </w:t>
      </w:r>
      <w:r>
        <w:rPr>
          <w:sz w:val="20"/>
        </w:rPr>
        <w:t>disposición</w:t>
      </w:r>
      <w:r>
        <w:rPr>
          <w:spacing w:val="-6"/>
          <w:sz w:val="20"/>
        </w:rPr>
        <w:t> </w:t>
      </w:r>
      <w:r>
        <w:rPr>
          <w:sz w:val="20"/>
        </w:rPr>
        <w:t>y</w:t>
      </w:r>
      <w:r>
        <w:rPr>
          <w:spacing w:val="-6"/>
          <w:sz w:val="20"/>
        </w:rPr>
        <w:t> </w:t>
      </w:r>
      <w:r>
        <w:rPr>
          <w:sz w:val="20"/>
        </w:rPr>
        <w:t>tenga</w:t>
      </w:r>
      <w:r>
        <w:rPr>
          <w:spacing w:val="-6"/>
          <w:sz w:val="20"/>
        </w:rPr>
        <w:t> </w:t>
      </w:r>
      <w:r>
        <w:rPr>
          <w:sz w:val="20"/>
        </w:rPr>
        <w:t>por</w:t>
      </w:r>
      <w:r>
        <w:rPr>
          <w:spacing w:val="-6"/>
          <w:sz w:val="20"/>
        </w:rPr>
        <w:t> </w:t>
      </w:r>
      <w:r>
        <w:rPr>
          <w:sz w:val="20"/>
        </w:rPr>
        <w:t>objeto</w:t>
      </w:r>
      <w:r>
        <w:rPr>
          <w:spacing w:val="-6"/>
          <w:sz w:val="20"/>
        </w:rPr>
        <w:t> </w:t>
      </w:r>
      <w:r>
        <w:rPr>
          <w:sz w:val="20"/>
        </w:rPr>
        <w:t>participaciones</w:t>
      </w:r>
      <w:r>
        <w:rPr>
          <w:spacing w:val="-7"/>
          <w:sz w:val="20"/>
        </w:rPr>
        <w:t> </w:t>
      </w:r>
      <w:r>
        <w:rPr>
          <w:sz w:val="20"/>
        </w:rPr>
        <w:t>de</w:t>
      </w:r>
      <w:r>
        <w:rPr>
          <w:spacing w:val="-6"/>
          <w:sz w:val="20"/>
        </w:rPr>
        <w:t> </w:t>
      </w:r>
      <w:r>
        <w:rPr>
          <w:sz w:val="20"/>
        </w:rPr>
        <w:t>un socio separado o excluido de la sociedad, participaciones que se adquieran como consecuencia</w:t>
      </w:r>
      <w:r>
        <w:rPr>
          <w:spacing w:val="-6"/>
          <w:sz w:val="20"/>
        </w:rPr>
        <w:t> </w:t>
      </w:r>
      <w:r>
        <w:rPr>
          <w:sz w:val="20"/>
        </w:rPr>
        <w:t>de</w:t>
      </w:r>
      <w:r>
        <w:rPr>
          <w:spacing w:val="-5"/>
          <w:sz w:val="20"/>
        </w:rPr>
        <w:t> </w:t>
      </w:r>
      <w:r>
        <w:rPr>
          <w:sz w:val="20"/>
        </w:rPr>
        <w:t>la</w:t>
      </w:r>
      <w:r>
        <w:rPr>
          <w:spacing w:val="-6"/>
          <w:sz w:val="20"/>
        </w:rPr>
        <w:t> </w:t>
      </w:r>
      <w:r>
        <w:rPr>
          <w:sz w:val="20"/>
        </w:rPr>
        <w:t>aplicación</w:t>
      </w:r>
      <w:r>
        <w:rPr>
          <w:spacing w:val="-5"/>
          <w:sz w:val="20"/>
        </w:rPr>
        <w:t> </w:t>
      </w:r>
      <w:r>
        <w:rPr>
          <w:sz w:val="20"/>
        </w:rPr>
        <w:t>de</w:t>
      </w:r>
      <w:r>
        <w:rPr>
          <w:spacing w:val="-5"/>
          <w:sz w:val="20"/>
        </w:rPr>
        <w:t> </w:t>
      </w:r>
      <w:r>
        <w:rPr>
          <w:sz w:val="20"/>
        </w:rPr>
        <w:t>una</w:t>
      </w:r>
      <w:r>
        <w:rPr>
          <w:spacing w:val="-6"/>
          <w:sz w:val="20"/>
        </w:rPr>
        <w:t> </w:t>
      </w:r>
      <w:r>
        <w:rPr>
          <w:sz w:val="20"/>
        </w:rPr>
        <w:t>cláusula</w:t>
      </w:r>
      <w:r>
        <w:rPr>
          <w:spacing w:val="-5"/>
          <w:sz w:val="20"/>
        </w:rPr>
        <w:t> </w:t>
      </w:r>
      <w:r>
        <w:rPr>
          <w:sz w:val="20"/>
        </w:rPr>
        <w:t>restrictiva</w:t>
      </w:r>
      <w:r>
        <w:rPr>
          <w:spacing w:val="-6"/>
          <w:sz w:val="20"/>
        </w:rPr>
        <w:t> </w:t>
      </w:r>
      <w:r>
        <w:rPr>
          <w:sz w:val="20"/>
        </w:rPr>
        <w:t>de</w:t>
      </w:r>
      <w:r>
        <w:rPr>
          <w:spacing w:val="-5"/>
          <w:sz w:val="20"/>
        </w:rPr>
        <w:t> </w:t>
      </w:r>
      <w:r>
        <w:rPr>
          <w:sz w:val="20"/>
        </w:rPr>
        <w:t>la</w:t>
      </w:r>
      <w:r>
        <w:rPr>
          <w:spacing w:val="-5"/>
          <w:sz w:val="20"/>
        </w:rPr>
        <w:t> </w:t>
      </w:r>
      <w:r>
        <w:rPr>
          <w:sz w:val="20"/>
        </w:rPr>
        <w:t>transmisión</w:t>
      </w:r>
      <w:r>
        <w:rPr>
          <w:spacing w:val="-6"/>
          <w:sz w:val="20"/>
        </w:rPr>
        <w:t> </w:t>
      </w:r>
      <w:r>
        <w:rPr>
          <w:sz w:val="20"/>
        </w:rPr>
        <w:t>de</w:t>
      </w:r>
      <w:r>
        <w:rPr>
          <w:spacing w:val="-5"/>
          <w:sz w:val="20"/>
        </w:rPr>
        <w:t> </w:t>
      </w:r>
      <w:r>
        <w:rPr>
          <w:sz w:val="20"/>
        </w:rPr>
        <w:t>las</w:t>
      </w:r>
      <w:r>
        <w:rPr>
          <w:spacing w:val="-6"/>
          <w:sz w:val="20"/>
        </w:rPr>
        <w:t> </w:t>
      </w:r>
      <w:r>
        <w:rPr>
          <w:sz w:val="20"/>
        </w:rPr>
        <w:t>mismas, o participaciones transmitidas mortis</w:t>
      </w:r>
      <w:r>
        <w:rPr>
          <w:spacing w:val="-3"/>
          <w:sz w:val="20"/>
        </w:rPr>
        <w:t> </w:t>
      </w:r>
      <w:r>
        <w:rPr>
          <w:sz w:val="20"/>
        </w:rPr>
        <w:t>causa.</w:t>
      </w:r>
    </w:p>
    <w:p>
      <w:pPr>
        <w:pStyle w:val="ListParagraph"/>
        <w:numPr>
          <w:ilvl w:val="0"/>
          <w:numId w:val="98"/>
        </w:numPr>
        <w:tabs>
          <w:tab w:pos="2292" w:val="left" w:leader="none"/>
        </w:tabs>
        <w:spacing w:line="240" w:lineRule="auto" w:before="172" w:after="0"/>
        <w:ind w:left="2291" w:right="0" w:hanging="368"/>
        <w:jc w:val="left"/>
        <w:rPr>
          <w:sz w:val="20"/>
        </w:rPr>
      </w:pPr>
      <w:r>
        <w:rPr>
          <w:sz w:val="20"/>
        </w:rPr>
        <w:t>Las adquisiciones realizadas fuera de estos casos serán nulas de pleno</w:t>
      </w:r>
      <w:r>
        <w:rPr>
          <w:spacing w:val="-17"/>
          <w:sz w:val="20"/>
        </w:rPr>
        <w:t> </w:t>
      </w:r>
      <w:r>
        <w:rPr>
          <w:sz w:val="20"/>
        </w:rPr>
        <w:t>derecho.</w:t>
      </w:r>
    </w:p>
    <w:p>
      <w:pPr>
        <w:pStyle w:val="BodyText"/>
        <w:spacing w:before="10"/>
        <w:ind w:left="0"/>
      </w:pPr>
    </w:p>
    <w:p>
      <w:pPr>
        <w:spacing w:before="0"/>
        <w:ind w:left="1584" w:right="0" w:firstLine="0"/>
        <w:jc w:val="left"/>
        <w:rPr>
          <w:i/>
          <w:sz w:val="20"/>
        </w:rPr>
      </w:pPr>
      <w:r>
        <w:rPr>
          <w:sz w:val="20"/>
        </w:rPr>
        <w:t>Artículo 141. </w:t>
      </w:r>
      <w:r>
        <w:rPr>
          <w:i/>
          <w:sz w:val="20"/>
        </w:rPr>
        <w:t>Amortización o enajenación.</w:t>
      </w:r>
    </w:p>
    <w:p>
      <w:pPr>
        <w:pStyle w:val="ListParagraph"/>
        <w:numPr>
          <w:ilvl w:val="0"/>
          <w:numId w:val="100"/>
        </w:numPr>
        <w:tabs>
          <w:tab w:pos="2292" w:val="left" w:leader="none"/>
        </w:tabs>
        <w:spacing w:line="254" w:lineRule="auto" w:before="184" w:after="0"/>
        <w:ind w:left="1584" w:right="1583" w:firstLine="340"/>
        <w:jc w:val="both"/>
        <w:rPr>
          <w:sz w:val="20"/>
        </w:rPr>
      </w:pPr>
      <w:r>
        <w:rPr>
          <w:sz w:val="20"/>
        </w:rPr>
        <w:t>Las</w:t>
      </w:r>
      <w:r>
        <w:rPr>
          <w:spacing w:val="-13"/>
          <w:sz w:val="20"/>
        </w:rPr>
        <w:t> </w:t>
      </w:r>
      <w:r>
        <w:rPr>
          <w:sz w:val="20"/>
        </w:rPr>
        <w:t>participaciones</w:t>
      </w:r>
      <w:r>
        <w:rPr>
          <w:spacing w:val="-11"/>
          <w:sz w:val="20"/>
        </w:rPr>
        <w:t> </w:t>
      </w:r>
      <w:r>
        <w:rPr>
          <w:sz w:val="20"/>
        </w:rPr>
        <w:t>propias</w:t>
      </w:r>
      <w:r>
        <w:rPr>
          <w:spacing w:val="-12"/>
          <w:sz w:val="20"/>
        </w:rPr>
        <w:t> </w:t>
      </w:r>
      <w:r>
        <w:rPr>
          <w:sz w:val="20"/>
        </w:rPr>
        <w:t>adquiridas</w:t>
      </w:r>
      <w:r>
        <w:rPr>
          <w:spacing w:val="-12"/>
          <w:sz w:val="20"/>
        </w:rPr>
        <w:t> </w:t>
      </w:r>
      <w:r>
        <w:rPr>
          <w:sz w:val="20"/>
        </w:rPr>
        <w:t>por</w:t>
      </w:r>
      <w:r>
        <w:rPr>
          <w:spacing w:val="-12"/>
          <w:sz w:val="20"/>
        </w:rPr>
        <w:t> </w:t>
      </w:r>
      <w:r>
        <w:rPr>
          <w:sz w:val="20"/>
        </w:rPr>
        <w:t>la</w:t>
      </w:r>
      <w:r>
        <w:rPr>
          <w:spacing w:val="-12"/>
          <w:sz w:val="20"/>
        </w:rPr>
        <w:t> </w:t>
      </w:r>
      <w:r>
        <w:rPr>
          <w:sz w:val="20"/>
        </w:rPr>
        <w:t>sociedad</w:t>
      </w:r>
      <w:r>
        <w:rPr>
          <w:spacing w:val="-11"/>
          <w:sz w:val="20"/>
        </w:rPr>
        <w:t> </w:t>
      </w:r>
      <w:r>
        <w:rPr>
          <w:sz w:val="20"/>
        </w:rPr>
        <w:t>de</w:t>
      </w:r>
      <w:r>
        <w:rPr>
          <w:spacing w:val="-12"/>
          <w:sz w:val="20"/>
        </w:rPr>
        <w:t> </w:t>
      </w:r>
      <w:r>
        <w:rPr>
          <w:sz w:val="20"/>
        </w:rPr>
        <w:t>responsabilidad</w:t>
      </w:r>
      <w:r>
        <w:rPr>
          <w:spacing w:val="-12"/>
          <w:sz w:val="20"/>
        </w:rPr>
        <w:t> </w:t>
      </w:r>
      <w:r>
        <w:rPr>
          <w:sz w:val="20"/>
        </w:rPr>
        <w:t>limitada deberán ser amortizadas o enajenadas, respetando en este caso el régimen legal y estatutario</w:t>
      </w:r>
      <w:r>
        <w:rPr>
          <w:spacing w:val="-9"/>
          <w:sz w:val="20"/>
        </w:rPr>
        <w:t> </w:t>
      </w:r>
      <w:r>
        <w:rPr>
          <w:sz w:val="20"/>
        </w:rPr>
        <w:t>de</w:t>
      </w:r>
      <w:r>
        <w:rPr>
          <w:spacing w:val="-8"/>
          <w:sz w:val="20"/>
        </w:rPr>
        <w:t> </w:t>
      </w:r>
      <w:r>
        <w:rPr>
          <w:sz w:val="20"/>
        </w:rPr>
        <w:t>transmisión,</w:t>
      </w:r>
      <w:r>
        <w:rPr>
          <w:spacing w:val="-7"/>
          <w:sz w:val="20"/>
        </w:rPr>
        <w:t> </w:t>
      </w:r>
      <w:r>
        <w:rPr>
          <w:sz w:val="20"/>
        </w:rPr>
        <w:t>en</w:t>
      </w:r>
      <w:r>
        <w:rPr>
          <w:spacing w:val="-8"/>
          <w:sz w:val="20"/>
        </w:rPr>
        <w:t> </w:t>
      </w:r>
      <w:r>
        <w:rPr>
          <w:sz w:val="20"/>
        </w:rPr>
        <w:t>el</w:t>
      </w:r>
      <w:r>
        <w:rPr>
          <w:spacing w:val="-8"/>
          <w:sz w:val="20"/>
        </w:rPr>
        <w:t> </w:t>
      </w:r>
      <w:r>
        <w:rPr>
          <w:sz w:val="20"/>
        </w:rPr>
        <w:t>plazo</w:t>
      </w:r>
      <w:r>
        <w:rPr>
          <w:spacing w:val="-8"/>
          <w:sz w:val="20"/>
        </w:rPr>
        <w:t> </w:t>
      </w:r>
      <w:r>
        <w:rPr>
          <w:sz w:val="20"/>
        </w:rPr>
        <w:t>de</w:t>
      </w:r>
      <w:r>
        <w:rPr>
          <w:spacing w:val="-8"/>
          <w:sz w:val="20"/>
        </w:rPr>
        <w:t> </w:t>
      </w:r>
      <w:r>
        <w:rPr>
          <w:sz w:val="20"/>
        </w:rPr>
        <w:t>tres</w:t>
      </w:r>
      <w:r>
        <w:rPr>
          <w:spacing w:val="-8"/>
          <w:sz w:val="20"/>
        </w:rPr>
        <w:t> </w:t>
      </w:r>
      <w:r>
        <w:rPr>
          <w:sz w:val="20"/>
        </w:rPr>
        <w:t>años.</w:t>
      </w:r>
      <w:r>
        <w:rPr>
          <w:spacing w:val="-8"/>
          <w:sz w:val="20"/>
        </w:rPr>
        <w:t> </w:t>
      </w:r>
      <w:r>
        <w:rPr>
          <w:sz w:val="20"/>
        </w:rPr>
        <w:t>La</w:t>
      </w:r>
      <w:r>
        <w:rPr>
          <w:spacing w:val="-8"/>
          <w:sz w:val="20"/>
        </w:rPr>
        <w:t> </w:t>
      </w:r>
      <w:r>
        <w:rPr>
          <w:sz w:val="20"/>
        </w:rPr>
        <w:t>enajenación</w:t>
      </w:r>
      <w:r>
        <w:rPr>
          <w:spacing w:val="-8"/>
          <w:sz w:val="20"/>
        </w:rPr>
        <w:t> </w:t>
      </w:r>
      <w:r>
        <w:rPr>
          <w:sz w:val="20"/>
        </w:rPr>
        <w:t>no</w:t>
      </w:r>
      <w:r>
        <w:rPr>
          <w:spacing w:val="-8"/>
          <w:sz w:val="20"/>
        </w:rPr>
        <w:t> </w:t>
      </w:r>
      <w:r>
        <w:rPr>
          <w:sz w:val="20"/>
        </w:rPr>
        <w:t>podrá</w:t>
      </w:r>
      <w:r>
        <w:rPr>
          <w:spacing w:val="-8"/>
          <w:sz w:val="20"/>
        </w:rPr>
        <w:t> </w:t>
      </w:r>
      <w:r>
        <w:rPr>
          <w:sz w:val="20"/>
        </w:rPr>
        <w:t>efectuarse</w:t>
      </w:r>
      <w:r>
        <w:rPr>
          <w:spacing w:val="-9"/>
          <w:sz w:val="20"/>
        </w:rPr>
        <w:t> </w:t>
      </w:r>
      <w:r>
        <w:rPr>
          <w:sz w:val="20"/>
        </w:rPr>
        <w:t>a un</w:t>
      </w:r>
      <w:r>
        <w:rPr>
          <w:spacing w:val="-8"/>
          <w:sz w:val="20"/>
        </w:rPr>
        <w:t> </w:t>
      </w:r>
      <w:r>
        <w:rPr>
          <w:sz w:val="20"/>
        </w:rPr>
        <w:t>precio</w:t>
      </w:r>
      <w:r>
        <w:rPr>
          <w:spacing w:val="-8"/>
          <w:sz w:val="20"/>
        </w:rPr>
        <w:t> </w:t>
      </w:r>
      <w:r>
        <w:rPr>
          <w:sz w:val="20"/>
        </w:rPr>
        <w:t>inferior</w:t>
      </w:r>
      <w:r>
        <w:rPr>
          <w:spacing w:val="-8"/>
          <w:sz w:val="20"/>
        </w:rPr>
        <w:t> </w:t>
      </w:r>
      <w:r>
        <w:rPr>
          <w:sz w:val="20"/>
        </w:rPr>
        <w:t>al</w:t>
      </w:r>
      <w:r>
        <w:rPr>
          <w:spacing w:val="-8"/>
          <w:sz w:val="20"/>
        </w:rPr>
        <w:t> </w:t>
      </w:r>
      <w:r>
        <w:rPr>
          <w:sz w:val="20"/>
        </w:rPr>
        <w:t>valor</w:t>
      </w:r>
      <w:r>
        <w:rPr>
          <w:spacing w:val="-6"/>
          <w:sz w:val="20"/>
        </w:rPr>
        <w:t> </w:t>
      </w:r>
      <w:r>
        <w:rPr>
          <w:sz w:val="20"/>
        </w:rPr>
        <w:t>razonable</w:t>
      </w:r>
      <w:r>
        <w:rPr>
          <w:spacing w:val="-7"/>
          <w:sz w:val="20"/>
        </w:rPr>
        <w:t> </w:t>
      </w:r>
      <w:r>
        <w:rPr>
          <w:sz w:val="20"/>
        </w:rPr>
        <w:t>de</w:t>
      </w:r>
      <w:r>
        <w:rPr>
          <w:spacing w:val="-8"/>
          <w:sz w:val="20"/>
        </w:rPr>
        <w:t> </w:t>
      </w:r>
      <w:r>
        <w:rPr>
          <w:sz w:val="20"/>
        </w:rPr>
        <w:t>las</w:t>
      </w:r>
      <w:r>
        <w:rPr>
          <w:spacing w:val="-8"/>
          <w:sz w:val="20"/>
        </w:rPr>
        <w:t> </w:t>
      </w:r>
      <w:r>
        <w:rPr>
          <w:sz w:val="20"/>
        </w:rPr>
        <w:t>participaciones,</w:t>
      </w:r>
      <w:r>
        <w:rPr>
          <w:spacing w:val="-6"/>
          <w:sz w:val="20"/>
        </w:rPr>
        <w:t> </w:t>
      </w:r>
      <w:r>
        <w:rPr>
          <w:sz w:val="20"/>
        </w:rPr>
        <w:t>fijado</w:t>
      </w:r>
      <w:r>
        <w:rPr>
          <w:spacing w:val="-7"/>
          <w:sz w:val="20"/>
        </w:rPr>
        <w:t> </w:t>
      </w:r>
      <w:r>
        <w:rPr>
          <w:sz w:val="20"/>
        </w:rPr>
        <w:t>conforme</w:t>
      </w:r>
      <w:r>
        <w:rPr>
          <w:spacing w:val="-7"/>
          <w:sz w:val="20"/>
        </w:rPr>
        <w:t> </w:t>
      </w:r>
      <w:r>
        <w:rPr>
          <w:sz w:val="20"/>
        </w:rPr>
        <w:t>a</w:t>
      </w:r>
      <w:r>
        <w:rPr>
          <w:spacing w:val="-8"/>
          <w:sz w:val="20"/>
        </w:rPr>
        <w:t> </w:t>
      </w:r>
      <w:r>
        <w:rPr>
          <w:sz w:val="20"/>
        </w:rPr>
        <w:t>lo</w:t>
      </w:r>
      <w:r>
        <w:rPr>
          <w:spacing w:val="-8"/>
          <w:sz w:val="20"/>
        </w:rPr>
        <w:t> </w:t>
      </w:r>
      <w:r>
        <w:rPr>
          <w:sz w:val="20"/>
        </w:rPr>
        <w:t>previsto</w:t>
      </w:r>
      <w:r>
        <w:rPr>
          <w:spacing w:val="-7"/>
          <w:sz w:val="20"/>
        </w:rPr>
        <w:t> </w:t>
      </w:r>
      <w:r>
        <w:rPr>
          <w:sz w:val="20"/>
        </w:rPr>
        <w:t>en esta ley para los casos de separación de socios. Cuando la adquisición no comporte devolución de aportaciones a los socios, la sociedad deberá dotar una reserva por el importe del valor nominal de las participaciones amortizadas, la cual será indisponible hasta que transcurran cinco años a contar desde la publicación de la reducción en el Boletín Oficial del Registro Mercantil, salvo que antes del vencimiento de dicho plazo hubieran</w:t>
      </w:r>
      <w:r>
        <w:rPr>
          <w:spacing w:val="-9"/>
          <w:sz w:val="20"/>
        </w:rPr>
        <w:t> </w:t>
      </w:r>
      <w:r>
        <w:rPr>
          <w:sz w:val="20"/>
        </w:rPr>
        <w:t>sido</w:t>
      </w:r>
      <w:r>
        <w:rPr>
          <w:spacing w:val="-8"/>
          <w:sz w:val="20"/>
        </w:rPr>
        <w:t> </w:t>
      </w:r>
      <w:r>
        <w:rPr>
          <w:sz w:val="20"/>
        </w:rPr>
        <w:t>satisfechas</w:t>
      </w:r>
      <w:r>
        <w:rPr>
          <w:spacing w:val="-8"/>
          <w:sz w:val="20"/>
        </w:rPr>
        <w:t> </w:t>
      </w:r>
      <w:r>
        <w:rPr>
          <w:sz w:val="20"/>
        </w:rPr>
        <w:t>todas</w:t>
      </w:r>
      <w:r>
        <w:rPr>
          <w:spacing w:val="-8"/>
          <w:sz w:val="20"/>
        </w:rPr>
        <w:t> </w:t>
      </w:r>
      <w:r>
        <w:rPr>
          <w:sz w:val="20"/>
        </w:rPr>
        <w:t>las</w:t>
      </w:r>
      <w:r>
        <w:rPr>
          <w:spacing w:val="-8"/>
          <w:sz w:val="20"/>
        </w:rPr>
        <w:t> </w:t>
      </w:r>
      <w:r>
        <w:rPr>
          <w:sz w:val="20"/>
        </w:rPr>
        <w:t>deudas</w:t>
      </w:r>
      <w:r>
        <w:rPr>
          <w:spacing w:val="-8"/>
          <w:sz w:val="20"/>
        </w:rPr>
        <w:t> </w:t>
      </w:r>
      <w:r>
        <w:rPr>
          <w:sz w:val="20"/>
        </w:rPr>
        <w:t>sociales</w:t>
      </w:r>
      <w:r>
        <w:rPr>
          <w:spacing w:val="-8"/>
          <w:sz w:val="20"/>
        </w:rPr>
        <w:t> </w:t>
      </w:r>
      <w:r>
        <w:rPr>
          <w:sz w:val="20"/>
        </w:rPr>
        <w:t>contraídas</w:t>
      </w:r>
      <w:r>
        <w:rPr>
          <w:spacing w:val="-8"/>
          <w:sz w:val="20"/>
        </w:rPr>
        <w:t> </w:t>
      </w:r>
      <w:r>
        <w:rPr>
          <w:sz w:val="20"/>
        </w:rPr>
        <w:t>con</w:t>
      </w:r>
      <w:r>
        <w:rPr>
          <w:spacing w:val="-8"/>
          <w:sz w:val="20"/>
        </w:rPr>
        <w:t> </w:t>
      </w:r>
      <w:r>
        <w:rPr>
          <w:sz w:val="20"/>
        </w:rPr>
        <w:t>anterioridad</w:t>
      </w:r>
      <w:r>
        <w:rPr>
          <w:spacing w:val="-8"/>
          <w:sz w:val="20"/>
        </w:rPr>
        <w:t> </w:t>
      </w:r>
      <w:r>
        <w:rPr>
          <w:sz w:val="20"/>
        </w:rPr>
        <w:t>a</w:t>
      </w:r>
      <w:r>
        <w:rPr>
          <w:spacing w:val="-8"/>
          <w:sz w:val="20"/>
        </w:rPr>
        <w:t> </w:t>
      </w:r>
      <w:r>
        <w:rPr>
          <w:sz w:val="20"/>
        </w:rPr>
        <w:t>la</w:t>
      </w:r>
      <w:r>
        <w:rPr>
          <w:spacing w:val="-8"/>
          <w:sz w:val="20"/>
        </w:rPr>
        <w:t> </w:t>
      </w:r>
      <w:r>
        <w:rPr>
          <w:sz w:val="20"/>
        </w:rPr>
        <w:t>fecha en que la reducción fuera oponible a</w:t>
      </w:r>
      <w:r>
        <w:rPr>
          <w:spacing w:val="-6"/>
          <w:sz w:val="20"/>
        </w:rPr>
        <w:t> </w:t>
      </w:r>
      <w:r>
        <w:rPr>
          <w:sz w:val="20"/>
        </w:rPr>
        <w:t>terceros.</w:t>
      </w:r>
    </w:p>
    <w:p>
      <w:pPr>
        <w:pStyle w:val="ListParagraph"/>
        <w:numPr>
          <w:ilvl w:val="0"/>
          <w:numId w:val="100"/>
        </w:numPr>
        <w:tabs>
          <w:tab w:pos="2292" w:val="left" w:leader="none"/>
        </w:tabs>
        <w:spacing w:line="254" w:lineRule="auto" w:before="3" w:after="0"/>
        <w:ind w:left="1584" w:right="1582" w:firstLine="340"/>
        <w:jc w:val="both"/>
        <w:rPr>
          <w:sz w:val="20"/>
        </w:rPr>
      </w:pPr>
      <w:r>
        <w:rPr>
          <w:sz w:val="20"/>
        </w:rPr>
        <w:t>Si las participaciones no fueran enajenadas en el plazo señalado, la sociedad deberá acordar inmediatamente su amortización y la reducción del capital. Si la sociedad omite estas medidas, cualquier interesado podrá solicitar su adopción por la autoridad judicial. Los administradores de la sociedad adquirente están obligados a solicitar la adopción judicial de estas medidas, cuando, por las circunstancias que fueran, no pueda lograrse el correspondiente acuerdo de amortización y de reducción del</w:t>
      </w:r>
      <w:r>
        <w:rPr>
          <w:spacing w:val="-18"/>
          <w:sz w:val="20"/>
        </w:rPr>
        <w:t> </w:t>
      </w:r>
      <w:r>
        <w:rPr>
          <w:sz w:val="20"/>
        </w:rPr>
        <w:t>capital.</w:t>
      </w:r>
    </w:p>
    <w:p>
      <w:pPr>
        <w:pStyle w:val="ListParagraph"/>
        <w:numPr>
          <w:ilvl w:val="0"/>
          <w:numId w:val="100"/>
        </w:numPr>
        <w:tabs>
          <w:tab w:pos="2292" w:val="left" w:leader="none"/>
        </w:tabs>
        <w:spacing w:line="254" w:lineRule="auto" w:before="1" w:after="0"/>
        <w:ind w:left="1584" w:right="1583" w:firstLine="340"/>
        <w:jc w:val="both"/>
        <w:rPr>
          <w:sz w:val="20"/>
        </w:rPr>
      </w:pPr>
      <w:r>
        <w:rPr>
          <w:sz w:val="20"/>
        </w:rPr>
        <w:t>Las</w:t>
      </w:r>
      <w:r>
        <w:rPr>
          <w:spacing w:val="-10"/>
          <w:sz w:val="20"/>
        </w:rPr>
        <w:t> </w:t>
      </w:r>
      <w:r>
        <w:rPr>
          <w:sz w:val="20"/>
        </w:rPr>
        <w:t>participaciones</w:t>
      </w:r>
      <w:r>
        <w:rPr>
          <w:spacing w:val="-9"/>
          <w:sz w:val="20"/>
        </w:rPr>
        <w:t> </w:t>
      </w:r>
      <w:r>
        <w:rPr>
          <w:sz w:val="20"/>
        </w:rPr>
        <w:t>o</w:t>
      </w:r>
      <w:r>
        <w:rPr>
          <w:spacing w:val="-10"/>
          <w:sz w:val="20"/>
        </w:rPr>
        <w:t> </w:t>
      </w:r>
      <w:r>
        <w:rPr>
          <w:sz w:val="20"/>
        </w:rPr>
        <w:t>acciones</w:t>
      </w:r>
      <w:r>
        <w:rPr>
          <w:spacing w:val="-9"/>
          <w:sz w:val="20"/>
        </w:rPr>
        <w:t> </w:t>
      </w:r>
      <w:r>
        <w:rPr>
          <w:sz w:val="20"/>
        </w:rPr>
        <w:t>de</w:t>
      </w:r>
      <w:r>
        <w:rPr>
          <w:spacing w:val="-9"/>
          <w:sz w:val="20"/>
        </w:rPr>
        <w:t> </w:t>
      </w:r>
      <w:r>
        <w:rPr>
          <w:sz w:val="20"/>
        </w:rPr>
        <w:t>la</w:t>
      </w:r>
      <w:r>
        <w:rPr>
          <w:spacing w:val="-10"/>
          <w:sz w:val="20"/>
        </w:rPr>
        <w:t> </w:t>
      </w:r>
      <w:r>
        <w:rPr>
          <w:sz w:val="20"/>
        </w:rPr>
        <w:t>sociedad</w:t>
      </w:r>
      <w:r>
        <w:rPr>
          <w:spacing w:val="-8"/>
          <w:sz w:val="20"/>
        </w:rPr>
        <w:t> </w:t>
      </w:r>
      <w:r>
        <w:rPr>
          <w:sz w:val="20"/>
        </w:rPr>
        <w:t>dominante</w:t>
      </w:r>
      <w:r>
        <w:rPr>
          <w:spacing w:val="-9"/>
          <w:sz w:val="20"/>
        </w:rPr>
        <w:t> </w:t>
      </w:r>
      <w:r>
        <w:rPr>
          <w:sz w:val="20"/>
        </w:rPr>
        <w:t>deberán</w:t>
      </w:r>
      <w:r>
        <w:rPr>
          <w:spacing w:val="-10"/>
          <w:sz w:val="20"/>
        </w:rPr>
        <w:t> </w:t>
      </w:r>
      <w:r>
        <w:rPr>
          <w:sz w:val="20"/>
        </w:rPr>
        <w:t>ser</w:t>
      </w:r>
      <w:r>
        <w:rPr>
          <w:spacing w:val="-9"/>
          <w:sz w:val="20"/>
        </w:rPr>
        <w:t> </w:t>
      </w:r>
      <w:r>
        <w:rPr>
          <w:sz w:val="20"/>
        </w:rPr>
        <w:t>enajenadas en</w:t>
      </w:r>
      <w:r>
        <w:rPr>
          <w:spacing w:val="-16"/>
          <w:sz w:val="20"/>
        </w:rPr>
        <w:t> </w:t>
      </w:r>
      <w:r>
        <w:rPr>
          <w:sz w:val="20"/>
        </w:rPr>
        <w:t>el</w:t>
      </w:r>
      <w:r>
        <w:rPr>
          <w:spacing w:val="-15"/>
          <w:sz w:val="20"/>
        </w:rPr>
        <w:t> </w:t>
      </w:r>
      <w:r>
        <w:rPr>
          <w:sz w:val="20"/>
        </w:rPr>
        <w:t>plazo</w:t>
      </w:r>
      <w:r>
        <w:rPr>
          <w:spacing w:val="-15"/>
          <w:sz w:val="20"/>
        </w:rPr>
        <w:t> </w:t>
      </w:r>
      <w:r>
        <w:rPr>
          <w:sz w:val="20"/>
        </w:rPr>
        <w:t>máximo</w:t>
      </w:r>
      <w:r>
        <w:rPr>
          <w:spacing w:val="-15"/>
          <w:sz w:val="20"/>
        </w:rPr>
        <w:t> </w:t>
      </w:r>
      <w:r>
        <w:rPr>
          <w:sz w:val="20"/>
        </w:rPr>
        <w:t>de</w:t>
      </w:r>
      <w:r>
        <w:rPr>
          <w:spacing w:val="-15"/>
          <w:sz w:val="20"/>
        </w:rPr>
        <w:t> </w:t>
      </w:r>
      <w:r>
        <w:rPr>
          <w:sz w:val="20"/>
        </w:rPr>
        <w:t>un</w:t>
      </w:r>
      <w:r>
        <w:rPr>
          <w:spacing w:val="-15"/>
          <w:sz w:val="20"/>
        </w:rPr>
        <w:t> </w:t>
      </w:r>
      <w:r>
        <w:rPr>
          <w:sz w:val="20"/>
        </w:rPr>
        <w:t>año</w:t>
      </w:r>
      <w:r>
        <w:rPr>
          <w:spacing w:val="-15"/>
          <w:sz w:val="20"/>
        </w:rPr>
        <w:t> </w:t>
      </w:r>
      <w:r>
        <w:rPr>
          <w:sz w:val="20"/>
        </w:rPr>
        <w:t>a</w:t>
      </w:r>
      <w:r>
        <w:rPr>
          <w:spacing w:val="-15"/>
          <w:sz w:val="20"/>
        </w:rPr>
        <w:t> </w:t>
      </w:r>
      <w:r>
        <w:rPr>
          <w:sz w:val="20"/>
        </w:rPr>
        <w:t>contar</w:t>
      </w:r>
      <w:r>
        <w:rPr>
          <w:spacing w:val="-15"/>
          <w:sz w:val="20"/>
        </w:rPr>
        <w:t> </w:t>
      </w:r>
      <w:r>
        <w:rPr>
          <w:sz w:val="20"/>
        </w:rPr>
        <w:t>desde</w:t>
      </w:r>
      <w:r>
        <w:rPr>
          <w:spacing w:val="-16"/>
          <w:sz w:val="20"/>
        </w:rPr>
        <w:t> </w:t>
      </w:r>
      <w:r>
        <w:rPr>
          <w:sz w:val="20"/>
        </w:rPr>
        <w:t>su</w:t>
      </w:r>
      <w:r>
        <w:rPr>
          <w:spacing w:val="-15"/>
          <w:sz w:val="20"/>
        </w:rPr>
        <w:t> </w:t>
      </w:r>
      <w:r>
        <w:rPr>
          <w:sz w:val="20"/>
        </w:rPr>
        <w:t>adquisición.</w:t>
      </w:r>
      <w:r>
        <w:rPr>
          <w:spacing w:val="-15"/>
          <w:sz w:val="20"/>
        </w:rPr>
        <w:t> </w:t>
      </w:r>
      <w:r>
        <w:rPr>
          <w:sz w:val="20"/>
        </w:rPr>
        <w:t>En</w:t>
      </w:r>
      <w:r>
        <w:rPr>
          <w:spacing w:val="-15"/>
          <w:sz w:val="20"/>
        </w:rPr>
        <w:t> </w:t>
      </w:r>
      <w:r>
        <w:rPr>
          <w:sz w:val="20"/>
        </w:rPr>
        <w:t>tanto</w:t>
      </w:r>
      <w:r>
        <w:rPr>
          <w:spacing w:val="-15"/>
          <w:sz w:val="20"/>
        </w:rPr>
        <w:t> </w:t>
      </w:r>
      <w:r>
        <w:rPr>
          <w:sz w:val="20"/>
        </w:rPr>
        <w:t>no</w:t>
      </w:r>
      <w:r>
        <w:rPr>
          <w:spacing w:val="-15"/>
          <w:sz w:val="20"/>
        </w:rPr>
        <w:t> </w:t>
      </w:r>
      <w:r>
        <w:rPr>
          <w:sz w:val="20"/>
        </w:rPr>
        <w:t>sean</w:t>
      </w:r>
      <w:r>
        <w:rPr>
          <w:spacing w:val="-15"/>
          <w:sz w:val="20"/>
        </w:rPr>
        <w:t> </w:t>
      </w:r>
      <w:r>
        <w:rPr>
          <w:sz w:val="20"/>
        </w:rPr>
        <w:t>enajenadas, será de aplicación lo dispuesto en el artículo</w:t>
      </w:r>
      <w:r>
        <w:rPr>
          <w:spacing w:val="-11"/>
          <w:sz w:val="20"/>
        </w:rPr>
        <w:t> </w:t>
      </w:r>
      <w:r>
        <w:rPr>
          <w:sz w:val="20"/>
        </w:rPr>
        <w:t>148.</w:t>
      </w:r>
    </w:p>
    <w:p>
      <w:pPr>
        <w:pStyle w:val="BodyText"/>
        <w:spacing w:before="9"/>
        <w:ind w:left="0"/>
        <w:rPr>
          <w:sz w:val="19"/>
        </w:rPr>
      </w:pPr>
    </w:p>
    <w:p>
      <w:pPr>
        <w:spacing w:line="254" w:lineRule="auto" w:before="0"/>
        <w:ind w:left="1924" w:right="1598" w:hanging="341"/>
        <w:jc w:val="left"/>
        <w:rPr>
          <w:i/>
          <w:sz w:val="20"/>
        </w:rPr>
      </w:pPr>
      <w:r>
        <w:rPr/>
        <w:pict>
          <v:shape style="position:absolute;margin-left:561.85376pt;margin-top:26.438698pt;width:9.85pt;height:78.3pt;mso-position-horizontal-relative:page;mso-position-vertical-relative:paragraph;z-index:1578956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142. </w:t>
      </w:r>
      <w:r>
        <w:rPr>
          <w:i/>
          <w:sz w:val="20"/>
        </w:rPr>
        <w:t>Régimen de las participaciones propias y de las participaciones o acciones </w:t>
      </w:r>
      <w:r>
        <w:rPr>
          <w:i/>
          <w:sz w:val="20"/>
        </w:rPr>
        <w:t>de la sociedad dominante.</w:t>
      </w:r>
    </w:p>
    <w:p>
      <w:pPr>
        <w:pStyle w:val="ListParagraph"/>
        <w:numPr>
          <w:ilvl w:val="0"/>
          <w:numId w:val="101"/>
        </w:numPr>
        <w:tabs>
          <w:tab w:pos="2292" w:val="left" w:leader="none"/>
        </w:tabs>
        <w:spacing w:line="254" w:lineRule="auto" w:before="171" w:after="0"/>
        <w:ind w:left="1584" w:right="1583" w:firstLine="340"/>
        <w:jc w:val="both"/>
        <w:rPr>
          <w:sz w:val="20"/>
        </w:rPr>
      </w:pPr>
      <w:r>
        <w:rPr>
          <w:sz w:val="20"/>
        </w:rPr>
        <w:t>Mientras</w:t>
      </w:r>
      <w:r>
        <w:rPr>
          <w:spacing w:val="-19"/>
          <w:sz w:val="20"/>
        </w:rPr>
        <w:t> </w:t>
      </w:r>
      <w:r>
        <w:rPr>
          <w:sz w:val="20"/>
        </w:rPr>
        <w:t>permanezcan</w:t>
      </w:r>
      <w:r>
        <w:rPr>
          <w:spacing w:val="-18"/>
          <w:sz w:val="20"/>
        </w:rPr>
        <w:t> </w:t>
      </w:r>
      <w:r>
        <w:rPr>
          <w:sz w:val="20"/>
        </w:rPr>
        <w:t>en</w:t>
      </w:r>
      <w:r>
        <w:rPr>
          <w:spacing w:val="-18"/>
          <w:sz w:val="20"/>
        </w:rPr>
        <w:t> </w:t>
      </w:r>
      <w:r>
        <w:rPr>
          <w:sz w:val="20"/>
        </w:rPr>
        <w:t>poder</w:t>
      </w:r>
      <w:r>
        <w:rPr>
          <w:spacing w:val="-18"/>
          <w:sz w:val="20"/>
        </w:rPr>
        <w:t> </w:t>
      </w:r>
      <w:r>
        <w:rPr>
          <w:sz w:val="20"/>
        </w:rPr>
        <w:t>de</w:t>
      </w:r>
      <w:r>
        <w:rPr>
          <w:spacing w:val="-18"/>
          <w:sz w:val="20"/>
        </w:rPr>
        <w:t> </w:t>
      </w:r>
      <w:r>
        <w:rPr>
          <w:sz w:val="20"/>
        </w:rPr>
        <w:t>la</w:t>
      </w:r>
      <w:r>
        <w:rPr>
          <w:spacing w:val="-18"/>
          <w:sz w:val="20"/>
        </w:rPr>
        <w:t> </w:t>
      </w:r>
      <w:r>
        <w:rPr>
          <w:sz w:val="20"/>
        </w:rPr>
        <w:t>sociedad</w:t>
      </w:r>
      <w:r>
        <w:rPr>
          <w:spacing w:val="-17"/>
          <w:sz w:val="20"/>
        </w:rPr>
        <w:t> </w:t>
      </w:r>
      <w:r>
        <w:rPr>
          <w:sz w:val="20"/>
        </w:rPr>
        <w:t>adquirente,</w:t>
      </w:r>
      <w:r>
        <w:rPr>
          <w:spacing w:val="-19"/>
          <w:sz w:val="20"/>
        </w:rPr>
        <w:t> </w:t>
      </w:r>
      <w:r>
        <w:rPr>
          <w:sz w:val="20"/>
        </w:rPr>
        <w:t>quedarán</w:t>
      </w:r>
      <w:r>
        <w:rPr>
          <w:spacing w:val="-18"/>
          <w:sz w:val="20"/>
        </w:rPr>
        <w:t> </w:t>
      </w:r>
      <w:r>
        <w:rPr>
          <w:sz w:val="20"/>
        </w:rPr>
        <w:t>en</w:t>
      </w:r>
      <w:r>
        <w:rPr>
          <w:spacing w:val="-18"/>
          <w:sz w:val="20"/>
        </w:rPr>
        <w:t> </w:t>
      </w:r>
      <w:r>
        <w:rPr>
          <w:sz w:val="20"/>
        </w:rPr>
        <w:t>suspenso todos los derechos correspondientes a las participaciones propias y a las participaciones o acciones de la sociedad</w:t>
      </w:r>
      <w:r>
        <w:rPr>
          <w:spacing w:val="-6"/>
          <w:sz w:val="20"/>
        </w:rPr>
        <w:t> </w:t>
      </w:r>
      <w:r>
        <w:rPr>
          <w:sz w:val="20"/>
        </w:rPr>
        <w:t>dominante.</w:t>
      </w:r>
    </w:p>
    <w:p>
      <w:pPr>
        <w:pStyle w:val="ListParagraph"/>
        <w:numPr>
          <w:ilvl w:val="0"/>
          <w:numId w:val="101"/>
        </w:numPr>
        <w:tabs>
          <w:tab w:pos="2292" w:val="left" w:leader="none"/>
        </w:tabs>
        <w:spacing w:line="254" w:lineRule="auto" w:before="0" w:after="0"/>
        <w:ind w:left="1584" w:right="1584" w:firstLine="340"/>
        <w:jc w:val="both"/>
        <w:rPr>
          <w:sz w:val="20"/>
        </w:rPr>
      </w:pPr>
      <w:r>
        <w:rPr>
          <w:sz w:val="20"/>
        </w:rPr>
        <w:t>En el patrimonio neto del balance se establecerá una reserva equivalente al importe de las participaciones o acciones adquiridas, computado en el activo, que deberá mantenerse en tanto no sean</w:t>
      </w:r>
      <w:r>
        <w:rPr>
          <w:spacing w:val="-3"/>
          <w:sz w:val="20"/>
        </w:rPr>
        <w:t> </w:t>
      </w:r>
      <w:r>
        <w:rPr>
          <w:sz w:val="20"/>
        </w:rPr>
        <w:t>enajenadas.</w:t>
      </w:r>
    </w:p>
    <w:p>
      <w:pPr>
        <w:spacing w:after="0" w:line="254"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6668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both"/>
        <w:rPr>
          <w:i/>
          <w:sz w:val="20"/>
        </w:rPr>
      </w:pPr>
      <w:r>
        <w:rPr>
          <w:sz w:val="20"/>
        </w:rPr>
        <w:t>Artículo 143. </w:t>
      </w:r>
      <w:r>
        <w:rPr>
          <w:i/>
          <w:sz w:val="20"/>
        </w:rPr>
        <w:t>Negocios prohibidos a la sociedad de responsabilidad limitada.</w:t>
      </w:r>
    </w:p>
    <w:p>
      <w:pPr>
        <w:pStyle w:val="ListParagraph"/>
        <w:numPr>
          <w:ilvl w:val="0"/>
          <w:numId w:val="102"/>
        </w:numPr>
        <w:tabs>
          <w:tab w:pos="2292" w:val="left" w:leader="none"/>
        </w:tabs>
        <w:spacing w:line="249" w:lineRule="auto" w:before="180" w:after="0"/>
        <w:ind w:left="1584" w:right="1583" w:firstLine="340"/>
        <w:jc w:val="both"/>
        <w:rPr>
          <w:sz w:val="20"/>
        </w:rPr>
      </w:pPr>
      <w:r>
        <w:rPr>
          <w:sz w:val="20"/>
        </w:rPr>
        <w:t>La sociedad de responsabilidad limitada no podrá aceptar en prenda o en otra forma</w:t>
      </w:r>
      <w:r>
        <w:rPr>
          <w:spacing w:val="-14"/>
          <w:sz w:val="20"/>
        </w:rPr>
        <w:t> </w:t>
      </w:r>
      <w:r>
        <w:rPr>
          <w:sz w:val="20"/>
        </w:rPr>
        <w:t>de</w:t>
      </w:r>
      <w:r>
        <w:rPr>
          <w:spacing w:val="-14"/>
          <w:sz w:val="20"/>
        </w:rPr>
        <w:t> </w:t>
      </w:r>
      <w:r>
        <w:rPr>
          <w:sz w:val="20"/>
        </w:rPr>
        <w:t>garantía</w:t>
      </w:r>
      <w:r>
        <w:rPr>
          <w:spacing w:val="-14"/>
          <w:sz w:val="20"/>
        </w:rPr>
        <w:t> </w:t>
      </w:r>
      <w:r>
        <w:rPr>
          <w:sz w:val="20"/>
        </w:rPr>
        <w:t>sus</w:t>
      </w:r>
      <w:r>
        <w:rPr>
          <w:spacing w:val="-14"/>
          <w:sz w:val="20"/>
        </w:rPr>
        <w:t> </w:t>
      </w:r>
      <w:r>
        <w:rPr>
          <w:sz w:val="20"/>
        </w:rPr>
        <w:t>propias</w:t>
      </w:r>
      <w:r>
        <w:rPr>
          <w:spacing w:val="-13"/>
          <w:sz w:val="20"/>
        </w:rPr>
        <w:t> </w:t>
      </w:r>
      <w:r>
        <w:rPr>
          <w:sz w:val="20"/>
        </w:rPr>
        <w:t>participaciones</w:t>
      </w:r>
      <w:r>
        <w:rPr>
          <w:spacing w:val="-14"/>
          <w:sz w:val="20"/>
        </w:rPr>
        <w:t> </w:t>
      </w:r>
      <w:r>
        <w:rPr>
          <w:sz w:val="20"/>
        </w:rPr>
        <w:t>o</w:t>
      </w:r>
      <w:r>
        <w:rPr>
          <w:spacing w:val="-14"/>
          <w:sz w:val="20"/>
        </w:rPr>
        <w:t> </w:t>
      </w:r>
      <w:r>
        <w:rPr>
          <w:sz w:val="20"/>
        </w:rPr>
        <w:t>las</w:t>
      </w:r>
      <w:r>
        <w:rPr>
          <w:spacing w:val="-14"/>
          <w:sz w:val="20"/>
        </w:rPr>
        <w:t> </w:t>
      </w:r>
      <w:r>
        <w:rPr>
          <w:sz w:val="20"/>
        </w:rPr>
        <w:t>participaciones</w:t>
      </w:r>
      <w:r>
        <w:rPr>
          <w:spacing w:val="-14"/>
          <w:sz w:val="20"/>
        </w:rPr>
        <w:t> </w:t>
      </w:r>
      <w:r>
        <w:rPr>
          <w:sz w:val="20"/>
        </w:rPr>
        <w:t>creadas</w:t>
      </w:r>
      <w:r>
        <w:rPr>
          <w:spacing w:val="-13"/>
          <w:sz w:val="20"/>
        </w:rPr>
        <w:t> </w:t>
      </w:r>
      <w:r>
        <w:rPr>
          <w:sz w:val="20"/>
        </w:rPr>
        <w:t>ni</w:t>
      </w:r>
      <w:r>
        <w:rPr>
          <w:spacing w:val="-14"/>
          <w:sz w:val="20"/>
        </w:rPr>
        <w:t> </w:t>
      </w:r>
      <w:r>
        <w:rPr>
          <w:sz w:val="20"/>
        </w:rPr>
        <w:t>las</w:t>
      </w:r>
      <w:r>
        <w:rPr>
          <w:spacing w:val="-14"/>
          <w:sz w:val="20"/>
        </w:rPr>
        <w:t> </w:t>
      </w:r>
      <w:r>
        <w:rPr>
          <w:sz w:val="20"/>
        </w:rPr>
        <w:t>acciones emitidas por sociedad del grupo a que</w:t>
      </w:r>
      <w:r>
        <w:rPr>
          <w:spacing w:val="-9"/>
          <w:sz w:val="20"/>
        </w:rPr>
        <w:t> </w:t>
      </w:r>
      <w:r>
        <w:rPr>
          <w:sz w:val="20"/>
        </w:rPr>
        <w:t>pertenezca.</w:t>
      </w:r>
    </w:p>
    <w:p>
      <w:pPr>
        <w:pStyle w:val="ListParagraph"/>
        <w:numPr>
          <w:ilvl w:val="0"/>
          <w:numId w:val="102"/>
        </w:numPr>
        <w:tabs>
          <w:tab w:pos="2292" w:val="left" w:leader="none"/>
        </w:tabs>
        <w:spacing w:line="249" w:lineRule="auto" w:before="3" w:after="0"/>
        <w:ind w:left="1584" w:right="1582" w:firstLine="340"/>
        <w:jc w:val="both"/>
        <w:rPr>
          <w:sz w:val="20"/>
        </w:rPr>
      </w:pPr>
      <w:r>
        <w:rPr>
          <w:sz w:val="20"/>
        </w:rPr>
        <w:t>La sociedad de responsabilidad limitada no podrá anticipar fondos, conceder créditos o préstamos, prestar garantía, ni facilitar asistencia financiera para la adquisición de</w:t>
      </w:r>
      <w:r>
        <w:rPr>
          <w:spacing w:val="-15"/>
          <w:sz w:val="20"/>
        </w:rPr>
        <w:t> </w:t>
      </w:r>
      <w:r>
        <w:rPr>
          <w:sz w:val="20"/>
        </w:rPr>
        <w:t>sus</w:t>
      </w:r>
      <w:r>
        <w:rPr>
          <w:spacing w:val="-15"/>
          <w:sz w:val="20"/>
        </w:rPr>
        <w:t> </w:t>
      </w:r>
      <w:r>
        <w:rPr>
          <w:sz w:val="20"/>
        </w:rPr>
        <w:t>propias</w:t>
      </w:r>
      <w:r>
        <w:rPr>
          <w:spacing w:val="-15"/>
          <w:sz w:val="20"/>
        </w:rPr>
        <w:t> </w:t>
      </w:r>
      <w:r>
        <w:rPr>
          <w:sz w:val="20"/>
        </w:rPr>
        <w:t>participaciones</w:t>
      </w:r>
      <w:r>
        <w:rPr>
          <w:spacing w:val="-15"/>
          <w:sz w:val="20"/>
        </w:rPr>
        <w:t> </w:t>
      </w:r>
      <w:r>
        <w:rPr>
          <w:sz w:val="20"/>
        </w:rPr>
        <w:t>o</w:t>
      </w:r>
      <w:r>
        <w:rPr>
          <w:spacing w:val="-15"/>
          <w:sz w:val="20"/>
        </w:rPr>
        <w:t> </w:t>
      </w:r>
      <w:r>
        <w:rPr>
          <w:sz w:val="20"/>
        </w:rPr>
        <w:t>de</w:t>
      </w:r>
      <w:r>
        <w:rPr>
          <w:spacing w:val="-15"/>
          <w:sz w:val="20"/>
        </w:rPr>
        <w:t> </w:t>
      </w:r>
      <w:r>
        <w:rPr>
          <w:sz w:val="20"/>
        </w:rPr>
        <w:t>las</w:t>
      </w:r>
      <w:r>
        <w:rPr>
          <w:spacing w:val="-15"/>
          <w:sz w:val="20"/>
        </w:rPr>
        <w:t> </w:t>
      </w:r>
      <w:r>
        <w:rPr>
          <w:sz w:val="20"/>
        </w:rPr>
        <w:t>participaciones</w:t>
      </w:r>
      <w:r>
        <w:rPr>
          <w:spacing w:val="-15"/>
          <w:sz w:val="20"/>
        </w:rPr>
        <w:t> </w:t>
      </w:r>
      <w:r>
        <w:rPr>
          <w:sz w:val="20"/>
        </w:rPr>
        <w:t>creadas</w:t>
      </w:r>
      <w:r>
        <w:rPr>
          <w:spacing w:val="-15"/>
          <w:sz w:val="20"/>
        </w:rPr>
        <w:t> </w:t>
      </w:r>
      <w:r>
        <w:rPr>
          <w:sz w:val="20"/>
        </w:rPr>
        <w:t>o</w:t>
      </w:r>
      <w:r>
        <w:rPr>
          <w:spacing w:val="-14"/>
          <w:sz w:val="20"/>
        </w:rPr>
        <w:t> </w:t>
      </w:r>
      <w:r>
        <w:rPr>
          <w:sz w:val="20"/>
        </w:rPr>
        <w:t>las</w:t>
      </w:r>
      <w:r>
        <w:rPr>
          <w:spacing w:val="-15"/>
          <w:sz w:val="20"/>
        </w:rPr>
        <w:t> </w:t>
      </w:r>
      <w:r>
        <w:rPr>
          <w:sz w:val="20"/>
        </w:rPr>
        <w:t>acciones</w:t>
      </w:r>
      <w:r>
        <w:rPr>
          <w:spacing w:val="-15"/>
          <w:sz w:val="20"/>
        </w:rPr>
        <w:t> </w:t>
      </w:r>
      <w:r>
        <w:rPr>
          <w:sz w:val="20"/>
        </w:rPr>
        <w:t>emitidas</w:t>
      </w:r>
      <w:r>
        <w:rPr>
          <w:spacing w:val="-15"/>
          <w:sz w:val="20"/>
        </w:rPr>
        <w:t> </w:t>
      </w:r>
      <w:r>
        <w:rPr>
          <w:sz w:val="20"/>
        </w:rPr>
        <w:t>por sociedad del grupo a que la sociedad</w:t>
      </w:r>
      <w:r>
        <w:rPr>
          <w:spacing w:val="-7"/>
          <w:sz w:val="20"/>
        </w:rPr>
        <w:t> </w:t>
      </w:r>
      <w:r>
        <w:rPr>
          <w:sz w:val="20"/>
        </w:rPr>
        <w:t>pertenezca.</w:t>
      </w:r>
    </w:p>
    <w:p>
      <w:pPr>
        <w:pStyle w:val="BodyText"/>
        <w:spacing w:before="11"/>
        <w:ind w:left="0"/>
        <w:rPr>
          <w:sz w:val="19"/>
        </w:rPr>
      </w:pPr>
    </w:p>
    <w:p>
      <w:pPr>
        <w:spacing w:line="427" w:lineRule="auto" w:before="0"/>
        <w:ind w:left="1584" w:right="1860" w:firstLine="796"/>
        <w:jc w:val="left"/>
        <w:rPr>
          <w:i/>
          <w:sz w:val="20"/>
        </w:rPr>
      </w:pPr>
      <w:r>
        <w:rPr>
          <w:sz w:val="20"/>
        </w:rPr>
        <w:t>Subsección 2.ª Adquisición derivativa realizada por sociedad anónima Artículo 144. </w:t>
      </w:r>
      <w:r>
        <w:rPr>
          <w:i/>
          <w:sz w:val="20"/>
        </w:rPr>
        <w:t>Supuestos de libre adquisición.</w:t>
      </w:r>
    </w:p>
    <w:p>
      <w:pPr>
        <w:pStyle w:val="BodyText"/>
        <w:spacing w:line="249" w:lineRule="auto" w:before="2"/>
        <w:ind w:right="1598" w:firstLine="340"/>
      </w:pPr>
      <w:r>
        <w:rPr/>
        <w:t>La sociedad anónima podrá adquirir sus propias acciones, o las participaciones o acciones de su sociedad dominante, en los siguientes casos:</w:t>
      </w:r>
    </w:p>
    <w:p>
      <w:pPr>
        <w:pStyle w:val="ListParagraph"/>
        <w:numPr>
          <w:ilvl w:val="0"/>
          <w:numId w:val="103"/>
        </w:numPr>
        <w:tabs>
          <w:tab w:pos="2303" w:val="left" w:leader="none"/>
        </w:tabs>
        <w:spacing w:line="249" w:lineRule="auto" w:before="171" w:after="0"/>
        <w:ind w:left="1584" w:right="1584" w:firstLine="340"/>
        <w:jc w:val="both"/>
        <w:rPr>
          <w:sz w:val="20"/>
        </w:rPr>
      </w:pPr>
      <w:r>
        <w:rPr>
          <w:sz w:val="20"/>
        </w:rPr>
        <w:t>Cuando las acciones propias se adquieran en ejecución de un acuerdo de reducción del capital adoptado por la junta general de la</w:t>
      </w:r>
      <w:r>
        <w:rPr>
          <w:spacing w:val="-13"/>
          <w:sz w:val="20"/>
        </w:rPr>
        <w:t> </w:t>
      </w:r>
      <w:r>
        <w:rPr>
          <w:sz w:val="20"/>
        </w:rPr>
        <w:t>sociedad.</w:t>
      </w:r>
    </w:p>
    <w:p>
      <w:pPr>
        <w:pStyle w:val="ListParagraph"/>
        <w:numPr>
          <w:ilvl w:val="0"/>
          <w:numId w:val="103"/>
        </w:numPr>
        <w:tabs>
          <w:tab w:pos="2303" w:val="left" w:leader="none"/>
        </w:tabs>
        <w:spacing w:line="249" w:lineRule="auto" w:before="2" w:after="0"/>
        <w:ind w:left="1584" w:right="1584" w:firstLine="340"/>
        <w:jc w:val="both"/>
        <w:rPr>
          <w:sz w:val="20"/>
        </w:rPr>
      </w:pPr>
      <w:r>
        <w:rPr>
          <w:sz w:val="20"/>
        </w:rPr>
        <w:t>Cuando las participaciones o acciones formen parte de un patrimonio adquirido a título</w:t>
      </w:r>
      <w:r>
        <w:rPr>
          <w:spacing w:val="-1"/>
          <w:sz w:val="20"/>
        </w:rPr>
        <w:t> </w:t>
      </w:r>
      <w:r>
        <w:rPr>
          <w:sz w:val="20"/>
        </w:rPr>
        <w:t>universal.</w:t>
      </w:r>
    </w:p>
    <w:p>
      <w:pPr>
        <w:pStyle w:val="ListParagraph"/>
        <w:numPr>
          <w:ilvl w:val="0"/>
          <w:numId w:val="103"/>
        </w:numPr>
        <w:tabs>
          <w:tab w:pos="2291" w:val="left" w:leader="none"/>
        </w:tabs>
        <w:spacing w:line="249" w:lineRule="auto" w:before="2" w:after="0"/>
        <w:ind w:left="1584" w:right="1583" w:firstLine="340"/>
        <w:jc w:val="both"/>
        <w:rPr>
          <w:sz w:val="20"/>
        </w:rPr>
      </w:pPr>
      <w:r>
        <w:rPr>
          <w:sz w:val="20"/>
        </w:rPr>
        <w:t>Cuando</w:t>
      </w:r>
      <w:r>
        <w:rPr>
          <w:spacing w:val="-7"/>
          <w:sz w:val="20"/>
        </w:rPr>
        <w:t> </w:t>
      </w:r>
      <w:r>
        <w:rPr>
          <w:sz w:val="20"/>
        </w:rPr>
        <w:t>las</w:t>
      </w:r>
      <w:r>
        <w:rPr>
          <w:spacing w:val="-6"/>
          <w:sz w:val="20"/>
        </w:rPr>
        <w:t> </w:t>
      </w:r>
      <w:r>
        <w:rPr>
          <w:sz w:val="20"/>
        </w:rPr>
        <w:t>participaciones</w:t>
      </w:r>
      <w:r>
        <w:rPr>
          <w:spacing w:val="-6"/>
          <w:sz w:val="20"/>
        </w:rPr>
        <w:t> </w:t>
      </w:r>
      <w:r>
        <w:rPr>
          <w:sz w:val="20"/>
        </w:rPr>
        <w:t>o</w:t>
      </w:r>
      <w:r>
        <w:rPr>
          <w:spacing w:val="-6"/>
          <w:sz w:val="20"/>
        </w:rPr>
        <w:t> </w:t>
      </w:r>
      <w:r>
        <w:rPr>
          <w:sz w:val="20"/>
        </w:rPr>
        <w:t>las</w:t>
      </w:r>
      <w:r>
        <w:rPr>
          <w:spacing w:val="-6"/>
          <w:sz w:val="20"/>
        </w:rPr>
        <w:t> </w:t>
      </w:r>
      <w:r>
        <w:rPr>
          <w:sz w:val="20"/>
        </w:rPr>
        <w:t>acciones</w:t>
      </w:r>
      <w:r>
        <w:rPr>
          <w:spacing w:val="-6"/>
          <w:sz w:val="20"/>
        </w:rPr>
        <w:t> </w:t>
      </w:r>
      <w:r>
        <w:rPr>
          <w:sz w:val="20"/>
        </w:rPr>
        <w:t>que</w:t>
      </w:r>
      <w:r>
        <w:rPr>
          <w:spacing w:val="-6"/>
          <w:sz w:val="20"/>
        </w:rPr>
        <w:t> </w:t>
      </w:r>
      <w:r>
        <w:rPr>
          <w:sz w:val="20"/>
        </w:rPr>
        <w:t>estén</w:t>
      </w:r>
      <w:r>
        <w:rPr>
          <w:spacing w:val="-6"/>
          <w:sz w:val="20"/>
        </w:rPr>
        <w:t> </w:t>
      </w:r>
      <w:r>
        <w:rPr>
          <w:sz w:val="20"/>
        </w:rPr>
        <w:t>íntegramente</w:t>
      </w:r>
      <w:r>
        <w:rPr>
          <w:spacing w:val="-6"/>
          <w:sz w:val="20"/>
        </w:rPr>
        <w:t> </w:t>
      </w:r>
      <w:r>
        <w:rPr>
          <w:sz w:val="20"/>
        </w:rPr>
        <w:t>liberadas</w:t>
      </w:r>
      <w:r>
        <w:rPr>
          <w:spacing w:val="-6"/>
          <w:sz w:val="20"/>
        </w:rPr>
        <w:t> </w:t>
      </w:r>
      <w:r>
        <w:rPr>
          <w:sz w:val="20"/>
        </w:rPr>
        <w:t>sean adquiridas a título</w:t>
      </w:r>
      <w:r>
        <w:rPr>
          <w:spacing w:val="-3"/>
          <w:sz w:val="20"/>
        </w:rPr>
        <w:t> </w:t>
      </w:r>
      <w:r>
        <w:rPr>
          <w:sz w:val="20"/>
        </w:rPr>
        <w:t>gratuito.</w:t>
      </w:r>
    </w:p>
    <w:p>
      <w:pPr>
        <w:pStyle w:val="ListParagraph"/>
        <w:numPr>
          <w:ilvl w:val="0"/>
          <w:numId w:val="103"/>
        </w:numPr>
        <w:tabs>
          <w:tab w:pos="2303" w:val="left" w:leader="none"/>
        </w:tabs>
        <w:spacing w:line="249" w:lineRule="auto" w:before="1" w:after="0"/>
        <w:ind w:left="1584" w:right="1583" w:firstLine="340"/>
        <w:jc w:val="both"/>
        <w:rPr>
          <w:sz w:val="20"/>
        </w:rPr>
      </w:pPr>
      <w:r>
        <w:rPr>
          <w:sz w:val="20"/>
        </w:rPr>
        <w:t>Cuando las participaciones o las acciones íntegramente liberadas se adquieran como consecuencia de una adjudicación judicial para satisfacer un crédito de la sociedad frente a su</w:t>
      </w:r>
      <w:r>
        <w:rPr>
          <w:spacing w:val="-2"/>
          <w:sz w:val="20"/>
        </w:rPr>
        <w:t> </w:t>
      </w:r>
      <w:r>
        <w:rPr>
          <w:sz w:val="20"/>
        </w:rPr>
        <w:t>titular.</w:t>
      </w:r>
    </w:p>
    <w:p>
      <w:pPr>
        <w:pStyle w:val="BodyText"/>
        <w:spacing w:before="11"/>
        <w:ind w:left="0"/>
        <w:rPr>
          <w:sz w:val="19"/>
        </w:rPr>
      </w:pPr>
    </w:p>
    <w:p>
      <w:pPr>
        <w:spacing w:before="0"/>
        <w:ind w:left="1584" w:right="0" w:firstLine="0"/>
        <w:jc w:val="both"/>
        <w:rPr>
          <w:i/>
          <w:sz w:val="20"/>
        </w:rPr>
      </w:pPr>
      <w:r>
        <w:rPr>
          <w:sz w:val="20"/>
        </w:rPr>
        <w:t>Artículo 145.   </w:t>
      </w:r>
      <w:r>
        <w:rPr>
          <w:i/>
          <w:sz w:val="20"/>
        </w:rPr>
        <w:t>Obligación de</w:t>
      </w:r>
      <w:r>
        <w:rPr>
          <w:i/>
          <w:spacing w:val="12"/>
          <w:sz w:val="20"/>
        </w:rPr>
        <w:t> </w:t>
      </w:r>
      <w:r>
        <w:rPr>
          <w:i/>
          <w:sz w:val="20"/>
        </w:rPr>
        <w:t>enajenar.</w:t>
      </w:r>
    </w:p>
    <w:p>
      <w:pPr>
        <w:pStyle w:val="ListParagraph"/>
        <w:numPr>
          <w:ilvl w:val="0"/>
          <w:numId w:val="104"/>
        </w:numPr>
        <w:tabs>
          <w:tab w:pos="2292" w:val="left" w:leader="none"/>
        </w:tabs>
        <w:spacing w:line="249" w:lineRule="auto" w:before="180" w:after="0"/>
        <w:ind w:left="1584" w:right="1581" w:firstLine="340"/>
        <w:jc w:val="both"/>
        <w:rPr>
          <w:sz w:val="20"/>
        </w:rPr>
      </w:pPr>
      <w:r>
        <w:rPr>
          <w:sz w:val="20"/>
        </w:rPr>
        <w:t>Las</w:t>
      </w:r>
      <w:r>
        <w:rPr>
          <w:spacing w:val="-6"/>
          <w:sz w:val="20"/>
        </w:rPr>
        <w:t> </w:t>
      </w:r>
      <w:r>
        <w:rPr>
          <w:sz w:val="20"/>
        </w:rPr>
        <w:t>participaciones</w:t>
      </w:r>
      <w:r>
        <w:rPr>
          <w:spacing w:val="-6"/>
          <w:sz w:val="20"/>
        </w:rPr>
        <w:t> </w:t>
      </w:r>
      <w:r>
        <w:rPr>
          <w:sz w:val="20"/>
        </w:rPr>
        <w:t>o</w:t>
      </w:r>
      <w:r>
        <w:rPr>
          <w:spacing w:val="-6"/>
          <w:sz w:val="20"/>
        </w:rPr>
        <w:t> </w:t>
      </w:r>
      <w:r>
        <w:rPr>
          <w:sz w:val="20"/>
        </w:rPr>
        <w:t>acciones</w:t>
      </w:r>
      <w:r>
        <w:rPr>
          <w:spacing w:val="-6"/>
          <w:sz w:val="20"/>
        </w:rPr>
        <w:t> </w:t>
      </w:r>
      <w:r>
        <w:rPr>
          <w:sz w:val="20"/>
        </w:rPr>
        <w:t>adquiridas</w:t>
      </w:r>
      <w:r>
        <w:rPr>
          <w:spacing w:val="-5"/>
          <w:sz w:val="20"/>
        </w:rPr>
        <w:t> </w:t>
      </w:r>
      <w:r>
        <w:rPr>
          <w:sz w:val="20"/>
        </w:rPr>
        <w:t>conforme</w:t>
      </w:r>
      <w:r>
        <w:rPr>
          <w:spacing w:val="-6"/>
          <w:sz w:val="20"/>
        </w:rPr>
        <w:t> </w:t>
      </w:r>
      <w:r>
        <w:rPr>
          <w:sz w:val="20"/>
        </w:rPr>
        <w:t>a</w:t>
      </w:r>
      <w:r>
        <w:rPr>
          <w:spacing w:val="-6"/>
          <w:sz w:val="20"/>
        </w:rPr>
        <w:t> </w:t>
      </w:r>
      <w:r>
        <w:rPr>
          <w:sz w:val="20"/>
        </w:rPr>
        <w:t>lo</w:t>
      </w:r>
      <w:r>
        <w:rPr>
          <w:spacing w:val="-6"/>
          <w:sz w:val="20"/>
        </w:rPr>
        <w:t> </w:t>
      </w:r>
      <w:r>
        <w:rPr>
          <w:sz w:val="20"/>
        </w:rPr>
        <w:t>dispuesto</w:t>
      </w:r>
      <w:r>
        <w:rPr>
          <w:spacing w:val="-6"/>
          <w:sz w:val="20"/>
        </w:rPr>
        <w:t> </w:t>
      </w:r>
      <w:r>
        <w:rPr>
          <w:sz w:val="20"/>
        </w:rPr>
        <w:t>en</w:t>
      </w:r>
      <w:r>
        <w:rPr>
          <w:spacing w:val="-5"/>
          <w:sz w:val="20"/>
        </w:rPr>
        <w:t> </w:t>
      </w:r>
      <w:r>
        <w:rPr>
          <w:sz w:val="20"/>
        </w:rPr>
        <w:t>las</w:t>
      </w:r>
      <w:r>
        <w:rPr>
          <w:spacing w:val="-6"/>
          <w:sz w:val="20"/>
        </w:rPr>
        <w:t> </w:t>
      </w:r>
      <w:r>
        <w:rPr>
          <w:sz w:val="20"/>
        </w:rPr>
        <w:t>letras</w:t>
      </w:r>
      <w:r>
        <w:rPr>
          <w:spacing w:val="-6"/>
          <w:sz w:val="20"/>
        </w:rPr>
        <w:t> </w:t>
      </w:r>
      <w:r>
        <w:rPr>
          <w:sz w:val="20"/>
        </w:rPr>
        <w:t>b) y</w:t>
      </w:r>
      <w:r>
        <w:rPr>
          <w:spacing w:val="-13"/>
          <w:sz w:val="20"/>
        </w:rPr>
        <w:t> </w:t>
      </w:r>
      <w:r>
        <w:rPr>
          <w:sz w:val="20"/>
        </w:rPr>
        <w:t>c)</w:t>
      </w:r>
      <w:r>
        <w:rPr>
          <w:spacing w:val="-12"/>
          <w:sz w:val="20"/>
        </w:rPr>
        <w:t> </w:t>
      </w:r>
      <w:r>
        <w:rPr>
          <w:sz w:val="20"/>
        </w:rPr>
        <w:t>del</w:t>
      </w:r>
      <w:r>
        <w:rPr>
          <w:spacing w:val="-13"/>
          <w:sz w:val="20"/>
        </w:rPr>
        <w:t> </w:t>
      </w:r>
      <w:r>
        <w:rPr>
          <w:sz w:val="20"/>
        </w:rPr>
        <w:t>artículo</w:t>
      </w:r>
      <w:r>
        <w:rPr>
          <w:spacing w:val="-12"/>
          <w:sz w:val="20"/>
        </w:rPr>
        <w:t> </w:t>
      </w:r>
      <w:r>
        <w:rPr>
          <w:sz w:val="20"/>
        </w:rPr>
        <w:t>anterior</w:t>
      </w:r>
      <w:r>
        <w:rPr>
          <w:spacing w:val="-12"/>
          <w:sz w:val="20"/>
        </w:rPr>
        <w:t> </w:t>
      </w:r>
      <w:r>
        <w:rPr>
          <w:sz w:val="20"/>
        </w:rPr>
        <w:t>deberán</w:t>
      </w:r>
      <w:r>
        <w:rPr>
          <w:spacing w:val="-13"/>
          <w:sz w:val="20"/>
        </w:rPr>
        <w:t> </w:t>
      </w:r>
      <w:r>
        <w:rPr>
          <w:sz w:val="20"/>
        </w:rPr>
        <w:t>ser</w:t>
      </w:r>
      <w:r>
        <w:rPr>
          <w:spacing w:val="-12"/>
          <w:sz w:val="20"/>
        </w:rPr>
        <w:t> </w:t>
      </w:r>
      <w:r>
        <w:rPr>
          <w:sz w:val="20"/>
        </w:rPr>
        <w:t>enajenadas</w:t>
      </w:r>
      <w:r>
        <w:rPr>
          <w:spacing w:val="-11"/>
          <w:sz w:val="20"/>
        </w:rPr>
        <w:t> </w:t>
      </w:r>
      <w:r>
        <w:rPr>
          <w:sz w:val="20"/>
        </w:rPr>
        <w:t>en</w:t>
      </w:r>
      <w:r>
        <w:rPr>
          <w:spacing w:val="-13"/>
          <w:sz w:val="20"/>
        </w:rPr>
        <w:t> </w:t>
      </w:r>
      <w:r>
        <w:rPr>
          <w:sz w:val="20"/>
        </w:rPr>
        <w:t>un</w:t>
      </w:r>
      <w:r>
        <w:rPr>
          <w:spacing w:val="-12"/>
          <w:sz w:val="20"/>
        </w:rPr>
        <w:t> </w:t>
      </w:r>
      <w:r>
        <w:rPr>
          <w:sz w:val="20"/>
        </w:rPr>
        <w:t>plazo</w:t>
      </w:r>
      <w:r>
        <w:rPr>
          <w:spacing w:val="-12"/>
          <w:sz w:val="20"/>
        </w:rPr>
        <w:t> </w:t>
      </w:r>
      <w:r>
        <w:rPr>
          <w:sz w:val="20"/>
        </w:rPr>
        <w:t>máximo</w:t>
      </w:r>
      <w:r>
        <w:rPr>
          <w:spacing w:val="-12"/>
          <w:sz w:val="20"/>
        </w:rPr>
        <w:t> </w:t>
      </w:r>
      <w:r>
        <w:rPr>
          <w:sz w:val="20"/>
        </w:rPr>
        <w:t>de</w:t>
      </w:r>
      <w:r>
        <w:rPr>
          <w:spacing w:val="-12"/>
          <w:sz w:val="20"/>
        </w:rPr>
        <w:t> </w:t>
      </w:r>
      <w:r>
        <w:rPr>
          <w:sz w:val="20"/>
        </w:rPr>
        <w:t>tres</w:t>
      </w:r>
      <w:r>
        <w:rPr>
          <w:spacing w:val="-13"/>
          <w:sz w:val="20"/>
        </w:rPr>
        <w:t> </w:t>
      </w:r>
      <w:r>
        <w:rPr>
          <w:sz w:val="20"/>
        </w:rPr>
        <w:t>años</w:t>
      </w:r>
      <w:r>
        <w:rPr>
          <w:spacing w:val="-12"/>
          <w:sz w:val="20"/>
        </w:rPr>
        <w:t> </w:t>
      </w:r>
      <w:r>
        <w:rPr>
          <w:sz w:val="20"/>
        </w:rPr>
        <w:t>a</w:t>
      </w:r>
      <w:r>
        <w:rPr>
          <w:spacing w:val="-12"/>
          <w:sz w:val="20"/>
        </w:rPr>
        <w:t> </w:t>
      </w:r>
      <w:r>
        <w:rPr>
          <w:sz w:val="20"/>
        </w:rPr>
        <w:t>contar desde</w:t>
      </w:r>
      <w:r>
        <w:rPr>
          <w:spacing w:val="-14"/>
          <w:sz w:val="20"/>
        </w:rPr>
        <w:t> </w:t>
      </w:r>
      <w:r>
        <w:rPr>
          <w:sz w:val="20"/>
        </w:rPr>
        <w:t>la</w:t>
      </w:r>
      <w:r>
        <w:rPr>
          <w:spacing w:val="-14"/>
          <w:sz w:val="20"/>
        </w:rPr>
        <w:t> </w:t>
      </w:r>
      <w:r>
        <w:rPr>
          <w:sz w:val="20"/>
        </w:rPr>
        <w:t>fecha</w:t>
      </w:r>
      <w:r>
        <w:rPr>
          <w:spacing w:val="-14"/>
          <w:sz w:val="20"/>
        </w:rPr>
        <w:t> </w:t>
      </w:r>
      <w:r>
        <w:rPr>
          <w:sz w:val="20"/>
        </w:rPr>
        <w:t>de</w:t>
      </w:r>
      <w:r>
        <w:rPr>
          <w:spacing w:val="-13"/>
          <w:sz w:val="20"/>
        </w:rPr>
        <w:t> </w:t>
      </w:r>
      <w:r>
        <w:rPr>
          <w:sz w:val="20"/>
        </w:rPr>
        <w:t>adquisición,</w:t>
      </w:r>
      <w:r>
        <w:rPr>
          <w:spacing w:val="-14"/>
          <w:sz w:val="20"/>
        </w:rPr>
        <w:t> </w:t>
      </w:r>
      <w:r>
        <w:rPr>
          <w:sz w:val="20"/>
        </w:rPr>
        <w:t>salvo</w:t>
      </w:r>
      <w:r>
        <w:rPr>
          <w:spacing w:val="-14"/>
          <w:sz w:val="20"/>
        </w:rPr>
        <w:t> </w:t>
      </w:r>
      <w:r>
        <w:rPr>
          <w:sz w:val="20"/>
        </w:rPr>
        <w:t>que</w:t>
      </w:r>
      <w:r>
        <w:rPr>
          <w:spacing w:val="-14"/>
          <w:sz w:val="20"/>
        </w:rPr>
        <w:t> </w:t>
      </w:r>
      <w:r>
        <w:rPr>
          <w:sz w:val="20"/>
        </w:rPr>
        <w:t>previamente</w:t>
      </w:r>
      <w:r>
        <w:rPr>
          <w:spacing w:val="-13"/>
          <w:sz w:val="20"/>
        </w:rPr>
        <w:t> </w:t>
      </w:r>
      <w:r>
        <w:rPr>
          <w:sz w:val="20"/>
        </w:rPr>
        <w:t>hubieran</w:t>
      </w:r>
      <w:r>
        <w:rPr>
          <w:spacing w:val="-14"/>
          <w:sz w:val="20"/>
        </w:rPr>
        <w:t> </w:t>
      </w:r>
      <w:r>
        <w:rPr>
          <w:sz w:val="20"/>
        </w:rPr>
        <w:t>sido</w:t>
      </w:r>
      <w:r>
        <w:rPr>
          <w:spacing w:val="-14"/>
          <w:sz w:val="20"/>
        </w:rPr>
        <w:t> </w:t>
      </w:r>
      <w:r>
        <w:rPr>
          <w:sz w:val="20"/>
        </w:rPr>
        <w:t>amortizadas</w:t>
      </w:r>
      <w:r>
        <w:rPr>
          <w:spacing w:val="-13"/>
          <w:sz w:val="20"/>
        </w:rPr>
        <w:t> </w:t>
      </w:r>
      <w:r>
        <w:rPr>
          <w:sz w:val="20"/>
        </w:rPr>
        <w:t>mediante reducción del capital social o que, sumadas a las que ya posean la sociedad adquirente y sus filiales </w:t>
      </w:r>
      <w:r>
        <w:rPr>
          <w:spacing w:val="-8"/>
          <w:sz w:val="20"/>
        </w:rPr>
        <w:t>y, </w:t>
      </w:r>
      <w:r>
        <w:rPr>
          <w:sz w:val="20"/>
        </w:rPr>
        <w:t>en su caso, la sociedad dominante y sus filiales, no excedan del veinte por ciento del capital</w:t>
      </w:r>
      <w:r>
        <w:rPr>
          <w:spacing w:val="-2"/>
          <w:sz w:val="20"/>
        </w:rPr>
        <w:t> </w:t>
      </w:r>
      <w:r>
        <w:rPr>
          <w:sz w:val="20"/>
        </w:rPr>
        <w:t>social.</w:t>
      </w:r>
    </w:p>
    <w:p>
      <w:pPr>
        <w:pStyle w:val="ListParagraph"/>
        <w:numPr>
          <w:ilvl w:val="0"/>
          <w:numId w:val="104"/>
        </w:numPr>
        <w:tabs>
          <w:tab w:pos="2285" w:val="left" w:leader="none"/>
        </w:tabs>
        <w:spacing w:line="249" w:lineRule="auto" w:before="5" w:after="0"/>
        <w:ind w:left="1584" w:right="1584" w:firstLine="340"/>
        <w:jc w:val="both"/>
        <w:rPr>
          <w:sz w:val="20"/>
        </w:rPr>
      </w:pPr>
      <w:r>
        <w:rPr>
          <w:spacing w:val="-2"/>
          <w:sz w:val="20"/>
        </w:rPr>
        <w:t>Transcurrido </w:t>
      </w:r>
      <w:r>
        <w:rPr>
          <w:sz w:val="20"/>
        </w:rPr>
        <w:t>el plazo a que se refiere el apartado anterior sin que hubiera tenido lugar</w:t>
      </w:r>
      <w:r>
        <w:rPr>
          <w:spacing w:val="-10"/>
          <w:sz w:val="20"/>
        </w:rPr>
        <w:t> </w:t>
      </w:r>
      <w:r>
        <w:rPr>
          <w:sz w:val="20"/>
        </w:rPr>
        <w:t>la</w:t>
      </w:r>
      <w:r>
        <w:rPr>
          <w:spacing w:val="-9"/>
          <w:sz w:val="20"/>
        </w:rPr>
        <w:t> </w:t>
      </w:r>
      <w:r>
        <w:rPr>
          <w:sz w:val="20"/>
        </w:rPr>
        <w:t>enajenación,</w:t>
      </w:r>
      <w:r>
        <w:rPr>
          <w:spacing w:val="-10"/>
          <w:sz w:val="20"/>
        </w:rPr>
        <w:t> </w:t>
      </w:r>
      <w:r>
        <w:rPr>
          <w:sz w:val="20"/>
        </w:rPr>
        <w:t>será</w:t>
      </w:r>
      <w:r>
        <w:rPr>
          <w:spacing w:val="-8"/>
          <w:sz w:val="20"/>
        </w:rPr>
        <w:t> </w:t>
      </w:r>
      <w:r>
        <w:rPr>
          <w:sz w:val="20"/>
        </w:rPr>
        <w:t>de</w:t>
      </w:r>
      <w:r>
        <w:rPr>
          <w:spacing w:val="-10"/>
          <w:sz w:val="20"/>
        </w:rPr>
        <w:t> </w:t>
      </w:r>
      <w:r>
        <w:rPr>
          <w:sz w:val="20"/>
        </w:rPr>
        <w:t>aplicación</w:t>
      </w:r>
      <w:r>
        <w:rPr>
          <w:spacing w:val="-9"/>
          <w:sz w:val="20"/>
        </w:rPr>
        <w:t> </w:t>
      </w:r>
      <w:r>
        <w:rPr>
          <w:sz w:val="20"/>
        </w:rPr>
        <w:t>lo</w:t>
      </w:r>
      <w:r>
        <w:rPr>
          <w:spacing w:val="-10"/>
          <w:sz w:val="20"/>
        </w:rPr>
        <w:t> </w:t>
      </w:r>
      <w:r>
        <w:rPr>
          <w:sz w:val="20"/>
        </w:rPr>
        <w:t>previsto</w:t>
      </w:r>
      <w:r>
        <w:rPr>
          <w:spacing w:val="-9"/>
          <w:sz w:val="20"/>
        </w:rPr>
        <w:t> </w:t>
      </w:r>
      <w:r>
        <w:rPr>
          <w:sz w:val="20"/>
        </w:rPr>
        <w:t>en</w:t>
      </w:r>
      <w:r>
        <w:rPr>
          <w:spacing w:val="-10"/>
          <w:sz w:val="20"/>
        </w:rPr>
        <w:t> </w:t>
      </w:r>
      <w:r>
        <w:rPr>
          <w:sz w:val="20"/>
        </w:rPr>
        <w:t>los</w:t>
      </w:r>
      <w:r>
        <w:rPr>
          <w:spacing w:val="-9"/>
          <w:sz w:val="20"/>
        </w:rPr>
        <w:t> </w:t>
      </w:r>
      <w:r>
        <w:rPr>
          <w:sz w:val="20"/>
        </w:rPr>
        <w:t>apartados</w:t>
      </w:r>
      <w:r>
        <w:rPr>
          <w:spacing w:val="-10"/>
          <w:sz w:val="20"/>
        </w:rPr>
        <w:t> </w:t>
      </w:r>
      <w:r>
        <w:rPr>
          <w:sz w:val="20"/>
        </w:rPr>
        <w:t>2</w:t>
      </w:r>
      <w:r>
        <w:rPr>
          <w:spacing w:val="-9"/>
          <w:sz w:val="20"/>
        </w:rPr>
        <w:t> </w:t>
      </w:r>
      <w:r>
        <w:rPr>
          <w:sz w:val="20"/>
        </w:rPr>
        <w:t>y</w:t>
      </w:r>
      <w:r>
        <w:rPr>
          <w:spacing w:val="-9"/>
          <w:sz w:val="20"/>
        </w:rPr>
        <w:t> </w:t>
      </w:r>
      <w:r>
        <w:rPr>
          <w:sz w:val="20"/>
        </w:rPr>
        <w:t>3</w:t>
      </w:r>
      <w:r>
        <w:rPr>
          <w:spacing w:val="-9"/>
          <w:sz w:val="20"/>
        </w:rPr>
        <w:t> </w:t>
      </w:r>
      <w:r>
        <w:rPr>
          <w:sz w:val="20"/>
        </w:rPr>
        <w:t>del</w:t>
      </w:r>
      <w:r>
        <w:rPr>
          <w:spacing w:val="-10"/>
          <w:sz w:val="20"/>
        </w:rPr>
        <w:t> </w:t>
      </w:r>
      <w:r>
        <w:rPr>
          <w:sz w:val="20"/>
        </w:rPr>
        <w:t>artículo</w:t>
      </w:r>
      <w:r>
        <w:rPr>
          <w:spacing w:val="-8"/>
          <w:sz w:val="20"/>
        </w:rPr>
        <w:t> </w:t>
      </w:r>
      <w:r>
        <w:rPr>
          <w:sz w:val="20"/>
        </w:rPr>
        <w:t>139.</w:t>
      </w:r>
    </w:p>
    <w:p>
      <w:pPr>
        <w:pStyle w:val="BodyText"/>
        <w:spacing w:before="10"/>
        <w:ind w:left="0"/>
        <w:rPr>
          <w:sz w:val="19"/>
        </w:rPr>
      </w:pPr>
    </w:p>
    <w:p>
      <w:pPr>
        <w:spacing w:before="0"/>
        <w:ind w:left="1584" w:right="0" w:firstLine="0"/>
        <w:jc w:val="both"/>
        <w:rPr>
          <w:i/>
          <w:sz w:val="20"/>
        </w:rPr>
      </w:pPr>
      <w:r>
        <w:rPr>
          <w:sz w:val="20"/>
        </w:rPr>
        <w:t>Artículo 146. </w:t>
      </w:r>
      <w:r>
        <w:rPr>
          <w:i/>
          <w:sz w:val="20"/>
        </w:rPr>
        <w:t>Adquisiciones derivativas condicionadas.</w:t>
      </w:r>
    </w:p>
    <w:p>
      <w:pPr>
        <w:pStyle w:val="ListParagraph"/>
        <w:numPr>
          <w:ilvl w:val="0"/>
          <w:numId w:val="105"/>
        </w:numPr>
        <w:tabs>
          <w:tab w:pos="2292" w:val="left" w:leader="none"/>
        </w:tabs>
        <w:spacing w:line="249" w:lineRule="auto" w:before="180" w:after="0"/>
        <w:ind w:left="1584" w:right="1582" w:firstLine="340"/>
        <w:jc w:val="both"/>
        <w:rPr>
          <w:sz w:val="20"/>
        </w:rPr>
      </w:pPr>
      <w:r>
        <w:rPr>
          <w:sz w:val="20"/>
        </w:rPr>
        <w:t>La sociedad anónima también podrá adquirir sus propias acciones y las participaciones creadas o las acciones emitidas por su sociedad dominante, cuando concurran las siguientes</w:t>
      </w:r>
      <w:r>
        <w:rPr>
          <w:spacing w:val="-2"/>
          <w:sz w:val="20"/>
        </w:rPr>
        <w:t> </w:t>
      </w:r>
      <w:r>
        <w:rPr>
          <w:sz w:val="20"/>
        </w:rPr>
        <w:t>condiciones:</w:t>
      </w:r>
    </w:p>
    <w:p>
      <w:pPr>
        <w:pStyle w:val="ListParagraph"/>
        <w:numPr>
          <w:ilvl w:val="0"/>
          <w:numId w:val="106"/>
        </w:numPr>
        <w:tabs>
          <w:tab w:pos="2303" w:val="left" w:leader="none"/>
        </w:tabs>
        <w:spacing w:line="249" w:lineRule="auto" w:before="173" w:after="0"/>
        <w:ind w:left="1584" w:right="1582" w:firstLine="340"/>
        <w:jc w:val="both"/>
        <w:rPr>
          <w:sz w:val="20"/>
        </w:rPr>
      </w:pPr>
      <w:r>
        <w:rPr>
          <w:sz w:val="20"/>
        </w:rPr>
        <w:t>Que</w:t>
      </w:r>
      <w:r>
        <w:rPr>
          <w:spacing w:val="-15"/>
          <w:sz w:val="20"/>
        </w:rPr>
        <w:t> </w:t>
      </w:r>
      <w:r>
        <w:rPr>
          <w:sz w:val="20"/>
        </w:rPr>
        <w:t>la</w:t>
      </w:r>
      <w:r>
        <w:rPr>
          <w:spacing w:val="-14"/>
          <w:sz w:val="20"/>
        </w:rPr>
        <w:t> </w:t>
      </w:r>
      <w:r>
        <w:rPr>
          <w:sz w:val="20"/>
        </w:rPr>
        <w:t>adquisición</w:t>
      </w:r>
      <w:r>
        <w:rPr>
          <w:spacing w:val="-15"/>
          <w:sz w:val="20"/>
        </w:rPr>
        <w:t> </w:t>
      </w:r>
      <w:r>
        <w:rPr>
          <w:sz w:val="20"/>
        </w:rPr>
        <w:t>haya</w:t>
      </w:r>
      <w:r>
        <w:rPr>
          <w:spacing w:val="-14"/>
          <w:sz w:val="20"/>
        </w:rPr>
        <w:t> </w:t>
      </w:r>
      <w:r>
        <w:rPr>
          <w:sz w:val="20"/>
        </w:rPr>
        <w:t>sido</w:t>
      </w:r>
      <w:r>
        <w:rPr>
          <w:spacing w:val="-15"/>
          <w:sz w:val="20"/>
        </w:rPr>
        <w:t> </w:t>
      </w:r>
      <w:r>
        <w:rPr>
          <w:sz w:val="20"/>
        </w:rPr>
        <w:t>autorizada</w:t>
      </w:r>
      <w:r>
        <w:rPr>
          <w:spacing w:val="-14"/>
          <w:sz w:val="20"/>
        </w:rPr>
        <w:t> </w:t>
      </w:r>
      <w:r>
        <w:rPr>
          <w:sz w:val="20"/>
        </w:rPr>
        <w:t>mediante</w:t>
      </w:r>
      <w:r>
        <w:rPr>
          <w:spacing w:val="-14"/>
          <w:sz w:val="20"/>
        </w:rPr>
        <w:t> </w:t>
      </w:r>
      <w:r>
        <w:rPr>
          <w:sz w:val="20"/>
        </w:rPr>
        <w:t>acuerdo</w:t>
      </w:r>
      <w:r>
        <w:rPr>
          <w:spacing w:val="-15"/>
          <w:sz w:val="20"/>
        </w:rPr>
        <w:t> </w:t>
      </w:r>
      <w:r>
        <w:rPr>
          <w:sz w:val="20"/>
        </w:rPr>
        <w:t>de</w:t>
      </w:r>
      <w:r>
        <w:rPr>
          <w:spacing w:val="-14"/>
          <w:sz w:val="20"/>
        </w:rPr>
        <w:t> </w:t>
      </w:r>
      <w:r>
        <w:rPr>
          <w:sz w:val="20"/>
        </w:rPr>
        <w:t>la</w:t>
      </w:r>
      <w:r>
        <w:rPr>
          <w:spacing w:val="-15"/>
          <w:sz w:val="20"/>
        </w:rPr>
        <w:t> </w:t>
      </w:r>
      <w:r>
        <w:rPr>
          <w:sz w:val="20"/>
        </w:rPr>
        <w:t>junta</w:t>
      </w:r>
      <w:r>
        <w:rPr>
          <w:spacing w:val="-14"/>
          <w:sz w:val="20"/>
        </w:rPr>
        <w:t> </w:t>
      </w:r>
      <w:r>
        <w:rPr>
          <w:sz w:val="20"/>
        </w:rPr>
        <w:t>general,</w:t>
      </w:r>
      <w:r>
        <w:rPr>
          <w:spacing w:val="-14"/>
          <w:sz w:val="20"/>
        </w:rPr>
        <w:t> </w:t>
      </w:r>
      <w:r>
        <w:rPr>
          <w:sz w:val="20"/>
        </w:rPr>
        <w:t>que deberá</w:t>
      </w:r>
      <w:r>
        <w:rPr>
          <w:spacing w:val="-18"/>
          <w:sz w:val="20"/>
        </w:rPr>
        <w:t> </w:t>
      </w:r>
      <w:r>
        <w:rPr>
          <w:sz w:val="20"/>
        </w:rPr>
        <w:t>establecer</w:t>
      </w:r>
      <w:r>
        <w:rPr>
          <w:spacing w:val="-17"/>
          <w:sz w:val="20"/>
        </w:rPr>
        <w:t> </w:t>
      </w:r>
      <w:r>
        <w:rPr>
          <w:sz w:val="20"/>
        </w:rPr>
        <w:t>las</w:t>
      </w:r>
      <w:r>
        <w:rPr>
          <w:spacing w:val="-17"/>
          <w:sz w:val="20"/>
        </w:rPr>
        <w:t> </w:t>
      </w:r>
      <w:r>
        <w:rPr>
          <w:sz w:val="20"/>
        </w:rPr>
        <w:t>modalidades</w:t>
      </w:r>
      <w:r>
        <w:rPr>
          <w:spacing w:val="-17"/>
          <w:sz w:val="20"/>
        </w:rPr>
        <w:t> </w:t>
      </w:r>
      <w:r>
        <w:rPr>
          <w:sz w:val="20"/>
        </w:rPr>
        <w:t>de</w:t>
      </w:r>
      <w:r>
        <w:rPr>
          <w:spacing w:val="-17"/>
          <w:sz w:val="20"/>
        </w:rPr>
        <w:t> </w:t>
      </w:r>
      <w:r>
        <w:rPr>
          <w:sz w:val="20"/>
        </w:rPr>
        <w:t>la</w:t>
      </w:r>
      <w:r>
        <w:rPr>
          <w:spacing w:val="-17"/>
          <w:sz w:val="20"/>
        </w:rPr>
        <w:t> </w:t>
      </w:r>
      <w:r>
        <w:rPr>
          <w:sz w:val="20"/>
        </w:rPr>
        <w:t>adquisición,</w:t>
      </w:r>
      <w:r>
        <w:rPr>
          <w:spacing w:val="-17"/>
          <w:sz w:val="20"/>
        </w:rPr>
        <w:t> </w:t>
      </w:r>
      <w:r>
        <w:rPr>
          <w:sz w:val="20"/>
        </w:rPr>
        <w:t>el</w:t>
      </w:r>
      <w:r>
        <w:rPr>
          <w:spacing w:val="-17"/>
          <w:sz w:val="20"/>
        </w:rPr>
        <w:t> </w:t>
      </w:r>
      <w:r>
        <w:rPr>
          <w:sz w:val="20"/>
        </w:rPr>
        <w:t>número</w:t>
      </w:r>
      <w:r>
        <w:rPr>
          <w:spacing w:val="-17"/>
          <w:sz w:val="20"/>
        </w:rPr>
        <w:t> </w:t>
      </w:r>
      <w:r>
        <w:rPr>
          <w:sz w:val="20"/>
        </w:rPr>
        <w:t>máximo</w:t>
      </w:r>
      <w:r>
        <w:rPr>
          <w:spacing w:val="-17"/>
          <w:sz w:val="20"/>
        </w:rPr>
        <w:t> </w:t>
      </w:r>
      <w:r>
        <w:rPr>
          <w:sz w:val="20"/>
        </w:rPr>
        <w:t>de</w:t>
      </w:r>
      <w:r>
        <w:rPr>
          <w:spacing w:val="-17"/>
          <w:sz w:val="20"/>
        </w:rPr>
        <w:t> </w:t>
      </w:r>
      <w:r>
        <w:rPr>
          <w:sz w:val="20"/>
        </w:rPr>
        <w:t>participaciones o de acciones a </w:t>
      </w:r>
      <w:r>
        <w:rPr>
          <w:spacing w:val="-2"/>
          <w:sz w:val="20"/>
        </w:rPr>
        <w:t>adquirir, </w:t>
      </w:r>
      <w:r>
        <w:rPr>
          <w:sz w:val="20"/>
        </w:rPr>
        <w:t>el contravalor mínimo y máximo cuando la adquisición sea onerosa, y la duración de la autorización, que no podrá exceder de cinco</w:t>
      </w:r>
      <w:r>
        <w:rPr>
          <w:spacing w:val="-31"/>
          <w:sz w:val="20"/>
        </w:rPr>
        <w:t> </w:t>
      </w:r>
      <w:r>
        <w:rPr>
          <w:sz w:val="20"/>
        </w:rPr>
        <w:t>años.</w:t>
      </w:r>
    </w:p>
    <w:p>
      <w:pPr>
        <w:pStyle w:val="BodyText"/>
        <w:spacing w:line="249" w:lineRule="auto" w:before="3"/>
        <w:ind w:left="1540" w:right="1583" w:firstLine="340"/>
        <w:jc w:val="right"/>
      </w:pPr>
      <w:r>
        <w:rPr/>
        <w:pict>
          <v:shape style="position:absolute;margin-left:561.85376pt;margin-top:41.580986pt;width:9.85pt;height:78.3pt;mso-position-horizontal-relative:page;mso-position-vertical-relative:paragraph;z-index:1579110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Cuando la adquisición tenga por objeto participaciones o acciones de la sociedad dominante, la autorización deberá proceder también de la junta general de esta sociedad. Cuando la adquisición tenga por objeto acciones que hayan de ser</w:t>
      </w:r>
      <w:r>
        <w:rPr>
          <w:spacing w:val="53"/>
        </w:rPr>
        <w:t> </w:t>
      </w:r>
      <w:r>
        <w:rPr/>
        <w:t>entregadas</w:t>
      </w:r>
      <w:r>
        <w:rPr>
          <w:spacing w:val="-1"/>
        </w:rPr>
        <w:t> </w:t>
      </w:r>
      <w:r>
        <w:rPr/>
        <w:t>directamente a los trabajadores o administradores de la sociedad, o como consecuencia del ejercicio de derechos de opción de que aquéllos sean titulares, el acuerdo de la junta</w:t>
      </w:r>
    </w:p>
    <w:p>
      <w:pPr>
        <w:pStyle w:val="BodyText"/>
        <w:spacing w:before="4"/>
        <w:jc w:val="both"/>
      </w:pPr>
      <w:r>
        <w:rPr/>
        <w:t>deberá expresar que la autorización se concede con esta finalidad.</w:t>
      </w:r>
    </w:p>
    <w:p>
      <w:pPr>
        <w:pStyle w:val="ListParagraph"/>
        <w:numPr>
          <w:ilvl w:val="0"/>
          <w:numId w:val="106"/>
        </w:numPr>
        <w:tabs>
          <w:tab w:pos="2303" w:val="left" w:leader="none"/>
        </w:tabs>
        <w:spacing w:line="254" w:lineRule="auto" w:before="10" w:after="0"/>
        <w:ind w:left="1584" w:right="1583" w:firstLine="340"/>
        <w:jc w:val="both"/>
        <w:rPr>
          <w:sz w:val="20"/>
        </w:rPr>
      </w:pPr>
      <w:r>
        <w:rPr>
          <w:sz w:val="20"/>
        </w:rPr>
        <w:t>Que la adquisición, comprendidas las acciones que la sociedad o persona que actuase en nombre propio pero por cuenta de aquélla hubiese adquirido con anterioridad y tuviese en cartera, no produzca el efecto de que el patrimonio neto resulte inferior al importe del capital social más las reservas legal o estatutariamente</w:t>
      </w:r>
      <w:r>
        <w:rPr>
          <w:spacing w:val="-24"/>
          <w:sz w:val="20"/>
        </w:rPr>
        <w:t> </w:t>
      </w:r>
      <w:r>
        <w:rPr>
          <w:sz w:val="20"/>
        </w:rPr>
        <w:t>indisponibles.</w:t>
      </w:r>
    </w:p>
    <w:p>
      <w:pPr>
        <w:spacing w:after="0" w:line="254" w:lineRule="auto"/>
        <w:jc w:val="both"/>
        <w:rPr>
          <w:sz w:val="20"/>
        </w:rPr>
        <w:sectPr>
          <w:headerReference w:type="even" r:id="rId45"/>
          <w:headerReference w:type="default" r:id="rId46"/>
          <w:pgSz w:w="11910" w:h="16840"/>
          <w:pgMar w:header="611" w:footer="0" w:top="1400" w:bottom="280" w:left="400" w:right="400"/>
          <w:pgNumType w:start="58512"/>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651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7" w:lineRule="auto" w:before="94"/>
        <w:ind w:right="1583" w:firstLine="340"/>
        <w:jc w:val="both"/>
      </w:pPr>
      <w:r>
        <w:rPr/>
        <w:t>A estos efectos, se considerará patrimonio neto el importe que se califique como tal conforme</w:t>
      </w:r>
      <w:r>
        <w:rPr>
          <w:spacing w:val="-5"/>
        </w:rPr>
        <w:t> </w:t>
      </w:r>
      <w:r>
        <w:rPr/>
        <w:t>a</w:t>
      </w:r>
      <w:r>
        <w:rPr>
          <w:spacing w:val="-5"/>
        </w:rPr>
        <w:t> </w:t>
      </w:r>
      <w:r>
        <w:rPr/>
        <w:t>los</w:t>
      </w:r>
      <w:r>
        <w:rPr>
          <w:spacing w:val="-5"/>
        </w:rPr>
        <w:t> </w:t>
      </w:r>
      <w:r>
        <w:rPr/>
        <w:t>criterios</w:t>
      </w:r>
      <w:r>
        <w:rPr>
          <w:spacing w:val="-5"/>
        </w:rPr>
        <w:t> </w:t>
      </w:r>
      <w:r>
        <w:rPr/>
        <w:t>para</w:t>
      </w:r>
      <w:r>
        <w:rPr>
          <w:spacing w:val="-4"/>
        </w:rPr>
        <w:t> </w:t>
      </w:r>
      <w:r>
        <w:rPr/>
        <w:t>confeccionar</w:t>
      </w:r>
      <w:r>
        <w:rPr>
          <w:spacing w:val="-5"/>
        </w:rPr>
        <w:t> </w:t>
      </w:r>
      <w:r>
        <w:rPr/>
        <w:t>las</w:t>
      </w:r>
      <w:r>
        <w:rPr>
          <w:spacing w:val="-5"/>
        </w:rPr>
        <w:t> </w:t>
      </w:r>
      <w:r>
        <w:rPr/>
        <w:t>cuentas</w:t>
      </w:r>
      <w:r>
        <w:rPr>
          <w:spacing w:val="-5"/>
        </w:rPr>
        <w:t> </w:t>
      </w:r>
      <w:r>
        <w:rPr/>
        <w:t>anuales,</w:t>
      </w:r>
      <w:r>
        <w:rPr>
          <w:spacing w:val="-4"/>
        </w:rPr>
        <w:t> </w:t>
      </w:r>
      <w:r>
        <w:rPr/>
        <w:t>minorado</w:t>
      </w:r>
      <w:r>
        <w:rPr>
          <w:spacing w:val="-5"/>
        </w:rPr>
        <w:t> </w:t>
      </w:r>
      <w:r>
        <w:rPr/>
        <w:t>en</w:t>
      </w:r>
      <w:r>
        <w:rPr>
          <w:spacing w:val="-5"/>
        </w:rPr>
        <w:t> </w:t>
      </w:r>
      <w:r>
        <w:rPr/>
        <w:t>el</w:t>
      </w:r>
      <w:r>
        <w:rPr>
          <w:spacing w:val="-5"/>
        </w:rPr>
        <w:t> </w:t>
      </w:r>
      <w:r>
        <w:rPr/>
        <w:t>importe</w:t>
      </w:r>
      <w:r>
        <w:rPr>
          <w:spacing w:val="-4"/>
        </w:rPr>
        <w:t> </w:t>
      </w:r>
      <w:r>
        <w:rPr/>
        <w:t>de los beneficios imputados directamente al mismo, e incrementado en el importe del capital social suscrito no exigido, así como en el importe del nominal y de las primas de emisión del capital social suscrito que esté registrado contablemente como</w:t>
      </w:r>
      <w:r>
        <w:rPr>
          <w:spacing w:val="-7"/>
        </w:rPr>
        <w:t> </w:t>
      </w:r>
      <w:r>
        <w:rPr/>
        <w:t>pasivo.</w:t>
      </w:r>
    </w:p>
    <w:p>
      <w:pPr>
        <w:pStyle w:val="ListParagraph"/>
        <w:numPr>
          <w:ilvl w:val="0"/>
          <w:numId w:val="105"/>
        </w:numPr>
        <w:tabs>
          <w:tab w:pos="2292" w:val="left" w:leader="none"/>
        </w:tabs>
        <w:spacing w:line="247" w:lineRule="auto" w:before="6" w:after="0"/>
        <w:ind w:left="1584" w:right="1582" w:firstLine="340"/>
        <w:jc w:val="both"/>
        <w:rPr>
          <w:sz w:val="20"/>
        </w:rPr>
      </w:pPr>
      <w:r>
        <w:rPr>
          <w:sz w:val="20"/>
        </w:rPr>
        <w:t>El valor nominal de las acciones adquiridas directa o indirectamente, sumándose al de las que ya posean la sociedad adquirente y sus filiales, </w:t>
      </w:r>
      <w:r>
        <w:rPr>
          <w:spacing w:val="-8"/>
          <w:sz w:val="20"/>
        </w:rPr>
        <w:t>y, </w:t>
      </w:r>
      <w:r>
        <w:rPr>
          <w:sz w:val="20"/>
        </w:rPr>
        <w:t>en su caso, la sociedad dominante y sus filiales, no podrá ser superior al veinte por</w:t>
      </w:r>
      <w:r>
        <w:rPr>
          <w:spacing w:val="-9"/>
          <w:sz w:val="20"/>
        </w:rPr>
        <w:t> </w:t>
      </w:r>
      <w:r>
        <w:rPr>
          <w:sz w:val="20"/>
        </w:rPr>
        <w:t>ciento.</w:t>
      </w:r>
    </w:p>
    <w:p>
      <w:pPr>
        <w:pStyle w:val="ListParagraph"/>
        <w:numPr>
          <w:ilvl w:val="0"/>
          <w:numId w:val="105"/>
        </w:numPr>
        <w:tabs>
          <w:tab w:pos="2286" w:val="left" w:leader="none"/>
        </w:tabs>
        <w:spacing w:line="247" w:lineRule="auto" w:before="3" w:after="0"/>
        <w:ind w:left="1584" w:right="1583" w:firstLine="340"/>
        <w:jc w:val="both"/>
        <w:rPr>
          <w:sz w:val="20"/>
        </w:rPr>
      </w:pPr>
      <w:r>
        <w:rPr>
          <w:sz w:val="20"/>
        </w:rPr>
        <w:t>Los </w:t>
      </w:r>
      <w:r>
        <w:rPr>
          <w:spacing w:val="-3"/>
          <w:sz w:val="20"/>
        </w:rPr>
        <w:t>administradores deberán controlar especialmente que, </w:t>
      </w:r>
      <w:r>
        <w:rPr>
          <w:sz w:val="20"/>
        </w:rPr>
        <w:t>en el </w:t>
      </w:r>
      <w:r>
        <w:rPr>
          <w:spacing w:val="-3"/>
          <w:sz w:val="20"/>
        </w:rPr>
        <w:t>momento </w:t>
      </w:r>
      <w:r>
        <w:rPr>
          <w:sz w:val="20"/>
        </w:rPr>
        <w:t>de cualquier</w:t>
      </w:r>
      <w:r>
        <w:rPr>
          <w:spacing w:val="-6"/>
          <w:sz w:val="20"/>
        </w:rPr>
        <w:t> </w:t>
      </w:r>
      <w:r>
        <w:rPr>
          <w:spacing w:val="-3"/>
          <w:sz w:val="20"/>
        </w:rPr>
        <w:t>adquisición</w:t>
      </w:r>
      <w:r>
        <w:rPr>
          <w:spacing w:val="-5"/>
          <w:sz w:val="20"/>
        </w:rPr>
        <w:t> </w:t>
      </w:r>
      <w:r>
        <w:rPr>
          <w:spacing w:val="-3"/>
          <w:sz w:val="20"/>
        </w:rPr>
        <w:t>autorizada,</w:t>
      </w:r>
      <w:r>
        <w:rPr>
          <w:spacing w:val="-6"/>
          <w:sz w:val="20"/>
        </w:rPr>
        <w:t> </w:t>
      </w:r>
      <w:r>
        <w:rPr>
          <w:sz w:val="20"/>
        </w:rPr>
        <w:t>se</w:t>
      </w:r>
      <w:r>
        <w:rPr>
          <w:spacing w:val="-5"/>
          <w:sz w:val="20"/>
        </w:rPr>
        <w:t> </w:t>
      </w:r>
      <w:r>
        <w:rPr>
          <w:sz w:val="20"/>
        </w:rPr>
        <w:t>respeten</w:t>
      </w:r>
      <w:r>
        <w:rPr>
          <w:spacing w:val="-6"/>
          <w:sz w:val="20"/>
        </w:rPr>
        <w:t> </w:t>
      </w:r>
      <w:r>
        <w:rPr>
          <w:sz w:val="20"/>
        </w:rPr>
        <w:t>las</w:t>
      </w:r>
      <w:r>
        <w:rPr>
          <w:spacing w:val="-5"/>
          <w:sz w:val="20"/>
        </w:rPr>
        <w:t> </w:t>
      </w:r>
      <w:r>
        <w:rPr>
          <w:sz w:val="20"/>
        </w:rPr>
        <w:t>condiciones</w:t>
      </w:r>
      <w:r>
        <w:rPr>
          <w:spacing w:val="-5"/>
          <w:sz w:val="20"/>
        </w:rPr>
        <w:t> </w:t>
      </w:r>
      <w:r>
        <w:rPr>
          <w:spacing w:val="-3"/>
          <w:sz w:val="20"/>
        </w:rPr>
        <w:t>establecidas</w:t>
      </w:r>
      <w:r>
        <w:rPr>
          <w:spacing w:val="-6"/>
          <w:sz w:val="20"/>
        </w:rPr>
        <w:t> </w:t>
      </w:r>
      <w:r>
        <w:rPr>
          <w:sz w:val="20"/>
        </w:rPr>
        <w:t>en</w:t>
      </w:r>
      <w:r>
        <w:rPr>
          <w:spacing w:val="-5"/>
          <w:sz w:val="20"/>
        </w:rPr>
        <w:t> </w:t>
      </w:r>
      <w:r>
        <w:rPr>
          <w:spacing w:val="-3"/>
          <w:sz w:val="20"/>
        </w:rPr>
        <w:t>este</w:t>
      </w:r>
      <w:r>
        <w:rPr>
          <w:spacing w:val="-6"/>
          <w:sz w:val="20"/>
        </w:rPr>
        <w:t> </w:t>
      </w:r>
      <w:r>
        <w:rPr>
          <w:spacing w:val="-3"/>
          <w:sz w:val="20"/>
        </w:rPr>
        <w:t>artículo.</w:t>
      </w:r>
    </w:p>
    <w:p>
      <w:pPr>
        <w:pStyle w:val="ListParagraph"/>
        <w:numPr>
          <w:ilvl w:val="0"/>
          <w:numId w:val="105"/>
        </w:numPr>
        <w:tabs>
          <w:tab w:pos="2292" w:val="left" w:leader="none"/>
        </w:tabs>
        <w:spacing w:line="247" w:lineRule="auto" w:before="2" w:after="0"/>
        <w:ind w:left="1584" w:right="1584" w:firstLine="340"/>
        <w:jc w:val="both"/>
        <w:rPr>
          <w:sz w:val="20"/>
        </w:rPr>
      </w:pPr>
      <w:r>
        <w:rPr>
          <w:sz w:val="20"/>
        </w:rPr>
        <w:t>Será nula la adquisición por la sociedad de acciones propias parcialmente desembolsadas,</w:t>
      </w:r>
      <w:r>
        <w:rPr>
          <w:spacing w:val="-16"/>
          <w:sz w:val="20"/>
        </w:rPr>
        <w:t> </w:t>
      </w:r>
      <w:r>
        <w:rPr>
          <w:sz w:val="20"/>
        </w:rPr>
        <w:t>salvo</w:t>
      </w:r>
      <w:r>
        <w:rPr>
          <w:spacing w:val="-15"/>
          <w:sz w:val="20"/>
        </w:rPr>
        <w:t> </w:t>
      </w:r>
      <w:r>
        <w:rPr>
          <w:sz w:val="20"/>
        </w:rPr>
        <w:t>que</w:t>
      </w:r>
      <w:r>
        <w:rPr>
          <w:spacing w:val="-17"/>
          <w:sz w:val="20"/>
        </w:rPr>
        <w:t> </w:t>
      </w:r>
      <w:r>
        <w:rPr>
          <w:sz w:val="20"/>
        </w:rPr>
        <w:t>la</w:t>
      </w:r>
      <w:r>
        <w:rPr>
          <w:spacing w:val="-16"/>
          <w:sz w:val="20"/>
        </w:rPr>
        <w:t> </w:t>
      </w:r>
      <w:r>
        <w:rPr>
          <w:sz w:val="20"/>
        </w:rPr>
        <w:t>adquisición</w:t>
      </w:r>
      <w:r>
        <w:rPr>
          <w:spacing w:val="-16"/>
          <w:sz w:val="20"/>
        </w:rPr>
        <w:t> </w:t>
      </w:r>
      <w:r>
        <w:rPr>
          <w:sz w:val="20"/>
        </w:rPr>
        <w:t>sea</w:t>
      </w:r>
      <w:r>
        <w:rPr>
          <w:spacing w:val="-15"/>
          <w:sz w:val="20"/>
        </w:rPr>
        <w:t> </w:t>
      </w:r>
      <w:r>
        <w:rPr>
          <w:sz w:val="20"/>
        </w:rPr>
        <w:t>a</w:t>
      </w:r>
      <w:r>
        <w:rPr>
          <w:spacing w:val="-16"/>
          <w:sz w:val="20"/>
        </w:rPr>
        <w:t> </w:t>
      </w:r>
      <w:r>
        <w:rPr>
          <w:sz w:val="20"/>
        </w:rPr>
        <w:t>título</w:t>
      </w:r>
      <w:r>
        <w:rPr>
          <w:spacing w:val="-16"/>
          <w:sz w:val="20"/>
        </w:rPr>
        <w:t> </w:t>
      </w:r>
      <w:r>
        <w:rPr>
          <w:sz w:val="20"/>
        </w:rPr>
        <w:t>gratuito,</w:t>
      </w:r>
      <w:r>
        <w:rPr>
          <w:spacing w:val="-16"/>
          <w:sz w:val="20"/>
        </w:rPr>
        <w:t> </w:t>
      </w:r>
      <w:r>
        <w:rPr>
          <w:sz w:val="20"/>
        </w:rPr>
        <w:t>y</w:t>
      </w:r>
      <w:r>
        <w:rPr>
          <w:spacing w:val="-16"/>
          <w:sz w:val="20"/>
        </w:rPr>
        <w:t> </w:t>
      </w:r>
      <w:r>
        <w:rPr>
          <w:sz w:val="20"/>
        </w:rPr>
        <w:t>de</w:t>
      </w:r>
      <w:r>
        <w:rPr>
          <w:spacing w:val="-16"/>
          <w:sz w:val="20"/>
        </w:rPr>
        <w:t> </w:t>
      </w:r>
      <w:r>
        <w:rPr>
          <w:sz w:val="20"/>
        </w:rPr>
        <w:t>las</w:t>
      </w:r>
      <w:r>
        <w:rPr>
          <w:spacing w:val="-17"/>
          <w:sz w:val="20"/>
        </w:rPr>
        <w:t> </w:t>
      </w:r>
      <w:r>
        <w:rPr>
          <w:sz w:val="20"/>
        </w:rPr>
        <w:t>que</w:t>
      </w:r>
      <w:r>
        <w:rPr>
          <w:spacing w:val="-16"/>
          <w:sz w:val="20"/>
        </w:rPr>
        <w:t> </w:t>
      </w:r>
      <w:r>
        <w:rPr>
          <w:sz w:val="20"/>
        </w:rPr>
        <w:t>lleven</w:t>
      </w:r>
      <w:r>
        <w:rPr>
          <w:spacing w:val="-16"/>
          <w:sz w:val="20"/>
        </w:rPr>
        <w:t> </w:t>
      </w:r>
      <w:r>
        <w:rPr>
          <w:sz w:val="20"/>
        </w:rPr>
        <w:t>aparejada la obligación de realizar prestaciones</w:t>
      </w:r>
      <w:r>
        <w:rPr>
          <w:spacing w:val="-7"/>
          <w:sz w:val="20"/>
        </w:rPr>
        <w:t> </w:t>
      </w:r>
      <w:r>
        <w:rPr>
          <w:sz w:val="20"/>
        </w:rPr>
        <w:t>accesorias.</w:t>
      </w:r>
    </w:p>
    <w:p>
      <w:pPr>
        <w:pStyle w:val="BodyText"/>
        <w:ind w:left="0"/>
      </w:pPr>
    </w:p>
    <w:p>
      <w:pPr>
        <w:spacing w:before="0"/>
        <w:ind w:left="1584" w:right="0" w:firstLine="0"/>
        <w:jc w:val="left"/>
        <w:rPr>
          <w:i/>
          <w:sz w:val="20"/>
        </w:rPr>
      </w:pPr>
      <w:r>
        <w:rPr>
          <w:sz w:val="20"/>
        </w:rPr>
        <w:t>Artículo 147. </w:t>
      </w:r>
      <w:r>
        <w:rPr>
          <w:i/>
          <w:sz w:val="20"/>
        </w:rPr>
        <w:t>Consecuencias de la infracción.</w:t>
      </w:r>
    </w:p>
    <w:p>
      <w:pPr>
        <w:pStyle w:val="BodyText"/>
        <w:spacing w:line="247" w:lineRule="auto" w:before="178"/>
        <w:ind w:right="1583" w:firstLine="340"/>
        <w:jc w:val="both"/>
      </w:pPr>
      <w:r>
        <w:rPr/>
        <w:t>Será de </w:t>
      </w:r>
      <w:r>
        <w:rPr>
          <w:spacing w:val="-3"/>
        </w:rPr>
        <w:t>aplicación </w:t>
      </w:r>
      <w:r>
        <w:rPr/>
        <w:t>lo </w:t>
      </w:r>
      <w:r>
        <w:rPr>
          <w:spacing w:val="-3"/>
        </w:rPr>
        <w:t>establecido </w:t>
      </w:r>
      <w:r>
        <w:rPr/>
        <w:t>en el </w:t>
      </w:r>
      <w:r>
        <w:rPr>
          <w:spacing w:val="-3"/>
        </w:rPr>
        <w:t>artículo </w:t>
      </w:r>
      <w:r>
        <w:rPr/>
        <w:t>139 a las </w:t>
      </w:r>
      <w:r>
        <w:rPr>
          <w:spacing w:val="-3"/>
        </w:rPr>
        <w:t>adquisiciones derivativas </w:t>
      </w:r>
      <w:r>
        <w:rPr/>
        <w:t>realizadas por la sociedad </w:t>
      </w:r>
      <w:r>
        <w:rPr>
          <w:spacing w:val="-3"/>
        </w:rPr>
        <w:t>anónima </w:t>
      </w:r>
      <w:r>
        <w:rPr/>
        <w:t>en contravención a lo </w:t>
      </w:r>
      <w:r>
        <w:rPr>
          <w:spacing w:val="-3"/>
        </w:rPr>
        <w:t>dispuesto </w:t>
      </w:r>
      <w:r>
        <w:rPr/>
        <w:t>en el </w:t>
      </w:r>
      <w:r>
        <w:rPr>
          <w:spacing w:val="-3"/>
        </w:rPr>
        <w:t>artículo </w:t>
      </w:r>
      <w:r>
        <w:rPr>
          <w:spacing w:val="-4"/>
        </w:rPr>
        <w:t>anterior.</w:t>
      </w:r>
    </w:p>
    <w:p>
      <w:pPr>
        <w:pStyle w:val="BodyText"/>
        <w:spacing w:before="11"/>
        <w:ind w:left="0"/>
        <w:rPr>
          <w:sz w:val="19"/>
        </w:rPr>
      </w:pPr>
    </w:p>
    <w:p>
      <w:pPr>
        <w:tabs>
          <w:tab w:pos="2909" w:val="left" w:leader="none"/>
        </w:tabs>
        <w:spacing w:line="247" w:lineRule="auto" w:before="0"/>
        <w:ind w:left="1924" w:right="1584" w:hanging="341"/>
        <w:jc w:val="left"/>
        <w:rPr>
          <w:i/>
          <w:sz w:val="20"/>
        </w:rPr>
      </w:pPr>
      <w:r>
        <w:rPr>
          <w:sz w:val="20"/>
        </w:rPr>
        <w:t>Artículo</w:t>
      </w:r>
      <w:r>
        <w:rPr>
          <w:spacing w:val="1"/>
          <w:sz w:val="20"/>
        </w:rPr>
        <w:t> </w:t>
      </w:r>
      <w:r>
        <w:rPr>
          <w:sz w:val="20"/>
        </w:rPr>
        <w:t>148.</w:t>
        <w:tab/>
      </w:r>
      <w:r>
        <w:rPr>
          <w:i/>
          <w:sz w:val="20"/>
        </w:rPr>
        <w:t>Régimen de las acciones propias y de las participaciones o acciones de la </w:t>
      </w:r>
      <w:r>
        <w:rPr>
          <w:i/>
          <w:sz w:val="20"/>
        </w:rPr>
        <w:t>sociedad</w:t>
      </w:r>
      <w:r>
        <w:rPr>
          <w:i/>
          <w:spacing w:val="-1"/>
          <w:sz w:val="20"/>
        </w:rPr>
        <w:t> </w:t>
      </w:r>
      <w:r>
        <w:rPr>
          <w:i/>
          <w:sz w:val="20"/>
        </w:rPr>
        <w:t>dominante.</w:t>
      </w:r>
    </w:p>
    <w:p>
      <w:pPr>
        <w:pStyle w:val="BodyText"/>
        <w:spacing w:line="247" w:lineRule="auto" w:before="172"/>
        <w:ind w:right="1584" w:firstLine="340"/>
        <w:jc w:val="both"/>
      </w:pPr>
      <w:r>
        <w:rPr/>
        <w:t>Cuando</w:t>
      </w:r>
      <w:r>
        <w:rPr>
          <w:spacing w:val="-13"/>
        </w:rPr>
        <w:t> </w:t>
      </w:r>
      <w:r>
        <w:rPr/>
        <w:t>una</w:t>
      </w:r>
      <w:r>
        <w:rPr>
          <w:spacing w:val="-13"/>
        </w:rPr>
        <w:t> </w:t>
      </w:r>
      <w:r>
        <w:rPr/>
        <w:t>sociedad</w:t>
      </w:r>
      <w:r>
        <w:rPr>
          <w:spacing w:val="-13"/>
        </w:rPr>
        <w:t> </w:t>
      </w:r>
      <w:r>
        <w:rPr/>
        <w:t>hubiere</w:t>
      </w:r>
      <w:r>
        <w:rPr>
          <w:spacing w:val="-13"/>
        </w:rPr>
        <w:t> </w:t>
      </w:r>
      <w:r>
        <w:rPr/>
        <w:t>adquirido</w:t>
      </w:r>
      <w:r>
        <w:rPr>
          <w:spacing w:val="-13"/>
        </w:rPr>
        <w:t> </w:t>
      </w:r>
      <w:r>
        <w:rPr/>
        <w:t>acciones</w:t>
      </w:r>
      <w:r>
        <w:rPr>
          <w:spacing w:val="-13"/>
        </w:rPr>
        <w:t> </w:t>
      </w:r>
      <w:r>
        <w:rPr/>
        <w:t>propias</w:t>
      </w:r>
      <w:r>
        <w:rPr>
          <w:spacing w:val="-13"/>
        </w:rPr>
        <w:t> </w:t>
      </w:r>
      <w:r>
        <w:rPr/>
        <w:t>o</w:t>
      </w:r>
      <w:r>
        <w:rPr>
          <w:spacing w:val="-13"/>
        </w:rPr>
        <w:t> </w:t>
      </w:r>
      <w:r>
        <w:rPr/>
        <w:t>participaciones</w:t>
      </w:r>
      <w:r>
        <w:rPr>
          <w:spacing w:val="-13"/>
        </w:rPr>
        <w:t> </w:t>
      </w:r>
      <w:r>
        <w:rPr/>
        <w:t>o</w:t>
      </w:r>
      <w:r>
        <w:rPr>
          <w:spacing w:val="-13"/>
        </w:rPr>
        <w:t> </w:t>
      </w:r>
      <w:r>
        <w:rPr/>
        <w:t>acciones de su sociedad dominante se aplicarán las siguientes</w:t>
      </w:r>
      <w:r>
        <w:rPr>
          <w:spacing w:val="-8"/>
        </w:rPr>
        <w:t> </w:t>
      </w:r>
      <w:r>
        <w:rPr/>
        <w:t>normas:</w:t>
      </w:r>
    </w:p>
    <w:p>
      <w:pPr>
        <w:pStyle w:val="ListParagraph"/>
        <w:numPr>
          <w:ilvl w:val="0"/>
          <w:numId w:val="107"/>
        </w:numPr>
        <w:tabs>
          <w:tab w:pos="2303" w:val="left" w:leader="none"/>
        </w:tabs>
        <w:spacing w:line="247" w:lineRule="auto" w:before="173" w:after="0"/>
        <w:ind w:left="1584" w:right="1583" w:firstLine="340"/>
        <w:jc w:val="both"/>
        <w:rPr>
          <w:sz w:val="20"/>
        </w:rPr>
      </w:pPr>
      <w:r>
        <w:rPr>
          <w:sz w:val="20"/>
        </w:rPr>
        <w:t>Quedará en suspenso el ejercicio del derecho de voto y de los demás derechos políticos incorporados a las acciones propias y a las participaciones o acciones de la sociedad</w:t>
      </w:r>
      <w:r>
        <w:rPr>
          <w:spacing w:val="-1"/>
          <w:sz w:val="20"/>
        </w:rPr>
        <w:t> </w:t>
      </w:r>
      <w:r>
        <w:rPr>
          <w:sz w:val="20"/>
        </w:rPr>
        <w:t>dominante.</w:t>
      </w:r>
    </w:p>
    <w:p>
      <w:pPr>
        <w:pStyle w:val="BodyText"/>
        <w:spacing w:line="247" w:lineRule="auto" w:before="3"/>
        <w:ind w:right="1585" w:firstLine="340"/>
        <w:jc w:val="both"/>
      </w:pPr>
      <w:r>
        <w:rPr/>
        <w:t>Los derechos económicos inherentes a las acciones propias, excepción hecha del derecho a la asignación gratuita de nuevas acciones, serán atribuidos proporcionalmente al resto de las acciones.</w:t>
      </w:r>
    </w:p>
    <w:p>
      <w:pPr>
        <w:pStyle w:val="ListParagraph"/>
        <w:numPr>
          <w:ilvl w:val="0"/>
          <w:numId w:val="107"/>
        </w:numPr>
        <w:tabs>
          <w:tab w:pos="2303" w:val="left" w:leader="none"/>
        </w:tabs>
        <w:spacing w:line="247" w:lineRule="auto" w:before="3" w:after="0"/>
        <w:ind w:left="1584" w:right="1583" w:firstLine="340"/>
        <w:jc w:val="both"/>
        <w:rPr>
          <w:sz w:val="20"/>
        </w:rPr>
      </w:pPr>
      <w:r>
        <w:rPr>
          <w:sz w:val="20"/>
        </w:rPr>
        <w:t>Las acciones propias se computarán en el capital a efectos de calcular las</w:t>
      </w:r>
      <w:r>
        <w:rPr>
          <w:spacing w:val="-37"/>
          <w:sz w:val="20"/>
        </w:rPr>
        <w:t> </w:t>
      </w:r>
      <w:r>
        <w:rPr>
          <w:sz w:val="20"/>
        </w:rPr>
        <w:t>cuotas necesarias para la constitución y adopción de acuerdos en la</w:t>
      </w:r>
      <w:r>
        <w:rPr>
          <w:spacing w:val="-16"/>
          <w:sz w:val="20"/>
        </w:rPr>
        <w:t> </w:t>
      </w:r>
      <w:r>
        <w:rPr>
          <w:sz w:val="20"/>
        </w:rPr>
        <w:t>junta.</w:t>
      </w:r>
    </w:p>
    <w:p>
      <w:pPr>
        <w:pStyle w:val="ListParagraph"/>
        <w:numPr>
          <w:ilvl w:val="0"/>
          <w:numId w:val="107"/>
        </w:numPr>
        <w:tabs>
          <w:tab w:pos="2285" w:val="left" w:leader="none"/>
        </w:tabs>
        <w:spacing w:line="247" w:lineRule="auto" w:before="3" w:after="0"/>
        <w:ind w:left="1584" w:right="1582" w:firstLine="340"/>
        <w:jc w:val="both"/>
        <w:rPr>
          <w:sz w:val="20"/>
        </w:rPr>
      </w:pPr>
      <w:r>
        <w:rPr>
          <w:sz w:val="20"/>
        </w:rPr>
        <w:t>Se</w:t>
      </w:r>
      <w:r>
        <w:rPr>
          <w:spacing w:val="-14"/>
          <w:sz w:val="20"/>
        </w:rPr>
        <w:t> </w:t>
      </w:r>
      <w:r>
        <w:rPr>
          <w:spacing w:val="-3"/>
          <w:sz w:val="20"/>
        </w:rPr>
        <w:t>establecerá</w:t>
      </w:r>
      <w:r>
        <w:rPr>
          <w:spacing w:val="-14"/>
          <w:sz w:val="20"/>
        </w:rPr>
        <w:t> </w:t>
      </w:r>
      <w:r>
        <w:rPr>
          <w:sz w:val="20"/>
        </w:rPr>
        <w:t>en</w:t>
      </w:r>
      <w:r>
        <w:rPr>
          <w:spacing w:val="-14"/>
          <w:sz w:val="20"/>
        </w:rPr>
        <w:t> </w:t>
      </w:r>
      <w:r>
        <w:rPr>
          <w:sz w:val="20"/>
        </w:rPr>
        <w:t>el</w:t>
      </w:r>
      <w:r>
        <w:rPr>
          <w:spacing w:val="-14"/>
          <w:sz w:val="20"/>
        </w:rPr>
        <w:t> </w:t>
      </w:r>
      <w:r>
        <w:rPr>
          <w:spacing w:val="-3"/>
          <w:sz w:val="20"/>
        </w:rPr>
        <w:t>patrimonio</w:t>
      </w:r>
      <w:r>
        <w:rPr>
          <w:spacing w:val="-14"/>
          <w:sz w:val="20"/>
        </w:rPr>
        <w:t> </w:t>
      </w:r>
      <w:r>
        <w:rPr>
          <w:sz w:val="20"/>
        </w:rPr>
        <w:t>neto</w:t>
      </w:r>
      <w:r>
        <w:rPr>
          <w:spacing w:val="-14"/>
          <w:sz w:val="20"/>
        </w:rPr>
        <w:t> </w:t>
      </w:r>
      <w:r>
        <w:rPr>
          <w:sz w:val="20"/>
        </w:rPr>
        <w:t>una</w:t>
      </w:r>
      <w:r>
        <w:rPr>
          <w:spacing w:val="-14"/>
          <w:sz w:val="20"/>
        </w:rPr>
        <w:t> </w:t>
      </w:r>
      <w:r>
        <w:rPr>
          <w:sz w:val="20"/>
        </w:rPr>
        <w:t>reserva</w:t>
      </w:r>
      <w:r>
        <w:rPr>
          <w:spacing w:val="-14"/>
          <w:sz w:val="20"/>
        </w:rPr>
        <w:t> </w:t>
      </w:r>
      <w:r>
        <w:rPr>
          <w:spacing w:val="-3"/>
          <w:sz w:val="20"/>
        </w:rPr>
        <w:t>indisponible</w:t>
      </w:r>
      <w:r>
        <w:rPr>
          <w:spacing w:val="-14"/>
          <w:sz w:val="20"/>
        </w:rPr>
        <w:t> </w:t>
      </w:r>
      <w:r>
        <w:rPr>
          <w:spacing w:val="-3"/>
          <w:sz w:val="20"/>
        </w:rPr>
        <w:t>equivalente</w:t>
      </w:r>
      <w:r>
        <w:rPr>
          <w:spacing w:val="-13"/>
          <w:sz w:val="20"/>
        </w:rPr>
        <w:t> </w:t>
      </w:r>
      <w:r>
        <w:rPr>
          <w:sz w:val="20"/>
        </w:rPr>
        <w:t>al</w:t>
      </w:r>
      <w:r>
        <w:rPr>
          <w:spacing w:val="-14"/>
          <w:sz w:val="20"/>
        </w:rPr>
        <w:t> </w:t>
      </w:r>
      <w:r>
        <w:rPr>
          <w:spacing w:val="-3"/>
          <w:sz w:val="20"/>
        </w:rPr>
        <w:t>importe </w:t>
      </w:r>
      <w:r>
        <w:rPr>
          <w:sz w:val="20"/>
        </w:rPr>
        <w:t>de las </w:t>
      </w:r>
      <w:r>
        <w:rPr>
          <w:spacing w:val="-3"/>
          <w:sz w:val="20"/>
        </w:rPr>
        <w:t>participaciones </w:t>
      </w:r>
      <w:r>
        <w:rPr>
          <w:sz w:val="20"/>
        </w:rPr>
        <w:t>o </w:t>
      </w:r>
      <w:r>
        <w:rPr>
          <w:spacing w:val="-3"/>
          <w:sz w:val="20"/>
        </w:rPr>
        <w:t>acciones </w:t>
      </w:r>
      <w:r>
        <w:rPr>
          <w:sz w:val="20"/>
        </w:rPr>
        <w:t>de la </w:t>
      </w:r>
      <w:r>
        <w:rPr>
          <w:spacing w:val="-3"/>
          <w:sz w:val="20"/>
        </w:rPr>
        <w:t>sociedad dominante computado </w:t>
      </w:r>
      <w:r>
        <w:rPr>
          <w:sz w:val="20"/>
        </w:rPr>
        <w:t>en el </w:t>
      </w:r>
      <w:r>
        <w:rPr>
          <w:spacing w:val="-3"/>
          <w:sz w:val="20"/>
        </w:rPr>
        <w:t>activo. </w:t>
      </w:r>
      <w:r>
        <w:rPr>
          <w:sz w:val="20"/>
        </w:rPr>
        <w:t>Esta reserva</w:t>
      </w:r>
      <w:r>
        <w:rPr>
          <w:spacing w:val="13"/>
          <w:sz w:val="20"/>
        </w:rPr>
        <w:t> </w:t>
      </w:r>
      <w:r>
        <w:rPr>
          <w:spacing w:val="-3"/>
          <w:sz w:val="20"/>
        </w:rPr>
        <w:t>deberá</w:t>
      </w:r>
      <w:r>
        <w:rPr>
          <w:spacing w:val="14"/>
          <w:sz w:val="20"/>
        </w:rPr>
        <w:t> </w:t>
      </w:r>
      <w:r>
        <w:rPr>
          <w:sz w:val="20"/>
        </w:rPr>
        <w:t>mantenerse</w:t>
      </w:r>
      <w:r>
        <w:rPr>
          <w:spacing w:val="14"/>
          <w:sz w:val="20"/>
        </w:rPr>
        <w:t> </w:t>
      </w:r>
      <w:r>
        <w:rPr>
          <w:sz w:val="20"/>
        </w:rPr>
        <w:t>en</w:t>
      </w:r>
      <w:r>
        <w:rPr>
          <w:spacing w:val="14"/>
          <w:sz w:val="20"/>
        </w:rPr>
        <w:t> </w:t>
      </w:r>
      <w:r>
        <w:rPr>
          <w:sz w:val="20"/>
        </w:rPr>
        <w:t>tanto</w:t>
      </w:r>
      <w:r>
        <w:rPr>
          <w:spacing w:val="14"/>
          <w:sz w:val="20"/>
        </w:rPr>
        <w:t> </w:t>
      </w:r>
      <w:r>
        <w:rPr>
          <w:sz w:val="20"/>
        </w:rPr>
        <w:t>las</w:t>
      </w:r>
      <w:r>
        <w:rPr>
          <w:spacing w:val="14"/>
          <w:sz w:val="20"/>
        </w:rPr>
        <w:t> </w:t>
      </w:r>
      <w:r>
        <w:rPr>
          <w:spacing w:val="-3"/>
          <w:sz w:val="20"/>
        </w:rPr>
        <w:t>participaciones</w:t>
      </w:r>
      <w:r>
        <w:rPr>
          <w:spacing w:val="14"/>
          <w:sz w:val="20"/>
        </w:rPr>
        <w:t> </w:t>
      </w:r>
      <w:r>
        <w:rPr>
          <w:sz w:val="20"/>
        </w:rPr>
        <w:t>o</w:t>
      </w:r>
      <w:r>
        <w:rPr>
          <w:spacing w:val="14"/>
          <w:sz w:val="20"/>
        </w:rPr>
        <w:t> </w:t>
      </w:r>
      <w:r>
        <w:rPr>
          <w:spacing w:val="-3"/>
          <w:sz w:val="20"/>
        </w:rPr>
        <w:t>acciones</w:t>
      </w:r>
      <w:r>
        <w:rPr>
          <w:spacing w:val="14"/>
          <w:sz w:val="20"/>
        </w:rPr>
        <w:t> </w:t>
      </w:r>
      <w:r>
        <w:rPr>
          <w:sz w:val="20"/>
        </w:rPr>
        <w:t>no</w:t>
      </w:r>
      <w:r>
        <w:rPr>
          <w:spacing w:val="14"/>
          <w:sz w:val="20"/>
        </w:rPr>
        <w:t> </w:t>
      </w:r>
      <w:r>
        <w:rPr>
          <w:sz w:val="20"/>
        </w:rPr>
        <w:t>sean</w:t>
      </w:r>
      <w:r>
        <w:rPr>
          <w:spacing w:val="14"/>
          <w:sz w:val="20"/>
        </w:rPr>
        <w:t> </w:t>
      </w:r>
      <w:r>
        <w:rPr>
          <w:spacing w:val="-3"/>
          <w:sz w:val="20"/>
        </w:rPr>
        <w:t>enajenadas.</w:t>
      </w:r>
    </w:p>
    <w:p>
      <w:pPr>
        <w:pStyle w:val="ListParagraph"/>
        <w:numPr>
          <w:ilvl w:val="0"/>
          <w:numId w:val="107"/>
        </w:numPr>
        <w:tabs>
          <w:tab w:pos="2303" w:val="left" w:leader="none"/>
        </w:tabs>
        <w:spacing w:line="247" w:lineRule="auto" w:before="3" w:after="0"/>
        <w:ind w:left="1584" w:right="1584" w:firstLine="340"/>
        <w:jc w:val="both"/>
        <w:rPr>
          <w:sz w:val="20"/>
        </w:rPr>
      </w:pPr>
      <w:r>
        <w:rPr>
          <w:sz w:val="20"/>
        </w:rPr>
        <w:t>El informe de gestión de la sociedad adquirente </w:t>
      </w:r>
      <w:r>
        <w:rPr>
          <w:spacing w:val="-8"/>
          <w:sz w:val="20"/>
        </w:rPr>
        <w:t>y, </w:t>
      </w:r>
      <w:r>
        <w:rPr>
          <w:sz w:val="20"/>
        </w:rPr>
        <w:t>en su caso, el de la sociedad dominante, deberán mencionar como</w:t>
      </w:r>
      <w:r>
        <w:rPr>
          <w:spacing w:val="-3"/>
          <w:sz w:val="20"/>
        </w:rPr>
        <w:t> </w:t>
      </w:r>
      <w:r>
        <w:rPr>
          <w:sz w:val="20"/>
        </w:rPr>
        <w:t>mínimo:</w:t>
      </w:r>
    </w:p>
    <w:p>
      <w:pPr>
        <w:pStyle w:val="ListParagraph"/>
        <w:numPr>
          <w:ilvl w:val="0"/>
          <w:numId w:val="108"/>
        </w:numPr>
        <w:tabs>
          <w:tab w:pos="2093" w:val="left" w:leader="none"/>
        </w:tabs>
        <w:spacing w:line="247" w:lineRule="auto" w:before="172" w:after="0"/>
        <w:ind w:left="1584" w:right="1583" w:firstLine="340"/>
        <w:jc w:val="both"/>
        <w:rPr>
          <w:sz w:val="20"/>
        </w:rPr>
      </w:pPr>
      <w:r>
        <w:rPr>
          <w:sz w:val="20"/>
        </w:rPr>
        <w:t>º Los motivos de las adquisiciones y enajenaciones realizadas  durante  el  ejercicio.</w:t>
      </w:r>
    </w:p>
    <w:p>
      <w:pPr>
        <w:pStyle w:val="ListParagraph"/>
        <w:numPr>
          <w:ilvl w:val="0"/>
          <w:numId w:val="108"/>
        </w:numPr>
        <w:tabs>
          <w:tab w:pos="2093" w:val="left" w:leader="none"/>
        </w:tabs>
        <w:spacing w:line="247" w:lineRule="auto" w:before="3" w:after="0"/>
        <w:ind w:left="1584" w:right="1584" w:firstLine="340"/>
        <w:jc w:val="both"/>
        <w:rPr>
          <w:sz w:val="20"/>
        </w:rPr>
      </w:pPr>
      <w:r>
        <w:rPr>
          <w:sz w:val="20"/>
        </w:rPr>
        <w:t>º El número y valor nominal de las participaciones o acciones adquiridas y enajenadas durante el ejercicio y la fracción del capital social que</w:t>
      </w:r>
      <w:r>
        <w:rPr>
          <w:spacing w:val="-18"/>
          <w:sz w:val="20"/>
        </w:rPr>
        <w:t> </w:t>
      </w:r>
      <w:r>
        <w:rPr>
          <w:sz w:val="20"/>
        </w:rPr>
        <w:t>representan.</w:t>
      </w:r>
    </w:p>
    <w:p>
      <w:pPr>
        <w:pStyle w:val="ListParagraph"/>
        <w:numPr>
          <w:ilvl w:val="0"/>
          <w:numId w:val="108"/>
        </w:numPr>
        <w:tabs>
          <w:tab w:pos="2093" w:val="left" w:leader="none"/>
        </w:tabs>
        <w:spacing w:line="247" w:lineRule="auto" w:before="2" w:after="0"/>
        <w:ind w:left="1584" w:right="1582" w:firstLine="340"/>
        <w:jc w:val="both"/>
        <w:rPr>
          <w:sz w:val="20"/>
        </w:rPr>
      </w:pPr>
      <w:r>
        <w:rPr>
          <w:sz w:val="20"/>
        </w:rPr>
        <w:t>º</w:t>
      </w:r>
      <w:r>
        <w:rPr>
          <w:spacing w:val="16"/>
          <w:sz w:val="20"/>
        </w:rPr>
        <w:t> </w:t>
      </w:r>
      <w:r>
        <w:rPr>
          <w:sz w:val="20"/>
        </w:rPr>
        <w:t>En caso de adquisición o enajenación a título oneroso, la contraprestación por las participaciones o</w:t>
      </w:r>
      <w:r>
        <w:rPr>
          <w:spacing w:val="-3"/>
          <w:sz w:val="20"/>
        </w:rPr>
        <w:t> </w:t>
      </w:r>
      <w:r>
        <w:rPr>
          <w:sz w:val="20"/>
        </w:rPr>
        <w:t>acciones.</w:t>
      </w:r>
    </w:p>
    <w:p>
      <w:pPr>
        <w:pStyle w:val="ListParagraph"/>
        <w:numPr>
          <w:ilvl w:val="0"/>
          <w:numId w:val="108"/>
        </w:numPr>
        <w:tabs>
          <w:tab w:pos="2093" w:val="left" w:leader="none"/>
        </w:tabs>
        <w:spacing w:line="247" w:lineRule="auto" w:before="2" w:after="0"/>
        <w:ind w:left="1584" w:right="1582" w:firstLine="340"/>
        <w:jc w:val="both"/>
        <w:rPr>
          <w:sz w:val="20"/>
        </w:rPr>
      </w:pPr>
      <w:r>
        <w:rPr>
          <w:sz w:val="20"/>
        </w:rPr>
        <w:t>º El número y valor nominal del total de las participaciones o acciones adquiridas y conservadas en cartera por la propia sociedad o por persona interpuesta y la fracción del capital social que</w:t>
      </w:r>
      <w:r>
        <w:rPr>
          <w:spacing w:val="-2"/>
          <w:sz w:val="20"/>
        </w:rPr>
        <w:t> </w:t>
      </w:r>
      <w:r>
        <w:rPr>
          <w:sz w:val="20"/>
        </w:rPr>
        <w:t>representan.</w:t>
      </w:r>
    </w:p>
    <w:p>
      <w:pPr>
        <w:spacing w:before="173"/>
        <w:ind w:left="0" w:right="0" w:firstLine="0"/>
        <w:jc w:val="center"/>
        <w:rPr>
          <w:i/>
          <w:sz w:val="20"/>
        </w:rPr>
      </w:pPr>
      <w:r>
        <w:rPr>
          <w:i/>
          <w:sz w:val="20"/>
        </w:rPr>
        <w:t>Sección 3.ª Aceptación en garantía y asistencia financiera en la sociedad anónima</w:t>
      </w:r>
    </w:p>
    <w:p>
      <w:pPr>
        <w:pStyle w:val="BodyText"/>
        <w:spacing w:before="5"/>
        <w:ind w:left="0"/>
        <w:rPr>
          <w:i/>
        </w:rPr>
      </w:pPr>
    </w:p>
    <w:p>
      <w:pPr>
        <w:spacing w:line="247" w:lineRule="auto" w:before="0"/>
        <w:ind w:left="1924" w:right="1505" w:hanging="341"/>
        <w:jc w:val="left"/>
        <w:rPr>
          <w:i/>
          <w:sz w:val="20"/>
        </w:rPr>
      </w:pPr>
      <w:r>
        <w:rPr/>
        <w:pict>
          <v:shape style="position:absolute;margin-left:561.85376pt;margin-top:2.738588pt;width:9.85pt;height:78.3pt;mso-position-horizontal-relative:page;mso-position-vertical-relative:paragraph;z-index:1579264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149. </w:t>
      </w:r>
      <w:r>
        <w:rPr>
          <w:i/>
          <w:sz w:val="20"/>
        </w:rPr>
        <w:t>Aceptación en garantía de acciones propias y de participaciones o acciones </w:t>
      </w:r>
      <w:r>
        <w:rPr>
          <w:i/>
          <w:sz w:val="20"/>
        </w:rPr>
        <w:t>de la sociedad dominante.</w:t>
      </w:r>
    </w:p>
    <w:p>
      <w:pPr>
        <w:pStyle w:val="ListParagraph"/>
        <w:numPr>
          <w:ilvl w:val="0"/>
          <w:numId w:val="109"/>
        </w:numPr>
        <w:tabs>
          <w:tab w:pos="2292" w:val="left" w:leader="none"/>
        </w:tabs>
        <w:spacing w:line="249" w:lineRule="auto" w:before="173" w:after="0"/>
        <w:ind w:left="1584" w:right="1583" w:firstLine="340"/>
        <w:jc w:val="both"/>
        <w:rPr>
          <w:sz w:val="20"/>
        </w:rPr>
      </w:pPr>
      <w:r>
        <w:rPr>
          <w:sz w:val="20"/>
        </w:rPr>
        <w:t>La sociedad anónima sólo podrá aceptar en prenda o en otra forma de garantía sus</w:t>
      </w:r>
      <w:r>
        <w:rPr>
          <w:spacing w:val="-12"/>
          <w:sz w:val="20"/>
        </w:rPr>
        <w:t> </w:t>
      </w:r>
      <w:r>
        <w:rPr>
          <w:sz w:val="20"/>
        </w:rPr>
        <w:t>propias</w:t>
      </w:r>
      <w:r>
        <w:rPr>
          <w:spacing w:val="-11"/>
          <w:sz w:val="20"/>
        </w:rPr>
        <w:t> </w:t>
      </w:r>
      <w:r>
        <w:rPr>
          <w:sz w:val="20"/>
        </w:rPr>
        <w:t>acciones</w:t>
      </w:r>
      <w:r>
        <w:rPr>
          <w:spacing w:val="-12"/>
          <w:sz w:val="20"/>
        </w:rPr>
        <w:t> </w:t>
      </w:r>
      <w:r>
        <w:rPr>
          <w:sz w:val="20"/>
        </w:rPr>
        <w:t>o</w:t>
      </w:r>
      <w:r>
        <w:rPr>
          <w:spacing w:val="-11"/>
          <w:sz w:val="20"/>
        </w:rPr>
        <w:t> </w:t>
      </w:r>
      <w:r>
        <w:rPr>
          <w:sz w:val="20"/>
        </w:rPr>
        <w:t>las</w:t>
      </w:r>
      <w:r>
        <w:rPr>
          <w:spacing w:val="-11"/>
          <w:sz w:val="20"/>
        </w:rPr>
        <w:t> </w:t>
      </w:r>
      <w:r>
        <w:rPr>
          <w:sz w:val="20"/>
        </w:rPr>
        <w:t>participaciones</w:t>
      </w:r>
      <w:r>
        <w:rPr>
          <w:spacing w:val="-12"/>
          <w:sz w:val="20"/>
        </w:rPr>
        <w:t> </w:t>
      </w:r>
      <w:r>
        <w:rPr>
          <w:sz w:val="20"/>
        </w:rPr>
        <w:t>creadas</w:t>
      </w:r>
      <w:r>
        <w:rPr>
          <w:spacing w:val="-11"/>
          <w:sz w:val="20"/>
        </w:rPr>
        <w:t> </w:t>
      </w:r>
      <w:r>
        <w:rPr>
          <w:sz w:val="20"/>
        </w:rPr>
        <w:t>o</w:t>
      </w:r>
      <w:r>
        <w:rPr>
          <w:spacing w:val="-12"/>
          <w:sz w:val="20"/>
        </w:rPr>
        <w:t> </w:t>
      </w:r>
      <w:r>
        <w:rPr>
          <w:sz w:val="20"/>
        </w:rPr>
        <w:t>las</w:t>
      </w:r>
      <w:r>
        <w:rPr>
          <w:spacing w:val="-11"/>
          <w:sz w:val="20"/>
        </w:rPr>
        <w:t> </w:t>
      </w:r>
      <w:r>
        <w:rPr>
          <w:sz w:val="20"/>
        </w:rPr>
        <w:t>acciones</w:t>
      </w:r>
      <w:r>
        <w:rPr>
          <w:spacing w:val="-11"/>
          <w:sz w:val="20"/>
        </w:rPr>
        <w:t> </w:t>
      </w:r>
      <w:r>
        <w:rPr>
          <w:sz w:val="20"/>
        </w:rPr>
        <w:t>emitidas</w:t>
      </w:r>
      <w:r>
        <w:rPr>
          <w:spacing w:val="-12"/>
          <w:sz w:val="20"/>
        </w:rPr>
        <w:t> </w:t>
      </w:r>
      <w:r>
        <w:rPr>
          <w:sz w:val="20"/>
        </w:rPr>
        <w:t>por</w:t>
      </w:r>
      <w:r>
        <w:rPr>
          <w:spacing w:val="-11"/>
          <w:sz w:val="20"/>
        </w:rPr>
        <w:t> </w:t>
      </w:r>
      <w:r>
        <w:rPr>
          <w:sz w:val="20"/>
        </w:rPr>
        <w:t>la</w:t>
      </w:r>
      <w:r>
        <w:rPr>
          <w:spacing w:val="-11"/>
          <w:sz w:val="20"/>
        </w:rPr>
        <w:t> </w:t>
      </w:r>
      <w:r>
        <w:rPr>
          <w:sz w:val="20"/>
        </w:rPr>
        <w:t>sociedad dominante dentro de los límites y con los mismos requisitos aplicables a la adquisición de las</w:t>
      </w:r>
      <w:r>
        <w:rPr>
          <w:spacing w:val="-2"/>
          <w:sz w:val="20"/>
        </w:rPr>
        <w:t> </w:t>
      </w:r>
      <w:r>
        <w:rPr>
          <w:sz w:val="20"/>
        </w:rPr>
        <w:t>mismas.</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6361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58514</w:t>
      </w:r>
    </w:p>
    <w:p>
      <w:pPr>
        <w:pStyle w:val="BodyText"/>
        <w:ind w:left="0"/>
        <w:rPr>
          <w:b/>
          <w:sz w:val="22"/>
        </w:rPr>
      </w:pPr>
    </w:p>
    <w:p>
      <w:pPr>
        <w:pStyle w:val="ListParagraph"/>
        <w:numPr>
          <w:ilvl w:val="0"/>
          <w:numId w:val="109"/>
        </w:numPr>
        <w:tabs>
          <w:tab w:pos="2292" w:val="left" w:leader="none"/>
        </w:tabs>
        <w:spacing w:line="249" w:lineRule="auto" w:before="170" w:after="0"/>
        <w:ind w:left="1584" w:right="1583" w:firstLine="340"/>
        <w:jc w:val="both"/>
        <w:rPr>
          <w:sz w:val="20"/>
        </w:rPr>
      </w:pPr>
      <w:r>
        <w:rPr>
          <w:sz w:val="20"/>
        </w:rPr>
        <w:t>Lo</w:t>
      </w:r>
      <w:r>
        <w:rPr>
          <w:spacing w:val="-11"/>
          <w:sz w:val="20"/>
        </w:rPr>
        <w:t> </w:t>
      </w:r>
      <w:r>
        <w:rPr>
          <w:sz w:val="20"/>
        </w:rPr>
        <w:t>dispuesto</w:t>
      </w:r>
      <w:r>
        <w:rPr>
          <w:spacing w:val="-10"/>
          <w:sz w:val="20"/>
        </w:rPr>
        <w:t> </w:t>
      </w:r>
      <w:r>
        <w:rPr>
          <w:sz w:val="20"/>
        </w:rPr>
        <w:t>en</w:t>
      </w:r>
      <w:r>
        <w:rPr>
          <w:spacing w:val="-11"/>
          <w:sz w:val="20"/>
        </w:rPr>
        <w:t> </w:t>
      </w:r>
      <w:r>
        <w:rPr>
          <w:sz w:val="20"/>
        </w:rPr>
        <w:t>el</w:t>
      </w:r>
      <w:r>
        <w:rPr>
          <w:spacing w:val="-10"/>
          <w:sz w:val="20"/>
        </w:rPr>
        <w:t> </w:t>
      </w:r>
      <w:r>
        <w:rPr>
          <w:sz w:val="20"/>
        </w:rPr>
        <w:t>apartado</w:t>
      </w:r>
      <w:r>
        <w:rPr>
          <w:spacing w:val="-11"/>
          <w:sz w:val="20"/>
        </w:rPr>
        <w:t> </w:t>
      </w:r>
      <w:r>
        <w:rPr>
          <w:sz w:val="20"/>
        </w:rPr>
        <w:t>anterior</w:t>
      </w:r>
      <w:r>
        <w:rPr>
          <w:spacing w:val="-10"/>
          <w:sz w:val="20"/>
        </w:rPr>
        <w:t> </w:t>
      </w:r>
      <w:r>
        <w:rPr>
          <w:sz w:val="20"/>
        </w:rPr>
        <w:t>no</w:t>
      </w:r>
      <w:r>
        <w:rPr>
          <w:spacing w:val="-10"/>
          <w:sz w:val="20"/>
        </w:rPr>
        <w:t> </w:t>
      </w:r>
      <w:r>
        <w:rPr>
          <w:sz w:val="20"/>
        </w:rPr>
        <w:t>se</w:t>
      </w:r>
      <w:r>
        <w:rPr>
          <w:spacing w:val="-11"/>
          <w:sz w:val="20"/>
        </w:rPr>
        <w:t> </w:t>
      </w:r>
      <w:r>
        <w:rPr>
          <w:sz w:val="20"/>
        </w:rPr>
        <w:t>aplicará</w:t>
      </w:r>
      <w:r>
        <w:rPr>
          <w:spacing w:val="-10"/>
          <w:sz w:val="20"/>
        </w:rPr>
        <w:t> </w:t>
      </w:r>
      <w:r>
        <w:rPr>
          <w:sz w:val="20"/>
        </w:rPr>
        <w:t>a</w:t>
      </w:r>
      <w:r>
        <w:rPr>
          <w:spacing w:val="-11"/>
          <w:sz w:val="20"/>
        </w:rPr>
        <w:t> </w:t>
      </w:r>
      <w:r>
        <w:rPr>
          <w:sz w:val="20"/>
        </w:rPr>
        <w:t>las</w:t>
      </w:r>
      <w:r>
        <w:rPr>
          <w:spacing w:val="-10"/>
          <w:sz w:val="20"/>
        </w:rPr>
        <w:t> </w:t>
      </w:r>
      <w:r>
        <w:rPr>
          <w:sz w:val="20"/>
        </w:rPr>
        <w:t>operaciones</w:t>
      </w:r>
      <w:r>
        <w:rPr>
          <w:spacing w:val="-11"/>
          <w:sz w:val="20"/>
        </w:rPr>
        <w:t> </w:t>
      </w:r>
      <w:r>
        <w:rPr>
          <w:sz w:val="20"/>
        </w:rPr>
        <w:t>hechas</w:t>
      </w:r>
      <w:r>
        <w:rPr>
          <w:spacing w:val="-10"/>
          <w:sz w:val="20"/>
        </w:rPr>
        <w:t> </w:t>
      </w:r>
      <w:r>
        <w:rPr>
          <w:sz w:val="20"/>
        </w:rPr>
        <w:t>en</w:t>
      </w:r>
      <w:r>
        <w:rPr>
          <w:spacing w:val="-10"/>
          <w:sz w:val="20"/>
        </w:rPr>
        <w:t> </w:t>
      </w:r>
      <w:r>
        <w:rPr>
          <w:sz w:val="20"/>
        </w:rPr>
        <w:t>el ámbito de las actividades ordinarias de los bancos y demás entidades de crédito. Estas operaciones, sin embargo, deberán cumplir el requisito a que se refiere la norma tercera del artículo</w:t>
      </w:r>
      <w:r>
        <w:rPr>
          <w:spacing w:val="-3"/>
          <w:sz w:val="20"/>
        </w:rPr>
        <w:t> </w:t>
      </w:r>
      <w:r>
        <w:rPr>
          <w:spacing w:val="-2"/>
          <w:sz w:val="20"/>
        </w:rPr>
        <w:t>anterior.</w:t>
      </w:r>
    </w:p>
    <w:p>
      <w:pPr>
        <w:pStyle w:val="ListParagraph"/>
        <w:numPr>
          <w:ilvl w:val="0"/>
          <w:numId w:val="109"/>
        </w:numPr>
        <w:tabs>
          <w:tab w:pos="2292" w:val="left" w:leader="none"/>
        </w:tabs>
        <w:spacing w:line="249" w:lineRule="auto" w:before="3" w:after="0"/>
        <w:ind w:left="1584" w:right="1584" w:firstLine="340"/>
        <w:jc w:val="both"/>
        <w:rPr>
          <w:sz w:val="20"/>
        </w:rPr>
      </w:pPr>
      <w:r>
        <w:rPr>
          <w:sz w:val="20"/>
        </w:rPr>
        <w:t>Lo establecido en el artículo anterior será de aplicación, en cuanto resulte compatible, a las participaciones o acciones poseídas en concepto de prenda o de otra forma de</w:t>
      </w:r>
      <w:r>
        <w:rPr>
          <w:spacing w:val="-2"/>
          <w:sz w:val="20"/>
        </w:rPr>
        <w:t> </w:t>
      </w:r>
      <w:r>
        <w:rPr>
          <w:sz w:val="20"/>
        </w:rPr>
        <w:t>garantía.</w:t>
      </w:r>
    </w:p>
    <w:p>
      <w:pPr>
        <w:pStyle w:val="BodyText"/>
        <w:spacing w:before="11"/>
        <w:ind w:left="0"/>
        <w:rPr>
          <w:sz w:val="19"/>
        </w:rPr>
      </w:pPr>
    </w:p>
    <w:p>
      <w:pPr>
        <w:spacing w:line="249" w:lineRule="auto" w:before="0"/>
        <w:ind w:left="1924" w:right="1598" w:hanging="341"/>
        <w:jc w:val="left"/>
        <w:rPr>
          <w:i/>
          <w:sz w:val="20"/>
        </w:rPr>
      </w:pPr>
      <w:r>
        <w:rPr>
          <w:sz w:val="20"/>
        </w:rPr>
        <w:t>Artículo 150. </w:t>
      </w:r>
      <w:r>
        <w:rPr>
          <w:i/>
          <w:sz w:val="20"/>
        </w:rPr>
        <w:t>Asistencia financiera para la adquisición de acciones propias y de </w:t>
      </w:r>
      <w:r>
        <w:rPr>
          <w:i/>
          <w:sz w:val="20"/>
        </w:rPr>
        <w:t>participaciones o acciones de la sociedad dominante.</w:t>
      </w:r>
    </w:p>
    <w:p>
      <w:pPr>
        <w:pStyle w:val="BodyText"/>
        <w:spacing w:before="10"/>
        <w:ind w:left="0"/>
        <w:rPr>
          <w:i/>
          <w:sz w:val="19"/>
        </w:rPr>
      </w:pPr>
    </w:p>
    <w:p>
      <w:pPr>
        <w:pStyle w:val="ListParagraph"/>
        <w:numPr>
          <w:ilvl w:val="0"/>
          <w:numId w:val="110"/>
        </w:numPr>
        <w:tabs>
          <w:tab w:pos="2292" w:val="left" w:leader="none"/>
        </w:tabs>
        <w:spacing w:line="249" w:lineRule="auto" w:before="0" w:after="0"/>
        <w:ind w:left="1584" w:right="1582" w:firstLine="340"/>
        <w:jc w:val="both"/>
        <w:rPr>
          <w:sz w:val="20"/>
        </w:rPr>
      </w:pPr>
      <w:r>
        <w:rPr>
          <w:sz w:val="20"/>
        </w:rPr>
        <w:t>La sociedad anónima no podrá anticipar fondos, conceder préstamos, prestar garantías</w:t>
      </w:r>
      <w:r>
        <w:rPr>
          <w:spacing w:val="-19"/>
          <w:sz w:val="20"/>
        </w:rPr>
        <w:t> </w:t>
      </w:r>
      <w:r>
        <w:rPr>
          <w:sz w:val="20"/>
        </w:rPr>
        <w:t>ni</w:t>
      </w:r>
      <w:r>
        <w:rPr>
          <w:spacing w:val="-18"/>
          <w:sz w:val="20"/>
        </w:rPr>
        <w:t> </w:t>
      </w:r>
      <w:r>
        <w:rPr>
          <w:sz w:val="20"/>
        </w:rPr>
        <w:t>facilitar</w:t>
      </w:r>
      <w:r>
        <w:rPr>
          <w:spacing w:val="-18"/>
          <w:sz w:val="20"/>
        </w:rPr>
        <w:t> </w:t>
      </w:r>
      <w:r>
        <w:rPr>
          <w:sz w:val="20"/>
        </w:rPr>
        <w:t>ningún</w:t>
      </w:r>
      <w:r>
        <w:rPr>
          <w:spacing w:val="-18"/>
          <w:sz w:val="20"/>
        </w:rPr>
        <w:t> </w:t>
      </w:r>
      <w:r>
        <w:rPr>
          <w:sz w:val="20"/>
        </w:rPr>
        <w:t>tipo</w:t>
      </w:r>
      <w:r>
        <w:rPr>
          <w:spacing w:val="-19"/>
          <w:sz w:val="20"/>
        </w:rPr>
        <w:t> </w:t>
      </w:r>
      <w:r>
        <w:rPr>
          <w:sz w:val="20"/>
        </w:rPr>
        <w:t>de</w:t>
      </w:r>
      <w:r>
        <w:rPr>
          <w:spacing w:val="-18"/>
          <w:sz w:val="20"/>
        </w:rPr>
        <w:t> </w:t>
      </w:r>
      <w:r>
        <w:rPr>
          <w:sz w:val="20"/>
        </w:rPr>
        <w:t>asistencia</w:t>
      </w:r>
      <w:r>
        <w:rPr>
          <w:spacing w:val="-18"/>
          <w:sz w:val="20"/>
        </w:rPr>
        <w:t> </w:t>
      </w:r>
      <w:r>
        <w:rPr>
          <w:sz w:val="20"/>
        </w:rPr>
        <w:t>financiera</w:t>
      </w:r>
      <w:r>
        <w:rPr>
          <w:spacing w:val="-19"/>
          <w:sz w:val="20"/>
        </w:rPr>
        <w:t> </w:t>
      </w:r>
      <w:r>
        <w:rPr>
          <w:sz w:val="20"/>
        </w:rPr>
        <w:t>para</w:t>
      </w:r>
      <w:r>
        <w:rPr>
          <w:spacing w:val="-18"/>
          <w:sz w:val="20"/>
        </w:rPr>
        <w:t> </w:t>
      </w:r>
      <w:r>
        <w:rPr>
          <w:sz w:val="20"/>
        </w:rPr>
        <w:t>la</w:t>
      </w:r>
      <w:r>
        <w:rPr>
          <w:spacing w:val="-18"/>
          <w:sz w:val="20"/>
        </w:rPr>
        <w:t> </w:t>
      </w:r>
      <w:r>
        <w:rPr>
          <w:sz w:val="20"/>
        </w:rPr>
        <w:t>adquisición</w:t>
      </w:r>
      <w:r>
        <w:rPr>
          <w:spacing w:val="-18"/>
          <w:sz w:val="20"/>
        </w:rPr>
        <w:t> </w:t>
      </w:r>
      <w:r>
        <w:rPr>
          <w:sz w:val="20"/>
        </w:rPr>
        <w:t>de</w:t>
      </w:r>
      <w:r>
        <w:rPr>
          <w:spacing w:val="-19"/>
          <w:sz w:val="20"/>
        </w:rPr>
        <w:t> </w:t>
      </w:r>
      <w:r>
        <w:rPr>
          <w:sz w:val="20"/>
        </w:rPr>
        <w:t>sus</w:t>
      </w:r>
      <w:r>
        <w:rPr>
          <w:spacing w:val="-18"/>
          <w:sz w:val="20"/>
        </w:rPr>
        <w:t> </w:t>
      </w:r>
      <w:r>
        <w:rPr>
          <w:sz w:val="20"/>
        </w:rPr>
        <w:t>acciones o de participaciones o acciones de su sociedad dominante por un</w:t>
      </w:r>
      <w:r>
        <w:rPr>
          <w:spacing w:val="-19"/>
          <w:sz w:val="20"/>
        </w:rPr>
        <w:t> </w:t>
      </w:r>
      <w:r>
        <w:rPr>
          <w:sz w:val="20"/>
        </w:rPr>
        <w:t>tercero.</w:t>
      </w:r>
    </w:p>
    <w:p>
      <w:pPr>
        <w:pStyle w:val="ListParagraph"/>
        <w:numPr>
          <w:ilvl w:val="0"/>
          <w:numId w:val="110"/>
        </w:numPr>
        <w:tabs>
          <w:tab w:pos="2292" w:val="left" w:leader="none"/>
        </w:tabs>
        <w:spacing w:line="249" w:lineRule="auto" w:before="2" w:after="0"/>
        <w:ind w:left="1584" w:right="1583" w:firstLine="340"/>
        <w:jc w:val="both"/>
        <w:rPr>
          <w:sz w:val="20"/>
        </w:rPr>
      </w:pPr>
      <w:r>
        <w:rPr>
          <w:sz w:val="20"/>
        </w:rPr>
        <w:t>La prohibición establecida en el apartado anterior no se aplicará a los negocios dirigidos a facilitar al personal de la sociedad la adquisición de las acciones de la propia sociedad o de participaciones o acciones de cualquier otra sociedad perteneciente al mismo</w:t>
      </w:r>
      <w:r>
        <w:rPr>
          <w:spacing w:val="-1"/>
          <w:sz w:val="20"/>
        </w:rPr>
        <w:t> </w:t>
      </w:r>
      <w:r>
        <w:rPr>
          <w:sz w:val="20"/>
        </w:rPr>
        <w:t>grupo.</w:t>
      </w:r>
    </w:p>
    <w:p>
      <w:pPr>
        <w:pStyle w:val="ListParagraph"/>
        <w:numPr>
          <w:ilvl w:val="0"/>
          <w:numId w:val="110"/>
        </w:numPr>
        <w:tabs>
          <w:tab w:pos="2292" w:val="left" w:leader="none"/>
        </w:tabs>
        <w:spacing w:line="249" w:lineRule="auto" w:before="4" w:after="0"/>
        <w:ind w:left="1584" w:right="1583" w:firstLine="340"/>
        <w:jc w:val="both"/>
        <w:rPr>
          <w:sz w:val="20"/>
        </w:rPr>
      </w:pPr>
      <w:r>
        <w:rPr>
          <w:sz w:val="20"/>
        </w:rPr>
        <w:t>La</w:t>
      </w:r>
      <w:r>
        <w:rPr>
          <w:spacing w:val="-12"/>
          <w:sz w:val="20"/>
        </w:rPr>
        <w:t> </w:t>
      </w:r>
      <w:r>
        <w:rPr>
          <w:sz w:val="20"/>
        </w:rPr>
        <w:t>prohibición</w:t>
      </w:r>
      <w:r>
        <w:rPr>
          <w:spacing w:val="-11"/>
          <w:sz w:val="20"/>
        </w:rPr>
        <w:t> </w:t>
      </w:r>
      <w:r>
        <w:rPr>
          <w:sz w:val="20"/>
        </w:rPr>
        <w:t>establecida</w:t>
      </w:r>
      <w:r>
        <w:rPr>
          <w:spacing w:val="-11"/>
          <w:sz w:val="20"/>
        </w:rPr>
        <w:t> </w:t>
      </w:r>
      <w:r>
        <w:rPr>
          <w:sz w:val="20"/>
        </w:rPr>
        <w:t>en</w:t>
      </w:r>
      <w:r>
        <w:rPr>
          <w:spacing w:val="-11"/>
          <w:sz w:val="20"/>
        </w:rPr>
        <w:t> </w:t>
      </w:r>
      <w:r>
        <w:rPr>
          <w:sz w:val="20"/>
        </w:rPr>
        <w:t>el</w:t>
      </w:r>
      <w:r>
        <w:rPr>
          <w:spacing w:val="-12"/>
          <w:sz w:val="20"/>
        </w:rPr>
        <w:t> </w:t>
      </w:r>
      <w:r>
        <w:rPr>
          <w:sz w:val="20"/>
        </w:rPr>
        <w:t>apartado</w:t>
      </w:r>
      <w:r>
        <w:rPr>
          <w:spacing w:val="-11"/>
          <w:sz w:val="20"/>
        </w:rPr>
        <w:t> </w:t>
      </w:r>
      <w:r>
        <w:rPr>
          <w:sz w:val="20"/>
        </w:rPr>
        <w:t>primero</w:t>
      </w:r>
      <w:r>
        <w:rPr>
          <w:spacing w:val="-11"/>
          <w:sz w:val="20"/>
        </w:rPr>
        <w:t> </w:t>
      </w:r>
      <w:r>
        <w:rPr>
          <w:sz w:val="20"/>
        </w:rPr>
        <w:t>no</w:t>
      </w:r>
      <w:r>
        <w:rPr>
          <w:spacing w:val="-11"/>
          <w:sz w:val="20"/>
        </w:rPr>
        <w:t> </w:t>
      </w:r>
      <w:r>
        <w:rPr>
          <w:sz w:val="20"/>
        </w:rPr>
        <w:t>se</w:t>
      </w:r>
      <w:r>
        <w:rPr>
          <w:spacing w:val="-12"/>
          <w:sz w:val="20"/>
        </w:rPr>
        <w:t> </w:t>
      </w:r>
      <w:r>
        <w:rPr>
          <w:sz w:val="20"/>
        </w:rPr>
        <w:t>aplicará</w:t>
      </w:r>
      <w:r>
        <w:rPr>
          <w:spacing w:val="-11"/>
          <w:sz w:val="20"/>
        </w:rPr>
        <w:t> </w:t>
      </w:r>
      <w:r>
        <w:rPr>
          <w:sz w:val="20"/>
        </w:rPr>
        <w:t>a</w:t>
      </w:r>
      <w:r>
        <w:rPr>
          <w:spacing w:val="-11"/>
          <w:sz w:val="20"/>
        </w:rPr>
        <w:t> </w:t>
      </w:r>
      <w:r>
        <w:rPr>
          <w:sz w:val="20"/>
        </w:rPr>
        <w:t>las</w:t>
      </w:r>
      <w:r>
        <w:rPr>
          <w:spacing w:val="-11"/>
          <w:sz w:val="20"/>
        </w:rPr>
        <w:t> </w:t>
      </w:r>
      <w:r>
        <w:rPr>
          <w:sz w:val="20"/>
        </w:rPr>
        <w:t>operaciones efectuadas por bancos y demás entidades de crédito en el ámbito de las operaciones ordinarias propias de su objeto social que se sufraguen con cargo a bienes libres de la sociedad.</w:t>
      </w:r>
    </w:p>
    <w:p>
      <w:pPr>
        <w:pStyle w:val="BodyText"/>
        <w:spacing w:line="249" w:lineRule="auto" w:before="3"/>
        <w:ind w:right="1584" w:firstLine="340"/>
        <w:jc w:val="both"/>
      </w:pPr>
      <w:r>
        <w:rPr/>
        <w:t>En el patrimonio neto del balance, la sociedad deberá establecer una reserva equivalente al importe de los créditos anotados en el activo.</w:t>
      </w:r>
    </w:p>
    <w:p>
      <w:pPr>
        <w:pStyle w:val="BodyText"/>
        <w:spacing w:before="9"/>
        <w:ind w:left="0"/>
        <w:rPr>
          <w:sz w:val="24"/>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4.ª</w:t>
        <w:tab/>
        <w:t>Las participaciones</w:t>
      </w:r>
      <w:r>
        <w:rPr>
          <w:i/>
          <w:spacing w:val="-3"/>
          <w:sz w:val="20"/>
        </w:rPr>
        <w:t> </w:t>
      </w:r>
      <w:r>
        <w:rPr>
          <w:i/>
          <w:sz w:val="20"/>
        </w:rPr>
        <w:t>recíprocas</w:t>
      </w:r>
    </w:p>
    <w:p>
      <w:pPr>
        <w:pStyle w:val="BodyText"/>
        <w:spacing w:before="7"/>
        <w:ind w:left="0"/>
        <w:rPr>
          <w:i/>
        </w:rPr>
      </w:pPr>
    </w:p>
    <w:p>
      <w:pPr>
        <w:spacing w:before="0"/>
        <w:ind w:left="1584" w:right="0" w:firstLine="0"/>
        <w:jc w:val="left"/>
        <w:rPr>
          <w:i/>
          <w:sz w:val="20"/>
        </w:rPr>
      </w:pPr>
      <w:r>
        <w:rPr>
          <w:sz w:val="20"/>
        </w:rPr>
        <w:t>Artículo 151. </w:t>
      </w:r>
      <w:r>
        <w:rPr>
          <w:i/>
          <w:sz w:val="20"/>
        </w:rPr>
        <w:t>Participaciones recíprocas.</w:t>
      </w:r>
    </w:p>
    <w:p>
      <w:pPr>
        <w:pStyle w:val="BodyText"/>
        <w:spacing w:before="7"/>
        <w:ind w:left="0"/>
        <w:rPr>
          <w:i/>
        </w:rPr>
      </w:pPr>
    </w:p>
    <w:p>
      <w:pPr>
        <w:pStyle w:val="BodyText"/>
        <w:spacing w:line="249" w:lineRule="auto"/>
        <w:ind w:right="1584" w:firstLine="340"/>
        <w:jc w:val="both"/>
      </w:pPr>
      <w:r>
        <w:rPr/>
        <w:t>No</w:t>
      </w:r>
      <w:r>
        <w:rPr>
          <w:spacing w:val="-10"/>
        </w:rPr>
        <w:t> </w:t>
      </w:r>
      <w:r>
        <w:rPr/>
        <w:t>podrán</w:t>
      </w:r>
      <w:r>
        <w:rPr>
          <w:spacing w:val="-10"/>
        </w:rPr>
        <w:t> </w:t>
      </w:r>
      <w:r>
        <w:rPr/>
        <w:t>establecerse</w:t>
      </w:r>
      <w:r>
        <w:rPr>
          <w:spacing w:val="-10"/>
        </w:rPr>
        <w:t> </w:t>
      </w:r>
      <w:r>
        <w:rPr/>
        <w:t>participaciones</w:t>
      </w:r>
      <w:r>
        <w:rPr>
          <w:spacing w:val="-10"/>
        </w:rPr>
        <w:t> </w:t>
      </w:r>
      <w:r>
        <w:rPr/>
        <w:t>recíprocas</w:t>
      </w:r>
      <w:r>
        <w:rPr>
          <w:spacing w:val="-10"/>
        </w:rPr>
        <w:t> </w:t>
      </w:r>
      <w:r>
        <w:rPr/>
        <w:t>que</w:t>
      </w:r>
      <w:r>
        <w:rPr>
          <w:spacing w:val="-10"/>
        </w:rPr>
        <w:t> </w:t>
      </w:r>
      <w:r>
        <w:rPr/>
        <w:t>excedan</w:t>
      </w:r>
      <w:r>
        <w:rPr>
          <w:spacing w:val="-10"/>
        </w:rPr>
        <w:t> </w:t>
      </w:r>
      <w:r>
        <w:rPr/>
        <w:t>del</w:t>
      </w:r>
      <w:r>
        <w:rPr>
          <w:spacing w:val="-10"/>
        </w:rPr>
        <w:t> </w:t>
      </w:r>
      <w:r>
        <w:rPr/>
        <w:t>diez</w:t>
      </w:r>
      <w:r>
        <w:rPr>
          <w:spacing w:val="-10"/>
        </w:rPr>
        <w:t> </w:t>
      </w:r>
      <w:r>
        <w:rPr/>
        <w:t>por</w:t>
      </w:r>
      <w:r>
        <w:rPr>
          <w:spacing w:val="-10"/>
        </w:rPr>
        <w:t> </w:t>
      </w:r>
      <w:r>
        <w:rPr/>
        <w:t>ciento</w:t>
      </w:r>
      <w:r>
        <w:rPr>
          <w:spacing w:val="-10"/>
        </w:rPr>
        <w:t> </w:t>
      </w:r>
      <w:r>
        <w:rPr/>
        <w:t>de la cifra de capital de las sociedades participadas. La prohibición afectará también a las participaciones circulares constituidas por medio de sociedades</w:t>
      </w:r>
      <w:r>
        <w:rPr>
          <w:spacing w:val="-7"/>
        </w:rPr>
        <w:t> </w:t>
      </w:r>
      <w:r>
        <w:rPr/>
        <w:t>filiales.</w:t>
      </w:r>
    </w:p>
    <w:p>
      <w:pPr>
        <w:pStyle w:val="BodyText"/>
        <w:spacing w:before="10"/>
        <w:ind w:left="0"/>
        <w:rPr>
          <w:sz w:val="19"/>
        </w:rPr>
      </w:pPr>
    </w:p>
    <w:p>
      <w:pPr>
        <w:spacing w:before="1"/>
        <w:ind w:left="1584" w:right="0" w:firstLine="0"/>
        <w:jc w:val="left"/>
        <w:rPr>
          <w:i/>
          <w:sz w:val="20"/>
        </w:rPr>
      </w:pPr>
      <w:r>
        <w:rPr>
          <w:sz w:val="20"/>
        </w:rPr>
        <w:t>Artículo 152. </w:t>
      </w:r>
      <w:r>
        <w:rPr>
          <w:i/>
          <w:sz w:val="20"/>
        </w:rPr>
        <w:t>Consecuencias de la infracción.</w:t>
      </w:r>
    </w:p>
    <w:p>
      <w:pPr>
        <w:pStyle w:val="BodyText"/>
        <w:spacing w:before="6"/>
        <w:ind w:left="0"/>
        <w:rPr>
          <w:i/>
        </w:rPr>
      </w:pPr>
    </w:p>
    <w:p>
      <w:pPr>
        <w:pStyle w:val="ListParagraph"/>
        <w:numPr>
          <w:ilvl w:val="0"/>
          <w:numId w:val="111"/>
        </w:numPr>
        <w:tabs>
          <w:tab w:pos="2292" w:val="left" w:leader="none"/>
        </w:tabs>
        <w:spacing w:line="249" w:lineRule="auto" w:before="0" w:after="0"/>
        <w:ind w:left="1584" w:right="1583" w:firstLine="340"/>
        <w:jc w:val="both"/>
        <w:rPr>
          <w:sz w:val="20"/>
        </w:rPr>
      </w:pPr>
      <w:r>
        <w:rPr>
          <w:sz w:val="20"/>
        </w:rPr>
        <w:t>La violación de lo dispuesto en el artículo anterior determinará la obligación a cargo de la sociedad que reciba antes la notificación a que se refiere el artículo 155 de reducir al diez por ciento su participación en el capital de la otra</w:t>
      </w:r>
      <w:r>
        <w:rPr>
          <w:spacing w:val="-18"/>
          <w:sz w:val="20"/>
        </w:rPr>
        <w:t> </w:t>
      </w:r>
      <w:r>
        <w:rPr>
          <w:sz w:val="20"/>
        </w:rPr>
        <w:t>sociedad.</w:t>
      </w:r>
    </w:p>
    <w:p>
      <w:pPr>
        <w:pStyle w:val="BodyText"/>
        <w:spacing w:line="249" w:lineRule="auto" w:before="3"/>
        <w:ind w:right="1583" w:firstLine="340"/>
        <w:jc w:val="both"/>
      </w:pPr>
      <w:r>
        <w:rPr/>
        <w:t>Si ambas sociedades recibieran simultáneamente dicha notificación, la obligación de reducir</w:t>
      </w:r>
      <w:r>
        <w:rPr>
          <w:spacing w:val="-12"/>
        </w:rPr>
        <w:t> </w:t>
      </w:r>
      <w:r>
        <w:rPr/>
        <w:t>correrá</w:t>
      </w:r>
      <w:r>
        <w:rPr>
          <w:spacing w:val="-11"/>
        </w:rPr>
        <w:t> </w:t>
      </w:r>
      <w:r>
        <w:rPr/>
        <w:t>a</w:t>
      </w:r>
      <w:r>
        <w:rPr>
          <w:spacing w:val="-13"/>
        </w:rPr>
        <w:t> </w:t>
      </w:r>
      <w:r>
        <w:rPr/>
        <w:t>cargo</w:t>
      </w:r>
      <w:r>
        <w:rPr>
          <w:spacing w:val="-11"/>
        </w:rPr>
        <w:t> </w:t>
      </w:r>
      <w:r>
        <w:rPr/>
        <w:t>de</w:t>
      </w:r>
      <w:r>
        <w:rPr>
          <w:spacing w:val="-13"/>
        </w:rPr>
        <w:t> </w:t>
      </w:r>
      <w:r>
        <w:rPr/>
        <w:t>las</w:t>
      </w:r>
      <w:r>
        <w:rPr>
          <w:spacing w:val="-12"/>
        </w:rPr>
        <w:t> </w:t>
      </w:r>
      <w:r>
        <w:rPr/>
        <w:t>dos,</w:t>
      </w:r>
      <w:r>
        <w:rPr>
          <w:spacing w:val="-13"/>
        </w:rPr>
        <w:t> </w:t>
      </w:r>
      <w:r>
        <w:rPr/>
        <w:t>a</w:t>
      </w:r>
      <w:r>
        <w:rPr>
          <w:spacing w:val="-12"/>
        </w:rPr>
        <w:t> </w:t>
      </w:r>
      <w:r>
        <w:rPr/>
        <w:t>no</w:t>
      </w:r>
      <w:r>
        <w:rPr>
          <w:spacing w:val="-13"/>
        </w:rPr>
        <w:t> </w:t>
      </w:r>
      <w:r>
        <w:rPr/>
        <w:t>ser</w:t>
      </w:r>
      <w:r>
        <w:rPr>
          <w:spacing w:val="-11"/>
        </w:rPr>
        <w:t> </w:t>
      </w:r>
      <w:r>
        <w:rPr/>
        <w:t>que</w:t>
      </w:r>
      <w:r>
        <w:rPr>
          <w:spacing w:val="-13"/>
        </w:rPr>
        <w:t> </w:t>
      </w:r>
      <w:r>
        <w:rPr/>
        <w:t>lleguen</w:t>
      </w:r>
      <w:r>
        <w:rPr>
          <w:spacing w:val="-11"/>
        </w:rPr>
        <w:t> </w:t>
      </w:r>
      <w:r>
        <w:rPr/>
        <w:t>a</w:t>
      </w:r>
      <w:r>
        <w:rPr>
          <w:spacing w:val="-13"/>
        </w:rPr>
        <w:t> </w:t>
      </w:r>
      <w:r>
        <w:rPr/>
        <w:t>un</w:t>
      </w:r>
      <w:r>
        <w:rPr>
          <w:spacing w:val="-12"/>
        </w:rPr>
        <w:t> </w:t>
      </w:r>
      <w:r>
        <w:rPr/>
        <w:t>acuerdo</w:t>
      </w:r>
      <w:r>
        <w:rPr>
          <w:spacing w:val="-12"/>
        </w:rPr>
        <w:t> </w:t>
      </w:r>
      <w:r>
        <w:rPr/>
        <w:t>para</w:t>
      </w:r>
      <w:r>
        <w:rPr>
          <w:spacing w:val="-12"/>
        </w:rPr>
        <w:t> </w:t>
      </w:r>
      <w:r>
        <w:rPr/>
        <w:t>que</w:t>
      </w:r>
      <w:r>
        <w:rPr>
          <w:spacing w:val="-12"/>
        </w:rPr>
        <w:t> </w:t>
      </w:r>
      <w:r>
        <w:rPr/>
        <w:t>la</w:t>
      </w:r>
      <w:r>
        <w:rPr>
          <w:spacing w:val="-13"/>
        </w:rPr>
        <w:t> </w:t>
      </w:r>
      <w:r>
        <w:rPr/>
        <w:t>reducción sea efectuada solamente por una de</w:t>
      </w:r>
      <w:r>
        <w:rPr>
          <w:spacing w:val="-6"/>
        </w:rPr>
        <w:t> </w:t>
      </w:r>
      <w:r>
        <w:rPr/>
        <w:t>ellas.</w:t>
      </w:r>
    </w:p>
    <w:p>
      <w:pPr>
        <w:pStyle w:val="ListParagraph"/>
        <w:numPr>
          <w:ilvl w:val="0"/>
          <w:numId w:val="111"/>
        </w:numPr>
        <w:tabs>
          <w:tab w:pos="2292" w:val="left" w:leader="none"/>
        </w:tabs>
        <w:spacing w:line="249" w:lineRule="auto" w:before="2" w:after="0"/>
        <w:ind w:left="1584" w:right="1583" w:firstLine="340"/>
        <w:jc w:val="both"/>
        <w:rPr>
          <w:sz w:val="20"/>
        </w:rPr>
      </w:pPr>
      <w:r>
        <w:rPr>
          <w:sz w:val="20"/>
        </w:rPr>
        <w:t>La reducción a que se refiere el apartado anterior deberá llevarse a cabo en el plazo máximo de un año a contar desde la fecha de la notificación, quedando mientras tanto en suspenso el derecho de voto correspondiente a las participaciones</w:t>
      </w:r>
      <w:r>
        <w:rPr>
          <w:spacing w:val="-36"/>
          <w:sz w:val="20"/>
        </w:rPr>
        <w:t> </w:t>
      </w:r>
      <w:r>
        <w:rPr>
          <w:sz w:val="20"/>
        </w:rPr>
        <w:t>excedentes.</w:t>
      </w:r>
    </w:p>
    <w:p>
      <w:pPr>
        <w:pStyle w:val="BodyText"/>
        <w:spacing w:line="249" w:lineRule="auto" w:before="3"/>
        <w:ind w:right="1584" w:firstLine="340"/>
        <w:jc w:val="both"/>
      </w:pPr>
      <w:r>
        <w:rPr/>
        <w:t>El plazo para la reducción será de tres años para las participaciones adquiridas en cualquiera de las circunstancias previstas por el artículo 144.</w:t>
      </w:r>
    </w:p>
    <w:p>
      <w:pPr>
        <w:pStyle w:val="ListParagraph"/>
        <w:numPr>
          <w:ilvl w:val="0"/>
          <w:numId w:val="111"/>
        </w:numPr>
        <w:tabs>
          <w:tab w:pos="2292" w:val="left" w:leader="none"/>
        </w:tabs>
        <w:spacing w:line="249" w:lineRule="auto" w:before="1" w:after="0"/>
        <w:ind w:left="1584" w:right="1583" w:firstLine="340"/>
        <w:jc w:val="both"/>
        <w:rPr>
          <w:sz w:val="20"/>
        </w:rPr>
      </w:pPr>
      <w:r>
        <w:rPr/>
        <w:pict>
          <v:shape style="position:absolute;margin-left:561.85376pt;margin-top:40.819595pt;width:9.85pt;height:78.3pt;mso-position-horizontal-relative:page;mso-position-vertical-relative:paragraph;z-index:1579417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incumplimiento de la obligación de reducción establecida en los apartados anteriores determinará la venta judicial de las participaciones excedentes a instancia de parte interesada y la suspensión de los derechos correspondientes a todas las participaciones que la sociedad incumplidora detente en la otra</w:t>
      </w:r>
      <w:r>
        <w:rPr>
          <w:spacing w:val="-18"/>
          <w:sz w:val="20"/>
        </w:rPr>
        <w:t> </w:t>
      </w:r>
      <w:r>
        <w:rPr>
          <w:sz w:val="20"/>
        </w:rPr>
        <w:t>sociedad.</w:t>
      </w:r>
    </w:p>
    <w:p>
      <w:pPr>
        <w:pStyle w:val="BodyText"/>
        <w:ind w:left="0"/>
      </w:pPr>
    </w:p>
    <w:p>
      <w:pPr>
        <w:spacing w:before="0"/>
        <w:ind w:left="1584" w:right="0" w:firstLine="0"/>
        <w:jc w:val="left"/>
        <w:rPr>
          <w:i/>
          <w:sz w:val="20"/>
        </w:rPr>
      </w:pPr>
      <w:r>
        <w:rPr>
          <w:sz w:val="20"/>
        </w:rPr>
        <w:t>Artículo 153. </w:t>
      </w:r>
      <w:r>
        <w:rPr>
          <w:i/>
          <w:sz w:val="20"/>
        </w:rPr>
        <w:t>Reserva de participaciones recíprocas.</w:t>
      </w:r>
    </w:p>
    <w:p>
      <w:pPr>
        <w:pStyle w:val="BodyText"/>
        <w:spacing w:before="7"/>
        <w:ind w:left="0"/>
        <w:rPr>
          <w:i/>
        </w:rPr>
      </w:pPr>
    </w:p>
    <w:p>
      <w:pPr>
        <w:pStyle w:val="BodyText"/>
        <w:spacing w:line="249" w:lineRule="auto"/>
        <w:ind w:right="1583" w:firstLine="340"/>
        <w:jc w:val="both"/>
      </w:pPr>
      <w:r>
        <w:rPr/>
        <w:t>En</w:t>
      </w:r>
      <w:r>
        <w:rPr>
          <w:spacing w:val="-19"/>
        </w:rPr>
        <w:t> </w:t>
      </w:r>
      <w:r>
        <w:rPr/>
        <w:t>el</w:t>
      </w:r>
      <w:r>
        <w:rPr>
          <w:spacing w:val="-18"/>
        </w:rPr>
        <w:t> </w:t>
      </w:r>
      <w:r>
        <w:rPr/>
        <w:t>patrimonio</w:t>
      </w:r>
      <w:r>
        <w:rPr>
          <w:spacing w:val="-18"/>
        </w:rPr>
        <w:t> </w:t>
      </w:r>
      <w:r>
        <w:rPr/>
        <w:t>neto</w:t>
      </w:r>
      <w:r>
        <w:rPr>
          <w:spacing w:val="-19"/>
        </w:rPr>
        <w:t> </w:t>
      </w:r>
      <w:r>
        <w:rPr/>
        <w:t>de</w:t>
      </w:r>
      <w:r>
        <w:rPr>
          <w:spacing w:val="-18"/>
        </w:rPr>
        <w:t> </w:t>
      </w:r>
      <w:r>
        <w:rPr/>
        <w:t>la</w:t>
      </w:r>
      <w:r>
        <w:rPr>
          <w:spacing w:val="-18"/>
        </w:rPr>
        <w:t> </w:t>
      </w:r>
      <w:r>
        <w:rPr/>
        <w:t>sociedad</w:t>
      </w:r>
      <w:r>
        <w:rPr>
          <w:spacing w:val="-19"/>
        </w:rPr>
        <w:t> </w:t>
      </w:r>
      <w:r>
        <w:rPr/>
        <w:t>obligada</w:t>
      </w:r>
      <w:r>
        <w:rPr>
          <w:spacing w:val="-18"/>
        </w:rPr>
        <w:t> </w:t>
      </w:r>
      <w:r>
        <w:rPr/>
        <w:t>a</w:t>
      </w:r>
      <w:r>
        <w:rPr>
          <w:spacing w:val="-18"/>
        </w:rPr>
        <w:t> </w:t>
      </w:r>
      <w:r>
        <w:rPr/>
        <w:t>la</w:t>
      </w:r>
      <w:r>
        <w:rPr>
          <w:spacing w:val="-19"/>
        </w:rPr>
        <w:t> </w:t>
      </w:r>
      <w:r>
        <w:rPr/>
        <w:t>reducción</w:t>
      </w:r>
      <w:r>
        <w:rPr>
          <w:spacing w:val="-18"/>
        </w:rPr>
        <w:t> </w:t>
      </w:r>
      <w:r>
        <w:rPr/>
        <w:t>se</w:t>
      </w:r>
      <w:r>
        <w:rPr>
          <w:spacing w:val="-18"/>
        </w:rPr>
        <w:t> </w:t>
      </w:r>
      <w:r>
        <w:rPr/>
        <w:t>establecerá</w:t>
      </w:r>
      <w:r>
        <w:rPr>
          <w:spacing w:val="-19"/>
        </w:rPr>
        <w:t> </w:t>
      </w:r>
      <w:r>
        <w:rPr/>
        <w:t>una</w:t>
      </w:r>
      <w:r>
        <w:rPr>
          <w:spacing w:val="-18"/>
        </w:rPr>
        <w:t> </w:t>
      </w:r>
      <w:r>
        <w:rPr/>
        <w:t>reserva equivalente al importe de las participaciones recíprocas que excedan del diez por ciento del capital computadas en el</w:t>
      </w:r>
      <w:r>
        <w:rPr>
          <w:spacing w:val="-4"/>
        </w:rPr>
        <w:t> </w:t>
      </w:r>
      <w:r>
        <w:rPr/>
        <w:t>activo.</w:t>
      </w:r>
    </w:p>
    <w:p>
      <w:pPr>
        <w:spacing w:after="0" w:line="249" w:lineRule="auto"/>
        <w:jc w:val="both"/>
        <w:sectPr>
          <w:headerReference w:type="default" r:id="rId47"/>
          <w:headerReference w:type="even" r:id="rId48"/>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6208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58515</w:t>
      </w:r>
    </w:p>
    <w:p>
      <w:pPr>
        <w:pStyle w:val="BodyText"/>
        <w:ind w:left="0"/>
        <w:rPr>
          <w:b/>
          <w:sz w:val="22"/>
        </w:rPr>
      </w:pPr>
    </w:p>
    <w:p>
      <w:pPr>
        <w:spacing w:before="170"/>
        <w:ind w:left="1584" w:right="0" w:firstLine="0"/>
        <w:jc w:val="left"/>
        <w:rPr>
          <w:i/>
          <w:sz w:val="20"/>
        </w:rPr>
      </w:pPr>
      <w:r>
        <w:rPr>
          <w:sz w:val="20"/>
        </w:rPr>
        <w:t>Artículo 154. </w:t>
      </w:r>
      <w:r>
        <w:rPr>
          <w:i/>
          <w:sz w:val="20"/>
        </w:rPr>
        <w:t>Exclusión del régimen de participaciones recíprocas.</w:t>
      </w:r>
    </w:p>
    <w:p>
      <w:pPr>
        <w:pStyle w:val="BodyText"/>
        <w:spacing w:line="249" w:lineRule="auto" w:before="180"/>
        <w:ind w:right="1587" w:firstLine="340"/>
        <w:jc w:val="both"/>
      </w:pPr>
      <w:r>
        <w:rPr/>
        <w:t>La disciplina contenida en los tres artículos anteriores no será de aplicación a </w:t>
      </w:r>
      <w:r>
        <w:rPr>
          <w:spacing w:val="-2"/>
        </w:rPr>
        <w:t>las </w:t>
      </w:r>
      <w:r>
        <w:rPr/>
        <w:t>participaciones</w:t>
      </w:r>
      <w:r>
        <w:rPr>
          <w:spacing w:val="-13"/>
        </w:rPr>
        <w:t> </w:t>
      </w:r>
      <w:r>
        <w:rPr/>
        <w:t>recíprocas</w:t>
      </w:r>
      <w:r>
        <w:rPr>
          <w:spacing w:val="-11"/>
        </w:rPr>
        <w:t> </w:t>
      </w:r>
      <w:r>
        <w:rPr/>
        <w:t>establecidas</w:t>
      </w:r>
      <w:r>
        <w:rPr>
          <w:spacing w:val="-12"/>
        </w:rPr>
        <w:t> </w:t>
      </w:r>
      <w:r>
        <w:rPr/>
        <w:t>entre</w:t>
      </w:r>
      <w:r>
        <w:rPr>
          <w:spacing w:val="-12"/>
        </w:rPr>
        <w:t> </w:t>
      </w:r>
      <w:r>
        <w:rPr/>
        <w:t>una</w:t>
      </w:r>
      <w:r>
        <w:rPr>
          <w:spacing w:val="-13"/>
        </w:rPr>
        <w:t> </w:t>
      </w:r>
      <w:r>
        <w:rPr/>
        <w:t>sociedad</w:t>
      </w:r>
      <w:r>
        <w:rPr>
          <w:spacing w:val="-11"/>
        </w:rPr>
        <w:t> </w:t>
      </w:r>
      <w:r>
        <w:rPr/>
        <w:t>filial</w:t>
      </w:r>
      <w:r>
        <w:rPr>
          <w:spacing w:val="-11"/>
        </w:rPr>
        <w:t> </w:t>
      </w:r>
      <w:r>
        <w:rPr/>
        <w:t>y</w:t>
      </w:r>
      <w:r>
        <w:rPr>
          <w:spacing w:val="-12"/>
        </w:rPr>
        <w:t> </w:t>
      </w:r>
      <w:r>
        <w:rPr/>
        <w:t>su</w:t>
      </w:r>
      <w:r>
        <w:rPr>
          <w:spacing w:val="-11"/>
        </w:rPr>
        <w:t> </w:t>
      </w:r>
      <w:r>
        <w:rPr/>
        <w:t>sociedad</w:t>
      </w:r>
      <w:r>
        <w:rPr>
          <w:spacing w:val="-12"/>
        </w:rPr>
        <w:t> </w:t>
      </w:r>
      <w:r>
        <w:rPr/>
        <w:t>dominante.</w:t>
      </w:r>
    </w:p>
    <w:p>
      <w:pPr>
        <w:pStyle w:val="BodyText"/>
        <w:spacing w:before="10"/>
        <w:ind w:left="0"/>
        <w:rPr>
          <w:sz w:val="19"/>
        </w:rPr>
      </w:pPr>
    </w:p>
    <w:p>
      <w:pPr>
        <w:spacing w:before="0"/>
        <w:ind w:left="1584" w:right="0" w:firstLine="0"/>
        <w:jc w:val="left"/>
        <w:rPr>
          <w:i/>
          <w:sz w:val="20"/>
        </w:rPr>
      </w:pPr>
      <w:r>
        <w:rPr>
          <w:sz w:val="20"/>
        </w:rPr>
        <w:t>Artículo 155. </w:t>
      </w:r>
      <w:r>
        <w:rPr>
          <w:i/>
          <w:sz w:val="20"/>
        </w:rPr>
        <w:t>Notificación.</w:t>
      </w:r>
    </w:p>
    <w:p>
      <w:pPr>
        <w:pStyle w:val="ListParagraph"/>
        <w:numPr>
          <w:ilvl w:val="0"/>
          <w:numId w:val="112"/>
        </w:numPr>
        <w:tabs>
          <w:tab w:pos="2292" w:val="left" w:leader="none"/>
        </w:tabs>
        <w:spacing w:line="249" w:lineRule="auto" w:before="180" w:after="0"/>
        <w:ind w:left="1584" w:right="1582" w:firstLine="340"/>
        <w:jc w:val="both"/>
        <w:rPr>
          <w:sz w:val="20"/>
        </w:rPr>
      </w:pPr>
      <w:r>
        <w:rPr>
          <w:sz w:val="20"/>
        </w:rPr>
        <w:t>La sociedad que, por sí misma o por medio de una sociedad filial, llegue a</w:t>
      </w:r>
      <w:r>
        <w:rPr>
          <w:spacing w:val="-37"/>
          <w:sz w:val="20"/>
        </w:rPr>
        <w:t> </w:t>
      </w:r>
      <w:r>
        <w:rPr>
          <w:sz w:val="20"/>
        </w:rPr>
        <w:t>poseer más del diez por ciento del capital de otra sociedad deberá notificárselo de inmediato, quedando mientras tanto suspendidos los derechos correspondientes a sus participaciones.</w:t>
      </w:r>
    </w:p>
    <w:p>
      <w:pPr>
        <w:pStyle w:val="BodyText"/>
        <w:spacing w:line="249" w:lineRule="auto" w:before="3"/>
        <w:ind w:right="1584" w:firstLine="340"/>
        <w:jc w:val="both"/>
      </w:pPr>
      <w:r>
        <w:rPr/>
        <w:t>Dicha notificación habrá de repetirse para cada una de las sucesivas adquisiciones que superen el 5 por ciento del capital.</w:t>
      </w:r>
    </w:p>
    <w:p>
      <w:pPr>
        <w:pStyle w:val="ListParagraph"/>
        <w:numPr>
          <w:ilvl w:val="0"/>
          <w:numId w:val="112"/>
        </w:numPr>
        <w:tabs>
          <w:tab w:pos="2292" w:val="left" w:leader="none"/>
        </w:tabs>
        <w:spacing w:line="249" w:lineRule="auto" w:before="2" w:after="0"/>
        <w:ind w:left="1584" w:right="1584" w:firstLine="340"/>
        <w:jc w:val="both"/>
        <w:rPr>
          <w:sz w:val="20"/>
        </w:rPr>
      </w:pPr>
      <w:r>
        <w:rPr>
          <w:sz w:val="20"/>
        </w:rPr>
        <w:t>Las</w:t>
      </w:r>
      <w:r>
        <w:rPr>
          <w:spacing w:val="-7"/>
          <w:sz w:val="20"/>
        </w:rPr>
        <w:t> </w:t>
      </w:r>
      <w:r>
        <w:rPr>
          <w:sz w:val="20"/>
        </w:rPr>
        <w:t>notificaciones</w:t>
      </w:r>
      <w:r>
        <w:rPr>
          <w:spacing w:val="-7"/>
          <w:sz w:val="20"/>
        </w:rPr>
        <w:t> </w:t>
      </w:r>
      <w:r>
        <w:rPr>
          <w:sz w:val="20"/>
        </w:rPr>
        <w:t>previstas</w:t>
      </w:r>
      <w:r>
        <w:rPr>
          <w:spacing w:val="-6"/>
          <w:sz w:val="20"/>
        </w:rPr>
        <w:t> </w:t>
      </w:r>
      <w:r>
        <w:rPr>
          <w:sz w:val="20"/>
        </w:rPr>
        <w:t>en</w:t>
      </w:r>
      <w:r>
        <w:rPr>
          <w:spacing w:val="-7"/>
          <w:sz w:val="20"/>
        </w:rPr>
        <w:t> </w:t>
      </w:r>
      <w:r>
        <w:rPr>
          <w:sz w:val="20"/>
        </w:rPr>
        <w:t>el</w:t>
      </w:r>
      <w:r>
        <w:rPr>
          <w:spacing w:val="-6"/>
          <w:sz w:val="20"/>
        </w:rPr>
        <w:t> </w:t>
      </w:r>
      <w:r>
        <w:rPr>
          <w:sz w:val="20"/>
        </w:rPr>
        <w:t>apartado</w:t>
      </w:r>
      <w:r>
        <w:rPr>
          <w:spacing w:val="-7"/>
          <w:sz w:val="20"/>
        </w:rPr>
        <w:t> </w:t>
      </w:r>
      <w:r>
        <w:rPr>
          <w:sz w:val="20"/>
        </w:rPr>
        <w:t>anterior</w:t>
      </w:r>
      <w:r>
        <w:rPr>
          <w:spacing w:val="-6"/>
          <w:sz w:val="20"/>
        </w:rPr>
        <w:t> </w:t>
      </w:r>
      <w:r>
        <w:rPr>
          <w:sz w:val="20"/>
        </w:rPr>
        <w:t>se</w:t>
      </w:r>
      <w:r>
        <w:rPr>
          <w:spacing w:val="-7"/>
          <w:sz w:val="20"/>
        </w:rPr>
        <w:t> </w:t>
      </w:r>
      <w:r>
        <w:rPr>
          <w:sz w:val="20"/>
        </w:rPr>
        <w:t>recogerán</w:t>
      </w:r>
      <w:r>
        <w:rPr>
          <w:spacing w:val="-6"/>
          <w:sz w:val="20"/>
        </w:rPr>
        <w:t> </w:t>
      </w:r>
      <w:r>
        <w:rPr>
          <w:sz w:val="20"/>
        </w:rPr>
        <w:t>en</w:t>
      </w:r>
      <w:r>
        <w:rPr>
          <w:spacing w:val="-7"/>
          <w:sz w:val="20"/>
        </w:rPr>
        <w:t> </w:t>
      </w:r>
      <w:r>
        <w:rPr>
          <w:sz w:val="20"/>
        </w:rPr>
        <w:t>las</w:t>
      </w:r>
      <w:r>
        <w:rPr>
          <w:spacing w:val="-6"/>
          <w:sz w:val="20"/>
        </w:rPr>
        <w:t> </w:t>
      </w:r>
      <w:r>
        <w:rPr>
          <w:sz w:val="20"/>
        </w:rPr>
        <w:t>memorias explicativas de ambas</w:t>
      </w:r>
      <w:r>
        <w:rPr>
          <w:spacing w:val="-4"/>
          <w:sz w:val="20"/>
        </w:rPr>
        <w:t> </w:t>
      </w:r>
      <w:r>
        <w:rPr>
          <w:sz w:val="20"/>
        </w:rPr>
        <w:t>sociedades.</w:t>
      </w:r>
    </w:p>
    <w:p>
      <w:pPr>
        <w:pStyle w:val="BodyText"/>
        <w:spacing w:before="10"/>
        <w:ind w:left="0"/>
        <w:rPr>
          <w:sz w:val="19"/>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5.ª</w:t>
        <w:tab/>
        <w:t>Disposiciones</w:t>
      </w:r>
      <w:r>
        <w:rPr>
          <w:i/>
          <w:spacing w:val="-1"/>
          <w:sz w:val="20"/>
        </w:rPr>
        <w:t> </w:t>
      </w:r>
      <w:r>
        <w:rPr>
          <w:i/>
          <w:sz w:val="20"/>
        </w:rPr>
        <w:t>comunes</w:t>
      </w:r>
    </w:p>
    <w:p>
      <w:pPr>
        <w:pStyle w:val="BodyText"/>
        <w:spacing w:before="7"/>
        <w:ind w:left="0"/>
        <w:rPr>
          <w:i/>
        </w:rPr>
      </w:pPr>
    </w:p>
    <w:p>
      <w:pPr>
        <w:spacing w:before="0"/>
        <w:ind w:left="1584" w:right="0" w:firstLine="0"/>
        <w:jc w:val="left"/>
        <w:rPr>
          <w:i/>
          <w:sz w:val="20"/>
        </w:rPr>
      </w:pPr>
      <w:r>
        <w:rPr>
          <w:sz w:val="20"/>
        </w:rPr>
        <w:t>Artículo 156. </w:t>
      </w:r>
      <w:r>
        <w:rPr>
          <w:i/>
          <w:sz w:val="20"/>
        </w:rPr>
        <w:t>Persona interpuesta.</w:t>
      </w:r>
    </w:p>
    <w:p>
      <w:pPr>
        <w:pStyle w:val="BodyText"/>
        <w:spacing w:before="6"/>
        <w:ind w:left="0"/>
        <w:rPr>
          <w:i/>
        </w:rPr>
      </w:pPr>
    </w:p>
    <w:p>
      <w:pPr>
        <w:pStyle w:val="ListParagraph"/>
        <w:numPr>
          <w:ilvl w:val="0"/>
          <w:numId w:val="113"/>
        </w:numPr>
        <w:tabs>
          <w:tab w:pos="2292" w:val="left" w:leader="none"/>
        </w:tabs>
        <w:spacing w:line="249" w:lineRule="auto" w:before="1" w:after="0"/>
        <w:ind w:left="1584" w:right="1583" w:firstLine="340"/>
        <w:jc w:val="right"/>
        <w:rPr>
          <w:sz w:val="20"/>
        </w:rPr>
      </w:pPr>
      <w:r>
        <w:rPr>
          <w:sz w:val="20"/>
        </w:rPr>
        <w:t>Se reputará nulo cualquier acuerdo entre la sociedad y otra persona en</w:t>
      </w:r>
      <w:r>
        <w:rPr>
          <w:spacing w:val="11"/>
          <w:sz w:val="20"/>
        </w:rPr>
        <w:t> </w:t>
      </w:r>
      <w:r>
        <w:rPr>
          <w:sz w:val="20"/>
        </w:rPr>
        <w:t>virtud</w:t>
      </w:r>
      <w:r>
        <w:rPr>
          <w:spacing w:val="1"/>
          <w:sz w:val="20"/>
        </w:rPr>
        <w:t> </w:t>
      </w:r>
      <w:r>
        <w:rPr>
          <w:sz w:val="20"/>
        </w:rPr>
        <w:t>del</w:t>
      </w:r>
      <w:r>
        <w:rPr>
          <w:spacing w:val="-1"/>
          <w:sz w:val="20"/>
        </w:rPr>
        <w:t> </w:t>
      </w:r>
      <w:r>
        <w:rPr>
          <w:sz w:val="20"/>
        </w:rPr>
        <w:t>cual</w:t>
      </w:r>
      <w:r>
        <w:rPr>
          <w:spacing w:val="23"/>
          <w:sz w:val="20"/>
        </w:rPr>
        <w:t> </w:t>
      </w:r>
      <w:r>
        <w:rPr>
          <w:sz w:val="20"/>
        </w:rPr>
        <w:t>ésta</w:t>
      </w:r>
      <w:r>
        <w:rPr>
          <w:spacing w:val="24"/>
          <w:sz w:val="20"/>
        </w:rPr>
        <w:t> </w:t>
      </w:r>
      <w:r>
        <w:rPr>
          <w:sz w:val="20"/>
        </w:rPr>
        <w:t>se</w:t>
      </w:r>
      <w:r>
        <w:rPr>
          <w:spacing w:val="23"/>
          <w:sz w:val="20"/>
        </w:rPr>
        <w:t> </w:t>
      </w:r>
      <w:r>
        <w:rPr>
          <w:sz w:val="20"/>
        </w:rPr>
        <w:t>obligue</w:t>
      </w:r>
      <w:r>
        <w:rPr>
          <w:spacing w:val="24"/>
          <w:sz w:val="20"/>
        </w:rPr>
        <w:t> </w:t>
      </w:r>
      <w:r>
        <w:rPr>
          <w:sz w:val="20"/>
        </w:rPr>
        <w:t>o</w:t>
      </w:r>
      <w:r>
        <w:rPr>
          <w:spacing w:val="23"/>
          <w:sz w:val="20"/>
        </w:rPr>
        <w:t> </w:t>
      </w:r>
      <w:r>
        <w:rPr>
          <w:sz w:val="20"/>
        </w:rPr>
        <w:t>se</w:t>
      </w:r>
      <w:r>
        <w:rPr>
          <w:spacing w:val="24"/>
          <w:sz w:val="20"/>
        </w:rPr>
        <w:t> </w:t>
      </w:r>
      <w:r>
        <w:rPr>
          <w:sz w:val="20"/>
        </w:rPr>
        <w:t>legitime</w:t>
      </w:r>
      <w:r>
        <w:rPr>
          <w:spacing w:val="23"/>
          <w:sz w:val="20"/>
        </w:rPr>
        <w:t> </w:t>
      </w:r>
      <w:r>
        <w:rPr>
          <w:sz w:val="20"/>
        </w:rPr>
        <w:t>para</w:t>
      </w:r>
      <w:r>
        <w:rPr>
          <w:spacing w:val="24"/>
          <w:sz w:val="20"/>
        </w:rPr>
        <w:t> </w:t>
      </w:r>
      <w:r>
        <w:rPr>
          <w:sz w:val="20"/>
        </w:rPr>
        <w:t>celebrar</w:t>
      </w:r>
      <w:r>
        <w:rPr>
          <w:spacing w:val="23"/>
          <w:sz w:val="20"/>
        </w:rPr>
        <w:t> </w:t>
      </w:r>
      <w:r>
        <w:rPr>
          <w:sz w:val="20"/>
        </w:rPr>
        <w:t>en</w:t>
      </w:r>
      <w:r>
        <w:rPr>
          <w:spacing w:val="24"/>
          <w:sz w:val="20"/>
        </w:rPr>
        <w:t> </w:t>
      </w:r>
      <w:r>
        <w:rPr>
          <w:sz w:val="20"/>
        </w:rPr>
        <w:t>nombre</w:t>
      </w:r>
      <w:r>
        <w:rPr>
          <w:spacing w:val="23"/>
          <w:sz w:val="20"/>
        </w:rPr>
        <w:t> </w:t>
      </w:r>
      <w:r>
        <w:rPr>
          <w:sz w:val="20"/>
        </w:rPr>
        <w:t>propio</w:t>
      </w:r>
      <w:r>
        <w:rPr>
          <w:spacing w:val="24"/>
          <w:sz w:val="20"/>
        </w:rPr>
        <w:t> </w:t>
      </w:r>
      <w:r>
        <w:rPr>
          <w:sz w:val="20"/>
        </w:rPr>
        <w:t>pero</w:t>
      </w:r>
      <w:r>
        <w:rPr>
          <w:spacing w:val="23"/>
          <w:sz w:val="20"/>
        </w:rPr>
        <w:t> </w:t>
      </w:r>
      <w:r>
        <w:rPr>
          <w:sz w:val="20"/>
        </w:rPr>
        <w:t>por</w:t>
      </w:r>
      <w:r>
        <w:rPr>
          <w:spacing w:val="24"/>
          <w:sz w:val="20"/>
        </w:rPr>
        <w:t> </w:t>
      </w:r>
      <w:r>
        <w:rPr>
          <w:sz w:val="20"/>
        </w:rPr>
        <w:t>cuenta</w:t>
      </w:r>
      <w:r>
        <w:rPr>
          <w:spacing w:val="24"/>
          <w:sz w:val="20"/>
        </w:rPr>
        <w:t> </w:t>
      </w:r>
      <w:r>
        <w:rPr>
          <w:sz w:val="20"/>
        </w:rPr>
        <w:t>de</w:t>
      </w:r>
      <w:r>
        <w:rPr>
          <w:spacing w:val="-1"/>
          <w:sz w:val="20"/>
        </w:rPr>
        <w:t> </w:t>
      </w:r>
      <w:r>
        <w:rPr>
          <w:sz w:val="20"/>
        </w:rPr>
        <w:t>aquella</w:t>
      </w:r>
      <w:r>
        <w:rPr>
          <w:spacing w:val="-4"/>
          <w:sz w:val="20"/>
        </w:rPr>
        <w:t> </w:t>
      </w:r>
      <w:r>
        <w:rPr>
          <w:sz w:val="20"/>
        </w:rPr>
        <w:t>alguna</w:t>
      </w:r>
      <w:r>
        <w:rPr>
          <w:spacing w:val="-4"/>
          <w:sz w:val="20"/>
        </w:rPr>
        <w:t> </w:t>
      </w:r>
      <w:r>
        <w:rPr>
          <w:sz w:val="20"/>
        </w:rPr>
        <w:t>de</w:t>
      </w:r>
      <w:r>
        <w:rPr>
          <w:spacing w:val="-3"/>
          <w:sz w:val="20"/>
        </w:rPr>
        <w:t> </w:t>
      </w:r>
      <w:r>
        <w:rPr>
          <w:sz w:val="20"/>
        </w:rPr>
        <w:t>las</w:t>
      </w:r>
      <w:r>
        <w:rPr>
          <w:spacing w:val="-4"/>
          <w:sz w:val="20"/>
        </w:rPr>
        <w:t> </w:t>
      </w:r>
      <w:r>
        <w:rPr>
          <w:sz w:val="20"/>
        </w:rPr>
        <w:t>operaciones</w:t>
      </w:r>
      <w:r>
        <w:rPr>
          <w:spacing w:val="-4"/>
          <w:sz w:val="20"/>
        </w:rPr>
        <w:t> </w:t>
      </w:r>
      <w:r>
        <w:rPr>
          <w:sz w:val="20"/>
        </w:rPr>
        <w:t>que</w:t>
      </w:r>
      <w:r>
        <w:rPr>
          <w:spacing w:val="-3"/>
          <w:sz w:val="20"/>
        </w:rPr>
        <w:t> </w:t>
      </w:r>
      <w:r>
        <w:rPr>
          <w:sz w:val="20"/>
        </w:rPr>
        <w:t>en</w:t>
      </w:r>
      <w:r>
        <w:rPr>
          <w:spacing w:val="-4"/>
          <w:sz w:val="20"/>
        </w:rPr>
        <w:t> </w:t>
      </w:r>
      <w:r>
        <w:rPr>
          <w:sz w:val="20"/>
        </w:rPr>
        <w:t>este</w:t>
      </w:r>
      <w:r>
        <w:rPr>
          <w:spacing w:val="-4"/>
          <w:sz w:val="20"/>
        </w:rPr>
        <w:t> </w:t>
      </w:r>
      <w:r>
        <w:rPr>
          <w:sz w:val="20"/>
        </w:rPr>
        <w:t>capítulo</w:t>
      </w:r>
      <w:r>
        <w:rPr>
          <w:spacing w:val="-2"/>
          <w:sz w:val="20"/>
        </w:rPr>
        <w:t> </w:t>
      </w:r>
      <w:r>
        <w:rPr>
          <w:sz w:val="20"/>
        </w:rPr>
        <w:t>se</w:t>
      </w:r>
      <w:r>
        <w:rPr>
          <w:spacing w:val="-3"/>
          <w:sz w:val="20"/>
        </w:rPr>
        <w:t> </w:t>
      </w:r>
      <w:r>
        <w:rPr>
          <w:sz w:val="20"/>
        </w:rPr>
        <w:t>prohíbe</w:t>
      </w:r>
      <w:r>
        <w:rPr>
          <w:spacing w:val="-4"/>
          <w:sz w:val="20"/>
        </w:rPr>
        <w:t> </w:t>
      </w:r>
      <w:r>
        <w:rPr>
          <w:sz w:val="20"/>
        </w:rPr>
        <w:t>realizar</w:t>
      </w:r>
      <w:r>
        <w:rPr>
          <w:spacing w:val="-2"/>
          <w:sz w:val="20"/>
        </w:rPr>
        <w:t> </w:t>
      </w:r>
      <w:r>
        <w:rPr>
          <w:sz w:val="20"/>
        </w:rPr>
        <w:t>a</w:t>
      </w:r>
      <w:r>
        <w:rPr>
          <w:spacing w:val="-4"/>
          <w:sz w:val="20"/>
        </w:rPr>
        <w:t> </w:t>
      </w:r>
      <w:r>
        <w:rPr>
          <w:sz w:val="20"/>
        </w:rPr>
        <w:t>la</w:t>
      </w:r>
      <w:r>
        <w:rPr>
          <w:spacing w:val="-3"/>
          <w:sz w:val="20"/>
        </w:rPr>
        <w:t> </w:t>
      </w:r>
      <w:r>
        <w:rPr>
          <w:sz w:val="20"/>
        </w:rPr>
        <w:t>sociedad.</w:t>
      </w:r>
    </w:p>
    <w:p>
      <w:pPr>
        <w:pStyle w:val="BodyText"/>
        <w:spacing w:line="249" w:lineRule="auto" w:before="2"/>
        <w:ind w:right="1583" w:firstLine="340"/>
        <w:jc w:val="both"/>
      </w:pPr>
      <w:r>
        <w:rPr/>
        <w:t>Los negocios celebrados por la persona interpuesta con terceros se entenderán efectuados por cuenta propia y no producirán efecto alguno sobre la sociedad.</w:t>
      </w:r>
    </w:p>
    <w:p>
      <w:pPr>
        <w:pStyle w:val="ListParagraph"/>
        <w:numPr>
          <w:ilvl w:val="0"/>
          <w:numId w:val="113"/>
        </w:numPr>
        <w:tabs>
          <w:tab w:pos="2292" w:val="left" w:leader="none"/>
        </w:tabs>
        <w:spacing w:line="249" w:lineRule="auto" w:before="2" w:after="0"/>
        <w:ind w:left="1584" w:right="1582" w:firstLine="340"/>
        <w:jc w:val="both"/>
        <w:rPr>
          <w:sz w:val="20"/>
        </w:rPr>
      </w:pPr>
      <w:r>
        <w:rPr>
          <w:sz w:val="20"/>
        </w:rPr>
        <w:t>Los negocios celebrados por persona interpuesta, cuando su realización no estuviera</w:t>
      </w:r>
      <w:r>
        <w:rPr>
          <w:spacing w:val="-8"/>
          <w:sz w:val="20"/>
        </w:rPr>
        <w:t> </w:t>
      </w:r>
      <w:r>
        <w:rPr>
          <w:sz w:val="20"/>
        </w:rPr>
        <w:t>prohibida</w:t>
      </w:r>
      <w:r>
        <w:rPr>
          <w:spacing w:val="-7"/>
          <w:sz w:val="20"/>
        </w:rPr>
        <w:t> </w:t>
      </w:r>
      <w:r>
        <w:rPr>
          <w:sz w:val="20"/>
        </w:rPr>
        <w:t>a</w:t>
      </w:r>
      <w:r>
        <w:rPr>
          <w:spacing w:val="-8"/>
          <w:sz w:val="20"/>
        </w:rPr>
        <w:t> </w:t>
      </w:r>
      <w:r>
        <w:rPr>
          <w:sz w:val="20"/>
        </w:rPr>
        <w:t>la</w:t>
      </w:r>
      <w:r>
        <w:rPr>
          <w:spacing w:val="-7"/>
          <w:sz w:val="20"/>
        </w:rPr>
        <w:t> </w:t>
      </w:r>
      <w:r>
        <w:rPr>
          <w:sz w:val="20"/>
        </w:rPr>
        <w:t>sociedad,</w:t>
      </w:r>
      <w:r>
        <w:rPr>
          <w:spacing w:val="-7"/>
          <w:sz w:val="20"/>
        </w:rPr>
        <w:t> </w:t>
      </w:r>
      <w:r>
        <w:rPr>
          <w:sz w:val="20"/>
        </w:rPr>
        <w:t>así</w:t>
      </w:r>
      <w:r>
        <w:rPr>
          <w:spacing w:val="-8"/>
          <w:sz w:val="20"/>
        </w:rPr>
        <w:t> </w:t>
      </w:r>
      <w:r>
        <w:rPr>
          <w:sz w:val="20"/>
        </w:rPr>
        <w:t>como</w:t>
      </w:r>
      <w:r>
        <w:rPr>
          <w:spacing w:val="-7"/>
          <w:sz w:val="20"/>
        </w:rPr>
        <w:t> </w:t>
      </w:r>
      <w:r>
        <w:rPr>
          <w:sz w:val="20"/>
        </w:rPr>
        <w:t>las</w:t>
      </w:r>
      <w:r>
        <w:rPr>
          <w:spacing w:val="-8"/>
          <w:sz w:val="20"/>
        </w:rPr>
        <w:t> </w:t>
      </w:r>
      <w:r>
        <w:rPr>
          <w:sz w:val="20"/>
        </w:rPr>
        <w:t>participaciones</w:t>
      </w:r>
      <w:r>
        <w:rPr>
          <w:spacing w:val="-7"/>
          <w:sz w:val="20"/>
        </w:rPr>
        <w:t> </w:t>
      </w:r>
      <w:r>
        <w:rPr>
          <w:sz w:val="20"/>
        </w:rPr>
        <w:t>o</w:t>
      </w:r>
      <w:r>
        <w:rPr>
          <w:spacing w:val="-7"/>
          <w:sz w:val="20"/>
        </w:rPr>
        <w:t> </w:t>
      </w:r>
      <w:r>
        <w:rPr>
          <w:sz w:val="20"/>
        </w:rPr>
        <w:t>acciones</w:t>
      </w:r>
      <w:r>
        <w:rPr>
          <w:spacing w:val="-8"/>
          <w:sz w:val="20"/>
        </w:rPr>
        <w:t> </w:t>
      </w:r>
      <w:r>
        <w:rPr>
          <w:sz w:val="20"/>
        </w:rPr>
        <w:t>propias,</w:t>
      </w:r>
      <w:r>
        <w:rPr>
          <w:spacing w:val="-7"/>
          <w:sz w:val="20"/>
        </w:rPr>
        <w:t> </w:t>
      </w:r>
      <w:r>
        <w:rPr>
          <w:sz w:val="20"/>
        </w:rPr>
        <w:t>o</w:t>
      </w:r>
      <w:r>
        <w:rPr>
          <w:spacing w:val="-8"/>
          <w:sz w:val="20"/>
        </w:rPr>
        <w:t> </w:t>
      </w:r>
      <w:r>
        <w:rPr>
          <w:sz w:val="20"/>
        </w:rPr>
        <w:t>de</w:t>
      </w:r>
      <w:r>
        <w:rPr>
          <w:spacing w:val="-7"/>
          <w:sz w:val="20"/>
        </w:rPr>
        <w:t> </w:t>
      </w:r>
      <w:r>
        <w:rPr>
          <w:sz w:val="20"/>
        </w:rPr>
        <w:t>la sociedad dominante, sobre las que recaigan tales negocios, quedan sometidos a las disposiciones de este</w:t>
      </w:r>
      <w:r>
        <w:rPr>
          <w:spacing w:val="-4"/>
          <w:sz w:val="20"/>
        </w:rPr>
        <w:t> </w:t>
      </w:r>
      <w:r>
        <w:rPr>
          <w:sz w:val="20"/>
        </w:rPr>
        <w:t>capítulo.</w:t>
      </w:r>
    </w:p>
    <w:p>
      <w:pPr>
        <w:pStyle w:val="BodyText"/>
        <w:ind w:left="0"/>
      </w:pPr>
    </w:p>
    <w:p>
      <w:pPr>
        <w:spacing w:before="0"/>
        <w:ind w:left="1584" w:right="0" w:firstLine="0"/>
        <w:jc w:val="left"/>
        <w:rPr>
          <w:i/>
          <w:sz w:val="20"/>
        </w:rPr>
      </w:pPr>
      <w:r>
        <w:rPr>
          <w:sz w:val="20"/>
        </w:rPr>
        <w:t>Artículo 157. </w:t>
      </w:r>
      <w:r>
        <w:rPr>
          <w:i/>
          <w:sz w:val="20"/>
        </w:rPr>
        <w:t>Régimen sancionador.</w:t>
      </w:r>
    </w:p>
    <w:p>
      <w:pPr>
        <w:pStyle w:val="ListParagraph"/>
        <w:numPr>
          <w:ilvl w:val="0"/>
          <w:numId w:val="114"/>
        </w:numPr>
        <w:tabs>
          <w:tab w:pos="2292" w:val="left" w:leader="none"/>
        </w:tabs>
        <w:spacing w:line="249" w:lineRule="auto" w:before="180" w:after="0"/>
        <w:ind w:left="1584" w:right="1584" w:firstLine="340"/>
        <w:jc w:val="both"/>
        <w:rPr>
          <w:sz w:val="20"/>
        </w:rPr>
      </w:pPr>
      <w:r>
        <w:rPr>
          <w:sz w:val="20"/>
        </w:rPr>
        <w:t>Se</w:t>
      </w:r>
      <w:r>
        <w:rPr>
          <w:spacing w:val="-15"/>
          <w:sz w:val="20"/>
        </w:rPr>
        <w:t> </w:t>
      </w:r>
      <w:r>
        <w:rPr>
          <w:sz w:val="20"/>
        </w:rPr>
        <w:t>reputará</w:t>
      </w:r>
      <w:r>
        <w:rPr>
          <w:spacing w:val="-14"/>
          <w:sz w:val="20"/>
        </w:rPr>
        <w:t> </w:t>
      </w:r>
      <w:r>
        <w:rPr>
          <w:sz w:val="20"/>
        </w:rPr>
        <w:t>infracción</w:t>
      </w:r>
      <w:r>
        <w:rPr>
          <w:spacing w:val="-14"/>
          <w:sz w:val="20"/>
        </w:rPr>
        <w:t> </w:t>
      </w:r>
      <w:r>
        <w:rPr>
          <w:sz w:val="20"/>
        </w:rPr>
        <w:t>el</w:t>
      </w:r>
      <w:r>
        <w:rPr>
          <w:spacing w:val="-14"/>
          <w:sz w:val="20"/>
        </w:rPr>
        <w:t> </w:t>
      </w:r>
      <w:r>
        <w:rPr>
          <w:sz w:val="20"/>
        </w:rPr>
        <w:t>incumplimiento</w:t>
      </w:r>
      <w:r>
        <w:rPr>
          <w:spacing w:val="-15"/>
          <w:sz w:val="20"/>
        </w:rPr>
        <w:t> </w:t>
      </w:r>
      <w:r>
        <w:rPr>
          <w:sz w:val="20"/>
        </w:rPr>
        <w:t>de</w:t>
      </w:r>
      <w:r>
        <w:rPr>
          <w:spacing w:val="-14"/>
          <w:sz w:val="20"/>
        </w:rPr>
        <w:t> </w:t>
      </w:r>
      <w:r>
        <w:rPr>
          <w:sz w:val="20"/>
        </w:rPr>
        <w:t>las</w:t>
      </w:r>
      <w:r>
        <w:rPr>
          <w:spacing w:val="-14"/>
          <w:sz w:val="20"/>
        </w:rPr>
        <w:t> </w:t>
      </w:r>
      <w:r>
        <w:rPr>
          <w:sz w:val="20"/>
        </w:rPr>
        <w:t>obligaciones</w:t>
      </w:r>
      <w:r>
        <w:rPr>
          <w:spacing w:val="-14"/>
          <w:sz w:val="20"/>
        </w:rPr>
        <w:t> </w:t>
      </w:r>
      <w:r>
        <w:rPr>
          <w:sz w:val="20"/>
        </w:rPr>
        <w:t>o</w:t>
      </w:r>
      <w:r>
        <w:rPr>
          <w:spacing w:val="-14"/>
          <w:sz w:val="20"/>
        </w:rPr>
        <w:t> </w:t>
      </w:r>
      <w:r>
        <w:rPr>
          <w:sz w:val="20"/>
        </w:rPr>
        <w:t>la</w:t>
      </w:r>
      <w:r>
        <w:rPr>
          <w:spacing w:val="-15"/>
          <w:sz w:val="20"/>
        </w:rPr>
        <w:t> </w:t>
      </w:r>
      <w:r>
        <w:rPr>
          <w:sz w:val="20"/>
        </w:rPr>
        <w:t>vulneración</w:t>
      </w:r>
      <w:r>
        <w:rPr>
          <w:spacing w:val="-14"/>
          <w:sz w:val="20"/>
        </w:rPr>
        <w:t> </w:t>
      </w:r>
      <w:r>
        <w:rPr>
          <w:sz w:val="20"/>
        </w:rPr>
        <w:t>de</w:t>
      </w:r>
      <w:r>
        <w:rPr>
          <w:spacing w:val="-14"/>
          <w:sz w:val="20"/>
        </w:rPr>
        <w:t> </w:t>
      </w:r>
      <w:r>
        <w:rPr>
          <w:sz w:val="20"/>
        </w:rPr>
        <w:t>las prohibiciones establecidas para las sociedades anónimas en las secciones 1.ª y 3.ª, así como en la subsección 2.ª de la sección 2.ª de este</w:t>
      </w:r>
      <w:r>
        <w:rPr>
          <w:spacing w:val="-11"/>
          <w:sz w:val="20"/>
        </w:rPr>
        <w:t> </w:t>
      </w:r>
      <w:r>
        <w:rPr>
          <w:sz w:val="20"/>
        </w:rPr>
        <w:t>capítulo.</w:t>
      </w:r>
    </w:p>
    <w:p>
      <w:pPr>
        <w:pStyle w:val="BodyText"/>
        <w:spacing w:line="249" w:lineRule="auto" w:before="2"/>
        <w:ind w:right="1582" w:firstLine="340"/>
        <w:jc w:val="both"/>
      </w:pPr>
      <w:r>
        <w:rPr/>
        <w:t>Se reputará infracción la vulneración de las prohibiciones establecidas para las sociedades</w:t>
      </w:r>
      <w:r>
        <w:rPr>
          <w:spacing w:val="-23"/>
        </w:rPr>
        <w:t> </w:t>
      </w:r>
      <w:r>
        <w:rPr/>
        <w:t>de</w:t>
      </w:r>
      <w:r>
        <w:rPr>
          <w:spacing w:val="-22"/>
        </w:rPr>
        <w:t> </w:t>
      </w:r>
      <w:r>
        <w:rPr/>
        <w:t>responsabilidad</w:t>
      </w:r>
      <w:r>
        <w:rPr>
          <w:spacing w:val="-22"/>
        </w:rPr>
        <w:t> </w:t>
      </w:r>
      <w:r>
        <w:rPr/>
        <w:t>limitada</w:t>
      </w:r>
      <w:r>
        <w:rPr>
          <w:spacing w:val="-23"/>
        </w:rPr>
        <w:t> </w:t>
      </w:r>
      <w:r>
        <w:rPr/>
        <w:t>en</w:t>
      </w:r>
      <w:r>
        <w:rPr>
          <w:spacing w:val="-22"/>
        </w:rPr>
        <w:t> </w:t>
      </w:r>
      <w:r>
        <w:rPr/>
        <w:t>la</w:t>
      </w:r>
      <w:r>
        <w:rPr>
          <w:spacing w:val="-22"/>
        </w:rPr>
        <w:t> </w:t>
      </w:r>
      <w:r>
        <w:rPr/>
        <w:t>sección</w:t>
      </w:r>
      <w:r>
        <w:rPr>
          <w:spacing w:val="-22"/>
        </w:rPr>
        <w:t> </w:t>
      </w:r>
      <w:r>
        <w:rPr/>
        <w:t>1.ª</w:t>
      </w:r>
      <w:r>
        <w:rPr>
          <w:spacing w:val="-23"/>
        </w:rPr>
        <w:t> </w:t>
      </w:r>
      <w:r>
        <w:rPr/>
        <w:t>y</w:t>
      </w:r>
      <w:r>
        <w:rPr>
          <w:spacing w:val="-22"/>
        </w:rPr>
        <w:t> </w:t>
      </w:r>
      <w:r>
        <w:rPr/>
        <w:t>la</w:t>
      </w:r>
      <w:r>
        <w:rPr>
          <w:spacing w:val="-22"/>
        </w:rPr>
        <w:t> </w:t>
      </w:r>
      <w:r>
        <w:rPr/>
        <w:t>subsección</w:t>
      </w:r>
      <w:r>
        <w:rPr>
          <w:spacing w:val="-22"/>
        </w:rPr>
        <w:t> </w:t>
      </w:r>
      <w:r>
        <w:rPr/>
        <w:t>1.ª</w:t>
      </w:r>
      <w:r>
        <w:rPr>
          <w:spacing w:val="-23"/>
        </w:rPr>
        <w:t> </w:t>
      </w:r>
      <w:r>
        <w:rPr/>
        <w:t>de</w:t>
      </w:r>
      <w:r>
        <w:rPr>
          <w:spacing w:val="-22"/>
        </w:rPr>
        <w:t> </w:t>
      </w:r>
      <w:r>
        <w:rPr/>
        <w:t>la</w:t>
      </w:r>
      <w:r>
        <w:rPr>
          <w:spacing w:val="-22"/>
        </w:rPr>
        <w:t> </w:t>
      </w:r>
      <w:r>
        <w:rPr/>
        <w:t>sección</w:t>
      </w:r>
      <w:r>
        <w:rPr>
          <w:spacing w:val="-22"/>
        </w:rPr>
        <w:t> </w:t>
      </w:r>
      <w:r>
        <w:rPr/>
        <w:t>2.ª de este</w:t>
      </w:r>
      <w:r>
        <w:rPr>
          <w:spacing w:val="-3"/>
        </w:rPr>
        <w:t> </w:t>
      </w:r>
      <w:r>
        <w:rPr/>
        <w:t>capítulo.</w:t>
      </w:r>
    </w:p>
    <w:p>
      <w:pPr>
        <w:pStyle w:val="ListParagraph"/>
        <w:numPr>
          <w:ilvl w:val="0"/>
          <w:numId w:val="114"/>
        </w:numPr>
        <w:tabs>
          <w:tab w:pos="2292" w:val="left" w:leader="none"/>
        </w:tabs>
        <w:spacing w:line="249" w:lineRule="auto" w:before="3" w:after="0"/>
        <w:ind w:left="1584" w:right="1582" w:firstLine="340"/>
        <w:jc w:val="both"/>
        <w:rPr>
          <w:sz w:val="20"/>
        </w:rPr>
      </w:pPr>
      <w:r>
        <w:rPr>
          <w:sz w:val="20"/>
        </w:rPr>
        <w:t>Las</w:t>
      </w:r>
      <w:r>
        <w:rPr>
          <w:spacing w:val="-11"/>
          <w:sz w:val="20"/>
        </w:rPr>
        <w:t> </w:t>
      </w:r>
      <w:r>
        <w:rPr>
          <w:sz w:val="20"/>
        </w:rPr>
        <w:t>infracciones</w:t>
      </w:r>
      <w:r>
        <w:rPr>
          <w:spacing w:val="-11"/>
          <w:sz w:val="20"/>
        </w:rPr>
        <w:t> </w:t>
      </w:r>
      <w:r>
        <w:rPr>
          <w:sz w:val="20"/>
        </w:rPr>
        <w:t>anteriores</w:t>
      </w:r>
      <w:r>
        <w:rPr>
          <w:spacing w:val="-10"/>
          <w:sz w:val="20"/>
        </w:rPr>
        <w:t> </w:t>
      </w:r>
      <w:r>
        <w:rPr>
          <w:sz w:val="20"/>
        </w:rPr>
        <w:t>se</w:t>
      </w:r>
      <w:r>
        <w:rPr>
          <w:spacing w:val="-10"/>
          <w:sz w:val="20"/>
        </w:rPr>
        <w:t> </w:t>
      </w:r>
      <w:r>
        <w:rPr>
          <w:sz w:val="20"/>
        </w:rPr>
        <w:t>sancionarán</w:t>
      </w:r>
      <w:r>
        <w:rPr>
          <w:spacing w:val="-10"/>
          <w:sz w:val="20"/>
        </w:rPr>
        <w:t> </w:t>
      </w:r>
      <w:r>
        <w:rPr>
          <w:sz w:val="20"/>
        </w:rPr>
        <w:t>con</w:t>
      </w:r>
      <w:r>
        <w:rPr>
          <w:spacing w:val="-10"/>
          <w:sz w:val="20"/>
        </w:rPr>
        <w:t> </w:t>
      </w:r>
      <w:r>
        <w:rPr>
          <w:sz w:val="20"/>
        </w:rPr>
        <w:t>multa</w:t>
      </w:r>
      <w:r>
        <w:rPr>
          <w:spacing w:val="-9"/>
          <w:sz w:val="20"/>
        </w:rPr>
        <w:t> </w:t>
      </w:r>
      <w:r>
        <w:rPr>
          <w:sz w:val="20"/>
        </w:rPr>
        <w:t>por</w:t>
      </w:r>
      <w:r>
        <w:rPr>
          <w:spacing w:val="-11"/>
          <w:sz w:val="20"/>
        </w:rPr>
        <w:t> </w:t>
      </w:r>
      <w:r>
        <w:rPr>
          <w:sz w:val="20"/>
        </w:rPr>
        <w:t>importe</w:t>
      </w:r>
      <w:r>
        <w:rPr>
          <w:spacing w:val="-11"/>
          <w:sz w:val="20"/>
        </w:rPr>
        <w:t> </w:t>
      </w:r>
      <w:r>
        <w:rPr>
          <w:sz w:val="20"/>
        </w:rPr>
        <w:t>de</w:t>
      </w:r>
      <w:r>
        <w:rPr>
          <w:spacing w:val="-10"/>
          <w:sz w:val="20"/>
        </w:rPr>
        <w:t> </w:t>
      </w:r>
      <w:r>
        <w:rPr>
          <w:sz w:val="20"/>
        </w:rPr>
        <w:t>hasta</w:t>
      </w:r>
      <w:r>
        <w:rPr>
          <w:spacing w:val="-11"/>
          <w:sz w:val="20"/>
        </w:rPr>
        <w:t> </w:t>
      </w:r>
      <w:r>
        <w:rPr>
          <w:sz w:val="20"/>
        </w:rPr>
        <w:t>el</w:t>
      </w:r>
      <w:r>
        <w:rPr>
          <w:spacing w:val="-11"/>
          <w:sz w:val="20"/>
        </w:rPr>
        <w:t> </w:t>
      </w:r>
      <w:r>
        <w:rPr>
          <w:sz w:val="20"/>
        </w:rPr>
        <w:t>valor nominal de las participaciones asumidas o acciones suscritas, adquiridas o aceptadas en garantía por la sociedad o adquiridas por un tercero con asistencia financiera o, en su caso,</w:t>
      </w:r>
      <w:r>
        <w:rPr>
          <w:spacing w:val="-25"/>
          <w:sz w:val="20"/>
        </w:rPr>
        <w:t> </w:t>
      </w:r>
      <w:r>
        <w:rPr>
          <w:sz w:val="20"/>
        </w:rPr>
        <w:t>las</w:t>
      </w:r>
      <w:r>
        <w:rPr>
          <w:spacing w:val="-25"/>
          <w:sz w:val="20"/>
        </w:rPr>
        <w:t> </w:t>
      </w:r>
      <w:r>
        <w:rPr>
          <w:sz w:val="20"/>
        </w:rPr>
        <w:t>no</w:t>
      </w:r>
      <w:r>
        <w:rPr>
          <w:spacing w:val="-25"/>
          <w:sz w:val="20"/>
        </w:rPr>
        <w:t> </w:t>
      </w:r>
      <w:r>
        <w:rPr>
          <w:sz w:val="20"/>
        </w:rPr>
        <w:t>enajenadas</w:t>
      </w:r>
      <w:r>
        <w:rPr>
          <w:spacing w:val="-25"/>
          <w:sz w:val="20"/>
        </w:rPr>
        <w:t> </w:t>
      </w:r>
      <w:r>
        <w:rPr>
          <w:sz w:val="20"/>
        </w:rPr>
        <w:t>o</w:t>
      </w:r>
      <w:r>
        <w:rPr>
          <w:spacing w:val="-25"/>
          <w:sz w:val="20"/>
        </w:rPr>
        <w:t> </w:t>
      </w:r>
      <w:r>
        <w:rPr>
          <w:sz w:val="20"/>
        </w:rPr>
        <w:t>amortizadas.</w:t>
      </w:r>
      <w:r>
        <w:rPr>
          <w:spacing w:val="-25"/>
          <w:sz w:val="20"/>
        </w:rPr>
        <w:t> </w:t>
      </w:r>
      <w:r>
        <w:rPr>
          <w:sz w:val="20"/>
        </w:rPr>
        <w:t>El</w:t>
      </w:r>
      <w:r>
        <w:rPr>
          <w:spacing w:val="-25"/>
          <w:sz w:val="20"/>
        </w:rPr>
        <w:t> </w:t>
      </w:r>
      <w:r>
        <w:rPr>
          <w:sz w:val="20"/>
        </w:rPr>
        <w:t>incumplimiento</w:t>
      </w:r>
      <w:r>
        <w:rPr>
          <w:spacing w:val="-25"/>
          <w:sz w:val="20"/>
        </w:rPr>
        <w:t> </w:t>
      </w:r>
      <w:r>
        <w:rPr>
          <w:sz w:val="20"/>
        </w:rPr>
        <w:t>del</w:t>
      </w:r>
      <w:r>
        <w:rPr>
          <w:spacing w:val="-25"/>
          <w:sz w:val="20"/>
        </w:rPr>
        <w:t> </w:t>
      </w:r>
      <w:r>
        <w:rPr>
          <w:sz w:val="20"/>
        </w:rPr>
        <w:t>deber</w:t>
      </w:r>
      <w:r>
        <w:rPr>
          <w:spacing w:val="-25"/>
          <w:sz w:val="20"/>
        </w:rPr>
        <w:t> </w:t>
      </w:r>
      <w:r>
        <w:rPr>
          <w:sz w:val="20"/>
        </w:rPr>
        <w:t>de</w:t>
      </w:r>
      <w:r>
        <w:rPr>
          <w:spacing w:val="-25"/>
          <w:sz w:val="20"/>
        </w:rPr>
        <w:t> </w:t>
      </w:r>
      <w:r>
        <w:rPr>
          <w:sz w:val="20"/>
        </w:rPr>
        <w:t>enajenar</w:t>
      </w:r>
      <w:r>
        <w:rPr>
          <w:spacing w:val="-24"/>
          <w:sz w:val="20"/>
        </w:rPr>
        <w:t> </w:t>
      </w:r>
      <w:r>
        <w:rPr>
          <w:sz w:val="20"/>
        </w:rPr>
        <w:t>o</w:t>
      </w:r>
      <w:r>
        <w:rPr>
          <w:spacing w:val="-25"/>
          <w:sz w:val="20"/>
        </w:rPr>
        <w:t> </w:t>
      </w:r>
      <w:r>
        <w:rPr>
          <w:sz w:val="20"/>
        </w:rPr>
        <w:t>amortizar será considerado como infracción</w:t>
      </w:r>
      <w:r>
        <w:rPr>
          <w:spacing w:val="-3"/>
          <w:sz w:val="20"/>
        </w:rPr>
        <w:t> </w:t>
      </w:r>
      <w:r>
        <w:rPr>
          <w:sz w:val="20"/>
        </w:rPr>
        <w:t>independiente.</w:t>
      </w:r>
    </w:p>
    <w:p>
      <w:pPr>
        <w:pStyle w:val="BodyText"/>
        <w:spacing w:line="249" w:lineRule="auto" w:before="4"/>
        <w:ind w:right="1584" w:firstLine="340"/>
        <w:jc w:val="both"/>
      </w:pPr>
      <w:r>
        <w:rPr/>
        <w:t>Para</w:t>
      </w:r>
      <w:r>
        <w:rPr>
          <w:spacing w:val="-10"/>
        </w:rPr>
        <w:t> </w:t>
      </w:r>
      <w:r>
        <w:rPr/>
        <w:t>la</w:t>
      </w:r>
      <w:r>
        <w:rPr>
          <w:spacing w:val="-10"/>
        </w:rPr>
        <w:t> </w:t>
      </w:r>
      <w:r>
        <w:rPr/>
        <w:t>graduación</w:t>
      </w:r>
      <w:r>
        <w:rPr>
          <w:spacing w:val="-10"/>
        </w:rPr>
        <w:t> </w:t>
      </w:r>
      <w:r>
        <w:rPr/>
        <w:t>de</w:t>
      </w:r>
      <w:r>
        <w:rPr>
          <w:spacing w:val="-10"/>
        </w:rPr>
        <w:t> </w:t>
      </w:r>
      <w:r>
        <w:rPr/>
        <w:t>la</w:t>
      </w:r>
      <w:r>
        <w:rPr>
          <w:spacing w:val="-10"/>
        </w:rPr>
        <w:t> </w:t>
      </w:r>
      <w:r>
        <w:rPr/>
        <w:t>multa</w:t>
      </w:r>
      <w:r>
        <w:rPr>
          <w:spacing w:val="-10"/>
        </w:rPr>
        <w:t> </w:t>
      </w:r>
      <w:r>
        <w:rPr/>
        <w:t>se</w:t>
      </w:r>
      <w:r>
        <w:rPr>
          <w:spacing w:val="-9"/>
        </w:rPr>
        <w:t> </w:t>
      </w:r>
      <w:r>
        <w:rPr/>
        <w:t>atenderá</w:t>
      </w:r>
      <w:r>
        <w:rPr>
          <w:spacing w:val="-9"/>
        </w:rPr>
        <w:t> </w:t>
      </w:r>
      <w:r>
        <w:rPr/>
        <w:t>a</w:t>
      </w:r>
      <w:r>
        <w:rPr>
          <w:spacing w:val="-11"/>
        </w:rPr>
        <w:t> </w:t>
      </w:r>
      <w:r>
        <w:rPr/>
        <w:t>la</w:t>
      </w:r>
      <w:r>
        <w:rPr>
          <w:spacing w:val="-10"/>
        </w:rPr>
        <w:t> </w:t>
      </w:r>
      <w:r>
        <w:rPr/>
        <w:t>entidad</w:t>
      </w:r>
      <w:r>
        <w:rPr>
          <w:spacing w:val="-10"/>
        </w:rPr>
        <w:t> </w:t>
      </w:r>
      <w:r>
        <w:rPr/>
        <w:t>de</w:t>
      </w:r>
      <w:r>
        <w:rPr>
          <w:spacing w:val="-10"/>
        </w:rPr>
        <w:t> </w:t>
      </w:r>
      <w:r>
        <w:rPr/>
        <w:t>la</w:t>
      </w:r>
      <w:r>
        <w:rPr>
          <w:spacing w:val="-10"/>
        </w:rPr>
        <w:t> </w:t>
      </w:r>
      <w:r>
        <w:rPr/>
        <w:t>infracción,</w:t>
      </w:r>
      <w:r>
        <w:rPr>
          <w:spacing w:val="-11"/>
        </w:rPr>
        <w:t> </w:t>
      </w:r>
      <w:r>
        <w:rPr/>
        <w:t>así</w:t>
      </w:r>
      <w:r>
        <w:rPr>
          <w:spacing w:val="-10"/>
        </w:rPr>
        <w:t> </w:t>
      </w:r>
      <w:r>
        <w:rPr/>
        <w:t>como</w:t>
      </w:r>
      <w:r>
        <w:rPr>
          <w:spacing w:val="-9"/>
        </w:rPr>
        <w:t> </w:t>
      </w:r>
      <w:r>
        <w:rPr/>
        <w:t>a</w:t>
      </w:r>
      <w:r>
        <w:rPr>
          <w:spacing w:val="-11"/>
        </w:rPr>
        <w:t> </w:t>
      </w:r>
      <w:r>
        <w:rPr/>
        <w:t>los perjuicios ocasionados a la sociedad, a los socios de la misma, y a</w:t>
      </w:r>
      <w:r>
        <w:rPr>
          <w:spacing w:val="-18"/>
        </w:rPr>
        <w:t> </w:t>
      </w:r>
      <w:r>
        <w:rPr/>
        <w:t>terceros.</w:t>
      </w:r>
    </w:p>
    <w:p>
      <w:pPr>
        <w:pStyle w:val="ListParagraph"/>
        <w:numPr>
          <w:ilvl w:val="0"/>
          <w:numId w:val="114"/>
        </w:numPr>
        <w:tabs>
          <w:tab w:pos="2292" w:val="left" w:leader="none"/>
        </w:tabs>
        <w:spacing w:line="249" w:lineRule="auto" w:before="2" w:after="0"/>
        <w:ind w:left="1584" w:right="1583" w:firstLine="340"/>
        <w:jc w:val="both"/>
        <w:rPr>
          <w:sz w:val="20"/>
        </w:rPr>
      </w:pPr>
      <w:r>
        <w:rPr/>
        <w:pict>
          <v:shape style="position:absolute;margin-left:561.85376pt;margin-top:64.869392pt;width:9.85pt;height:78.3pt;mso-position-horizontal-relative:page;mso-position-vertical-relative:paragraph;z-index:1579571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Se reputarán como responsables de la infracción a los administradores de la sociedad infractora </w:t>
      </w:r>
      <w:r>
        <w:rPr>
          <w:spacing w:val="-8"/>
          <w:sz w:val="20"/>
        </w:rPr>
        <w:t>y, </w:t>
      </w:r>
      <w:r>
        <w:rPr>
          <w:sz w:val="20"/>
        </w:rPr>
        <w:t>en su caso, a los de la sociedad dominante que hayan inducido a cometer la infracción. Se considerarán como administradores no sólo a los miembros del consejo de administración, sino también a los directivos o personas con poder de representación de la sociedad infractora. La responsabilidad se exigirá conforme a los criterios previstos en los artículos 225, 226, 236 y</w:t>
      </w:r>
      <w:r>
        <w:rPr>
          <w:spacing w:val="-12"/>
          <w:sz w:val="20"/>
        </w:rPr>
        <w:t> </w:t>
      </w:r>
      <w:r>
        <w:rPr>
          <w:sz w:val="20"/>
        </w:rPr>
        <w:t>237.</w:t>
      </w:r>
    </w:p>
    <w:p>
      <w:pPr>
        <w:pStyle w:val="ListParagraph"/>
        <w:numPr>
          <w:ilvl w:val="0"/>
          <w:numId w:val="114"/>
        </w:numPr>
        <w:tabs>
          <w:tab w:pos="2292" w:val="left" w:leader="none"/>
        </w:tabs>
        <w:spacing w:line="249" w:lineRule="auto" w:before="4" w:after="0"/>
        <w:ind w:left="1584" w:right="1583" w:firstLine="340"/>
        <w:jc w:val="both"/>
        <w:rPr>
          <w:sz w:val="20"/>
        </w:rPr>
      </w:pPr>
      <w:r>
        <w:rPr>
          <w:sz w:val="20"/>
        </w:rPr>
        <w:t>Las infracciones y las sanciones contenidas en el presente artículo prescribirán a los tres años, computándose de acuerdo con lo dispuesto en el artículo 132 de la        Ley 30/1992, de 26 de noviembre, de Régimen Jurídico de las Administraciones Públicas y del Procedimiento Administrativo</w:t>
      </w:r>
      <w:r>
        <w:rPr>
          <w:spacing w:val="-13"/>
          <w:sz w:val="20"/>
        </w:rPr>
        <w:t> </w:t>
      </w:r>
      <w:r>
        <w:rPr>
          <w:sz w:val="20"/>
        </w:rPr>
        <w:t>Común.</w:t>
      </w:r>
    </w:p>
    <w:p>
      <w:pPr>
        <w:pStyle w:val="ListParagraph"/>
        <w:numPr>
          <w:ilvl w:val="0"/>
          <w:numId w:val="114"/>
        </w:numPr>
        <w:tabs>
          <w:tab w:pos="2292" w:val="left" w:leader="none"/>
        </w:tabs>
        <w:spacing w:line="249" w:lineRule="auto" w:before="4" w:after="0"/>
        <w:ind w:left="1584" w:right="1583" w:firstLine="340"/>
        <w:jc w:val="both"/>
        <w:rPr>
          <w:sz w:val="20"/>
        </w:rPr>
      </w:pPr>
      <w:r>
        <w:rPr>
          <w:sz w:val="20"/>
        </w:rPr>
        <w:t>En</w:t>
      </w:r>
      <w:r>
        <w:rPr>
          <w:spacing w:val="-10"/>
          <w:sz w:val="20"/>
        </w:rPr>
        <w:t> </w:t>
      </w:r>
      <w:r>
        <w:rPr>
          <w:sz w:val="20"/>
        </w:rPr>
        <w:t>la</w:t>
      </w:r>
      <w:r>
        <w:rPr>
          <w:spacing w:val="-10"/>
          <w:sz w:val="20"/>
        </w:rPr>
        <w:t> </w:t>
      </w:r>
      <w:r>
        <w:rPr>
          <w:sz w:val="20"/>
        </w:rPr>
        <w:t>sociedad</w:t>
      </w:r>
      <w:r>
        <w:rPr>
          <w:spacing w:val="-10"/>
          <w:sz w:val="20"/>
        </w:rPr>
        <w:t> </w:t>
      </w:r>
      <w:r>
        <w:rPr>
          <w:sz w:val="20"/>
        </w:rPr>
        <w:t>de</w:t>
      </w:r>
      <w:r>
        <w:rPr>
          <w:spacing w:val="-9"/>
          <w:sz w:val="20"/>
        </w:rPr>
        <w:t> </w:t>
      </w:r>
      <w:r>
        <w:rPr>
          <w:sz w:val="20"/>
        </w:rPr>
        <w:t>responsabilidad</w:t>
      </w:r>
      <w:r>
        <w:rPr>
          <w:spacing w:val="-9"/>
          <w:sz w:val="20"/>
        </w:rPr>
        <w:t> </w:t>
      </w:r>
      <w:r>
        <w:rPr>
          <w:sz w:val="20"/>
        </w:rPr>
        <w:t>limitada,</w:t>
      </w:r>
      <w:r>
        <w:rPr>
          <w:spacing w:val="-10"/>
          <w:sz w:val="20"/>
        </w:rPr>
        <w:t> </w:t>
      </w:r>
      <w:r>
        <w:rPr>
          <w:sz w:val="20"/>
        </w:rPr>
        <w:t>las</w:t>
      </w:r>
      <w:r>
        <w:rPr>
          <w:spacing w:val="-9"/>
          <w:sz w:val="20"/>
        </w:rPr>
        <w:t> </w:t>
      </w:r>
      <w:r>
        <w:rPr>
          <w:sz w:val="20"/>
        </w:rPr>
        <w:t>infracciones</w:t>
      </w:r>
      <w:r>
        <w:rPr>
          <w:spacing w:val="-10"/>
          <w:sz w:val="20"/>
        </w:rPr>
        <w:t> </w:t>
      </w:r>
      <w:r>
        <w:rPr>
          <w:sz w:val="20"/>
        </w:rPr>
        <w:t>se</w:t>
      </w:r>
      <w:r>
        <w:rPr>
          <w:spacing w:val="-10"/>
          <w:sz w:val="20"/>
        </w:rPr>
        <w:t> </w:t>
      </w:r>
      <w:r>
        <w:rPr>
          <w:sz w:val="20"/>
        </w:rPr>
        <w:t>sancionarán</w:t>
      </w:r>
      <w:r>
        <w:rPr>
          <w:spacing w:val="-9"/>
          <w:sz w:val="20"/>
        </w:rPr>
        <w:t> </w:t>
      </w:r>
      <w:r>
        <w:rPr>
          <w:sz w:val="20"/>
        </w:rPr>
        <w:t>previa instrucción</w:t>
      </w:r>
      <w:r>
        <w:rPr>
          <w:spacing w:val="-7"/>
          <w:sz w:val="20"/>
        </w:rPr>
        <w:t> </w:t>
      </w:r>
      <w:r>
        <w:rPr>
          <w:sz w:val="20"/>
        </w:rPr>
        <w:t>del</w:t>
      </w:r>
      <w:r>
        <w:rPr>
          <w:spacing w:val="-7"/>
          <w:sz w:val="20"/>
        </w:rPr>
        <w:t> </w:t>
      </w:r>
      <w:r>
        <w:rPr>
          <w:sz w:val="20"/>
        </w:rPr>
        <w:t>procedimiento</w:t>
      </w:r>
      <w:r>
        <w:rPr>
          <w:spacing w:val="-6"/>
          <w:sz w:val="20"/>
        </w:rPr>
        <w:t> </w:t>
      </w:r>
      <w:r>
        <w:rPr>
          <w:sz w:val="20"/>
        </w:rPr>
        <w:t>por</w:t>
      </w:r>
      <w:r>
        <w:rPr>
          <w:spacing w:val="-7"/>
          <w:sz w:val="20"/>
        </w:rPr>
        <w:t> </w:t>
      </w:r>
      <w:r>
        <w:rPr>
          <w:sz w:val="20"/>
        </w:rPr>
        <w:t>el</w:t>
      </w:r>
      <w:r>
        <w:rPr>
          <w:spacing w:val="-6"/>
          <w:sz w:val="20"/>
        </w:rPr>
        <w:t> </w:t>
      </w:r>
      <w:r>
        <w:rPr>
          <w:sz w:val="20"/>
        </w:rPr>
        <w:t>Ministerio</w:t>
      </w:r>
      <w:r>
        <w:rPr>
          <w:spacing w:val="-7"/>
          <w:sz w:val="20"/>
        </w:rPr>
        <w:t> </w:t>
      </w:r>
      <w:r>
        <w:rPr>
          <w:sz w:val="20"/>
        </w:rPr>
        <w:t>de</w:t>
      </w:r>
      <w:r>
        <w:rPr>
          <w:spacing w:val="-6"/>
          <w:sz w:val="20"/>
        </w:rPr>
        <w:t> </w:t>
      </w:r>
      <w:r>
        <w:rPr>
          <w:sz w:val="20"/>
        </w:rPr>
        <w:t>Economía</w:t>
      </w:r>
      <w:r>
        <w:rPr>
          <w:spacing w:val="-7"/>
          <w:sz w:val="20"/>
        </w:rPr>
        <w:t> </w:t>
      </w:r>
      <w:r>
        <w:rPr>
          <w:sz w:val="20"/>
        </w:rPr>
        <w:t>y</w:t>
      </w:r>
      <w:r>
        <w:rPr>
          <w:spacing w:val="-6"/>
          <w:sz w:val="20"/>
        </w:rPr>
        <w:t> </w:t>
      </w:r>
      <w:r>
        <w:rPr>
          <w:sz w:val="20"/>
        </w:rPr>
        <w:t>Hacienda,</w:t>
      </w:r>
      <w:r>
        <w:rPr>
          <w:spacing w:val="-7"/>
          <w:sz w:val="20"/>
        </w:rPr>
        <w:t> </w:t>
      </w:r>
      <w:r>
        <w:rPr>
          <w:sz w:val="20"/>
        </w:rPr>
        <w:t>con</w:t>
      </w:r>
      <w:r>
        <w:rPr>
          <w:spacing w:val="-6"/>
          <w:sz w:val="20"/>
        </w:rPr>
        <w:t> </w:t>
      </w:r>
      <w:r>
        <w:rPr>
          <w:sz w:val="20"/>
        </w:rPr>
        <w:t>audiencia</w:t>
      </w:r>
      <w:r>
        <w:rPr>
          <w:spacing w:val="-7"/>
          <w:sz w:val="20"/>
        </w:rPr>
        <w:t> </w:t>
      </w:r>
      <w:r>
        <w:rPr>
          <w:sz w:val="20"/>
        </w:rPr>
        <w:t>de</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6054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4" w:lineRule="auto" w:before="94"/>
        <w:ind w:right="1584"/>
        <w:jc w:val="both"/>
      </w:pPr>
      <w:r>
        <w:rPr/>
        <w:t>los</w:t>
      </w:r>
      <w:r>
        <w:rPr>
          <w:spacing w:val="-20"/>
        </w:rPr>
        <w:t> </w:t>
      </w:r>
      <w:r>
        <w:rPr/>
        <w:t>interesados</w:t>
      </w:r>
      <w:r>
        <w:rPr>
          <w:spacing w:val="-20"/>
        </w:rPr>
        <w:t> </w:t>
      </w:r>
      <w:r>
        <w:rPr/>
        <w:t>y</w:t>
      </w:r>
      <w:r>
        <w:rPr>
          <w:spacing w:val="-20"/>
        </w:rPr>
        <w:t> </w:t>
      </w:r>
      <w:r>
        <w:rPr/>
        <w:t>conforme</w:t>
      </w:r>
      <w:r>
        <w:rPr>
          <w:spacing w:val="-20"/>
        </w:rPr>
        <w:t> </w:t>
      </w:r>
      <w:r>
        <w:rPr/>
        <w:t>al</w:t>
      </w:r>
      <w:r>
        <w:rPr>
          <w:spacing w:val="-20"/>
        </w:rPr>
        <w:t> </w:t>
      </w:r>
      <w:r>
        <w:rPr/>
        <w:t>Reglamento</w:t>
      </w:r>
      <w:r>
        <w:rPr>
          <w:spacing w:val="-20"/>
        </w:rPr>
        <w:t> </w:t>
      </w:r>
      <w:r>
        <w:rPr/>
        <w:t>del</w:t>
      </w:r>
      <w:r>
        <w:rPr>
          <w:spacing w:val="-20"/>
        </w:rPr>
        <w:t> </w:t>
      </w:r>
      <w:r>
        <w:rPr/>
        <w:t>procedimiento</w:t>
      </w:r>
      <w:r>
        <w:rPr>
          <w:spacing w:val="-20"/>
        </w:rPr>
        <w:t> </w:t>
      </w:r>
      <w:r>
        <w:rPr/>
        <w:t>para</w:t>
      </w:r>
      <w:r>
        <w:rPr>
          <w:spacing w:val="-20"/>
        </w:rPr>
        <w:t> </w:t>
      </w:r>
      <w:r>
        <w:rPr/>
        <w:t>el</w:t>
      </w:r>
      <w:r>
        <w:rPr>
          <w:spacing w:val="-20"/>
        </w:rPr>
        <w:t> </w:t>
      </w:r>
      <w:r>
        <w:rPr/>
        <w:t>ejercicio</w:t>
      </w:r>
      <w:r>
        <w:rPr>
          <w:spacing w:val="-20"/>
        </w:rPr>
        <w:t> </w:t>
      </w:r>
      <w:r>
        <w:rPr/>
        <w:t>de</w:t>
      </w:r>
      <w:r>
        <w:rPr>
          <w:spacing w:val="-20"/>
        </w:rPr>
        <w:t> </w:t>
      </w:r>
      <w:r>
        <w:rPr/>
        <w:t>la</w:t>
      </w:r>
      <w:r>
        <w:rPr>
          <w:spacing w:val="-20"/>
        </w:rPr>
        <w:t> </w:t>
      </w:r>
      <w:r>
        <w:rPr/>
        <w:t>potestad sancionadora.</w:t>
      </w:r>
    </w:p>
    <w:p>
      <w:pPr>
        <w:pStyle w:val="ListParagraph"/>
        <w:numPr>
          <w:ilvl w:val="0"/>
          <w:numId w:val="114"/>
        </w:numPr>
        <w:tabs>
          <w:tab w:pos="2292" w:val="left" w:leader="none"/>
        </w:tabs>
        <w:spacing w:line="244" w:lineRule="auto" w:before="0" w:after="0"/>
        <w:ind w:left="1584" w:right="1581" w:firstLine="340"/>
        <w:jc w:val="both"/>
        <w:rPr>
          <w:sz w:val="20"/>
        </w:rPr>
      </w:pPr>
      <w:r>
        <w:rPr>
          <w:sz w:val="20"/>
        </w:rPr>
        <w:t>En</w:t>
      </w:r>
      <w:r>
        <w:rPr>
          <w:spacing w:val="-12"/>
          <w:sz w:val="20"/>
        </w:rPr>
        <w:t> </w:t>
      </w:r>
      <w:r>
        <w:rPr>
          <w:sz w:val="20"/>
        </w:rPr>
        <w:t>la</w:t>
      </w:r>
      <w:r>
        <w:rPr>
          <w:spacing w:val="-12"/>
          <w:sz w:val="20"/>
        </w:rPr>
        <w:t> </w:t>
      </w:r>
      <w:r>
        <w:rPr>
          <w:sz w:val="20"/>
        </w:rPr>
        <w:t>sociedad</w:t>
      </w:r>
      <w:r>
        <w:rPr>
          <w:spacing w:val="-12"/>
          <w:sz w:val="20"/>
        </w:rPr>
        <w:t> </w:t>
      </w:r>
      <w:r>
        <w:rPr>
          <w:sz w:val="20"/>
        </w:rPr>
        <w:t>anónima,</w:t>
      </w:r>
      <w:r>
        <w:rPr>
          <w:spacing w:val="-11"/>
          <w:sz w:val="20"/>
        </w:rPr>
        <w:t> </w:t>
      </w:r>
      <w:r>
        <w:rPr>
          <w:sz w:val="20"/>
        </w:rPr>
        <w:t>la</w:t>
      </w:r>
      <w:r>
        <w:rPr>
          <w:spacing w:val="-12"/>
          <w:sz w:val="20"/>
        </w:rPr>
        <w:t> </w:t>
      </w:r>
      <w:r>
        <w:rPr>
          <w:sz w:val="20"/>
        </w:rPr>
        <w:t>competencia</w:t>
      </w:r>
      <w:r>
        <w:rPr>
          <w:spacing w:val="-12"/>
          <w:sz w:val="20"/>
        </w:rPr>
        <w:t> </w:t>
      </w:r>
      <w:r>
        <w:rPr>
          <w:sz w:val="20"/>
        </w:rPr>
        <w:t>para</w:t>
      </w:r>
      <w:r>
        <w:rPr>
          <w:spacing w:val="-11"/>
          <w:sz w:val="20"/>
        </w:rPr>
        <w:t> </w:t>
      </w:r>
      <w:r>
        <w:rPr>
          <w:sz w:val="20"/>
        </w:rPr>
        <w:t>la</w:t>
      </w:r>
      <w:r>
        <w:rPr>
          <w:spacing w:val="-12"/>
          <w:sz w:val="20"/>
        </w:rPr>
        <w:t> </w:t>
      </w:r>
      <w:r>
        <w:rPr>
          <w:sz w:val="20"/>
        </w:rPr>
        <w:t>iniciación,</w:t>
      </w:r>
      <w:r>
        <w:rPr>
          <w:spacing w:val="-12"/>
          <w:sz w:val="20"/>
        </w:rPr>
        <w:t> </w:t>
      </w:r>
      <w:r>
        <w:rPr>
          <w:sz w:val="20"/>
        </w:rPr>
        <w:t>instrucción</w:t>
      </w:r>
      <w:r>
        <w:rPr>
          <w:spacing w:val="-11"/>
          <w:sz w:val="20"/>
        </w:rPr>
        <w:t> </w:t>
      </w:r>
      <w:r>
        <w:rPr>
          <w:sz w:val="20"/>
        </w:rPr>
        <w:t>y</w:t>
      </w:r>
      <w:r>
        <w:rPr>
          <w:spacing w:val="-12"/>
          <w:sz w:val="20"/>
        </w:rPr>
        <w:t> </w:t>
      </w:r>
      <w:r>
        <w:rPr>
          <w:sz w:val="20"/>
        </w:rPr>
        <w:t>resolución de</w:t>
      </w:r>
      <w:r>
        <w:rPr>
          <w:spacing w:val="-6"/>
          <w:sz w:val="20"/>
        </w:rPr>
        <w:t> </w:t>
      </w:r>
      <w:r>
        <w:rPr>
          <w:sz w:val="20"/>
        </w:rPr>
        <w:t>los</w:t>
      </w:r>
      <w:r>
        <w:rPr>
          <w:spacing w:val="-5"/>
          <w:sz w:val="20"/>
        </w:rPr>
        <w:t> </w:t>
      </w:r>
      <w:r>
        <w:rPr>
          <w:sz w:val="20"/>
        </w:rPr>
        <w:t>expedientes</w:t>
      </w:r>
      <w:r>
        <w:rPr>
          <w:spacing w:val="-5"/>
          <w:sz w:val="20"/>
        </w:rPr>
        <w:t> </w:t>
      </w:r>
      <w:r>
        <w:rPr>
          <w:sz w:val="20"/>
        </w:rPr>
        <w:t>sancionadores</w:t>
      </w:r>
      <w:r>
        <w:rPr>
          <w:spacing w:val="-4"/>
          <w:sz w:val="20"/>
        </w:rPr>
        <w:t> </w:t>
      </w:r>
      <w:r>
        <w:rPr>
          <w:sz w:val="20"/>
        </w:rPr>
        <w:t>resultantes</w:t>
      </w:r>
      <w:r>
        <w:rPr>
          <w:spacing w:val="-5"/>
          <w:sz w:val="20"/>
        </w:rPr>
        <w:t> </w:t>
      </w:r>
      <w:r>
        <w:rPr>
          <w:sz w:val="20"/>
        </w:rPr>
        <w:t>de</w:t>
      </w:r>
      <w:r>
        <w:rPr>
          <w:spacing w:val="-5"/>
          <w:sz w:val="20"/>
        </w:rPr>
        <w:t> </w:t>
      </w:r>
      <w:r>
        <w:rPr>
          <w:sz w:val="20"/>
        </w:rPr>
        <w:t>lo</w:t>
      </w:r>
      <w:r>
        <w:rPr>
          <w:spacing w:val="-6"/>
          <w:sz w:val="20"/>
        </w:rPr>
        <w:t> </w:t>
      </w:r>
      <w:r>
        <w:rPr>
          <w:sz w:val="20"/>
        </w:rPr>
        <w:t>dispuesto</w:t>
      </w:r>
      <w:r>
        <w:rPr>
          <w:spacing w:val="-4"/>
          <w:sz w:val="20"/>
        </w:rPr>
        <w:t> </w:t>
      </w:r>
      <w:r>
        <w:rPr>
          <w:sz w:val="20"/>
        </w:rPr>
        <w:t>en</w:t>
      </w:r>
      <w:r>
        <w:rPr>
          <w:spacing w:val="-6"/>
          <w:sz w:val="20"/>
        </w:rPr>
        <w:t> </w:t>
      </w:r>
      <w:r>
        <w:rPr>
          <w:sz w:val="20"/>
        </w:rPr>
        <w:t>este</w:t>
      </w:r>
      <w:r>
        <w:rPr>
          <w:spacing w:val="-5"/>
          <w:sz w:val="20"/>
        </w:rPr>
        <w:t> </w:t>
      </w:r>
      <w:r>
        <w:rPr>
          <w:sz w:val="20"/>
        </w:rPr>
        <w:t>capítulo</w:t>
      </w:r>
      <w:r>
        <w:rPr>
          <w:spacing w:val="-5"/>
          <w:sz w:val="20"/>
        </w:rPr>
        <w:t> </w:t>
      </w:r>
      <w:r>
        <w:rPr>
          <w:sz w:val="20"/>
        </w:rPr>
        <w:t>se</w:t>
      </w:r>
      <w:r>
        <w:rPr>
          <w:spacing w:val="-4"/>
          <w:sz w:val="20"/>
        </w:rPr>
        <w:t> </w:t>
      </w:r>
      <w:r>
        <w:rPr>
          <w:sz w:val="20"/>
        </w:rPr>
        <w:t>atribuye a</w:t>
      </w:r>
      <w:r>
        <w:rPr>
          <w:spacing w:val="-27"/>
          <w:sz w:val="20"/>
        </w:rPr>
        <w:t> </w:t>
      </w:r>
      <w:r>
        <w:rPr>
          <w:sz w:val="20"/>
        </w:rPr>
        <w:t>la</w:t>
      </w:r>
      <w:r>
        <w:rPr>
          <w:spacing w:val="-27"/>
          <w:sz w:val="20"/>
        </w:rPr>
        <w:t> </w:t>
      </w:r>
      <w:r>
        <w:rPr>
          <w:sz w:val="20"/>
        </w:rPr>
        <w:t>Comisión</w:t>
      </w:r>
      <w:r>
        <w:rPr>
          <w:spacing w:val="-27"/>
          <w:sz w:val="20"/>
        </w:rPr>
        <w:t> </w:t>
      </w:r>
      <w:r>
        <w:rPr>
          <w:sz w:val="20"/>
        </w:rPr>
        <w:t>Nacional</w:t>
      </w:r>
      <w:r>
        <w:rPr>
          <w:spacing w:val="-26"/>
          <w:sz w:val="20"/>
        </w:rPr>
        <w:t> </w:t>
      </w:r>
      <w:r>
        <w:rPr>
          <w:sz w:val="20"/>
        </w:rPr>
        <w:t>del</w:t>
      </w:r>
      <w:r>
        <w:rPr>
          <w:spacing w:val="-27"/>
          <w:sz w:val="20"/>
        </w:rPr>
        <w:t> </w:t>
      </w:r>
      <w:r>
        <w:rPr>
          <w:sz w:val="20"/>
        </w:rPr>
        <w:t>Mercado</w:t>
      </w:r>
      <w:r>
        <w:rPr>
          <w:spacing w:val="-27"/>
          <w:sz w:val="20"/>
        </w:rPr>
        <w:t> </w:t>
      </w:r>
      <w:r>
        <w:rPr>
          <w:sz w:val="20"/>
        </w:rPr>
        <w:t>de</w:t>
      </w:r>
      <w:r>
        <w:rPr>
          <w:spacing w:val="-27"/>
          <w:sz w:val="20"/>
        </w:rPr>
        <w:t> </w:t>
      </w:r>
      <w:r>
        <w:rPr>
          <w:spacing w:val="-3"/>
          <w:sz w:val="20"/>
        </w:rPr>
        <w:t>Valores.</w:t>
      </w:r>
      <w:r>
        <w:rPr>
          <w:spacing w:val="-26"/>
          <w:sz w:val="20"/>
        </w:rPr>
        <w:t> </w:t>
      </w:r>
      <w:r>
        <w:rPr>
          <w:sz w:val="20"/>
        </w:rPr>
        <w:t>En</w:t>
      </w:r>
      <w:r>
        <w:rPr>
          <w:spacing w:val="-27"/>
          <w:sz w:val="20"/>
        </w:rPr>
        <w:t> </w:t>
      </w:r>
      <w:r>
        <w:rPr>
          <w:sz w:val="20"/>
        </w:rPr>
        <w:t>el</w:t>
      </w:r>
      <w:r>
        <w:rPr>
          <w:spacing w:val="-27"/>
          <w:sz w:val="20"/>
        </w:rPr>
        <w:t> </w:t>
      </w:r>
      <w:r>
        <w:rPr>
          <w:sz w:val="20"/>
        </w:rPr>
        <w:t>caso</w:t>
      </w:r>
      <w:r>
        <w:rPr>
          <w:spacing w:val="-26"/>
          <w:sz w:val="20"/>
        </w:rPr>
        <w:t> </w:t>
      </w:r>
      <w:r>
        <w:rPr>
          <w:sz w:val="20"/>
        </w:rPr>
        <w:t>de</w:t>
      </w:r>
      <w:r>
        <w:rPr>
          <w:spacing w:val="-27"/>
          <w:sz w:val="20"/>
        </w:rPr>
        <w:t> </w:t>
      </w:r>
      <w:r>
        <w:rPr>
          <w:sz w:val="20"/>
        </w:rPr>
        <w:t>que</w:t>
      </w:r>
      <w:r>
        <w:rPr>
          <w:spacing w:val="-27"/>
          <w:sz w:val="20"/>
        </w:rPr>
        <w:t> </w:t>
      </w:r>
      <w:r>
        <w:rPr>
          <w:sz w:val="20"/>
        </w:rPr>
        <w:t>el</w:t>
      </w:r>
      <w:r>
        <w:rPr>
          <w:spacing w:val="-27"/>
          <w:sz w:val="20"/>
        </w:rPr>
        <w:t> </w:t>
      </w:r>
      <w:r>
        <w:rPr>
          <w:sz w:val="20"/>
        </w:rPr>
        <w:t>expediente</w:t>
      </w:r>
      <w:r>
        <w:rPr>
          <w:spacing w:val="-26"/>
          <w:sz w:val="20"/>
        </w:rPr>
        <w:t> </w:t>
      </w:r>
      <w:r>
        <w:rPr>
          <w:sz w:val="20"/>
        </w:rPr>
        <w:t>sancionador recayera</w:t>
      </w:r>
      <w:r>
        <w:rPr>
          <w:spacing w:val="-26"/>
          <w:sz w:val="20"/>
        </w:rPr>
        <w:t> </w:t>
      </w:r>
      <w:r>
        <w:rPr>
          <w:sz w:val="20"/>
        </w:rPr>
        <w:t>sobre</w:t>
      </w:r>
      <w:r>
        <w:rPr>
          <w:spacing w:val="-25"/>
          <w:sz w:val="20"/>
        </w:rPr>
        <w:t> </w:t>
      </w:r>
      <w:r>
        <w:rPr>
          <w:sz w:val="20"/>
        </w:rPr>
        <w:t>los</w:t>
      </w:r>
      <w:r>
        <w:rPr>
          <w:spacing w:val="-25"/>
          <w:sz w:val="20"/>
        </w:rPr>
        <w:t> </w:t>
      </w:r>
      <w:r>
        <w:rPr>
          <w:sz w:val="20"/>
        </w:rPr>
        <w:t>administradores</w:t>
      </w:r>
      <w:r>
        <w:rPr>
          <w:spacing w:val="-25"/>
          <w:sz w:val="20"/>
        </w:rPr>
        <w:t> </w:t>
      </w:r>
      <w:r>
        <w:rPr>
          <w:sz w:val="20"/>
        </w:rPr>
        <w:t>de</w:t>
      </w:r>
      <w:r>
        <w:rPr>
          <w:spacing w:val="-25"/>
          <w:sz w:val="20"/>
        </w:rPr>
        <w:t> </w:t>
      </w:r>
      <w:r>
        <w:rPr>
          <w:sz w:val="20"/>
        </w:rPr>
        <w:t>una</w:t>
      </w:r>
      <w:r>
        <w:rPr>
          <w:spacing w:val="-25"/>
          <w:sz w:val="20"/>
        </w:rPr>
        <w:t> </w:t>
      </w:r>
      <w:r>
        <w:rPr>
          <w:sz w:val="20"/>
        </w:rPr>
        <w:t>entidad</w:t>
      </w:r>
      <w:r>
        <w:rPr>
          <w:spacing w:val="-25"/>
          <w:sz w:val="20"/>
        </w:rPr>
        <w:t> </w:t>
      </w:r>
      <w:r>
        <w:rPr>
          <w:sz w:val="20"/>
        </w:rPr>
        <w:t>de</w:t>
      </w:r>
      <w:r>
        <w:rPr>
          <w:spacing w:val="-25"/>
          <w:sz w:val="20"/>
        </w:rPr>
        <w:t> </w:t>
      </w:r>
      <w:r>
        <w:rPr>
          <w:sz w:val="20"/>
        </w:rPr>
        <w:t>crédito</w:t>
      </w:r>
      <w:r>
        <w:rPr>
          <w:spacing w:val="-25"/>
          <w:sz w:val="20"/>
        </w:rPr>
        <w:t> </w:t>
      </w:r>
      <w:r>
        <w:rPr>
          <w:sz w:val="20"/>
        </w:rPr>
        <w:t>o</w:t>
      </w:r>
      <w:r>
        <w:rPr>
          <w:spacing w:val="-26"/>
          <w:sz w:val="20"/>
        </w:rPr>
        <w:t> </w:t>
      </w:r>
      <w:r>
        <w:rPr>
          <w:sz w:val="20"/>
        </w:rPr>
        <w:t>de</w:t>
      </w:r>
      <w:r>
        <w:rPr>
          <w:spacing w:val="-25"/>
          <w:sz w:val="20"/>
        </w:rPr>
        <w:t> </w:t>
      </w:r>
      <w:r>
        <w:rPr>
          <w:sz w:val="20"/>
        </w:rPr>
        <w:t>una</w:t>
      </w:r>
      <w:r>
        <w:rPr>
          <w:spacing w:val="-25"/>
          <w:sz w:val="20"/>
        </w:rPr>
        <w:t> </w:t>
      </w:r>
      <w:r>
        <w:rPr>
          <w:sz w:val="20"/>
        </w:rPr>
        <w:t>entidad</w:t>
      </w:r>
      <w:r>
        <w:rPr>
          <w:spacing w:val="-25"/>
          <w:sz w:val="20"/>
        </w:rPr>
        <w:t> </w:t>
      </w:r>
      <w:r>
        <w:rPr>
          <w:sz w:val="20"/>
        </w:rPr>
        <w:t>aseguradora, o</w:t>
      </w:r>
      <w:r>
        <w:rPr>
          <w:spacing w:val="-26"/>
          <w:sz w:val="20"/>
        </w:rPr>
        <w:t> </w:t>
      </w:r>
      <w:r>
        <w:rPr>
          <w:sz w:val="20"/>
        </w:rPr>
        <w:t>sobre</w:t>
      </w:r>
      <w:r>
        <w:rPr>
          <w:spacing w:val="-25"/>
          <w:sz w:val="20"/>
        </w:rPr>
        <w:t> </w:t>
      </w:r>
      <w:r>
        <w:rPr>
          <w:sz w:val="20"/>
        </w:rPr>
        <w:t>los</w:t>
      </w:r>
      <w:r>
        <w:rPr>
          <w:spacing w:val="-25"/>
          <w:sz w:val="20"/>
        </w:rPr>
        <w:t> </w:t>
      </w:r>
      <w:r>
        <w:rPr>
          <w:sz w:val="20"/>
        </w:rPr>
        <w:t>administradores</w:t>
      </w:r>
      <w:r>
        <w:rPr>
          <w:spacing w:val="-26"/>
          <w:sz w:val="20"/>
        </w:rPr>
        <w:t> </w:t>
      </w:r>
      <w:r>
        <w:rPr>
          <w:sz w:val="20"/>
        </w:rPr>
        <w:t>de</w:t>
      </w:r>
      <w:r>
        <w:rPr>
          <w:spacing w:val="-25"/>
          <w:sz w:val="20"/>
        </w:rPr>
        <w:t> </w:t>
      </w:r>
      <w:r>
        <w:rPr>
          <w:sz w:val="20"/>
        </w:rPr>
        <w:t>una</w:t>
      </w:r>
      <w:r>
        <w:rPr>
          <w:spacing w:val="-25"/>
          <w:sz w:val="20"/>
        </w:rPr>
        <w:t> </w:t>
      </w:r>
      <w:r>
        <w:rPr>
          <w:sz w:val="20"/>
        </w:rPr>
        <w:t>entidad</w:t>
      </w:r>
      <w:r>
        <w:rPr>
          <w:spacing w:val="-26"/>
          <w:sz w:val="20"/>
        </w:rPr>
        <w:t> </w:t>
      </w:r>
      <w:r>
        <w:rPr>
          <w:sz w:val="20"/>
        </w:rPr>
        <w:t>integrada</w:t>
      </w:r>
      <w:r>
        <w:rPr>
          <w:spacing w:val="-25"/>
          <w:sz w:val="20"/>
        </w:rPr>
        <w:t> </w:t>
      </w:r>
      <w:r>
        <w:rPr>
          <w:sz w:val="20"/>
        </w:rPr>
        <w:t>en</w:t>
      </w:r>
      <w:r>
        <w:rPr>
          <w:spacing w:val="-25"/>
          <w:sz w:val="20"/>
        </w:rPr>
        <w:t> </w:t>
      </w:r>
      <w:r>
        <w:rPr>
          <w:sz w:val="20"/>
        </w:rPr>
        <w:t>un</w:t>
      </w:r>
      <w:r>
        <w:rPr>
          <w:spacing w:val="-25"/>
          <w:sz w:val="20"/>
        </w:rPr>
        <w:t> </w:t>
      </w:r>
      <w:r>
        <w:rPr>
          <w:sz w:val="20"/>
        </w:rPr>
        <w:t>grupo</w:t>
      </w:r>
      <w:r>
        <w:rPr>
          <w:spacing w:val="-26"/>
          <w:sz w:val="20"/>
        </w:rPr>
        <w:t> </w:t>
      </w:r>
      <w:r>
        <w:rPr>
          <w:sz w:val="20"/>
        </w:rPr>
        <w:t>consolidable</w:t>
      </w:r>
      <w:r>
        <w:rPr>
          <w:spacing w:val="-25"/>
          <w:sz w:val="20"/>
        </w:rPr>
        <w:t> </w:t>
      </w:r>
      <w:r>
        <w:rPr>
          <w:sz w:val="20"/>
        </w:rPr>
        <w:t>de</w:t>
      </w:r>
      <w:r>
        <w:rPr>
          <w:spacing w:val="-25"/>
          <w:sz w:val="20"/>
        </w:rPr>
        <w:t> </w:t>
      </w:r>
      <w:r>
        <w:rPr>
          <w:sz w:val="20"/>
        </w:rPr>
        <w:t>entidades financieras sujeto a la supervisión del Banco de España o de la Dirección General de Seguros, la Comisión Nacional del Mercado de </w:t>
      </w:r>
      <w:r>
        <w:rPr>
          <w:spacing w:val="-3"/>
          <w:sz w:val="20"/>
        </w:rPr>
        <w:t>Valores </w:t>
      </w:r>
      <w:r>
        <w:rPr>
          <w:sz w:val="20"/>
        </w:rPr>
        <w:t>comunicará a las mencionadas entidades supervisoras la apertura del expediente, las cuales deberán también informar con carácter previo a la</w:t>
      </w:r>
      <w:r>
        <w:rPr>
          <w:spacing w:val="-4"/>
          <w:sz w:val="20"/>
        </w:rPr>
        <w:t> </w:t>
      </w:r>
      <w:r>
        <w:rPr>
          <w:sz w:val="20"/>
        </w:rPr>
        <w:t>resolución.</w:t>
      </w:r>
    </w:p>
    <w:p>
      <w:pPr>
        <w:pStyle w:val="BodyText"/>
        <w:spacing w:before="2"/>
        <w:ind w:left="0"/>
        <w:rPr>
          <w:sz w:val="19"/>
        </w:rPr>
      </w:pPr>
    </w:p>
    <w:p>
      <w:pPr>
        <w:spacing w:before="0"/>
        <w:ind w:left="1584" w:right="0" w:firstLine="0"/>
        <w:jc w:val="both"/>
        <w:rPr>
          <w:i/>
          <w:sz w:val="20"/>
        </w:rPr>
      </w:pPr>
      <w:r>
        <w:rPr>
          <w:sz w:val="20"/>
        </w:rPr>
        <w:t>Artículo 158. </w:t>
      </w:r>
      <w:r>
        <w:rPr>
          <w:i/>
          <w:sz w:val="20"/>
        </w:rPr>
        <w:t>Aplicación a sociedades extranjeras.</w:t>
      </w:r>
    </w:p>
    <w:p>
      <w:pPr>
        <w:pStyle w:val="BodyText"/>
        <w:spacing w:line="244" w:lineRule="auto" w:before="174"/>
        <w:ind w:right="1583" w:firstLine="340"/>
        <w:jc w:val="both"/>
      </w:pPr>
      <w:r>
        <w:rPr/>
        <w:t>Las disposiciones de este capítulo referidas a operaciones que tienen por objeto participaciones o acciones de la sociedad dominante serán de aplicación aun cuando la sociedad que las realice no sea de nacionalidad española.</w:t>
      </w:r>
    </w:p>
    <w:p>
      <w:pPr>
        <w:pStyle w:val="BodyText"/>
        <w:spacing w:before="6"/>
        <w:ind w:left="0"/>
        <w:rPr>
          <w:sz w:val="19"/>
        </w:rPr>
      </w:pPr>
    </w:p>
    <w:p>
      <w:pPr>
        <w:pStyle w:val="BodyText"/>
        <w:spacing w:before="1"/>
        <w:ind w:left="0"/>
        <w:jc w:val="center"/>
      </w:pPr>
      <w:r>
        <w:rPr/>
        <w:t>TÍTULO V</w:t>
      </w:r>
    </w:p>
    <w:p>
      <w:pPr>
        <w:pStyle w:val="Heading1"/>
        <w:spacing w:before="174"/>
      </w:pPr>
      <w:r>
        <w:rPr/>
        <w:t>La junta general</w:t>
      </w:r>
    </w:p>
    <w:p>
      <w:pPr>
        <w:pStyle w:val="BodyText"/>
        <w:spacing w:before="10"/>
        <w:ind w:left="0"/>
        <w:rPr>
          <w:b/>
          <w:sz w:val="11"/>
        </w:rPr>
      </w:pPr>
    </w:p>
    <w:p>
      <w:pPr>
        <w:spacing w:after="0"/>
        <w:rPr>
          <w:sz w:val="11"/>
        </w:rPr>
        <w:sectPr>
          <w:headerReference w:type="even" r:id="rId49"/>
          <w:headerReference w:type="default" r:id="rId50"/>
          <w:pgSz w:w="11910" w:h="16840"/>
          <w:pgMar w:header="611" w:footer="0" w:top="1400" w:bottom="280" w:left="400" w:right="400"/>
          <w:pgNumType w:start="58516"/>
        </w:sectPr>
      </w:pPr>
    </w:p>
    <w:p>
      <w:pPr>
        <w:pStyle w:val="BodyText"/>
        <w:ind w:left="0"/>
        <w:rPr>
          <w:b/>
          <w:sz w:val="22"/>
        </w:rPr>
      </w:pPr>
    </w:p>
    <w:p>
      <w:pPr>
        <w:pStyle w:val="BodyText"/>
        <w:ind w:left="0"/>
        <w:rPr>
          <w:b/>
          <w:sz w:val="22"/>
        </w:rPr>
      </w:pPr>
    </w:p>
    <w:p>
      <w:pPr>
        <w:pStyle w:val="BodyText"/>
        <w:ind w:left="0"/>
        <w:rPr>
          <w:b/>
          <w:sz w:val="22"/>
        </w:rPr>
      </w:pPr>
    </w:p>
    <w:p>
      <w:pPr>
        <w:spacing w:before="143"/>
        <w:ind w:left="1584" w:right="0" w:firstLine="0"/>
        <w:jc w:val="left"/>
        <w:rPr>
          <w:i/>
          <w:sz w:val="20"/>
        </w:rPr>
      </w:pPr>
      <w:r>
        <w:rPr>
          <w:sz w:val="20"/>
        </w:rPr>
        <w:t>Artículo 159. </w:t>
      </w:r>
      <w:r>
        <w:rPr>
          <w:i/>
          <w:sz w:val="20"/>
        </w:rPr>
        <w:t>Junta general.</w:t>
      </w:r>
    </w:p>
    <w:p>
      <w:pPr>
        <w:pStyle w:val="BodyText"/>
        <w:spacing w:before="94"/>
        <w:ind w:left="554" w:right="4766"/>
        <w:jc w:val="center"/>
      </w:pPr>
      <w:r>
        <w:rPr/>
        <w:br w:type="column"/>
      </w:r>
      <w:r>
        <w:rPr/>
        <w:t>CAPÍTULO I</w:t>
      </w:r>
    </w:p>
    <w:p>
      <w:pPr>
        <w:pStyle w:val="Heading1"/>
        <w:spacing w:before="174"/>
        <w:ind w:left="555" w:right="4766"/>
      </w:pPr>
      <w:r>
        <w:rPr/>
        <w:t>La junta general</w:t>
      </w:r>
    </w:p>
    <w:p>
      <w:pPr>
        <w:spacing w:after="0"/>
        <w:sectPr>
          <w:type w:val="continuous"/>
          <w:pgSz w:w="11910" w:h="16840"/>
          <w:pgMar w:top="1240" w:bottom="280" w:left="400" w:right="400"/>
          <w:cols w:num="2" w:equalWidth="0">
            <w:col w:w="4175" w:space="40"/>
            <w:col w:w="6895"/>
          </w:cols>
        </w:sectPr>
      </w:pPr>
    </w:p>
    <w:p>
      <w:pPr>
        <w:pStyle w:val="ListParagraph"/>
        <w:numPr>
          <w:ilvl w:val="0"/>
          <w:numId w:val="115"/>
        </w:numPr>
        <w:tabs>
          <w:tab w:pos="2292" w:val="left" w:leader="none"/>
        </w:tabs>
        <w:spacing w:line="244" w:lineRule="auto" w:before="174" w:after="0"/>
        <w:ind w:left="1584" w:right="1583" w:firstLine="340"/>
        <w:jc w:val="both"/>
        <w:rPr>
          <w:sz w:val="20"/>
        </w:rPr>
      </w:pPr>
      <w:r>
        <w:rPr>
          <w:sz w:val="20"/>
        </w:rPr>
        <w:t>Los socios, reunidos en junta general, decidirán por la mayoría legal o estatutariamente establecida, en los asuntos propios de la competencia de la</w:t>
      </w:r>
      <w:r>
        <w:rPr>
          <w:spacing w:val="-36"/>
          <w:sz w:val="20"/>
        </w:rPr>
        <w:t> </w:t>
      </w:r>
      <w:r>
        <w:rPr>
          <w:sz w:val="20"/>
        </w:rPr>
        <w:t>junta.</w:t>
      </w:r>
    </w:p>
    <w:p>
      <w:pPr>
        <w:pStyle w:val="ListParagraph"/>
        <w:numPr>
          <w:ilvl w:val="0"/>
          <w:numId w:val="115"/>
        </w:numPr>
        <w:tabs>
          <w:tab w:pos="2288" w:val="left" w:leader="none"/>
        </w:tabs>
        <w:spacing w:line="244" w:lineRule="auto" w:before="0" w:after="0"/>
        <w:ind w:left="1584" w:right="1584" w:firstLine="340"/>
        <w:jc w:val="both"/>
        <w:rPr>
          <w:sz w:val="20"/>
        </w:rPr>
      </w:pPr>
      <w:r>
        <w:rPr>
          <w:spacing w:val="-6"/>
          <w:sz w:val="20"/>
        </w:rPr>
        <w:t>Todos </w:t>
      </w:r>
      <w:r>
        <w:rPr>
          <w:sz w:val="20"/>
        </w:rPr>
        <w:t>los socios, incluso los disidentes y los que no hayan participado en la reunión, quedan sometidos a los acuerdos de la junta</w:t>
      </w:r>
      <w:r>
        <w:rPr>
          <w:spacing w:val="-12"/>
          <w:sz w:val="20"/>
        </w:rPr>
        <w:t> </w:t>
      </w:r>
      <w:r>
        <w:rPr>
          <w:sz w:val="20"/>
        </w:rPr>
        <w:t>general.</w:t>
      </w:r>
    </w:p>
    <w:p>
      <w:pPr>
        <w:pStyle w:val="BodyText"/>
        <w:spacing w:before="6"/>
        <w:ind w:left="0"/>
        <w:rPr>
          <w:sz w:val="19"/>
        </w:rPr>
      </w:pPr>
    </w:p>
    <w:p>
      <w:pPr>
        <w:pStyle w:val="BodyText"/>
        <w:ind w:left="0"/>
        <w:jc w:val="center"/>
      </w:pPr>
      <w:r>
        <w:rPr/>
        <w:t>CAPÍTULO II</w:t>
      </w:r>
    </w:p>
    <w:p>
      <w:pPr>
        <w:pStyle w:val="Heading1"/>
        <w:spacing w:before="174"/>
      </w:pPr>
      <w:r>
        <w:rPr/>
        <w:t>Competencia de la junta</w:t>
      </w:r>
    </w:p>
    <w:p>
      <w:pPr>
        <w:spacing w:before="174"/>
        <w:ind w:left="1584" w:right="0" w:firstLine="0"/>
        <w:jc w:val="left"/>
        <w:rPr>
          <w:i/>
          <w:sz w:val="20"/>
        </w:rPr>
      </w:pPr>
      <w:r>
        <w:rPr>
          <w:sz w:val="20"/>
        </w:rPr>
        <w:t>Artículo 160. </w:t>
      </w:r>
      <w:r>
        <w:rPr>
          <w:i/>
          <w:sz w:val="20"/>
        </w:rPr>
        <w:t>Competencia de la junta.</w:t>
      </w:r>
    </w:p>
    <w:p>
      <w:pPr>
        <w:pStyle w:val="BodyText"/>
        <w:spacing w:before="175"/>
        <w:ind w:left="223"/>
        <w:jc w:val="center"/>
      </w:pPr>
      <w:r>
        <w:rPr/>
        <w:t>Es competencia de la junta general deliberar y acordar sobre los siguientes asuntos:</w:t>
      </w:r>
    </w:p>
    <w:p>
      <w:pPr>
        <w:pStyle w:val="ListParagraph"/>
        <w:numPr>
          <w:ilvl w:val="0"/>
          <w:numId w:val="116"/>
        </w:numPr>
        <w:tabs>
          <w:tab w:pos="2303" w:val="left" w:leader="none"/>
        </w:tabs>
        <w:spacing w:line="244" w:lineRule="auto" w:before="174" w:after="0"/>
        <w:ind w:left="1584" w:right="1583" w:firstLine="340"/>
        <w:jc w:val="both"/>
        <w:rPr>
          <w:sz w:val="20"/>
        </w:rPr>
      </w:pPr>
      <w:r>
        <w:rPr>
          <w:sz w:val="20"/>
        </w:rPr>
        <w:t>La aprobación de las cuentas anuales, la aplicación del resultado y la aprobación de la gestión</w:t>
      </w:r>
      <w:r>
        <w:rPr>
          <w:spacing w:val="-4"/>
          <w:sz w:val="20"/>
        </w:rPr>
        <w:t> </w:t>
      </w:r>
      <w:r>
        <w:rPr>
          <w:sz w:val="20"/>
        </w:rPr>
        <w:t>social.</w:t>
      </w:r>
    </w:p>
    <w:p>
      <w:pPr>
        <w:pStyle w:val="ListParagraph"/>
        <w:numPr>
          <w:ilvl w:val="0"/>
          <w:numId w:val="116"/>
        </w:numPr>
        <w:tabs>
          <w:tab w:pos="2303" w:val="left" w:leader="none"/>
        </w:tabs>
        <w:spacing w:line="244" w:lineRule="auto" w:before="0" w:after="0"/>
        <w:ind w:left="1584" w:right="1583" w:firstLine="340"/>
        <w:jc w:val="both"/>
        <w:rPr>
          <w:sz w:val="20"/>
        </w:rPr>
      </w:pPr>
      <w:r>
        <w:rPr>
          <w:sz w:val="20"/>
        </w:rPr>
        <w:t>El</w:t>
      </w:r>
      <w:r>
        <w:rPr>
          <w:spacing w:val="-9"/>
          <w:sz w:val="20"/>
        </w:rPr>
        <w:t> </w:t>
      </w:r>
      <w:r>
        <w:rPr>
          <w:sz w:val="20"/>
        </w:rPr>
        <w:t>nombramiento</w:t>
      </w:r>
      <w:r>
        <w:rPr>
          <w:spacing w:val="-9"/>
          <w:sz w:val="20"/>
        </w:rPr>
        <w:t> </w:t>
      </w:r>
      <w:r>
        <w:rPr>
          <w:sz w:val="20"/>
        </w:rPr>
        <w:t>y</w:t>
      </w:r>
      <w:r>
        <w:rPr>
          <w:spacing w:val="-9"/>
          <w:sz w:val="20"/>
        </w:rPr>
        <w:t> </w:t>
      </w:r>
      <w:r>
        <w:rPr>
          <w:sz w:val="20"/>
        </w:rPr>
        <w:t>separación</w:t>
      </w:r>
      <w:r>
        <w:rPr>
          <w:spacing w:val="-9"/>
          <w:sz w:val="20"/>
        </w:rPr>
        <w:t> </w:t>
      </w:r>
      <w:r>
        <w:rPr>
          <w:sz w:val="20"/>
        </w:rPr>
        <w:t>de</w:t>
      </w:r>
      <w:r>
        <w:rPr>
          <w:spacing w:val="-9"/>
          <w:sz w:val="20"/>
        </w:rPr>
        <w:t> </w:t>
      </w:r>
      <w:r>
        <w:rPr>
          <w:sz w:val="20"/>
        </w:rPr>
        <w:t>los</w:t>
      </w:r>
      <w:r>
        <w:rPr>
          <w:spacing w:val="-9"/>
          <w:sz w:val="20"/>
        </w:rPr>
        <w:t> </w:t>
      </w:r>
      <w:r>
        <w:rPr>
          <w:sz w:val="20"/>
        </w:rPr>
        <w:t>administradores,</w:t>
      </w:r>
      <w:r>
        <w:rPr>
          <w:spacing w:val="-9"/>
          <w:sz w:val="20"/>
        </w:rPr>
        <w:t> </w:t>
      </w:r>
      <w:r>
        <w:rPr>
          <w:sz w:val="20"/>
        </w:rPr>
        <w:t>de</w:t>
      </w:r>
      <w:r>
        <w:rPr>
          <w:spacing w:val="-8"/>
          <w:sz w:val="20"/>
        </w:rPr>
        <w:t> </w:t>
      </w:r>
      <w:r>
        <w:rPr>
          <w:sz w:val="20"/>
        </w:rPr>
        <w:t>los</w:t>
      </w:r>
      <w:r>
        <w:rPr>
          <w:spacing w:val="-9"/>
          <w:sz w:val="20"/>
        </w:rPr>
        <w:t> </w:t>
      </w:r>
      <w:r>
        <w:rPr>
          <w:sz w:val="20"/>
        </w:rPr>
        <w:t>liquidadores</w:t>
      </w:r>
      <w:r>
        <w:rPr>
          <w:spacing w:val="-9"/>
          <w:sz w:val="20"/>
        </w:rPr>
        <w:t> </w:t>
      </w:r>
      <w:r>
        <w:rPr>
          <w:spacing w:val="-8"/>
          <w:sz w:val="20"/>
        </w:rPr>
        <w:t>y,</w:t>
      </w:r>
      <w:r>
        <w:rPr>
          <w:spacing w:val="-9"/>
          <w:sz w:val="20"/>
        </w:rPr>
        <w:t> </w:t>
      </w:r>
      <w:r>
        <w:rPr>
          <w:sz w:val="20"/>
        </w:rPr>
        <w:t>en</w:t>
      </w:r>
      <w:r>
        <w:rPr>
          <w:spacing w:val="-9"/>
          <w:sz w:val="20"/>
        </w:rPr>
        <w:t> </w:t>
      </w:r>
      <w:r>
        <w:rPr>
          <w:sz w:val="20"/>
        </w:rPr>
        <w:t>su caso,</w:t>
      </w:r>
      <w:r>
        <w:rPr>
          <w:spacing w:val="-28"/>
          <w:sz w:val="20"/>
        </w:rPr>
        <w:t> </w:t>
      </w:r>
      <w:r>
        <w:rPr>
          <w:sz w:val="20"/>
        </w:rPr>
        <w:t>de</w:t>
      </w:r>
      <w:r>
        <w:rPr>
          <w:spacing w:val="-29"/>
          <w:sz w:val="20"/>
        </w:rPr>
        <w:t> </w:t>
      </w:r>
      <w:r>
        <w:rPr>
          <w:sz w:val="20"/>
        </w:rPr>
        <w:t>los</w:t>
      </w:r>
      <w:r>
        <w:rPr>
          <w:spacing w:val="-29"/>
          <w:sz w:val="20"/>
        </w:rPr>
        <w:t> </w:t>
      </w:r>
      <w:r>
        <w:rPr>
          <w:sz w:val="20"/>
        </w:rPr>
        <w:t>auditores</w:t>
      </w:r>
      <w:r>
        <w:rPr>
          <w:spacing w:val="-28"/>
          <w:sz w:val="20"/>
        </w:rPr>
        <w:t> </w:t>
      </w:r>
      <w:r>
        <w:rPr>
          <w:sz w:val="20"/>
        </w:rPr>
        <w:t>de</w:t>
      </w:r>
      <w:r>
        <w:rPr>
          <w:spacing w:val="-29"/>
          <w:sz w:val="20"/>
        </w:rPr>
        <w:t> </w:t>
      </w:r>
      <w:r>
        <w:rPr>
          <w:sz w:val="20"/>
        </w:rPr>
        <w:t>cuentas,</w:t>
      </w:r>
      <w:r>
        <w:rPr>
          <w:spacing w:val="-28"/>
          <w:sz w:val="20"/>
        </w:rPr>
        <w:t> </w:t>
      </w:r>
      <w:r>
        <w:rPr>
          <w:sz w:val="20"/>
        </w:rPr>
        <w:t>así</w:t>
      </w:r>
      <w:r>
        <w:rPr>
          <w:spacing w:val="-29"/>
          <w:sz w:val="20"/>
        </w:rPr>
        <w:t> </w:t>
      </w:r>
      <w:r>
        <w:rPr>
          <w:sz w:val="20"/>
        </w:rPr>
        <w:t>como</w:t>
      </w:r>
      <w:r>
        <w:rPr>
          <w:spacing w:val="-27"/>
          <w:sz w:val="20"/>
        </w:rPr>
        <w:t> </w:t>
      </w:r>
      <w:r>
        <w:rPr>
          <w:sz w:val="20"/>
        </w:rPr>
        <w:t>el</w:t>
      </w:r>
      <w:r>
        <w:rPr>
          <w:spacing w:val="-29"/>
          <w:sz w:val="20"/>
        </w:rPr>
        <w:t> </w:t>
      </w:r>
      <w:r>
        <w:rPr>
          <w:sz w:val="20"/>
        </w:rPr>
        <w:t>ejercicio</w:t>
      </w:r>
      <w:r>
        <w:rPr>
          <w:spacing w:val="-28"/>
          <w:sz w:val="20"/>
        </w:rPr>
        <w:t> </w:t>
      </w:r>
      <w:r>
        <w:rPr>
          <w:sz w:val="20"/>
        </w:rPr>
        <w:t>de</w:t>
      </w:r>
      <w:r>
        <w:rPr>
          <w:spacing w:val="-29"/>
          <w:sz w:val="20"/>
        </w:rPr>
        <w:t> </w:t>
      </w:r>
      <w:r>
        <w:rPr>
          <w:sz w:val="20"/>
        </w:rPr>
        <w:t>la</w:t>
      </w:r>
      <w:r>
        <w:rPr>
          <w:spacing w:val="-29"/>
          <w:sz w:val="20"/>
        </w:rPr>
        <w:t> </w:t>
      </w:r>
      <w:r>
        <w:rPr>
          <w:sz w:val="20"/>
        </w:rPr>
        <w:t>acción</w:t>
      </w:r>
      <w:r>
        <w:rPr>
          <w:spacing w:val="-29"/>
          <w:sz w:val="20"/>
        </w:rPr>
        <w:t> </w:t>
      </w:r>
      <w:r>
        <w:rPr>
          <w:sz w:val="20"/>
        </w:rPr>
        <w:t>social</w:t>
      </w:r>
      <w:r>
        <w:rPr>
          <w:spacing w:val="-28"/>
          <w:sz w:val="20"/>
        </w:rPr>
        <w:t> </w:t>
      </w:r>
      <w:r>
        <w:rPr>
          <w:sz w:val="20"/>
        </w:rPr>
        <w:t>de</w:t>
      </w:r>
      <w:r>
        <w:rPr>
          <w:spacing w:val="-29"/>
          <w:sz w:val="20"/>
        </w:rPr>
        <w:t> </w:t>
      </w:r>
      <w:r>
        <w:rPr>
          <w:sz w:val="20"/>
        </w:rPr>
        <w:t>responsabilidad contra cualquiera de</w:t>
      </w:r>
      <w:r>
        <w:rPr>
          <w:spacing w:val="-2"/>
          <w:sz w:val="20"/>
        </w:rPr>
        <w:t> </w:t>
      </w:r>
      <w:r>
        <w:rPr>
          <w:sz w:val="20"/>
        </w:rPr>
        <w:t>ellos.</w:t>
      </w:r>
    </w:p>
    <w:p>
      <w:pPr>
        <w:pStyle w:val="ListParagraph"/>
        <w:numPr>
          <w:ilvl w:val="0"/>
          <w:numId w:val="116"/>
        </w:numPr>
        <w:tabs>
          <w:tab w:pos="2291" w:val="left" w:leader="none"/>
        </w:tabs>
        <w:spacing w:line="228" w:lineRule="exact" w:before="0" w:after="0"/>
        <w:ind w:left="2291" w:right="0" w:hanging="367"/>
        <w:jc w:val="both"/>
        <w:rPr>
          <w:sz w:val="20"/>
        </w:rPr>
      </w:pPr>
      <w:r>
        <w:rPr>
          <w:sz w:val="20"/>
        </w:rPr>
        <w:t>La modificación de los estatutos</w:t>
      </w:r>
      <w:r>
        <w:rPr>
          <w:spacing w:val="-5"/>
          <w:sz w:val="20"/>
        </w:rPr>
        <w:t> </w:t>
      </w:r>
      <w:r>
        <w:rPr>
          <w:sz w:val="20"/>
        </w:rPr>
        <w:t>sociales.</w:t>
      </w:r>
    </w:p>
    <w:p>
      <w:pPr>
        <w:pStyle w:val="ListParagraph"/>
        <w:numPr>
          <w:ilvl w:val="0"/>
          <w:numId w:val="116"/>
        </w:numPr>
        <w:tabs>
          <w:tab w:pos="2303" w:val="left" w:leader="none"/>
        </w:tabs>
        <w:spacing w:line="240" w:lineRule="auto" w:before="3" w:after="0"/>
        <w:ind w:left="2302" w:right="0" w:hanging="379"/>
        <w:jc w:val="both"/>
        <w:rPr>
          <w:sz w:val="20"/>
        </w:rPr>
      </w:pPr>
      <w:r>
        <w:rPr>
          <w:sz w:val="20"/>
        </w:rPr>
        <w:t>El aumento y la reducción del capital</w:t>
      </w:r>
      <w:r>
        <w:rPr>
          <w:spacing w:val="-4"/>
          <w:sz w:val="20"/>
        </w:rPr>
        <w:t> </w:t>
      </w:r>
      <w:r>
        <w:rPr>
          <w:sz w:val="20"/>
        </w:rPr>
        <w:t>social.</w:t>
      </w:r>
    </w:p>
    <w:p>
      <w:pPr>
        <w:pStyle w:val="ListParagraph"/>
        <w:numPr>
          <w:ilvl w:val="0"/>
          <w:numId w:val="116"/>
        </w:numPr>
        <w:tabs>
          <w:tab w:pos="2303" w:val="left" w:leader="none"/>
        </w:tabs>
        <w:spacing w:line="244" w:lineRule="auto" w:before="4" w:after="0"/>
        <w:ind w:left="1584" w:right="1584" w:firstLine="340"/>
        <w:jc w:val="both"/>
        <w:rPr>
          <w:sz w:val="20"/>
        </w:rPr>
      </w:pPr>
      <w:r>
        <w:rPr>
          <w:sz w:val="20"/>
        </w:rPr>
        <w:t>La supresión o limitación del derecho de suscripción preferente y de asunción preferente.</w:t>
      </w:r>
    </w:p>
    <w:p>
      <w:pPr>
        <w:pStyle w:val="ListParagraph"/>
        <w:numPr>
          <w:ilvl w:val="0"/>
          <w:numId w:val="116"/>
        </w:numPr>
        <w:tabs>
          <w:tab w:pos="2247" w:val="left" w:leader="none"/>
        </w:tabs>
        <w:spacing w:line="244" w:lineRule="auto" w:before="0" w:after="0"/>
        <w:ind w:left="1584" w:right="1582" w:firstLine="340"/>
        <w:jc w:val="both"/>
        <w:rPr>
          <w:sz w:val="20"/>
        </w:rPr>
      </w:pPr>
      <w:r>
        <w:rPr>
          <w:sz w:val="20"/>
        </w:rPr>
        <w:t>La transformación, la fusión, la escisión o la cesión global de activo y pasivo y el traslado de domicilio al</w:t>
      </w:r>
      <w:r>
        <w:rPr>
          <w:spacing w:val="-4"/>
          <w:sz w:val="20"/>
        </w:rPr>
        <w:t> </w:t>
      </w:r>
      <w:r>
        <w:rPr>
          <w:sz w:val="20"/>
        </w:rPr>
        <w:t>extranjero.</w:t>
      </w:r>
    </w:p>
    <w:p>
      <w:pPr>
        <w:pStyle w:val="ListParagraph"/>
        <w:numPr>
          <w:ilvl w:val="0"/>
          <w:numId w:val="116"/>
        </w:numPr>
        <w:tabs>
          <w:tab w:pos="2303" w:val="left" w:leader="none"/>
        </w:tabs>
        <w:spacing w:line="229" w:lineRule="exact" w:before="0" w:after="0"/>
        <w:ind w:left="2302" w:right="0" w:hanging="379"/>
        <w:jc w:val="both"/>
        <w:rPr>
          <w:sz w:val="20"/>
        </w:rPr>
      </w:pPr>
      <w:r>
        <w:rPr>
          <w:sz w:val="20"/>
        </w:rPr>
        <w:t>La disolución de la</w:t>
      </w:r>
      <w:r>
        <w:rPr>
          <w:spacing w:val="-5"/>
          <w:sz w:val="20"/>
        </w:rPr>
        <w:t> </w:t>
      </w:r>
      <w:r>
        <w:rPr>
          <w:sz w:val="20"/>
        </w:rPr>
        <w:t>sociedad.</w:t>
      </w:r>
    </w:p>
    <w:p>
      <w:pPr>
        <w:pStyle w:val="ListParagraph"/>
        <w:numPr>
          <w:ilvl w:val="0"/>
          <w:numId w:val="116"/>
        </w:numPr>
        <w:tabs>
          <w:tab w:pos="2303" w:val="left" w:leader="none"/>
        </w:tabs>
        <w:spacing w:line="240" w:lineRule="auto" w:before="2" w:after="0"/>
        <w:ind w:left="2302" w:right="0" w:hanging="379"/>
        <w:jc w:val="both"/>
        <w:rPr>
          <w:sz w:val="20"/>
        </w:rPr>
      </w:pPr>
      <w:r>
        <w:rPr/>
        <w:pict>
          <v:shape style="position:absolute;margin-left:561.85376pt;margin-top:1.184489pt;width:9.85pt;height:78.3pt;mso-position-horizontal-relative:page;mso-position-vertical-relative:paragraph;z-index:1579724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 aprobación del balance final de</w:t>
      </w:r>
      <w:r>
        <w:rPr>
          <w:spacing w:val="-7"/>
          <w:sz w:val="20"/>
        </w:rPr>
        <w:t> </w:t>
      </w:r>
      <w:r>
        <w:rPr>
          <w:sz w:val="20"/>
        </w:rPr>
        <w:t>liquidación.</w:t>
      </w:r>
    </w:p>
    <w:p>
      <w:pPr>
        <w:pStyle w:val="ListParagraph"/>
        <w:numPr>
          <w:ilvl w:val="0"/>
          <w:numId w:val="116"/>
        </w:numPr>
        <w:tabs>
          <w:tab w:pos="2236" w:val="left" w:leader="none"/>
        </w:tabs>
        <w:spacing w:line="240" w:lineRule="auto" w:before="4" w:after="0"/>
        <w:ind w:left="2235" w:right="0" w:hanging="312"/>
        <w:jc w:val="both"/>
        <w:rPr>
          <w:sz w:val="20"/>
        </w:rPr>
      </w:pPr>
      <w:r>
        <w:rPr>
          <w:sz w:val="20"/>
        </w:rPr>
        <w:t>Cualesquiera otros asuntos que determinen la ley o los</w:t>
      </w:r>
      <w:r>
        <w:rPr>
          <w:spacing w:val="-16"/>
          <w:sz w:val="20"/>
        </w:rPr>
        <w:t> </w:t>
      </w:r>
      <w:r>
        <w:rPr>
          <w:sz w:val="20"/>
        </w:rPr>
        <w:t>estatutos.</w:t>
      </w:r>
    </w:p>
    <w:p>
      <w:pPr>
        <w:pStyle w:val="BodyText"/>
        <w:spacing w:before="7"/>
        <w:ind w:left="0"/>
      </w:pPr>
    </w:p>
    <w:p>
      <w:pPr>
        <w:spacing w:before="0"/>
        <w:ind w:left="1584" w:right="0" w:firstLine="0"/>
        <w:jc w:val="left"/>
        <w:rPr>
          <w:i/>
          <w:sz w:val="20"/>
        </w:rPr>
      </w:pPr>
      <w:r>
        <w:rPr>
          <w:sz w:val="20"/>
        </w:rPr>
        <w:t>Artículo 161. </w:t>
      </w:r>
      <w:r>
        <w:rPr>
          <w:i/>
          <w:sz w:val="20"/>
        </w:rPr>
        <w:t>Intervención de la junta general en asuntos de gestión.</w:t>
      </w:r>
    </w:p>
    <w:p>
      <w:pPr>
        <w:pStyle w:val="BodyText"/>
        <w:spacing w:line="249" w:lineRule="auto" w:before="180"/>
        <w:ind w:right="1505" w:firstLine="340"/>
      </w:pPr>
      <w:r>
        <w:rPr/>
        <w:t>Salvo disposición contraria de los estatutos, la junta general de la sociedad de responsabilidad</w:t>
      </w:r>
      <w:r>
        <w:rPr>
          <w:spacing w:val="-23"/>
        </w:rPr>
        <w:t> </w:t>
      </w:r>
      <w:r>
        <w:rPr/>
        <w:t>limitada</w:t>
      </w:r>
      <w:r>
        <w:rPr>
          <w:spacing w:val="-22"/>
        </w:rPr>
        <w:t> </w:t>
      </w:r>
      <w:r>
        <w:rPr/>
        <w:t>podrá</w:t>
      </w:r>
      <w:r>
        <w:rPr>
          <w:spacing w:val="-22"/>
        </w:rPr>
        <w:t> </w:t>
      </w:r>
      <w:r>
        <w:rPr/>
        <w:t>impartir</w:t>
      </w:r>
      <w:r>
        <w:rPr>
          <w:spacing w:val="-23"/>
        </w:rPr>
        <w:t> </w:t>
      </w:r>
      <w:r>
        <w:rPr/>
        <w:t>instrucciones</w:t>
      </w:r>
      <w:r>
        <w:rPr>
          <w:spacing w:val="-22"/>
        </w:rPr>
        <w:t> </w:t>
      </w:r>
      <w:r>
        <w:rPr/>
        <w:t>al</w:t>
      </w:r>
      <w:r>
        <w:rPr>
          <w:spacing w:val="-22"/>
        </w:rPr>
        <w:t> </w:t>
      </w:r>
      <w:r>
        <w:rPr/>
        <w:t>órgano</w:t>
      </w:r>
      <w:r>
        <w:rPr>
          <w:spacing w:val="-23"/>
        </w:rPr>
        <w:t> </w:t>
      </w:r>
      <w:r>
        <w:rPr/>
        <w:t>de</w:t>
      </w:r>
      <w:r>
        <w:rPr>
          <w:spacing w:val="-22"/>
        </w:rPr>
        <w:t> </w:t>
      </w:r>
      <w:r>
        <w:rPr/>
        <w:t>administración</w:t>
      </w:r>
      <w:r>
        <w:rPr>
          <w:spacing w:val="-22"/>
        </w:rPr>
        <w:t> </w:t>
      </w:r>
      <w:r>
        <w:rPr/>
        <w:t>o</w:t>
      </w:r>
      <w:r>
        <w:rPr>
          <w:spacing w:val="-23"/>
        </w:rPr>
        <w:t> </w:t>
      </w:r>
      <w:r>
        <w:rPr/>
        <w:t>someter</w:t>
      </w:r>
    </w:p>
    <w:p>
      <w:pPr>
        <w:spacing w:after="0" w:line="249" w:lineRule="auto"/>
        <w:sectPr>
          <w:type w:val="continuous"/>
          <w:pgSz w:w="11910" w:h="16840"/>
          <w:pgMar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5900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98"/>
      </w:pPr>
      <w:r>
        <w:rPr/>
        <w:t>a</w:t>
      </w:r>
      <w:r>
        <w:rPr>
          <w:spacing w:val="-13"/>
        </w:rPr>
        <w:t> </w:t>
      </w:r>
      <w:r>
        <w:rPr/>
        <w:t>autorización</w:t>
      </w:r>
      <w:r>
        <w:rPr>
          <w:spacing w:val="-12"/>
        </w:rPr>
        <w:t> </w:t>
      </w:r>
      <w:r>
        <w:rPr/>
        <w:t>la</w:t>
      </w:r>
      <w:r>
        <w:rPr>
          <w:spacing w:val="-13"/>
        </w:rPr>
        <w:t> </w:t>
      </w:r>
      <w:r>
        <w:rPr/>
        <w:t>adopción</w:t>
      </w:r>
      <w:r>
        <w:rPr>
          <w:spacing w:val="-12"/>
        </w:rPr>
        <w:t> </w:t>
      </w:r>
      <w:r>
        <w:rPr/>
        <w:t>por</w:t>
      </w:r>
      <w:r>
        <w:rPr>
          <w:spacing w:val="-12"/>
        </w:rPr>
        <w:t> </w:t>
      </w:r>
      <w:r>
        <w:rPr/>
        <w:t>dicho</w:t>
      </w:r>
      <w:r>
        <w:rPr>
          <w:spacing w:val="-13"/>
        </w:rPr>
        <w:t> </w:t>
      </w:r>
      <w:r>
        <w:rPr/>
        <w:t>órgano</w:t>
      </w:r>
      <w:r>
        <w:rPr>
          <w:spacing w:val="-12"/>
        </w:rPr>
        <w:t> </w:t>
      </w:r>
      <w:r>
        <w:rPr/>
        <w:t>de</w:t>
      </w:r>
      <w:r>
        <w:rPr>
          <w:spacing w:val="-13"/>
        </w:rPr>
        <w:t> </w:t>
      </w:r>
      <w:r>
        <w:rPr/>
        <w:t>decisiones</w:t>
      </w:r>
      <w:r>
        <w:rPr>
          <w:spacing w:val="-12"/>
        </w:rPr>
        <w:t> </w:t>
      </w:r>
      <w:r>
        <w:rPr/>
        <w:t>o</w:t>
      </w:r>
      <w:r>
        <w:rPr>
          <w:spacing w:val="-12"/>
        </w:rPr>
        <w:t> </w:t>
      </w:r>
      <w:r>
        <w:rPr/>
        <w:t>acuerdos</w:t>
      </w:r>
      <w:r>
        <w:rPr>
          <w:spacing w:val="-13"/>
        </w:rPr>
        <w:t> </w:t>
      </w:r>
      <w:r>
        <w:rPr/>
        <w:t>sobre</w:t>
      </w:r>
      <w:r>
        <w:rPr>
          <w:spacing w:val="-12"/>
        </w:rPr>
        <w:t> </w:t>
      </w:r>
      <w:r>
        <w:rPr/>
        <w:t>determinados asuntos de gestión, sin perjuicio de lo establecido en el artículo</w:t>
      </w:r>
      <w:r>
        <w:rPr>
          <w:spacing w:val="-22"/>
        </w:rPr>
        <w:t> </w:t>
      </w:r>
      <w:r>
        <w:rPr/>
        <w:t>234.</w:t>
      </w:r>
    </w:p>
    <w:p>
      <w:pPr>
        <w:pStyle w:val="BodyText"/>
        <w:spacing w:before="10"/>
        <w:ind w:left="0"/>
        <w:rPr>
          <w:sz w:val="19"/>
        </w:rPr>
      </w:pPr>
    </w:p>
    <w:p>
      <w:pPr>
        <w:spacing w:before="0"/>
        <w:ind w:left="1584" w:right="0" w:firstLine="0"/>
        <w:jc w:val="left"/>
        <w:rPr>
          <w:i/>
          <w:sz w:val="20"/>
        </w:rPr>
      </w:pPr>
      <w:r>
        <w:rPr>
          <w:sz w:val="20"/>
        </w:rPr>
        <w:t>Artículo 162. </w:t>
      </w:r>
      <w:r>
        <w:rPr>
          <w:i/>
          <w:sz w:val="20"/>
        </w:rPr>
        <w:t>Concesión de créditos y garantías a socios y administradores.</w:t>
      </w:r>
    </w:p>
    <w:p>
      <w:pPr>
        <w:pStyle w:val="ListParagraph"/>
        <w:numPr>
          <w:ilvl w:val="0"/>
          <w:numId w:val="117"/>
        </w:numPr>
        <w:tabs>
          <w:tab w:pos="2292" w:val="left" w:leader="none"/>
        </w:tabs>
        <w:spacing w:line="249" w:lineRule="auto" w:before="180" w:after="0"/>
        <w:ind w:left="1584" w:right="1583" w:firstLine="340"/>
        <w:jc w:val="both"/>
        <w:rPr>
          <w:sz w:val="20"/>
        </w:rPr>
      </w:pPr>
      <w:r>
        <w:rPr>
          <w:sz w:val="20"/>
        </w:rPr>
        <w:t>En la sociedad de responsabilidad limitada la junta general, mediante acuerdo concreto</w:t>
      </w:r>
      <w:r>
        <w:rPr>
          <w:spacing w:val="-8"/>
          <w:sz w:val="20"/>
        </w:rPr>
        <w:t> </w:t>
      </w:r>
      <w:r>
        <w:rPr>
          <w:sz w:val="20"/>
        </w:rPr>
        <w:t>para</w:t>
      </w:r>
      <w:r>
        <w:rPr>
          <w:spacing w:val="-8"/>
          <w:sz w:val="20"/>
        </w:rPr>
        <w:t> </w:t>
      </w:r>
      <w:r>
        <w:rPr>
          <w:sz w:val="20"/>
        </w:rPr>
        <w:t>cada</w:t>
      </w:r>
      <w:r>
        <w:rPr>
          <w:spacing w:val="-7"/>
          <w:sz w:val="20"/>
        </w:rPr>
        <w:t> </w:t>
      </w:r>
      <w:r>
        <w:rPr>
          <w:sz w:val="20"/>
        </w:rPr>
        <w:t>caso,</w:t>
      </w:r>
      <w:r>
        <w:rPr>
          <w:spacing w:val="-8"/>
          <w:sz w:val="20"/>
        </w:rPr>
        <w:t> </w:t>
      </w:r>
      <w:r>
        <w:rPr>
          <w:sz w:val="20"/>
        </w:rPr>
        <w:t>podrá</w:t>
      </w:r>
      <w:r>
        <w:rPr>
          <w:spacing w:val="-8"/>
          <w:sz w:val="20"/>
        </w:rPr>
        <w:t> </w:t>
      </w:r>
      <w:r>
        <w:rPr>
          <w:sz w:val="20"/>
        </w:rPr>
        <w:t>anticipar</w:t>
      </w:r>
      <w:r>
        <w:rPr>
          <w:spacing w:val="-9"/>
          <w:sz w:val="20"/>
        </w:rPr>
        <w:t> </w:t>
      </w:r>
      <w:r>
        <w:rPr>
          <w:sz w:val="20"/>
        </w:rPr>
        <w:t>fondos,</w:t>
      </w:r>
      <w:r>
        <w:rPr>
          <w:spacing w:val="-8"/>
          <w:sz w:val="20"/>
        </w:rPr>
        <w:t> </w:t>
      </w:r>
      <w:r>
        <w:rPr>
          <w:sz w:val="20"/>
        </w:rPr>
        <w:t>conceder</w:t>
      </w:r>
      <w:r>
        <w:rPr>
          <w:spacing w:val="-7"/>
          <w:sz w:val="20"/>
        </w:rPr>
        <w:t> </w:t>
      </w:r>
      <w:r>
        <w:rPr>
          <w:sz w:val="20"/>
        </w:rPr>
        <w:t>prestamos,</w:t>
      </w:r>
      <w:r>
        <w:rPr>
          <w:spacing w:val="-8"/>
          <w:sz w:val="20"/>
        </w:rPr>
        <w:t> </w:t>
      </w:r>
      <w:r>
        <w:rPr>
          <w:sz w:val="20"/>
        </w:rPr>
        <w:t>prestar</w:t>
      </w:r>
      <w:r>
        <w:rPr>
          <w:spacing w:val="-8"/>
          <w:sz w:val="20"/>
        </w:rPr>
        <w:t> </w:t>
      </w:r>
      <w:r>
        <w:rPr>
          <w:sz w:val="20"/>
        </w:rPr>
        <w:t>garantías</w:t>
      </w:r>
      <w:r>
        <w:rPr>
          <w:spacing w:val="-8"/>
          <w:sz w:val="20"/>
        </w:rPr>
        <w:t> </w:t>
      </w:r>
      <w:r>
        <w:rPr>
          <w:sz w:val="20"/>
        </w:rPr>
        <w:t>y facilitar asistencia financiera a sus socios y</w:t>
      </w:r>
      <w:r>
        <w:rPr>
          <w:spacing w:val="-6"/>
          <w:sz w:val="20"/>
        </w:rPr>
        <w:t> </w:t>
      </w:r>
      <w:r>
        <w:rPr>
          <w:sz w:val="20"/>
        </w:rPr>
        <w:t>administradores.</w:t>
      </w:r>
    </w:p>
    <w:p>
      <w:pPr>
        <w:pStyle w:val="ListParagraph"/>
        <w:numPr>
          <w:ilvl w:val="0"/>
          <w:numId w:val="117"/>
        </w:numPr>
        <w:tabs>
          <w:tab w:pos="2292" w:val="left" w:leader="none"/>
        </w:tabs>
        <w:spacing w:line="249" w:lineRule="auto" w:before="3" w:after="0"/>
        <w:ind w:left="1584" w:right="1585" w:firstLine="340"/>
        <w:jc w:val="both"/>
        <w:rPr>
          <w:sz w:val="20"/>
        </w:rPr>
      </w:pPr>
      <w:r>
        <w:rPr>
          <w:sz w:val="20"/>
        </w:rPr>
        <w:t>No</w:t>
      </w:r>
      <w:r>
        <w:rPr>
          <w:spacing w:val="-8"/>
          <w:sz w:val="20"/>
        </w:rPr>
        <w:t> </w:t>
      </w:r>
      <w:r>
        <w:rPr>
          <w:sz w:val="20"/>
        </w:rPr>
        <w:t>será</w:t>
      </w:r>
      <w:r>
        <w:rPr>
          <w:spacing w:val="-7"/>
          <w:sz w:val="20"/>
        </w:rPr>
        <w:t> </w:t>
      </w:r>
      <w:r>
        <w:rPr>
          <w:sz w:val="20"/>
        </w:rPr>
        <w:t>necesario</w:t>
      </w:r>
      <w:r>
        <w:rPr>
          <w:spacing w:val="-7"/>
          <w:sz w:val="20"/>
        </w:rPr>
        <w:t> </w:t>
      </w:r>
      <w:r>
        <w:rPr>
          <w:sz w:val="20"/>
        </w:rPr>
        <w:t>el</w:t>
      </w:r>
      <w:r>
        <w:rPr>
          <w:spacing w:val="-8"/>
          <w:sz w:val="20"/>
        </w:rPr>
        <w:t> </w:t>
      </w:r>
      <w:r>
        <w:rPr>
          <w:sz w:val="20"/>
        </w:rPr>
        <w:t>acuerdo</w:t>
      </w:r>
      <w:r>
        <w:rPr>
          <w:spacing w:val="-7"/>
          <w:sz w:val="20"/>
        </w:rPr>
        <w:t> </w:t>
      </w:r>
      <w:r>
        <w:rPr>
          <w:sz w:val="20"/>
        </w:rPr>
        <w:t>de</w:t>
      </w:r>
      <w:r>
        <w:rPr>
          <w:spacing w:val="-7"/>
          <w:sz w:val="20"/>
        </w:rPr>
        <w:t> </w:t>
      </w:r>
      <w:r>
        <w:rPr>
          <w:sz w:val="20"/>
        </w:rPr>
        <w:t>la</w:t>
      </w:r>
      <w:r>
        <w:rPr>
          <w:spacing w:val="-8"/>
          <w:sz w:val="20"/>
        </w:rPr>
        <w:t> </w:t>
      </w:r>
      <w:r>
        <w:rPr>
          <w:sz w:val="20"/>
        </w:rPr>
        <w:t>junta</w:t>
      </w:r>
      <w:r>
        <w:rPr>
          <w:spacing w:val="-7"/>
          <w:sz w:val="20"/>
        </w:rPr>
        <w:t> </w:t>
      </w:r>
      <w:r>
        <w:rPr>
          <w:sz w:val="20"/>
        </w:rPr>
        <w:t>general</w:t>
      </w:r>
      <w:r>
        <w:rPr>
          <w:spacing w:val="-7"/>
          <w:sz w:val="20"/>
        </w:rPr>
        <w:t> </w:t>
      </w:r>
      <w:r>
        <w:rPr>
          <w:sz w:val="20"/>
        </w:rPr>
        <w:t>para</w:t>
      </w:r>
      <w:r>
        <w:rPr>
          <w:spacing w:val="-8"/>
          <w:sz w:val="20"/>
        </w:rPr>
        <w:t> </w:t>
      </w:r>
      <w:r>
        <w:rPr>
          <w:sz w:val="20"/>
        </w:rPr>
        <w:t>realizar</w:t>
      </w:r>
      <w:r>
        <w:rPr>
          <w:spacing w:val="-6"/>
          <w:sz w:val="20"/>
        </w:rPr>
        <w:t> </w:t>
      </w:r>
      <w:r>
        <w:rPr>
          <w:sz w:val="20"/>
        </w:rPr>
        <w:t>los</w:t>
      </w:r>
      <w:r>
        <w:rPr>
          <w:spacing w:val="-7"/>
          <w:sz w:val="20"/>
        </w:rPr>
        <w:t> </w:t>
      </w:r>
      <w:r>
        <w:rPr>
          <w:sz w:val="20"/>
        </w:rPr>
        <w:t>actos</w:t>
      </w:r>
      <w:r>
        <w:rPr>
          <w:spacing w:val="-8"/>
          <w:sz w:val="20"/>
        </w:rPr>
        <w:t> </w:t>
      </w:r>
      <w:r>
        <w:rPr>
          <w:sz w:val="20"/>
        </w:rPr>
        <w:t>anteriores en favor de otra sociedad perteneciente al mismo</w:t>
      </w:r>
      <w:r>
        <w:rPr>
          <w:spacing w:val="-9"/>
          <w:sz w:val="20"/>
        </w:rPr>
        <w:t> </w:t>
      </w:r>
      <w:r>
        <w:rPr>
          <w:sz w:val="20"/>
        </w:rPr>
        <w:t>grupo.</w:t>
      </w:r>
    </w:p>
    <w:p>
      <w:pPr>
        <w:pStyle w:val="BodyText"/>
        <w:spacing w:before="8"/>
        <w:ind w:left="0"/>
        <w:rPr>
          <w:sz w:val="29"/>
        </w:rPr>
      </w:pPr>
    </w:p>
    <w:p>
      <w:pPr>
        <w:pStyle w:val="BodyText"/>
        <w:ind w:left="0"/>
        <w:jc w:val="center"/>
      </w:pPr>
      <w:r>
        <w:rPr/>
        <w:t>CAPÍTULO III</w:t>
      </w:r>
    </w:p>
    <w:p>
      <w:pPr>
        <w:pStyle w:val="BodyText"/>
        <w:spacing w:before="6"/>
        <w:ind w:left="0"/>
      </w:pPr>
    </w:p>
    <w:p>
      <w:pPr>
        <w:pStyle w:val="Heading1"/>
        <w:spacing w:before="1"/>
      </w:pPr>
      <w:r>
        <w:rPr/>
        <w:t>Clases de juntas</w:t>
      </w:r>
    </w:p>
    <w:p>
      <w:pPr>
        <w:pStyle w:val="BodyText"/>
        <w:spacing w:before="6"/>
        <w:ind w:left="0"/>
        <w:rPr>
          <w:b/>
        </w:rPr>
      </w:pPr>
    </w:p>
    <w:p>
      <w:pPr>
        <w:spacing w:before="0"/>
        <w:ind w:left="1584" w:right="0" w:firstLine="0"/>
        <w:jc w:val="left"/>
        <w:rPr>
          <w:i/>
          <w:sz w:val="20"/>
        </w:rPr>
      </w:pPr>
      <w:r>
        <w:rPr>
          <w:sz w:val="20"/>
        </w:rPr>
        <w:t>Artículo 163. </w:t>
      </w:r>
      <w:r>
        <w:rPr>
          <w:i/>
          <w:sz w:val="20"/>
        </w:rPr>
        <w:t>Clases de juntas.</w:t>
      </w:r>
    </w:p>
    <w:p>
      <w:pPr>
        <w:pStyle w:val="BodyText"/>
        <w:spacing w:line="249" w:lineRule="auto" w:before="181"/>
        <w:ind w:right="1583" w:firstLine="340"/>
        <w:jc w:val="both"/>
      </w:pPr>
      <w:r>
        <w:rPr/>
        <w:t>Las juntas generales de las sociedades de capital podrán ser ordinarias o extraordinarias.</w:t>
      </w:r>
    </w:p>
    <w:p>
      <w:pPr>
        <w:pStyle w:val="BodyText"/>
        <w:spacing w:before="9"/>
        <w:ind w:left="0"/>
        <w:rPr>
          <w:sz w:val="19"/>
        </w:rPr>
      </w:pPr>
    </w:p>
    <w:p>
      <w:pPr>
        <w:spacing w:before="1"/>
        <w:ind w:left="1584" w:right="0" w:firstLine="0"/>
        <w:jc w:val="left"/>
        <w:rPr>
          <w:i/>
          <w:sz w:val="20"/>
        </w:rPr>
      </w:pPr>
      <w:r>
        <w:rPr>
          <w:sz w:val="20"/>
        </w:rPr>
        <w:t>Artículo 164. </w:t>
      </w:r>
      <w:r>
        <w:rPr>
          <w:i/>
          <w:sz w:val="20"/>
        </w:rPr>
        <w:t>Junta ordinaria.</w:t>
      </w:r>
    </w:p>
    <w:p>
      <w:pPr>
        <w:pStyle w:val="ListParagraph"/>
        <w:numPr>
          <w:ilvl w:val="0"/>
          <w:numId w:val="118"/>
        </w:numPr>
        <w:tabs>
          <w:tab w:pos="2292" w:val="left" w:leader="none"/>
        </w:tabs>
        <w:spacing w:line="249" w:lineRule="auto" w:before="180" w:after="0"/>
        <w:ind w:left="1584" w:right="1584" w:firstLine="340"/>
        <w:jc w:val="both"/>
        <w:rPr>
          <w:sz w:val="20"/>
        </w:rPr>
      </w:pPr>
      <w:r>
        <w:rPr>
          <w:sz w:val="20"/>
        </w:rPr>
        <w:t>La junta general ordinaria, previamente convocada al efecto, se reunirá necesariamente dentro de los seis primeros meses de cada ejercicio, para, en su caso, aprobar la gestión social, las cuentas del ejercicio anterior y resolver sobre la aplicación del</w:t>
      </w:r>
      <w:r>
        <w:rPr>
          <w:spacing w:val="-2"/>
          <w:sz w:val="20"/>
        </w:rPr>
        <w:t> </w:t>
      </w:r>
      <w:r>
        <w:rPr>
          <w:sz w:val="20"/>
        </w:rPr>
        <w:t>resultado.</w:t>
      </w:r>
    </w:p>
    <w:p>
      <w:pPr>
        <w:pStyle w:val="ListParagraph"/>
        <w:numPr>
          <w:ilvl w:val="0"/>
          <w:numId w:val="118"/>
        </w:numPr>
        <w:tabs>
          <w:tab w:pos="2292" w:val="left" w:leader="none"/>
        </w:tabs>
        <w:spacing w:line="249" w:lineRule="auto" w:before="3" w:after="0"/>
        <w:ind w:left="1584" w:right="1583" w:firstLine="340"/>
        <w:jc w:val="both"/>
        <w:rPr>
          <w:sz w:val="20"/>
        </w:rPr>
      </w:pPr>
      <w:r>
        <w:rPr>
          <w:sz w:val="20"/>
        </w:rPr>
        <w:t>La junta general ordinaria será válida aunque haya sido convocada o se celebre fuera de</w:t>
      </w:r>
      <w:r>
        <w:rPr>
          <w:spacing w:val="-2"/>
          <w:sz w:val="20"/>
        </w:rPr>
        <w:t> </w:t>
      </w:r>
      <w:r>
        <w:rPr>
          <w:sz w:val="20"/>
        </w:rPr>
        <w:t>plazo.</w:t>
      </w:r>
    </w:p>
    <w:p>
      <w:pPr>
        <w:pStyle w:val="BodyText"/>
        <w:spacing w:before="10"/>
        <w:ind w:left="0"/>
        <w:rPr>
          <w:sz w:val="19"/>
        </w:rPr>
      </w:pPr>
    </w:p>
    <w:p>
      <w:pPr>
        <w:spacing w:before="0"/>
        <w:ind w:left="1584" w:right="0" w:firstLine="0"/>
        <w:jc w:val="left"/>
        <w:rPr>
          <w:i/>
          <w:sz w:val="20"/>
        </w:rPr>
      </w:pPr>
      <w:r>
        <w:rPr>
          <w:sz w:val="20"/>
        </w:rPr>
        <w:t>Artículo 165. </w:t>
      </w:r>
      <w:r>
        <w:rPr>
          <w:i/>
          <w:sz w:val="20"/>
        </w:rPr>
        <w:t>Junta extraordinaria.</w:t>
      </w:r>
    </w:p>
    <w:p>
      <w:pPr>
        <w:pStyle w:val="BodyText"/>
        <w:spacing w:line="249" w:lineRule="auto" w:before="180"/>
        <w:ind w:right="1582" w:firstLine="340"/>
        <w:jc w:val="both"/>
      </w:pPr>
      <w:r>
        <w:rPr>
          <w:spacing w:val="-7"/>
        </w:rPr>
        <w:t>Toda</w:t>
      </w:r>
      <w:r>
        <w:rPr>
          <w:spacing w:val="-14"/>
        </w:rPr>
        <w:t> </w:t>
      </w:r>
      <w:r>
        <w:rPr/>
        <w:t>junta</w:t>
      </w:r>
      <w:r>
        <w:rPr>
          <w:spacing w:val="-13"/>
        </w:rPr>
        <w:t> </w:t>
      </w:r>
      <w:r>
        <w:rPr/>
        <w:t>que</w:t>
      </w:r>
      <w:r>
        <w:rPr>
          <w:spacing w:val="-13"/>
        </w:rPr>
        <w:t> </w:t>
      </w:r>
      <w:r>
        <w:rPr/>
        <w:t>no</w:t>
      </w:r>
      <w:r>
        <w:rPr>
          <w:spacing w:val="-14"/>
        </w:rPr>
        <w:t> </w:t>
      </w:r>
      <w:r>
        <w:rPr/>
        <w:t>sea</w:t>
      </w:r>
      <w:r>
        <w:rPr>
          <w:spacing w:val="-13"/>
        </w:rPr>
        <w:t> </w:t>
      </w:r>
      <w:r>
        <w:rPr/>
        <w:t>la</w:t>
      </w:r>
      <w:r>
        <w:rPr>
          <w:spacing w:val="-13"/>
        </w:rPr>
        <w:t> </w:t>
      </w:r>
      <w:r>
        <w:rPr/>
        <w:t>prevista</w:t>
      </w:r>
      <w:r>
        <w:rPr>
          <w:spacing w:val="-14"/>
        </w:rPr>
        <w:t> </w:t>
      </w:r>
      <w:r>
        <w:rPr/>
        <w:t>en</w:t>
      </w:r>
      <w:r>
        <w:rPr>
          <w:spacing w:val="-13"/>
        </w:rPr>
        <w:t> </w:t>
      </w:r>
      <w:r>
        <w:rPr/>
        <w:t>el</w:t>
      </w:r>
      <w:r>
        <w:rPr>
          <w:spacing w:val="-13"/>
        </w:rPr>
        <w:t> </w:t>
      </w:r>
      <w:r>
        <w:rPr/>
        <w:t>artículo</w:t>
      </w:r>
      <w:r>
        <w:rPr>
          <w:spacing w:val="-13"/>
        </w:rPr>
        <w:t> </w:t>
      </w:r>
      <w:r>
        <w:rPr/>
        <w:t>anterior</w:t>
      </w:r>
      <w:r>
        <w:rPr>
          <w:spacing w:val="-13"/>
        </w:rPr>
        <w:t> </w:t>
      </w:r>
      <w:r>
        <w:rPr/>
        <w:t>tendrá</w:t>
      </w:r>
      <w:r>
        <w:rPr>
          <w:spacing w:val="-14"/>
        </w:rPr>
        <w:t> </w:t>
      </w:r>
      <w:r>
        <w:rPr/>
        <w:t>la</w:t>
      </w:r>
      <w:r>
        <w:rPr>
          <w:spacing w:val="-13"/>
        </w:rPr>
        <w:t> </w:t>
      </w:r>
      <w:r>
        <w:rPr/>
        <w:t>consideración</w:t>
      </w:r>
      <w:r>
        <w:rPr>
          <w:spacing w:val="-13"/>
        </w:rPr>
        <w:t> </w:t>
      </w:r>
      <w:r>
        <w:rPr/>
        <w:t>de</w:t>
      </w:r>
      <w:r>
        <w:rPr>
          <w:spacing w:val="-13"/>
        </w:rPr>
        <w:t> </w:t>
      </w:r>
      <w:r>
        <w:rPr/>
        <w:t>junta general</w:t>
      </w:r>
      <w:r>
        <w:rPr>
          <w:spacing w:val="-2"/>
        </w:rPr>
        <w:t> </w:t>
      </w:r>
      <w:r>
        <w:rPr/>
        <w:t>extraordinaria.</w:t>
      </w:r>
    </w:p>
    <w:p>
      <w:pPr>
        <w:pStyle w:val="BodyText"/>
        <w:spacing w:before="9"/>
        <w:ind w:left="0"/>
        <w:rPr>
          <w:sz w:val="24"/>
        </w:rPr>
      </w:pPr>
    </w:p>
    <w:p>
      <w:pPr>
        <w:pStyle w:val="BodyText"/>
        <w:ind w:left="0"/>
        <w:jc w:val="center"/>
      </w:pPr>
      <w:r>
        <w:rPr/>
        <w:t>CAPÍTULO</w:t>
      </w:r>
      <w:r>
        <w:rPr>
          <w:spacing w:val="-8"/>
        </w:rPr>
        <w:t> </w:t>
      </w:r>
      <w:r>
        <w:rPr/>
        <w:t>IV</w:t>
      </w:r>
    </w:p>
    <w:p>
      <w:pPr>
        <w:pStyle w:val="Heading1"/>
        <w:spacing w:before="180"/>
      </w:pPr>
      <w:r>
        <w:rPr/>
        <w:t>Convocatoria</w:t>
      </w:r>
    </w:p>
    <w:p>
      <w:pPr>
        <w:pStyle w:val="BodyText"/>
        <w:spacing w:before="7"/>
        <w:ind w:left="0"/>
        <w:rPr>
          <w:b/>
        </w:rPr>
      </w:pPr>
    </w:p>
    <w:p>
      <w:pPr>
        <w:spacing w:before="0"/>
        <w:ind w:left="1584" w:right="0" w:firstLine="0"/>
        <w:jc w:val="left"/>
        <w:rPr>
          <w:i/>
          <w:sz w:val="20"/>
        </w:rPr>
      </w:pPr>
      <w:r>
        <w:rPr>
          <w:sz w:val="20"/>
        </w:rPr>
        <w:t>Artículo 166. </w:t>
      </w:r>
      <w:r>
        <w:rPr>
          <w:i/>
          <w:sz w:val="20"/>
        </w:rPr>
        <w:t>Competencia para convocar.</w:t>
      </w:r>
    </w:p>
    <w:p>
      <w:pPr>
        <w:pStyle w:val="BodyText"/>
        <w:spacing w:line="249" w:lineRule="auto" w:before="180"/>
        <w:ind w:right="1584" w:firstLine="340"/>
        <w:jc w:val="both"/>
      </w:pPr>
      <w:r>
        <w:rPr/>
        <w:t>La junta general será convocada por los administradores y, en su caso, por los liquidadores de la sociedad.</w:t>
      </w:r>
    </w:p>
    <w:p>
      <w:pPr>
        <w:pStyle w:val="BodyText"/>
        <w:spacing w:before="10"/>
        <w:ind w:left="0"/>
        <w:rPr>
          <w:sz w:val="19"/>
        </w:rPr>
      </w:pPr>
    </w:p>
    <w:p>
      <w:pPr>
        <w:spacing w:before="0"/>
        <w:ind w:left="1584" w:right="0" w:firstLine="0"/>
        <w:jc w:val="left"/>
        <w:rPr>
          <w:i/>
          <w:sz w:val="20"/>
        </w:rPr>
      </w:pPr>
      <w:r>
        <w:rPr>
          <w:sz w:val="20"/>
        </w:rPr>
        <w:t>Artículo 167. </w:t>
      </w:r>
      <w:r>
        <w:rPr>
          <w:i/>
          <w:sz w:val="20"/>
        </w:rPr>
        <w:t>Deber de convocar.</w:t>
      </w:r>
    </w:p>
    <w:p>
      <w:pPr>
        <w:pStyle w:val="BodyText"/>
        <w:spacing w:line="249" w:lineRule="auto" w:before="180"/>
        <w:ind w:right="1583" w:firstLine="340"/>
        <w:jc w:val="both"/>
      </w:pPr>
      <w:r>
        <w:rPr/>
        <w:t>Los</w:t>
      </w:r>
      <w:r>
        <w:rPr>
          <w:spacing w:val="-9"/>
        </w:rPr>
        <w:t> </w:t>
      </w:r>
      <w:r>
        <w:rPr/>
        <w:t>administradores</w:t>
      </w:r>
      <w:r>
        <w:rPr>
          <w:spacing w:val="-9"/>
        </w:rPr>
        <w:t> </w:t>
      </w:r>
      <w:r>
        <w:rPr/>
        <w:t>convocarán</w:t>
      </w:r>
      <w:r>
        <w:rPr>
          <w:spacing w:val="-7"/>
        </w:rPr>
        <w:t> </w:t>
      </w:r>
      <w:r>
        <w:rPr/>
        <w:t>la</w:t>
      </w:r>
      <w:r>
        <w:rPr>
          <w:spacing w:val="-9"/>
        </w:rPr>
        <w:t> </w:t>
      </w:r>
      <w:r>
        <w:rPr/>
        <w:t>junta</w:t>
      </w:r>
      <w:r>
        <w:rPr>
          <w:spacing w:val="-8"/>
        </w:rPr>
        <w:t> </w:t>
      </w:r>
      <w:r>
        <w:rPr/>
        <w:t>general</w:t>
      </w:r>
      <w:r>
        <w:rPr>
          <w:spacing w:val="-9"/>
        </w:rPr>
        <w:t> </w:t>
      </w:r>
      <w:r>
        <w:rPr/>
        <w:t>siempre</w:t>
      </w:r>
      <w:r>
        <w:rPr>
          <w:spacing w:val="-7"/>
        </w:rPr>
        <w:t> </w:t>
      </w:r>
      <w:r>
        <w:rPr/>
        <w:t>que</w:t>
      </w:r>
      <w:r>
        <w:rPr>
          <w:spacing w:val="-9"/>
        </w:rPr>
        <w:t> </w:t>
      </w:r>
      <w:r>
        <w:rPr/>
        <w:t>lo</w:t>
      </w:r>
      <w:r>
        <w:rPr>
          <w:spacing w:val="-8"/>
        </w:rPr>
        <w:t> </w:t>
      </w:r>
      <w:r>
        <w:rPr/>
        <w:t>consideren</w:t>
      </w:r>
      <w:r>
        <w:rPr>
          <w:spacing w:val="-8"/>
        </w:rPr>
        <w:t> </w:t>
      </w:r>
      <w:r>
        <w:rPr/>
        <w:t>necesario o conveniente para los intereses sociales, y en todo caso, en las fechas o periodos que determinen la ley y los</w:t>
      </w:r>
      <w:r>
        <w:rPr>
          <w:spacing w:val="-6"/>
        </w:rPr>
        <w:t> </w:t>
      </w:r>
      <w:r>
        <w:rPr/>
        <w:t>estatutos.</w:t>
      </w:r>
    </w:p>
    <w:p>
      <w:pPr>
        <w:pStyle w:val="BodyText"/>
        <w:spacing w:before="11"/>
        <w:ind w:left="0"/>
        <w:rPr>
          <w:sz w:val="19"/>
        </w:rPr>
      </w:pPr>
    </w:p>
    <w:p>
      <w:pPr>
        <w:spacing w:before="0"/>
        <w:ind w:left="1584" w:right="0" w:firstLine="0"/>
        <w:jc w:val="left"/>
        <w:rPr>
          <w:i/>
          <w:sz w:val="20"/>
        </w:rPr>
      </w:pPr>
      <w:r>
        <w:rPr>
          <w:sz w:val="20"/>
        </w:rPr>
        <w:t>Artículo 168. </w:t>
      </w:r>
      <w:r>
        <w:rPr>
          <w:i/>
          <w:sz w:val="20"/>
        </w:rPr>
        <w:t>Solicitud de convocatoria por la minoría.</w:t>
      </w:r>
    </w:p>
    <w:p>
      <w:pPr>
        <w:pStyle w:val="BodyText"/>
        <w:spacing w:line="249" w:lineRule="auto" w:before="180"/>
        <w:ind w:right="1582" w:firstLine="340"/>
        <w:jc w:val="both"/>
      </w:pPr>
      <w:r>
        <w:rPr/>
        <w:pict>
          <v:shape style="position:absolute;margin-left:561.85376pt;margin-top:14.052996pt;width:9.85pt;height:78.3pt;mso-position-horizontal-relative:page;mso-position-vertical-relative:paragraph;z-index:1579878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Los</w:t>
      </w:r>
      <w:r>
        <w:rPr>
          <w:spacing w:val="-14"/>
        </w:rPr>
        <w:t> </w:t>
      </w:r>
      <w:r>
        <w:rPr/>
        <w:t>administradores</w:t>
      </w:r>
      <w:r>
        <w:rPr>
          <w:spacing w:val="-14"/>
        </w:rPr>
        <w:t> </w:t>
      </w:r>
      <w:r>
        <w:rPr/>
        <w:t>deberán</w:t>
      </w:r>
      <w:r>
        <w:rPr>
          <w:spacing w:val="-14"/>
        </w:rPr>
        <w:t> </w:t>
      </w:r>
      <w:r>
        <w:rPr/>
        <w:t>convocar</w:t>
      </w:r>
      <w:r>
        <w:rPr>
          <w:spacing w:val="-13"/>
        </w:rPr>
        <w:t> </w:t>
      </w:r>
      <w:r>
        <w:rPr/>
        <w:t>la</w:t>
      </w:r>
      <w:r>
        <w:rPr>
          <w:spacing w:val="-14"/>
        </w:rPr>
        <w:t> </w:t>
      </w:r>
      <w:r>
        <w:rPr/>
        <w:t>junta</w:t>
      </w:r>
      <w:r>
        <w:rPr>
          <w:spacing w:val="-14"/>
        </w:rPr>
        <w:t> </w:t>
      </w:r>
      <w:r>
        <w:rPr/>
        <w:t>general</w:t>
      </w:r>
      <w:r>
        <w:rPr>
          <w:spacing w:val="-13"/>
        </w:rPr>
        <w:t> </w:t>
      </w:r>
      <w:r>
        <w:rPr/>
        <w:t>cuando</w:t>
      </w:r>
      <w:r>
        <w:rPr>
          <w:spacing w:val="-14"/>
        </w:rPr>
        <w:t> </w:t>
      </w:r>
      <w:r>
        <w:rPr/>
        <w:t>lo</w:t>
      </w:r>
      <w:r>
        <w:rPr>
          <w:spacing w:val="-14"/>
        </w:rPr>
        <w:t> </w:t>
      </w:r>
      <w:r>
        <w:rPr/>
        <w:t>soliciten</w:t>
      </w:r>
      <w:r>
        <w:rPr>
          <w:spacing w:val="-13"/>
        </w:rPr>
        <w:t> </w:t>
      </w:r>
      <w:r>
        <w:rPr/>
        <w:t>uno</w:t>
      </w:r>
      <w:r>
        <w:rPr>
          <w:spacing w:val="-14"/>
        </w:rPr>
        <w:t> </w:t>
      </w:r>
      <w:r>
        <w:rPr/>
        <w:t>o</w:t>
      </w:r>
      <w:r>
        <w:rPr>
          <w:spacing w:val="-14"/>
        </w:rPr>
        <w:t> </w:t>
      </w:r>
      <w:r>
        <w:rPr/>
        <w:t>varios socios que representen, al menos, el cinco por ciento del capital social, expresando en la solicitud los asuntos a</w:t>
      </w:r>
      <w:r>
        <w:rPr>
          <w:spacing w:val="-4"/>
        </w:rPr>
        <w:t> </w:t>
      </w:r>
      <w:r>
        <w:rPr/>
        <w:t>tratar.</w:t>
      </w:r>
    </w:p>
    <w:p>
      <w:pPr>
        <w:pStyle w:val="BodyText"/>
        <w:spacing w:line="249" w:lineRule="auto" w:before="2"/>
        <w:ind w:right="1582" w:firstLine="340"/>
        <w:jc w:val="both"/>
      </w:pPr>
      <w:r>
        <w:rPr/>
        <w:t>En este caso, la junta general deberá ser convocada para su celebración dentro del mes siguiente a la fecha en que se hubiere requerido notarialmente a los administradores para convocarla, debiendo incluirse necesariamente en el orden del día los asuntos que hubiesen sido objeto de solicitud.</w:t>
      </w:r>
    </w:p>
    <w:p>
      <w:pPr>
        <w:spacing w:after="0" w:line="249"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574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58518</w:t>
      </w:r>
    </w:p>
    <w:p>
      <w:pPr>
        <w:pStyle w:val="BodyText"/>
        <w:ind w:left="0"/>
        <w:rPr>
          <w:b/>
          <w:sz w:val="22"/>
        </w:rPr>
      </w:pPr>
    </w:p>
    <w:p>
      <w:pPr>
        <w:spacing w:before="170"/>
        <w:ind w:left="1584" w:right="0" w:firstLine="0"/>
        <w:jc w:val="left"/>
        <w:rPr>
          <w:i/>
          <w:sz w:val="20"/>
        </w:rPr>
      </w:pPr>
      <w:r>
        <w:rPr>
          <w:sz w:val="20"/>
        </w:rPr>
        <w:t>Artículo 169. </w:t>
      </w:r>
      <w:r>
        <w:rPr>
          <w:i/>
          <w:sz w:val="20"/>
        </w:rPr>
        <w:t>Convocatoria judicial.</w:t>
      </w:r>
    </w:p>
    <w:p>
      <w:pPr>
        <w:pStyle w:val="BodyText"/>
        <w:spacing w:before="1"/>
        <w:ind w:left="0"/>
        <w:rPr>
          <w:i/>
          <w:sz w:val="21"/>
        </w:rPr>
      </w:pPr>
    </w:p>
    <w:p>
      <w:pPr>
        <w:pStyle w:val="ListParagraph"/>
        <w:numPr>
          <w:ilvl w:val="0"/>
          <w:numId w:val="119"/>
        </w:numPr>
        <w:tabs>
          <w:tab w:pos="2292" w:val="left" w:leader="none"/>
        </w:tabs>
        <w:spacing w:line="256" w:lineRule="auto" w:before="0" w:after="0"/>
        <w:ind w:left="1584" w:right="1582" w:firstLine="340"/>
        <w:jc w:val="both"/>
        <w:rPr>
          <w:sz w:val="20"/>
        </w:rPr>
      </w:pPr>
      <w:r>
        <w:rPr>
          <w:sz w:val="20"/>
        </w:rPr>
        <w:t>Si la junta general ordinaria o las juntas generales previstas en los estatutos, no fueran</w:t>
      </w:r>
      <w:r>
        <w:rPr>
          <w:spacing w:val="-9"/>
          <w:sz w:val="20"/>
        </w:rPr>
        <w:t> </w:t>
      </w:r>
      <w:r>
        <w:rPr>
          <w:sz w:val="20"/>
        </w:rPr>
        <w:t>convocadas</w:t>
      </w:r>
      <w:r>
        <w:rPr>
          <w:spacing w:val="-8"/>
          <w:sz w:val="20"/>
        </w:rPr>
        <w:t> </w:t>
      </w:r>
      <w:r>
        <w:rPr>
          <w:sz w:val="20"/>
        </w:rPr>
        <w:t>dentro</w:t>
      </w:r>
      <w:r>
        <w:rPr>
          <w:spacing w:val="-9"/>
          <w:sz w:val="20"/>
        </w:rPr>
        <w:t> </w:t>
      </w:r>
      <w:r>
        <w:rPr>
          <w:sz w:val="20"/>
        </w:rPr>
        <w:t>del</w:t>
      </w:r>
      <w:r>
        <w:rPr>
          <w:spacing w:val="-8"/>
          <w:sz w:val="20"/>
        </w:rPr>
        <w:t> </w:t>
      </w:r>
      <w:r>
        <w:rPr>
          <w:sz w:val="20"/>
        </w:rPr>
        <w:t>correspondiente</w:t>
      </w:r>
      <w:r>
        <w:rPr>
          <w:spacing w:val="-8"/>
          <w:sz w:val="20"/>
        </w:rPr>
        <w:t> </w:t>
      </w:r>
      <w:r>
        <w:rPr>
          <w:sz w:val="20"/>
        </w:rPr>
        <w:t>plazo</w:t>
      </w:r>
      <w:r>
        <w:rPr>
          <w:spacing w:val="-9"/>
          <w:sz w:val="20"/>
        </w:rPr>
        <w:t> </w:t>
      </w:r>
      <w:r>
        <w:rPr>
          <w:sz w:val="20"/>
        </w:rPr>
        <w:t>legal</w:t>
      </w:r>
      <w:r>
        <w:rPr>
          <w:spacing w:val="-8"/>
          <w:sz w:val="20"/>
        </w:rPr>
        <w:t> </w:t>
      </w:r>
      <w:r>
        <w:rPr>
          <w:sz w:val="20"/>
        </w:rPr>
        <w:t>o</w:t>
      </w:r>
      <w:r>
        <w:rPr>
          <w:spacing w:val="-9"/>
          <w:sz w:val="20"/>
        </w:rPr>
        <w:t> </w:t>
      </w:r>
      <w:r>
        <w:rPr>
          <w:sz w:val="20"/>
        </w:rPr>
        <w:t>estatutariamente</w:t>
      </w:r>
      <w:r>
        <w:rPr>
          <w:spacing w:val="-8"/>
          <w:sz w:val="20"/>
        </w:rPr>
        <w:t> </w:t>
      </w:r>
      <w:r>
        <w:rPr>
          <w:sz w:val="20"/>
        </w:rPr>
        <w:t>establecido, podrá</w:t>
      </w:r>
      <w:r>
        <w:rPr>
          <w:spacing w:val="-6"/>
          <w:sz w:val="20"/>
        </w:rPr>
        <w:t> </w:t>
      </w:r>
      <w:r>
        <w:rPr>
          <w:sz w:val="20"/>
        </w:rPr>
        <w:t>serlo,</w:t>
      </w:r>
      <w:r>
        <w:rPr>
          <w:spacing w:val="-5"/>
          <w:sz w:val="20"/>
        </w:rPr>
        <w:t> </w:t>
      </w:r>
      <w:r>
        <w:rPr>
          <w:sz w:val="20"/>
        </w:rPr>
        <w:t>a</w:t>
      </w:r>
      <w:r>
        <w:rPr>
          <w:spacing w:val="-6"/>
          <w:sz w:val="20"/>
        </w:rPr>
        <w:t> </w:t>
      </w:r>
      <w:r>
        <w:rPr>
          <w:sz w:val="20"/>
        </w:rPr>
        <w:t>solicitud</w:t>
      </w:r>
      <w:r>
        <w:rPr>
          <w:spacing w:val="-5"/>
          <w:sz w:val="20"/>
        </w:rPr>
        <w:t> </w:t>
      </w:r>
      <w:r>
        <w:rPr>
          <w:sz w:val="20"/>
        </w:rPr>
        <w:t>de</w:t>
      </w:r>
      <w:r>
        <w:rPr>
          <w:spacing w:val="-5"/>
          <w:sz w:val="20"/>
        </w:rPr>
        <w:t> </w:t>
      </w:r>
      <w:r>
        <w:rPr>
          <w:sz w:val="20"/>
        </w:rPr>
        <w:t>cualquier</w:t>
      </w:r>
      <w:r>
        <w:rPr>
          <w:spacing w:val="-6"/>
          <w:sz w:val="20"/>
        </w:rPr>
        <w:t> </w:t>
      </w:r>
      <w:r>
        <w:rPr>
          <w:sz w:val="20"/>
        </w:rPr>
        <w:t>socio,</w:t>
      </w:r>
      <w:r>
        <w:rPr>
          <w:spacing w:val="-5"/>
          <w:sz w:val="20"/>
        </w:rPr>
        <w:t> </w:t>
      </w:r>
      <w:r>
        <w:rPr>
          <w:sz w:val="20"/>
        </w:rPr>
        <w:t>por</w:t>
      </w:r>
      <w:r>
        <w:rPr>
          <w:spacing w:val="-5"/>
          <w:sz w:val="20"/>
        </w:rPr>
        <w:t> </w:t>
      </w:r>
      <w:r>
        <w:rPr>
          <w:sz w:val="20"/>
        </w:rPr>
        <w:t>el</w:t>
      </w:r>
      <w:r>
        <w:rPr>
          <w:spacing w:val="-6"/>
          <w:sz w:val="20"/>
        </w:rPr>
        <w:t> </w:t>
      </w:r>
      <w:r>
        <w:rPr>
          <w:sz w:val="20"/>
        </w:rPr>
        <w:t>juez</w:t>
      </w:r>
      <w:r>
        <w:rPr>
          <w:spacing w:val="-5"/>
          <w:sz w:val="20"/>
        </w:rPr>
        <w:t> </w:t>
      </w:r>
      <w:r>
        <w:rPr>
          <w:sz w:val="20"/>
        </w:rPr>
        <w:t>de</w:t>
      </w:r>
      <w:r>
        <w:rPr>
          <w:spacing w:val="-6"/>
          <w:sz w:val="20"/>
        </w:rPr>
        <w:t> </w:t>
      </w:r>
      <w:r>
        <w:rPr>
          <w:sz w:val="20"/>
        </w:rPr>
        <w:t>lo</w:t>
      </w:r>
      <w:r>
        <w:rPr>
          <w:spacing w:val="-5"/>
          <w:sz w:val="20"/>
        </w:rPr>
        <w:t> </w:t>
      </w:r>
      <w:r>
        <w:rPr>
          <w:sz w:val="20"/>
        </w:rPr>
        <w:t>mercantil</w:t>
      </w:r>
      <w:r>
        <w:rPr>
          <w:spacing w:val="-5"/>
          <w:sz w:val="20"/>
        </w:rPr>
        <w:t> </w:t>
      </w:r>
      <w:r>
        <w:rPr>
          <w:sz w:val="20"/>
        </w:rPr>
        <w:t>del</w:t>
      </w:r>
      <w:r>
        <w:rPr>
          <w:spacing w:val="-6"/>
          <w:sz w:val="20"/>
        </w:rPr>
        <w:t> </w:t>
      </w:r>
      <w:r>
        <w:rPr>
          <w:sz w:val="20"/>
        </w:rPr>
        <w:t>domicilio</w:t>
      </w:r>
      <w:r>
        <w:rPr>
          <w:spacing w:val="-5"/>
          <w:sz w:val="20"/>
        </w:rPr>
        <w:t> </w:t>
      </w:r>
      <w:r>
        <w:rPr>
          <w:sz w:val="20"/>
        </w:rPr>
        <w:t>social,</w:t>
      </w:r>
      <w:r>
        <w:rPr>
          <w:spacing w:val="-5"/>
          <w:sz w:val="20"/>
        </w:rPr>
        <w:t> </w:t>
      </w:r>
      <w:r>
        <w:rPr>
          <w:sz w:val="20"/>
        </w:rPr>
        <w:t>y previa audiencia de los</w:t>
      </w:r>
      <w:r>
        <w:rPr>
          <w:spacing w:val="-6"/>
          <w:sz w:val="20"/>
        </w:rPr>
        <w:t> </w:t>
      </w:r>
      <w:r>
        <w:rPr>
          <w:sz w:val="20"/>
        </w:rPr>
        <w:t>administradores.</w:t>
      </w:r>
    </w:p>
    <w:p>
      <w:pPr>
        <w:pStyle w:val="ListParagraph"/>
        <w:numPr>
          <w:ilvl w:val="0"/>
          <w:numId w:val="119"/>
        </w:numPr>
        <w:tabs>
          <w:tab w:pos="2292" w:val="left" w:leader="none"/>
        </w:tabs>
        <w:spacing w:line="256" w:lineRule="auto" w:before="0" w:after="0"/>
        <w:ind w:left="1584" w:right="1583" w:firstLine="340"/>
        <w:jc w:val="both"/>
        <w:rPr>
          <w:sz w:val="20"/>
        </w:rPr>
      </w:pPr>
      <w:r>
        <w:rPr>
          <w:sz w:val="20"/>
        </w:rPr>
        <w:t>Si los administradores no atienden oportunamente la solicitud de convocatoria de la</w:t>
      </w:r>
      <w:r>
        <w:rPr>
          <w:spacing w:val="-7"/>
          <w:sz w:val="20"/>
        </w:rPr>
        <w:t> </w:t>
      </w:r>
      <w:r>
        <w:rPr>
          <w:sz w:val="20"/>
        </w:rPr>
        <w:t>junta</w:t>
      </w:r>
      <w:r>
        <w:rPr>
          <w:spacing w:val="-6"/>
          <w:sz w:val="20"/>
        </w:rPr>
        <w:t> </w:t>
      </w:r>
      <w:r>
        <w:rPr>
          <w:sz w:val="20"/>
        </w:rPr>
        <w:t>general</w:t>
      </w:r>
      <w:r>
        <w:rPr>
          <w:spacing w:val="-6"/>
          <w:sz w:val="20"/>
        </w:rPr>
        <w:t> </w:t>
      </w:r>
      <w:r>
        <w:rPr>
          <w:sz w:val="20"/>
        </w:rPr>
        <w:t>efectuada</w:t>
      </w:r>
      <w:r>
        <w:rPr>
          <w:spacing w:val="-6"/>
          <w:sz w:val="20"/>
        </w:rPr>
        <w:t> </w:t>
      </w:r>
      <w:r>
        <w:rPr>
          <w:sz w:val="20"/>
        </w:rPr>
        <w:t>por</w:t>
      </w:r>
      <w:r>
        <w:rPr>
          <w:spacing w:val="-7"/>
          <w:sz w:val="20"/>
        </w:rPr>
        <w:t> </w:t>
      </w:r>
      <w:r>
        <w:rPr>
          <w:sz w:val="20"/>
        </w:rPr>
        <w:t>la</w:t>
      </w:r>
      <w:r>
        <w:rPr>
          <w:spacing w:val="-6"/>
          <w:sz w:val="20"/>
        </w:rPr>
        <w:t> </w:t>
      </w:r>
      <w:r>
        <w:rPr>
          <w:sz w:val="20"/>
        </w:rPr>
        <w:t>minoría,</w:t>
      </w:r>
      <w:r>
        <w:rPr>
          <w:spacing w:val="-6"/>
          <w:sz w:val="20"/>
        </w:rPr>
        <w:t> </w:t>
      </w:r>
      <w:r>
        <w:rPr>
          <w:sz w:val="20"/>
        </w:rPr>
        <w:t>podrá</w:t>
      </w:r>
      <w:r>
        <w:rPr>
          <w:spacing w:val="-6"/>
          <w:sz w:val="20"/>
        </w:rPr>
        <w:t> </w:t>
      </w:r>
      <w:r>
        <w:rPr>
          <w:sz w:val="20"/>
        </w:rPr>
        <w:t>realizarse</w:t>
      </w:r>
      <w:r>
        <w:rPr>
          <w:spacing w:val="-6"/>
          <w:sz w:val="20"/>
        </w:rPr>
        <w:t> </w:t>
      </w:r>
      <w:r>
        <w:rPr>
          <w:sz w:val="20"/>
        </w:rPr>
        <w:t>la</w:t>
      </w:r>
      <w:r>
        <w:rPr>
          <w:spacing w:val="-7"/>
          <w:sz w:val="20"/>
        </w:rPr>
        <w:t> </w:t>
      </w:r>
      <w:r>
        <w:rPr>
          <w:sz w:val="20"/>
        </w:rPr>
        <w:t>convocatoria</w:t>
      </w:r>
      <w:r>
        <w:rPr>
          <w:spacing w:val="-6"/>
          <w:sz w:val="20"/>
        </w:rPr>
        <w:t> </w:t>
      </w:r>
      <w:r>
        <w:rPr>
          <w:sz w:val="20"/>
        </w:rPr>
        <w:t>por</w:t>
      </w:r>
      <w:r>
        <w:rPr>
          <w:spacing w:val="-6"/>
          <w:sz w:val="20"/>
        </w:rPr>
        <w:t> </w:t>
      </w:r>
      <w:r>
        <w:rPr>
          <w:sz w:val="20"/>
        </w:rPr>
        <w:t>el</w:t>
      </w:r>
      <w:r>
        <w:rPr>
          <w:spacing w:val="-6"/>
          <w:sz w:val="20"/>
        </w:rPr>
        <w:t> </w:t>
      </w:r>
      <w:r>
        <w:rPr>
          <w:sz w:val="20"/>
        </w:rPr>
        <w:t>juez</w:t>
      </w:r>
      <w:r>
        <w:rPr>
          <w:spacing w:val="-6"/>
          <w:sz w:val="20"/>
        </w:rPr>
        <w:t> </w:t>
      </w:r>
      <w:r>
        <w:rPr>
          <w:sz w:val="20"/>
        </w:rPr>
        <w:t>de</w:t>
      </w:r>
      <w:r>
        <w:rPr>
          <w:spacing w:val="-7"/>
          <w:sz w:val="20"/>
        </w:rPr>
        <w:t> </w:t>
      </w:r>
      <w:r>
        <w:rPr>
          <w:sz w:val="20"/>
        </w:rPr>
        <w:t>lo mercantil del domicilio social, previa audiencia de los</w:t>
      </w:r>
      <w:r>
        <w:rPr>
          <w:spacing w:val="-15"/>
          <w:sz w:val="20"/>
        </w:rPr>
        <w:t> </w:t>
      </w:r>
      <w:r>
        <w:rPr>
          <w:sz w:val="20"/>
        </w:rPr>
        <w:t>administradores.</w:t>
      </w:r>
    </w:p>
    <w:p>
      <w:pPr>
        <w:pStyle w:val="BodyText"/>
        <w:spacing w:before="8"/>
        <w:ind w:left="0"/>
        <w:rPr>
          <w:sz w:val="19"/>
        </w:rPr>
      </w:pPr>
    </w:p>
    <w:p>
      <w:pPr>
        <w:spacing w:before="0"/>
        <w:ind w:left="1584" w:right="0" w:firstLine="0"/>
        <w:jc w:val="left"/>
        <w:rPr>
          <w:i/>
          <w:sz w:val="20"/>
        </w:rPr>
      </w:pPr>
      <w:r>
        <w:rPr>
          <w:sz w:val="20"/>
        </w:rPr>
        <w:t>Artículo 170. </w:t>
      </w:r>
      <w:r>
        <w:rPr>
          <w:i/>
          <w:sz w:val="20"/>
        </w:rPr>
        <w:t>Régimen de la convocatoria judicial.</w:t>
      </w:r>
    </w:p>
    <w:p>
      <w:pPr>
        <w:pStyle w:val="BodyText"/>
        <w:spacing w:before="1"/>
        <w:ind w:left="0"/>
        <w:rPr>
          <w:i/>
          <w:sz w:val="21"/>
        </w:rPr>
      </w:pPr>
    </w:p>
    <w:p>
      <w:pPr>
        <w:pStyle w:val="ListParagraph"/>
        <w:numPr>
          <w:ilvl w:val="0"/>
          <w:numId w:val="120"/>
        </w:numPr>
        <w:tabs>
          <w:tab w:pos="2292" w:val="left" w:leader="none"/>
        </w:tabs>
        <w:spacing w:line="256" w:lineRule="auto" w:before="0" w:after="0"/>
        <w:ind w:left="1584" w:right="1582" w:firstLine="340"/>
        <w:jc w:val="both"/>
        <w:rPr>
          <w:sz w:val="20"/>
        </w:rPr>
      </w:pPr>
      <w:r>
        <w:rPr>
          <w:sz w:val="20"/>
        </w:rPr>
        <w:t>Cuando proceda convocatoria judicial de la junta, el juez resolverá en el plazo de un mes desde que le hubiere sido formulada la solicitud </w:t>
      </w:r>
      <w:r>
        <w:rPr>
          <w:spacing w:val="-8"/>
          <w:sz w:val="20"/>
        </w:rPr>
        <w:t>y, </w:t>
      </w:r>
      <w:r>
        <w:rPr>
          <w:sz w:val="20"/>
        </w:rPr>
        <w:t>si la acordare, designará libremente al presidente y al secretario de la</w:t>
      </w:r>
      <w:r>
        <w:rPr>
          <w:spacing w:val="-10"/>
          <w:sz w:val="20"/>
        </w:rPr>
        <w:t> </w:t>
      </w:r>
      <w:r>
        <w:rPr>
          <w:sz w:val="20"/>
        </w:rPr>
        <w:t>junta.</w:t>
      </w:r>
    </w:p>
    <w:p>
      <w:pPr>
        <w:pStyle w:val="ListParagraph"/>
        <w:numPr>
          <w:ilvl w:val="0"/>
          <w:numId w:val="120"/>
        </w:numPr>
        <w:tabs>
          <w:tab w:pos="2292" w:val="left" w:leader="none"/>
        </w:tabs>
        <w:spacing w:line="256" w:lineRule="auto" w:before="0" w:after="0"/>
        <w:ind w:left="1584" w:right="1583" w:firstLine="340"/>
        <w:jc w:val="both"/>
        <w:rPr>
          <w:sz w:val="20"/>
        </w:rPr>
      </w:pPr>
      <w:r>
        <w:rPr>
          <w:sz w:val="20"/>
        </w:rPr>
        <w:t>Contra la resolución por la que se acuerde la convocatoria judicial de la junta no cabrá recurso</w:t>
      </w:r>
      <w:r>
        <w:rPr>
          <w:spacing w:val="-1"/>
          <w:sz w:val="20"/>
        </w:rPr>
        <w:t> </w:t>
      </w:r>
      <w:r>
        <w:rPr>
          <w:sz w:val="20"/>
        </w:rPr>
        <w:t>alguno.</w:t>
      </w:r>
    </w:p>
    <w:p>
      <w:pPr>
        <w:pStyle w:val="ListParagraph"/>
        <w:numPr>
          <w:ilvl w:val="0"/>
          <w:numId w:val="120"/>
        </w:numPr>
        <w:tabs>
          <w:tab w:pos="2292" w:val="left" w:leader="none"/>
        </w:tabs>
        <w:spacing w:line="240" w:lineRule="auto" w:before="0" w:after="0"/>
        <w:ind w:left="2291" w:right="0" w:hanging="368"/>
        <w:jc w:val="both"/>
        <w:rPr>
          <w:sz w:val="20"/>
        </w:rPr>
      </w:pPr>
      <w:r>
        <w:rPr>
          <w:sz w:val="20"/>
        </w:rPr>
        <w:t>Los gastos de la convocatoria judicial serán de cuenta de la</w:t>
      </w:r>
      <w:r>
        <w:rPr>
          <w:spacing w:val="-12"/>
          <w:sz w:val="20"/>
        </w:rPr>
        <w:t> </w:t>
      </w:r>
      <w:r>
        <w:rPr>
          <w:sz w:val="20"/>
        </w:rPr>
        <w:t>sociedad.</w:t>
      </w:r>
    </w:p>
    <w:p>
      <w:pPr>
        <w:pStyle w:val="BodyText"/>
        <w:spacing w:before="1"/>
        <w:ind w:left="0"/>
        <w:rPr>
          <w:sz w:val="21"/>
        </w:rPr>
      </w:pPr>
    </w:p>
    <w:p>
      <w:pPr>
        <w:spacing w:before="0"/>
        <w:ind w:left="1584" w:right="0" w:firstLine="0"/>
        <w:jc w:val="left"/>
        <w:rPr>
          <w:i/>
          <w:sz w:val="20"/>
        </w:rPr>
      </w:pPr>
      <w:r>
        <w:rPr>
          <w:sz w:val="20"/>
        </w:rPr>
        <w:t>Artículo 171. </w:t>
      </w:r>
      <w:r>
        <w:rPr>
          <w:i/>
          <w:sz w:val="20"/>
        </w:rPr>
        <w:t>Convocatoria en casos especiales.</w:t>
      </w:r>
    </w:p>
    <w:p>
      <w:pPr>
        <w:pStyle w:val="BodyText"/>
        <w:spacing w:before="1"/>
        <w:ind w:left="0"/>
        <w:rPr>
          <w:i/>
          <w:sz w:val="21"/>
        </w:rPr>
      </w:pPr>
    </w:p>
    <w:p>
      <w:pPr>
        <w:pStyle w:val="BodyText"/>
        <w:spacing w:line="256" w:lineRule="auto" w:before="1"/>
        <w:ind w:right="1582" w:firstLine="340"/>
        <w:jc w:val="both"/>
      </w:pPr>
      <w:r>
        <w:rPr/>
        <w:t>En caso de muerte o de cese del administrador único, de todos los administradores solidarios, de alguno de los administradores mancomunados, o de la mayoría de los miembros del consejo de administración, sin que existan suplentes, cualquier socio podrá solicitar del juez de lo mercantil del domicilio social la convocatoria de junta general para el nombramiento de los administradores.</w:t>
      </w:r>
    </w:p>
    <w:p>
      <w:pPr>
        <w:pStyle w:val="BodyText"/>
        <w:spacing w:line="256" w:lineRule="auto"/>
        <w:ind w:right="1584" w:firstLine="340"/>
        <w:jc w:val="both"/>
      </w:pPr>
      <w:r>
        <w:rPr/>
        <w:t>Además,</w:t>
      </w:r>
      <w:r>
        <w:rPr>
          <w:spacing w:val="-9"/>
        </w:rPr>
        <w:t> </w:t>
      </w:r>
      <w:r>
        <w:rPr/>
        <w:t>cualquiera</w:t>
      </w:r>
      <w:r>
        <w:rPr>
          <w:spacing w:val="-8"/>
        </w:rPr>
        <w:t> </w:t>
      </w:r>
      <w:r>
        <w:rPr/>
        <w:t>de</w:t>
      </w:r>
      <w:r>
        <w:rPr>
          <w:spacing w:val="-9"/>
        </w:rPr>
        <w:t> </w:t>
      </w:r>
      <w:r>
        <w:rPr/>
        <w:t>los</w:t>
      </w:r>
      <w:r>
        <w:rPr>
          <w:spacing w:val="-8"/>
        </w:rPr>
        <w:t> </w:t>
      </w:r>
      <w:r>
        <w:rPr/>
        <w:t>administradores</w:t>
      </w:r>
      <w:r>
        <w:rPr>
          <w:spacing w:val="-9"/>
        </w:rPr>
        <w:t> </w:t>
      </w:r>
      <w:r>
        <w:rPr/>
        <w:t>que</w:t>
      </w:r>
      <w:r>
        <w:rPr>
          <w:spacing w:val="-8"/>
        </w:rPr>
        <w:t> </w:t>
      </w:r>
      <w:r>
        <w:rPr/>
        <w:t>permanezcan</w:t>
      </w:r>
      <w:r>
        <w:rPr>
          <w:spacing w:val="-8"/>
        </w:rPr>
        <w:t> </w:t>
      </w:r>
      <w:r>
        <w:rPr/>
        <w:t>en</w:t>
      </w:r>
      <w:r>
        <w:rPr>
          <w:spacing w:val="-9"/>
        </w:rPr>
        <w:t> </w:t>
      </w:r>
      <w:r>
        <w:rPr/>
        <w:t>el</w:t>
      </w:r>
      <w:r>
        <w:rPr>
          <w:spacing w:val="-8"/>
        </w:rPr>
        <w:t> </w:t>
      </w:r>
      <w:r>
        <w:rPr/>
        <w:t>ejercicio</w:t>
      </w:r>
      <w:r>
        <w:rPr>
          <w:spacing w:val="-9"/>
        </w:rPr>
        <w:t> </w:t>
      </w:r>
      <w:r>
        <w:rPr/>
        <w:t>del</w:t>
      </w:r>
      <w:r>
        <w:rPr>
          <w:spacing w:val="-8"/>
        </w:rPr>
        <w:t> </w:t>
      </w:r>
      <w:r>
        <w:rPr/>
        <w:t>cargo podrá convocar la junta general con ese único</w:t>
      </w:r>
      <w:r>
        <w:rPr>
          <w:spacing w:val="-10"/>
        </w:rPr>
        <w:t> </w:t>
      </w:r>
      <w:r>
        <w:rPr/>
        <w:t>objeto.</w:t>
      </w:r>
    </w:p>
    <w:p>
      <w:pPr>
        <w:pStyle w:val="BodyText"/>
        <w:spacing w:before="7"/>
        <w:ind w:left="0"/>
        <w:rPr>
          <w:sz w:val="19"/>
        </w:rPr>
      </w:pPr>
    </w:p>
    <w:p>
      <w:pPr>
        <w:spacing w:before="0"/>
        <w:ind w:left="1584" w:right="0" w:firstLine="0"/>
        <w:jc w:val="left"/>
        <w:rPr>
          <w:i/>
          <w:sz w:val="20"/>
        </w:rPr>
      </w:pPr>
      <w:r>
        <w:rPr>
          <w:sz w:val="20"/>
        </w:rPr>
        <w:t>Artículo 172. </w:t>
      </w:r>
      <w:r>
        <w:rPr>
          <w:i/>
          <w:sz w:val="20"/>
        </w:rPr>
        <w:t>Complemento de convocatoria.</w:t>
      </w:r>
    </w:p>
    <w:p>
      <w:pPr>
        <w:pStyle w:val="BodyText"/>
        <w:spacing w:before="1"/>
        <w:ind w:left="0"/>
        <w:rPr>
          <w:i/>
          <w:sz w:val="21"/>
        </w:rPr>
      </w:pPr>
    </w:p>
    <w:p>
      <w:pPr>
        <w:pStyle w:val="ListParagraph"/>
        <w:numPr>
          <w:ilvl w:val="0"/>
          <w:numId w:val="121"/>
        </w:numPr>
        <w:tabs>
          <w:tab w:pos="2292" w:val="left" w:leader="none"/>
        </w:tabs>
        <w:spacing w:line="256" w:lineRule="auto" w:before="1" w:after="0"/>
        <w:ind w:left="1584" w:right="1582" w:firstLine="340"/>
        <w:jc w:val="both"/>
        <w:rPr>
          <w:sz w:val="20"/>
        </w:rPr>
      </w:pPr>
      <w:r>
        <w:rPr>
          <w:sz w:val="20"/>
        </w:rPr>
        <w:t>En la sociedad anónima, los accionistas que representen, al menos, el cinco por ciento</w:t>
      </w:r>
      <w:r>
        <w:rPr>
          <w:spacing w:val="-14"/>
          <w:sz w:val="20"/>
        </w:rPr>
        <w:t> </w:t>
      </w:r>
      <w:r>
        <w:rPr>
          <w:sz w:val="20"/>
        </w:rPr>
        <w:t>del</w:t>
      </w:r>
      <w:r>
        <w:rPr>
          <w:spacing w:val="-14"/>
          <w:sz w:val="20"/>
        </w:rPr>
        <w:t> </w:t>
      </w:r>
      <w:r>
        <w:rPr>
          <w:sz w:val="20"/>
        </w:rPr>
        <w:t>capital</w:t>
      </w:r>
      <w:r>
        <w:rPr>
          <w:spacing w:val="-13"/>
          <w:sz w:val="20"/>
        </w:rPr>
        <w:t> </w:t>
      </w:r>
      <w:r>
        <w:rPr>
          <w:sz w:val="20"/>
        </w:rPr>
        <w:t>social,</w:t>
      </w:r>
      <w:r>
        <w:rPr>
          <w:spacing w:val="-13"/>
          <w:sz w:val="20"/>
        </w:rPr>
        <w:t> </w:t>
      </w:r>
      <w:r>
        <w:rPr>
          <w:sz w:val="20"/>
        </w:rPr>
        <w:t>podrán</w:t>
      </w:r>
      <w:r>
        <w:rPr>
          <w:spacing w:val="-15"/>
          <w:sz w:val="20"/>
        </w:rPr>
        <w:t> </w:t>
      </w:r>
      <w:r>
        <w:rPr>
          <w:sz w:val="20"/>
        </w:rPr>
        <w:t>solicitar</w:t>
      </w:r>
      <w:r>
        <w:rPr>
          <w:spacing w:val="-13"/>
          <w:sz w:val="20"/>
        </w:rPr>
        <w:t> </w:t>
      </w:r>
      <w:r>
        <w:rPr>
          <w:sz w:val="20"/>
        </w:rPr>
        <w:t>que</w:t>
      </w:r>
      <w:r>
        <w:rPr>
          <w:spacing w:val="-14"/>
          <w:sz w:val="20"/>
        </w:rPr>
        <w:t> </w:t>
      </w:r>
      <w:r>
        <w:rPr>
          <w:sz w:val="20"/>
        </w:rPr>
        <w:t>se</w:t>
      </w:r>
      <w:r>
        <w:rPr>
          <w:spacing w:val="-13"/>
          <w:sz w:val="20"/>
        </w:rPr>
        <w:t> </w:t>
      </w:r>
      <w:r>
        <w:rPr>
          <w:sz w:val="20"/>
        </w:rPr>
        <w:t>publique</w:t>
      </w:r>
      <w:r>
        <w:rPr>
          <w:spacing w:val="-14"/>
          <w:sz w:val="20"/>
        </w:rPr>
        <w:t> </w:t>
      </w:r>
      <w:r>
        <w:rPr>
          <w:sz w:val="20"/>
        </w:rPr>
        <w:t>un</w:t>
      </w:r>
      <w:r>
        <w:rPr>
          <w:spacing w:val="-14"/>
          <w:sz w:val="20"/>
        </w:rPr>
        <w:t> </w:t>
      </w:r>
      <w:r>
        <w:rPr>
          <w:sz w:val="20"/>
        </w:rPr>
        <w:t>complemento</w:t>
      </w:r>
      <w:r>
        <w:rPr>
          <w:spacing w:val="-13"/>
          <w:sz w:val="20"/>
        </w:rPr>
        <w:t> </w:t>
      </w:r>
      <w:r>
        <w:rPr>
          <w:sz w:val="20"/>
        </w:rPr>
        <w:t>a</w:t>
      </w:r>
      <w:r>
        <w:rPr>
          <w:spacing w:val="-14"/>
          <w:sz w:val="20"/>
        </w:rPr>
        <w:t> </w:t>
      </w:r>
      <w:r>
        <w:rPr>
          <w:sz w:val="20"/>
        </w:rPr>
        <w:t>la</w:t>
      </w:r>
      <w:r>
        <w:rPr>
          <w:spacing w:val="-15"/>
          <w:sz w:val="20"/>
        </w:rPr>
        <w:t> </w:t>
      </w:r>
      <w:r>
        <w:rPr>
          <w:sz w:val="20"/>
        </w:rPr>
        <w:t>convocatoria de una junta general de accionistas incluyendo uno o más puntos en el orden del día. El ejercicio de este derecho deberá hacerse mediante notificación fehaciente que habrá de recibirse en el domicilio social dentro de los cinco días siguientes a la publicación de la convocatoria.</w:t>
      </w:r>
    </w:p>
    <w:p>
      <w:pPr>
        <w:pStyle w:val="ListParagraph"/>
        <w:numPr>
          <w:ilvl w:val="0"/>
          <w:numId w:val="121"/>
        </w:numPr>
        <w:tabs>
          <w:tab w:pos="2292" w:val="left" w:leader="none"/>
        </w:tabs>
        <w:spacing w:line="256" w:lineRule="auto" w:before="0" w:after="0"/>
        <w:ind w:left="1584" w:right="1584" w:firstLine="340"/>
        <w:jc w:val="both"/>
        <w:rPr>
          <w:sz w:val="20"/>
        </w:rPr>
      </w:pPr>
      <w:r>
        <w:rPr>
          <w:sz w:val="20"/>
        </w:rPr>
        <w:t>El</w:t>
      </w:r>
      <w:r>
        <w:rPr>
          <w:spacing w:val="-24"/>
          <w:sz w:val="20"/>
        </w:rPr>
        <w:t> </w:t>
      </w:r>
      <w:r>
        <w:rPr>
          <w:sz w:val="20"/>
        </w:rPr>
        <w:t>complemento</w:t>
      </w:r>
      <w:r>
        <w:rPr>
          <w:spacing w:val="-24"/>
          <w:sz w:val="20"/>
        </w:rPr>
        <w:t> </w:t>
      </w:r>
      <w:r>
        <w:rPr>
          <w:sz w:val="20"/>
        </w:rPr>
        <w:t>de</w:t>
      </w:r>
      <w:r>
        <w:rPr>
          <w:spacing w:val="-25"/>
          <w:sz w:val="20"/>
        </w:rPr>
        <w:t> </w:t>
      </w:r>
      <w:r>
        <w:rPr>
          <w:sz w:val="20"/>
        </w:rPr>
        <w:t>la</w:t>
      </w:r>
      <w:r>
        <w:rPr>
          <w:spacing w:val="-25"/>
          <w:sz w:val="20"/>
        </w:rPr>
        <w:t> </w:t>
      </w:r>
      <w:r>
        <w:rPr>
          <w:sz w:val="20"/>
        </w:rPr>
        <w:t>convocatoria</w:t>
      </w:r>
      <w:r>
        <w:rPr>
          <w:spacing w:val="-24"/>
          <w:sz w:val="20"/>
        </w:rPr>
        <w:t> </w:t>
      </w:r>
      <w:r>
        <w:rPr>
          <w:sz w:val="20"/>
        </w:rPr>
        <w:t>deberá</w:t>
      </w:r>
      <w:r>
        <w:rPr>
          <w:spacing w:val="-24"/>
          <w:sz w:val="20"/>
        </w:rPr>
        <w:t> </w:t>
      </w:r>
      <w:r>
        <w:rPr>
          <w:sz w:val="20"/>
        </w:rPr>
        <w:t>publicarse</w:t>
      </w:r>
      <w:r>
        <w:rPr>
          <w:spacing w:val="-23"/>
          <w:sz w:val="20"/>
        </w:rPr>
        <w:t> </w:t>
      </w:r>
      <w:r>
        <w:rPr>
          <w:sz w:val="20"/>
        </w:rPr>
        <w:t>con</w:t>
      </w:r>
      <w:r>
        <w:rPr>
          <w:spacing w:val="-24"/>
          <w:sz w:val="20"/>
        </w:rPr>
        <w:t> </w:t>
      </w:r>
      <w:r>
        <w:rPr>
          <w:sz w:val="20"/>
        </w:rPr>
        <w:t>quince</w:t>
      </w:r>
      <w:r>
        <w:rPr>
          <w:spacing w:val="-24"/>
          <w:sz w:val="20"/>
        </w:rPr>
        <w:t> </w:t>
      </w:r>
      <w:r>
        <w:rPr>
          <w:sz w:val="20"/>
        </w:rPr>
        <w:t>días</w:t>
      </w:r>
      <w:r>
        <w:rPr>
          <w:spacing w:val="-25"/>
          <w:sz w:val="20"/>
        </w:rPr>
        <w:t> </w:t>
      </w:r>
      <w:r>
        <w:rPr>
          <w:sz w:val="20"/>
        </w:rPr>
        <w:t>de</w:t>
      </w:r>
      <w:r>
        <w:rPr>
          <w:spacing w:val="-25"/>
          <w:sz w:val="20"/>
        </w:rPr>
        <w:t> </w:t>
      </w:r>
      <w:r>
        <w:rPr>
          <w:sz w:val="20"/>
        </w:rPr>
        <w:t>antelación como mínimo a la fecha establecida para la reunión de la</w:t>
      </w:r>
      <w:r>
        <w:rPr>
          <w:spacing w:val="-12"/>
          <w:sz w:val="20"/>
        </w:rPr>
        <w:t> </w:t>
      </w:r>
      <w:r>
        <w:rPr>
          <w:sz w:val="20"/>
        </w:rPr>
        <w:t>junta.</w:t>
      </w:r>
    </w:p>
    <w:p>
      <w:pPr>
        <w:pStyle w:val="BodyText"/>
        <w:spacing w:line="256" w:lineRule="auto"/>
        <w:ind w:right="1583" w:firstLine="340"/>
        <w:jc w:val="both"/>
      </w:pPr>
      <w:r>
        <w:rPr/>
        <w:t>La falta de publicación del complemento de la convocatoria en el plazo legalmente fijado será causa de nulidad de la junta.</w:t>
      </w:r>
    </w:p>
    <w:p>
      <w:pPr>
        <w:pStyle w:val="BodyText"/>
        <w:spacing w:before="7"/>
        <w:ind w:left="0"/>
        <w:rPr>
          <w:sz w:val="19"/>
        </w:rPr>
      </w:pPr>
    </w:p>
    <w:p>
      <w:pPr>
        <w:spacing w:before="0"/>
        <w:ind w:left="1584" w:right="0" w:firstLine="0"/>
        <w:jc w:val="left"/>
        <w:rPr>
          <w:i/>
          <w:sz w:val="20"/>
        </w:rPr>
      </w:pPr>
      <w:r>
        <w:rPr>
          <w:sz w:val="20"/>
        </w:rPr>
        <w:t>Artículo 173. </w:t>
      </w:r>
      <w:r>
        <w:rPr>
          <w:i/>
          <w:sz w:val="20"/>
        </w:rPr>
        <w:t>Forma de la convocatoria.</w:t>
      </w:r>
    </w:p>
    <w:p>
      <w:pPr>
        <w:pStyle w:val="BodyText"/>
        <w:spacing w:before="1"/>
        <w:ind w:left="0"/>
        <w:rPr>
          <w:i/>
          <w:sz w:val="21"/>
        </w:rPr>
      </w:pPr>
    </w:p>
    <w:p>
      <w:pPr>
        <w:pStyle w:val="ListParagraph"/>
        <w:numPr>
          <w:ilvl w:val="0"/>
          <w:numId w:val="122"/>
        </w:numPr>
        <w:tabs>
          <w:tab w:pos="2292" w:val="left" w:leader="none"/>
        </w:tabs>
        <w:spacing w:line="256" w:lineRule="auto" w:before="0" w:after="0"/>
        <w:ind w:left="1584" w:right="1582" w:firstLine="340"/>
        <w:jc w:val="both"/>
        <w:rPr>
          <w:sz w:val="20"/>
        </w:rPr>
      </w:pPr>
      <w:r>
        <w:rPr>
          <w:sz w:val="20"/>
        </w:rPr>
        <w:t>La junta general será convocada mediante anuncio publicado en el Boletín Oficial del Registro Mercantil y en uno de los diarios de mayor circulación en la provincia en que esté situado el domicilio</w:t>
      </w:r>
      <w:r>
        <w:rPr>
          <w:spacing w:val="-4"/>
          <w:sz w:val="20"/>
        </w:rPr>
        <w:t> </w:t>
      </w:r>
      <w:r>
        <w:rPr>
          <w:sz w:val="20"/>
        </w:rPr>
        <w:t>social.</w:t>
      </w:r>
    </w:p>
    <w:p>
      <w:pPr>
        <w:pStyle w:val="ListParagraph"/>
        <w:numPr>
          <w:ilvl w:val="0"/>
          <w:numId w:val="122"/>
        </w:numPr>
        <w:tabs>
          <w:tab w:pos="2292" w:val="left" w:leader="none"/>
        </w:tabs>
        <w:spacing w:line="256" w:lineRule="auto" w:before="0" w:after="0"/>
        <w:ind w:left="1584" w:right="1582" w:firstLine="340"/>
        <w:jc w:val="both"/>
        <w:rPr>
          <w:sz w:val="20"/>
        </w:rPr>
      </w:pPr>
      <w:r>
        <w:rPr/>
        <w:pict>
          <v:shape style="position:absolute;margin-left:561.85376pt;margin-top:21.527086pt;width:9.85pt;height:78.3pt;mso-position-horizontal-relative:page;mso-position-vertical-relative:paragraph;z-index:1580032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Los</w:t>
      </w:r>
      <w:r>
        <w:rPr>
          <w:spacing w:val="-13"/>
          <w:sz w:val="20"/>
        </w:rPr>
        <w:t> </w:t>
      </w:r>
      <w:r>
        <w:rPr>
          <w:sz w:val="20"/>
        </w:rPr>
        <w:t>estatutos</w:t>
      </w:r>
      <w:r>
        <w:rPr>
          <w:spacing w:val="-12"/>
          <w:sz w:val="20"/>
        </w:rPr>
        <w:t> </w:t>
      </w:r>
      <w:r>
        <w:rPr>
          <w:sz w:val="20"/>
        </w:rPr>
        <w:t>de</w:t>
      </w:r>
      <w:r>
        <w:rPr>
          <w:spacing w:val="-13"/>
          <w:sz w:val="20"/>
        </w:rPr>
        <w:t> </w:t>
      </w:r>
      <w:r>
        <w:rPr>
          <w:sz w:val="20"/>
        </w:rPr>
        <w:t>las</w:t>
      </w:r>
      <w:r>
        <w:rPr>
          <w:spacing w:val="-12"/>
          <w:sz w:val="20"/>
        </w:rPr>
        <w:t> </w:t>
      </w:r>
      <w:r>
        <w:rPr>
          <w:sz w:val="20"/>
        </w:rPr>
        <w:t>sociedades</w:t>
      </w:r>
      <w:r>
        <w:rPr>
          <w:spacing w:val="-12"/>
          <w:sz w:val="20"/>
        </w:rPr>
        <w:t> </w:t>
      </w:r>
      <w:r>
        <w:rPr>
          <w:sz w:val="20"/>
        </w:rPr>
        <w:t>de</w:t>
      </w:r>
      <w:r>
        <w:rPr>
          <w:spacing w:val="-13"/>
          <w:sz w:val="20"/>
        </w:rPr>
        <w:t> </w:t>
      </w:r>
      <w:r>
        <w:rPr>
          <w:sz w:val="20"/>
        </w:rPr>
        <w:t>responsabilidad</w:t>
      </w:r>
      <w:r>
        <w:rPr>
          <w:spacing w:val="-12"/>
          <w:sz w:val="20"/>
        </w:rPr>
        <w:t> </w:t>
      </w:r>
      <w:r>
        <w:rPr>
          <w:sz w:val="20"/>
        </w:rPr>
        <w:t>limitada</w:t>
      </w:r>
      <w:r>
        <w:rPr>
          <w:spacing w:val="-12"/>
          <w:sz w:val="20"/>
        </w:rPr>
        <w:t> </w:t>
      </w:r>
      <w:r>
        <w:rPr>
          <w:sz w:val="20"/>
        </w:rPr>
        <w:t>podrán</w:t>
      </w:r>
      <w:r>
        <w:rPr>
          <w:spacing w:val="-13"/>
          <w:sz w:val="20"/>
        </w:rPr>
        <w:t> </w:t>
      </w:r>
      <w:r>
        <w:rPr>
          <w:sz w:val="20"/>
        </w:rPr>
        <w:t>establecer,</w:t>
      </w:r>
      <w:r>
        <w:rPr>
          <w:spacing w:val="-12"/>
          <w:sz w:val="20"/>
        </w:rPr>
        <w:t> </w:t>
      </w:r>
      <w:r>
        <w:rPr>
          <w:sz w:val="20"/>
        </w:rPr>
        <w:t>en sustitución</w:t>
      </w:r>
      <w:r>
        <w:rPr>
          <w:spacing w:val="-14"/>
          <w:sz w:val="20"/>
        </w:rPr>
        <w:t> </w:t>
      </w:r>
      <w:r>
        <w:rPr>
          <w:sz w:val="20"/>
        </w:rPr>
        <w:t>del</w:t>
      </w:r>
      <w:r>
        <w:rPr>
          <w:spacing w:val="-13"/>
          <w:sz w:val="20"/>
        </w:rPr>
        <w:t> </w:t>
      </w:r>
      <w:r>
        <w:rPr>
          <w:sz w:val="20"/>
        </w:rPr>
        <w:t>sistema</w:t>
      </w:r>
      <w:r>
        <w:rPr>
          <w:spacing w:val="-13"/>
          <w:sz w:val="20"/>
        </w:rPr>
        <w:t> </w:t>
      </w:r>
      <w:r>
        <w:rPr>
          <w:sz w:val="20"/>
        </w:rPr>
        <w:t>anterior,</w:t>
      </w:r>
      <w:r>
        <w:rPr>
          <w:spacing w:val="-13"/>
          <w:sz w:val="20"/>
        </w:rPr>
        <w:t> </w:t>
      </w:r>
      <w:r>
        <w:rPr>
          <w:sz w:val="20"/>
        </w:rPr>
        <w:t>que</w:t>
      </w:r>
      <w:r>
        <w:rPr>
          <w:spacing w:val="-13"/>
          <w:sz w:val="20"/>
        </w:rPr>
        <w:t> </w:t>
      </w:r>
      <w:r>
        <w:rPr>
          <w:sz w:val="20"/>
        </w:rPr>
        <w:t>la</w:t>
      </w:r>
      <w:r>
        <w:rPr>
          <w:spacing w:val="-13"/>
          <w:sz w:val="20"/>
        </w:rPr>
        <w:t> </w:t>
      </w:r>
      <w:r>
        <w:rPr>
          <w:sz w:val="20"/>
        </w:rPr>
        <w:t>convocatoria</w:t>
      </w:r>
      <w:r>
        <w:rPr>
          <w:spacing w:val="-12"/>
          <w:sz w:val="20"/>
        </w:rPr>
        <w:t> </w:t>
      </w:r>
      <w:r>
        <w:rPr>
          <w:sz w:val="20"/>
        </w:rPr>
        <w:t>se</w:t>
      </w:r>
      <w:r>
        <w:rPr>
          <w:spacing w:val="-13"/>
          <w:sz w:val="20"/>
        </w:rPr>
        <w:t> </w:t>
      </w:r>
      <w:r>
        <w:rPr>
          <w:sz w:val="20"/>
        </w:rPr>
        <w:t>realice</w:t>
      </w:r>
      <w:r>
        <w:rPr>
          <w:spacing w:val="-13"/>
          <w:sz w:val="20"/>
        </w:rPr>
        <w:t> </w:t>
      </w:r>
      <w:r>
        <w:rPr>
          <w:sz w:val="20"/>
        </w:rPr>
        <w:t>mediante</w:t>
      </w:r>
      <w:r>
        <w:rPr>
          <w:spacing w:val="-12"/>
          <w:sz w:val="20"/>
        </w:rPr>
        <w:t> </w:t>
      </w:r>
      <w:r>
        <w:rPr>
          <w:sz w:val="20"/>
        </w:rPr>
        <w:t>anuncio</w:t>
      </w:r>
      <w:r>
        <w:rPr>
          <w:spacing w:val="-13"/>
          <w:sz w:val="20"/>
        </w:rPr>
        <w:t> </w:t>
      </w:r>
      <w:r>
        <w:rPr>
          <w:sz w:val="20"/>
        </w:rPr>
        <w:t>publicado en un determinado diario de circulación en el término municipal en que esté situado el domicilio social, o por cualquier procedimiento de comunicación, individual y escrita, que asegure la recepción del anuncio por todos los socios en el domicilio designado al efecto o en el que conste en el Libro-registro de socios. En caso de socios que residan en el extranjero, los estatutos podrán prever que sólo serán individualmente convocados si hubieran designado un lugar del territorio nacional para</w:t>
      </w:r>
      <w:r>
        <w:rPr>
          <w:spacing w:val="-17"/>
          <w:sz w:val="20"/>
        </w:rPr>
        <w:t> </w:t>
      </w:r>
      <w:r>
        <w:rPr>
          <w:sz w:val="20"/>
        </w:rPr>
        <w:t>notificaciones.</w:t>
      </w:r>
    </w:p>
    <w:p>
      <w:pPr>
        <w:spacing w:after="0" w:line="256" w:lineRule="auto"/>
        <w:jc w:val="both"/>
        <w:rPr>
          <w:sz w:val="20"/>
        </w:rPr>
        <w:sectPr>
          <w:headerReference w:type="default" r:id="rId51"/>
          <w:headerReference w:type="even" r:id="rId52"/>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5593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58519</w:t>
      </w:r>
    </w:p>
    <w:p>
      <w:pPr>
        <w:pStyle w:val="BodyText"/>
        <w:ind w:left="0"/>
        <w:rPr>
          <w:b/>
          <w:sz w:val="22"/>
        </w:rPr>
      </w:pPr>
    </w:p>
    <w:p>
      <w:pPr>
        <w:spacing w:before="170"/>
        <w:ind w:left="1584" w:right="0" w:firstLine="0"/>
        <w:jc w:val="left"/>
        <w:rPr>
          <w:i/>
          <w:sz w:val="20"/>
        </w:rPr>
      </w:pPr>
      <w:r>
        <w:rPr>
          <w:sz w:val="20"/>
        </w:rPr>
        <w:t>Artículo 174. </w:t>
      </w:r>
      <w:r>
        <w:rPr>
          <w:i/>
          <w:sz w:val="20"/>
        </w:rPr>
        <w:t>Contenido de la convocatoria.</w:t>
      </w:r>
    </w:p>
    <w:p>
      <w:pPr>
        <w:pStyle w:val="ListParagraph"/>
        <w:numPr>
          <w:ilvl w:val="0"/>
          <w:numId w:val="123"/>
        </w:numPr>
        <w:tabs>
          <w:tab w:pos="2292" w:val="left" w:leader="none"/>
        </w:tabs>
        <w:spacing w:line="249" w:lineRule="auto" w:before="180" w:after="0"/>
        <w:ind w:left="1584" w:right="1582" w:firstLine="340"/>
        <w:jc w:val="both"/>
        <w:rPr>
          <w:sz w:val="20"/>
        </w:rPr>
      </w:pPr>
      <w:r>
        <w:rPr>
          <w:sz w:val="20"/>
        </w:rPr>
        <w:t>En</w:t>
      </w:r>
      <w:r>
        <w:rPr>
          <w:spacing w:val="-6"/>
          <w:sz w:val="20"/>
        </w:rPr>
        <w:t> </w:t>
      </w:r>
      <w:r>
        <w:rPr>
          <w:sz w:val="20"/>
        </w:rPr>
        <w:t>todo</w:t>
      </w:r>
      <w:r>
        <w:rPr>
          <w:spacing w:val="-5"/>
          <w:sz w:val="20"/>
        </w:rPr>
        <w:t> </w:t>
      </w:r>
      <w:r>
        <w:rPr>
          <w:sz w:val="20"/>
        </w:rPr>
        <w:t>caso,</w:t>
      </w:r>
      <w:r>
        <w:rPr>
          <w:spacing w:val="-6"/>
          <w:sz w:val="20"/>
        </w:rPr>
        <w:t> </w:t>
      </w:r>
      <w:r>
        <w:rPr>
          <w:sz w:val="20"/>
        </w:rPr>
        <w:t>la</w:t>
      </w:r>
      <w:r>
        <w:rPr>
          <w:spacing w:val="-6"/>
          <w:sz w:val="20"/>
        </w:rPr>
        <w:t> </w:t>
      </w:r>
      <w:r>
        <w:rPr>
          <w:sz w:val="20"/>
        </w:rPr>
        <w:t>convocatoria</w:t>
      </w:r>
      <w:r>
        <w:rPr>
          <w:spacing w:val="-5"/>
          <w:sz w:val="20"/>
        </w:rPr>
        <w:t> </w:t>
      </w:r>
      <w:r>
        <w:rPr>
          <w:sz w:val="20"/>
        </w:rPr>
        <w:t>expresará</w:t>
      </w:r>
      <w:r>
        <w:rPr>
          <w:spacing w:val="-6"/>
          <w:sz w:val="20"/>
        </w:rPr>
        <w:t> </w:t>
      </w:r>
      <w:r>
        <w:rPr>
          <w:sz w:val="20"/>
        </w:rPr>
        <w:t>el</w:t>
      </w:r>
      <w:r>
        <w:rPr>
          <w:spacing w:val="-5"/>
          <w:sz w:val="20"/>
        </w:rPr>
        <w:t> </w:t>
      </w:r>
      <w:r>
        <w:rPr>
          <w:sz w:val="20"/>
        </w:rPr>
        <w:t>nombre</w:t>
      </w:r>
      <w:r>
        <w:rPr>
          <w:spacing w:val="-6"/>
          <w:sz w:val="20"/>
        </w:rPr>
        <w:t> </w:t>
      </w:r>
      <w:r>
        <w:rPr>
          <w:sz w:val="20"/>
        </w:rPr>
        <w:t>de</w:t>
      </w:r>
      <w:r>
        <w:rPr>
          <w:spacing w:val="-5"/>
          <w:sz w:val="20"/>
        </w:rPr>
        <w:t> </w:t>
      </w:r>
      <w:r>
        <w:rPr>
          <w:sz w:val="20"/>
        </w:rPr>
        <w:t>la</w:t>
      </w:r>
      <w:r>
        <w:rPr>
          <w:spacing w:val="-6"/>
          <w:sz w:val="20"/>
        </w:rPr>
        <w:t> </w:t>
      </w:r>
      <w:r>
        <w:rPr>
          <w:sz w:val="20"/>
        </w:rPr>
        <w:t>sociedad,</w:t>
      </w:r>
      <w:r>
        <w:rPr>
          <w:spacing w:val="-5"/>
          <w:sz w:val="20"/>
        </w:rPr>
        <w:t> </w:t>
      </w:r>
      <w:r>
        <w:rPr>
          <w:sz w:val="20"/>
        </w:rPr>
        <w:t>la</w:t>
      </w:r>
      <w:r>
        <w:rPr>
          <w:spacing w:val="-6"/>
          <w:sz w:val="20"/>
        </w:rPr>
        <w:t> </w:t>
      </w:r>
      <w:r>
        <w:rPr>
          <w:sz w:val="20"/>
        </w:rPr>
        <w:t>fecha</w:t>
      </w:r>
      <w:r>
        <w:rPr>
          <w:spacing w:val="-5"/>
          <w:sz w:val="20"/>
        </w:rPr>
        <w:t> </w:t>
      </w:r>
      <w:r>
        <w:rPr>
          <w:sz w:val="20"/>
        </w:rPr>
        <w:t>y</w:t>
      </w:r>
      <w:r>
        <w:rPr>
          <w:spacing w:val="-6"/>
          <w:sz w:val="20"/>
        </w:rPr>
        <w:t> </w:t>
      </w:r>
      <w:r>
        <w:rPr>
          <w:sz w:val="20"/>
        </w:rPr>
        <w:t>hora de la reunión, así como el orden del día, en el que figurarán los asuntos a</w:t>
      </w:r>
      <w:r>
        <w:rPr>
          <w:spacing w:val="-32"/>
          <w:sz w:val="20"/>
        </w:rPr>
        <w:t> </w:t>
      </w:r>
      <w:r>
        <w:rPr>
          <w:sz w:val="20"/>
        </w:rPr>
        <w:t>tratar.</w:t>
      </w:r>
    </w:p>
    <w:p>
      <w:pPr>
        <w:pStyle w:val="ListParagraph"/>
        <w:numPr>
          <w:ilvl w:val="0"/>
          <w:numId w:val="123"/>
        </w:numPr>
        <w:tabs>
          <w:tab w:pos="2292" w:val="left" w:leader="none"/>
        </w:tabs>
        <w:spacing w:line="249" w:lineRule="auto" w:before="2" w:after="0"/>
        <w:ind w:left="1584" w:right="1582" w:firstLine="340"/>
        <w:jc w:val="both"/>
        <w:rPr>
          <w:sz w:val="20"/>
        </w:rPr>
      </w:pPr>
      <w:r>
        <w:rPr>
          <w:sz w:val="20"/>
        </w:rPr>
        <w:t>En la sociedad de responsabilidad limitada, en el anuncio de convocatoria por medio</w:t>
      </w:r>
      <w:r>
        <w:rPr>
          <w:spacing w:val="-6"/>
          <w:sz w:val="20"/>
        </w:rPr>
        <w:t> </w:t>
      </w:r>
      <w:r>
        <w:rPr>
          <w:sz w:val="20"/>
        </w:rPr>
        <w:t>de</w:t>
      </w:r>
      <w:r>
        <w:rPr>
          <w:spacing w:val="-6"/>
          <w:sz w:val="20"/>
        </w:rPr>
        <w:t> </w:t>
      </w:r>
      <w:r>
        <w:rPr>
          <w:sz w:val="20"/>
        </w:rPr>
        <w:t>comunicación</w:t>
      </w:r>
      <w:r>
        <w:rPr>
          <w:spacing w:val="-6"/>
          <w:sz w:val="20"/>
        </w:rPr>
        <w:t> </w:t>
      </w:r>
      <w:r>
        <w:rPr>
          <w:sz w:val="20"/>
        </w:rPr>
        <w:t>individual</w:t>
      </w:r>
      <w:r>
        <w:rPr>
          <w:spacing w:val="-6"/>
          <w:sz w:val="20"/>
        </w:rPr>
        <w:t> </w:t>
      </w:r>
      <w:r>
        <w:rPr>
          <w:sz w:val="20"/>
        </w:rPr>
        <w:t>y</w:t>
      </w:r>
      <w:r>
        <w:rPr>
          <w:spacing w:val="-5"/>
          <w:sz w:val="20"/>
        </w:rPr>
        <w:t> </w:t>
      </w:r>
      <w:r>
        <w:rPr>
          <w:sz w:val="20"/>
        </w:rPr>
        <w:t>escrita,</w:t>
      </w:r>
      <w:r>
        <w:rPr>
          <w:spacing w:val="-6"/>
          <w:sz w:val="20"/>
        </w:rPr>
        <w:t> </w:t>
      </w:r>
      <w:r>
        <w:rPr>
          <w:sz w:val="20"/>
        </w:rPr>
        <w:t>figurará,</w:t>
      </w:r>
      <w:r>
        <w:rPr>
          <w:spacing w:val="-6"/>
          <w:sz w:val="20"/>
        </w:rPr>
        <w:t> </w:t>
      </w:r>
      <w:r>
        <w:rPr>
          <w:sz w:val="20"/>
        </w:rPr>
        <w:t>asimismo,</w:t>
      </w:r>
      <w:r>
        <w:rPr>
          <w:spacing w:val="-6"/>
          <w:sz w:val="20"/>
        </w:rPr>
        <w:t> </w:t>
      </w:r>
      <w:r>
        <w:rPr>
          <w:sz w:val="20"/>
        </w:rPr>
        <w:t>el</w:t>
      </w:r>
      <w:r>
        <w:rPr>
          <w:spacing w:val="-6"/>
          <w:sz w:val="20"/>
        </w:rPr>
        <w:t> </w:t>
      </w:r>
      <w:r>
        <w:rPr>
          <w:sz w:val="20"/>
        </w:rPr>
        <w:t>nombre</w:t>
      </w:r>
      <w:r>
        <w:rPr>
          <w:spacing w:val="-5"/>
          <w:sz w:val="20"/>
        </w:rPr>
        <w:t> </w:t>
      </w:r>
      <w:r>
        <w:rPr>
          <w:sz w:val="20"/>
        </w:rPr>
        <w:t>de</w:t>
      </w:r>
      <w:r>
        <w:rPr>
          <w:spacing w:val="-6"/>
          <w:sz w:val="20"/>
        </w:rPr>
        <w:t> </w:t>
      </w:r>
      <w:r>
        <w:rPr>
          <w:sz w:val="20"/>
        </w:rPr>
        <w:t>la</w:t>
      </w:r>
      <w:r>
        <w:rPr>
          <w:spacing w:val="-6"/>
          <w:sz w:val="20"/>
        </w:rPr>
        <w:t> </w:t>
      </w:r>
      <w:r>
        <w:rPr>
          <w:sz w:val="20"/>
        </w:rPr>
        <w:t>persona</w:t>
      </w:r>
      <w:r>
        <w:rPr>
          <w:spacing w:val="-6"/>
          <w:sz w:val="20"/>
        </w:rPr>
        <w:t> </w:t>
      </w:r>
      <w:r>
        <w:rPr>
          <w:sz w:val="20"/>
        </w:rPr>
        <w:t>o personas que realicen la</w:t>
      </w:r>
      <w:r>
        <w:rPr>
          <w:spacing w:val="-4"/>
          <w:sz w:val="20"/>
        </w:rPr>
        <w:t> </w:t>
      </w:r>
      <w:r>
        <w:rPr>
          <w:sz w:val="20"/>
        </w:rPr>
        <w:t>comunicación.</w:t>
      </w:r>
    </w:p>
    <w:p>
      <w:pPr>
        <w:pStyle w:val="BodyText"/>
        <w:spacing w:before="10"/>
        <w:ind w:left="0"/>
        <w:rPr>
          <w:sz w:val="19"/>
        </w:rPr>
      </w:pPr>
    </w:p>
    <w:p>
      <w:pPr>
        <w:spacing w:before="1"/>
        <w:ind w:left="1584" w:right="0" w:firstLine="0"/>
        <w:jc w:val="left"/>
        <w:rPr>
          <w:i/>
          <w:sz w:val="20"/>
        </w:rPr>
      </w:pPr>
      <w:r>
        <w:rPr>
          <w:sz w:val="20"/>
        </w:rPr>
        <w:t>Artículo 175. </w:t>
      </w:r>
      <w:r>
        <w:rPr>
          <w:i/>
          <w:sz w:val="20"/>
        </w:rPr>
        <w:t>Lugar de celebración.</w:t>
      </w:r>
    </w:p>
    <w:p>
      <w:pPr>
        <w:pStyle w:val="BodyText"/>
        <w:spacing w:line="249" w:lineRule="auto" w:before="180"/>
        <w:ind w:right="1581" w:firstLine="340"/>
        <w:jc w:val="both"/>
      </w:pPr>
      <w:r>
        <w:rPr/>
        <w:t>Salvo</w:t>
      </w:r>
      <w:r>
        <w:rPr>
          <w:spacing w:val="-10"/>
        </w:rPr>
        <w:t> </w:t>
      </w:r>
      <w:r>
        <w:rPr/>
        <w:t>disposición</w:t>
      </w:r>
      <w:r>
        <w:rPr>
          <w:spacing w:val="-9"/>
        </w:rPr>
        <w:t> </w:t>
      </w:r>
      <w:r>
        <w:rPr/>
        <w:t>contraria</w:t>
      </w:r>
      <w:r>
        <w:rPr>
          <w:spacing w:val="-10"/>
        </w:rPr>
        <w:t> </w:t>
      </w:r>
      <w:r>
        <w:rPr/>
        <w:t>de</w:t>
      </w:r>
      <w:r>
        <w:rPr>
          <w:spacing w:val="-9"/>
        </w:rPr>
        <w:t> </w:t>
      </w:r>
      <w:r>
        <w:rPr/>
        <w:t>los</w:t>
      </w:r>
      <w:r>
        <w:rPr>
          <w:spacing w:val="-10"/>
        </w:rPr>
        <w:t> </w:t>
      </w:r>
      <w:r>
        <w:rPr/>
        <w:t>estatutos,</w:t>
      </w:r>
      <w:r>
        <w:rPr>
          <w:spacing w:val="-9"/>
        </w:rPr>
        <w:t> </w:t>
      </w:r>
      <w:r>
        <w:rPr/>
        <w:t>la</w:t>
      </w:r>
      <w:r>
        <w:rPr>
          <w:spacing w:val="-10"/>
        </w:rPr>
        <w:t> </w:t>
      </w:r>
      <w:r>
        <w:rPr/>
        <w:t>junta</w:t>
      </w:r>
      <w:r>
        <w:rPr>
          <w:spacing w:val="-9"/>
        </w:rPr>
        <w:t> </w:t>
      </w:r>
      <w:r>
        <w:rPr/>
        <w:t>general</w:t>
      </w:r>
      <w:r>
        <w:rPr>
          <w:spacing w:val="-9"/>
        </w:rPr>
        <w:t> </w:t>
      </w:r>
      <w:r>
        <w:rPr/>
        <w:t>se</w:t>
      </w:r>
      <w:r>
        <w:rPr>
          <w:spacing w:val="-10"/>
        </w:rPr>
        <w:t> </w:t>
      </w:r>
      <w:r>
        <w:rPr/>
        <w:t>celebrará</w:t>
      </w:r>
      <w:r>
        <w:rPr>
          <w:spacing w:val="-9"/>
        </w:rPr>
        <w:t> </w:t>
      </w:r>
      <w:r>
        <w:rPr/>
        <w:t>en</w:t>
      </w:r>
      <w:r>
        <w:rPr>
          <w:spacing w:val="-10"/>
        </w:rPr>
        <w:t> </w:t>
      </w:r>
      <w:r>
        <w:rPr/>
        <w:t>el</w:t>
      </w:r>
      <w:r>
        <w:rPr>
          <w:spacing w:val="-9"/>
        </w:rPr>
        <w:t> </w:t>
      </w:r>
      <w:r>
        <w:rPr/>
        <w:t>término municipal donde la sociedad tenga su domicilio. Si en la convocatoria no figurase el lugar de celebración, se entenderá que la junta ha sido convocada para su celebración en el domicilio</w:t>
      </w:r>
      <w:r>
        <w:rPr>
          <w:spacing w:val="-2"/>
        </w:rPr>
        <w:t> </w:t>
      </w:r>
      <w:r>
        <w:rPr/>
        <w:t>social.</w:t>
      </w:r>
    </w:p>
    <w:p>
      <w:pPr>
        <w:pStyle w:val="BodyText"/>
        <w:spacing w:before="11"/>
        <w:ind w:left="0"/>
        <w:rPr>
          <w:sz w:val="19"/>
        </w:rPr>
      </w:pPr>
    </w:p>
    <w:p>
      <w:pPr>
        <w:spacing w:before="0"/>
        <w:ind w:left="1584" w:right="0" w:firstLine="0"/>
        <w:jc w:val="left"/>
        <w:rPr>
          <w:i/>
          <w:sz w:val="20"/>
        </w:rPr>
      </w:pPr>
      <w:r>
        <w:rPr>
          <w:sz w:val="20"/>
        </w:rPr>
        <w:t>Artículo 176. </w:t>
      </w:r>
      <w:r>
        <w:rPr>
          <w:i/>
          <w:sz w:val="20"/>
        </w:rPr>
        <w:t>Plazo previo de la convocatoria.</w:t>
      </w:r>
    </w:p>
    <w:p>
      <w:pPr>
        <w:pStyle w:val="BodyText"/>
        <w:spacing w:before="7"/>
        <w:ind w:left="0"/>
        <w:rPr>
          <w:i/>
        </w:rPr>
      </w:pPr>
    </w:p>
    <w:p>
      <w:pPr>
        <w:pStyle w:val="ListParagraph"/>
        <w:numPr>
          <w:ilvl w:val="0"/>
          <w:numId w:val="124"/>
        </w:numPr>
        <w:tabs>
          <w:tab w:pos="2292" w:val="left" w:leader="none"/>
        </w:tabs>
        <w:spacing w:line="249" w:lineRule="auto" w:before="0" w:after="0"/>
        <w:ind w:left="1584" w:right="1582" w:firstLine="340"/>
        <w:jc w:val="both"/>
        <w:rPr>
          <w:sz w:val="20"/>
        </w:rPr>
      </w:pPr>
      <w:r>
        <w:rPr>
          <w:sz w:val="20"/>
        </w:rPr>
        <w:t>Entre la convocatoria y la fecha prevista para la celebración de la reunión deberá existir un plazo de, al menos, un mes en las sociedades anónimas y quince días en las sociedades</w:t>
      </w:r>
      <w:r>
        <w:rPr>
          <w:spacing w:val="-17"/>
          <w:sz w:val="20"/>
        </w:rPr>
        <w:t> </w:t>
      </w:r>
      <w:r>
        <w:rPr>
          <w:sz w:val="20"/>
        </w:rPr>
        <w:t>de</w:t>
      </w:r>
      <w:r>
        <w:rPr>
          <w:spacing w:val="-17"/>
          <w:sz w:val="20"/>
        </w:rPr>
        <w:t> </w:t>
      </w:r>
      <w:r>
        <w:rPr>
          <w:sz w:val="20"/>
        </w:rPr>
        <w:t>responsabilidad</w:t>
      </w:r>
      <w:r>
        <w:rPr>
          <w:spacing w:val="-17"/>
          <w:sz w:val="20"/>
        </w:rPr>
        <w:t> </w:t>
      </w:r>
      <w:r>
        <w:rPr>
          <w:sz w:val="20"/>
        </w:rPr>
        <w:t>limitada.</w:t>
      </w:r>
      <w:r>
        <w:rPr>
          <w:spacing w:val="-17"/>
          <w:sz w:val="20"/>
        </w:rPr>
        <w:t> </w:t>
      </w:r>
      <w:r>
        <w:rPr>
          <w:sz w:val="20"/>
        </w:rPr>
        <w:t>Queda</w:t>
      </w:r>
      <w:r>
        <w:rPr>
          <w:spacing w:val="-17"/>
          <w:sz w:val="20"/>
        </w:rPr>
        <w:t> </w:t>
      </w:r>
      <w:r>
        <w:rPr>
          <w:sz w:val="20"/>
        </w:rPr>
        <w:t>a</w:t>
      </w:r>
      <w:r>
        <w:rPr>
          <w:spacing w:val="-17"/>
          <w:sz w:val="20"/>
        </w:rPr>
        <w:t> </w:t>
      </w:r>
      <w:r>
        <w:rPr>
          <w:sz w:val="20"/>
        </w:rPr>
        <w:t>salvo</w:t>
      </w:r>
      <w:r>
        <w:rPr>
          <w:spacing w:val="-17"/>
          <w:sz w:val="20"/>
        </w:rPr>
        <w:t> </w:t>
      </w:r>
      <w:r>
        <w:rPr>
          <w:sz w:val="20"/>
        </w:rPr>
        <w:t>lo</w:t>
      </w:r>
      <w:r>
        <w:rPr>
          <w:spacing w:val="-17"/>
          <w:sz w:val="20"/>
        </w:rPr>
        <w:t> </w:t>
      </w:r>
      <w:r>
        <w:rPr>
          <w:sz w:val="20"/>
        </w:rPr>
        <w:t>establecido</w:t>
      </w:r>
      <w:r>
        <w:rPr>
          <w:spacing w:val="-17"/>
          <w:sz w:val="20"/>
        </w:rPr>
        <w:t> </w:t>
      </w:r>
      <w:r>
        <w:rPr>
          <w:sz w:val="20"/>
        </w:rPr>
        <w:t>para</w:t>
      </w:r>
      <w:r>
        <w:rPr>
          <w:spacing w:val="-17"/>
          <w:sz w:val="20"/>
        </w:rPr>
        <w:t> </w:t>
      </w:r>
      <w:r>
        <w:rPr>
          <w:sz w:val="20"/>
        </w:rPr>
        <w:t>el</w:t>
      </w:r>
      <w:r>
        <w:rPr>
          <w:spacing w:val="-17"/>
          <w:sz w:val="20"/>
        </w:rPr>
        <w:t> </w:t>
      </w:r>
      <w:r>
        <w:rPr>
          <w:sz w:val="20"/>
        </w:rPr>
        <w:t>complemento de</w:t>
      </w:r>
      <w:r>
        <w:rPr>
          <w:spacing w:val="-1"/>
          <w:sz w:val="20"/>
        </w:rPr>
        <w:t> </w:t>
      </w:r>
      <w:r>
        <w:rPr>
          <w:sz w:val="20"/>
        </w:rPr>
        <w:t>convocatoria.</w:t>
      </w:r>
    </w:p>
    <w:p>
      <w:pPr>
        <w:pStyle w:val="ListParagraph"/>
        <w:numPr>
          <w:ilvl w:val="0"/>
          <w:numId w:val="124"/>
        </w:numPr>
        <w:tabs>
          <w:tab w:pos="2292" w:val="left" w:leader="none"/>
        </w:tabs>
        <w:spacing w:line="249" w:lineRule="auto" w:before="3" w:after="0"/>
        <w:ind w:left="1584" w:right="1583" w:firstLine="340"/>
        <w:jc w:val="both"/>
        <w:rPr>
          <w:sz w:val="20"/>
        </w:rPr>
      </w:pPr>
      <w:r>
        <w:rPr>
          <w:sz w:val="20"/>
        </w:rPr>
        <w:t>En los casos de convocatoria individual a cada socio, el plazo se computará a partir de la fecha en que hubiere sido remitido el anuncio al último de</w:t>
      </w:r>
      <w:r>
        <w:rPr>
          <w:spacing w:val="-25"/>
          <w:sz w:val="20"/>
        </w:rPr>
        <w:t> </w:t>
      </w:r>
      <w:r>
        <w:rPr>
          <w:sz w:val="20"/>
        </w:rPr>
        <w:t>ellos.</w:t>
      </w:r>
    </w:p>
    <w:p>
      <w:pPr>
        <w:pStyle w:val="BodyText"/>
        <w:spacing w:before="10"/>
        <w:ind w:left="0"/>
        <w:rPr>
          <w:sz w:val="19"/>
        </w:rPr>
      </w:pPr>
    </w:p>
    <w:p>
      <w:pPr>
        <w:spacing w:before="0"/>
        <w:ind w:left="1584" w:right="0" w:firstLine="0"/>
        <w:jc w:val="left"/>
        <w:rPr>
          <w:i/>
          <w:sz w:val="20"/>
        </w:rPr>
      </w:pPr>
      <w:r>
        <w:rPr>
          <w:sz w:val="20"/>
        </w:rPr>
        <w:t>Artículo 177. </w:t>
      </w:r>
      <w:r>
        <w:rPr>
          <w:i/>
          <w:sz w:val="20"/>
        </w:rPr>
        <w:t>Segunda convocatoria.</w:t>
      </w:r>
    </w:p>
    <w:p>
      <w:pPr>
        <w:pStyle w:val="BodyText"/>
        <w:spacing w:before="7"/>
        <w:ind w:left="0"/>
        <w:rPr>
          <w:i/>
        </w:rPr>
      </w:pPr>
    </w:p>
    <w:p>
      <w:pPr>
        <w:pStyle w:val="ListParagraph"/>
        <w:numPr>
          <w:ilvl w:val="0"/>
          <w:numId w:val="125"/>
        </w:numPr>
        <w:tabs>
          <w:tab w:pos="2292" w:val="left" w:leader="none"/>
        </w:tabs>
        <w:spacing w:line="249" w:lineRule="auto" w:before="0" w:after="0"/>
        <w:ind w:left="1584" w:right="1583" w:firstLine="340"/>
        <w:jc w:val="both"/>
        <w:rPr>
          <w:sz w:val="20"/>
        </w:rPr>
      </w:pPr>
      <w:r>
        <w:rPr>
          <w:sz w:val="20"/>
        </w:rPr>
        <w:t>En el anuncio de la convocatoria de las sociedades anónimas, podrá hacerse constar, asimismo, la fecha en la que, si procediera, se reunirá la junta en segunda convocatoria.</w:t>
      </w:r>
    </w:p>
    <w:p>
      <w:pPr>
        <w:pStyle w:val="ListParagraph"/>
        <w:numPr>
          <w:ilvl w:val="0"/>
          <w:numId w:val="125"/>
        </w:numPr>
        <w:tabs>
          <w:tab w:pos="2292" w:val="left" w:leader="none"/>
        </w:tabs>
        <w:spacing w:line="249" w:lineRule="auto" w:before="2" w:after="0"/>
        <w:ind w:left="1584" w:right="1583" w:firstLine="340"/>
        <w:jc w:val="both"/>
        <w:rPr>
          <w:sz w:val="20"/>
        </w:rPr>
      </w:pPr>
      <w:r>
        <w:rPr>
          <w:sz w:val="20"/>
        </w:rPr>
        <w:t>Entre la primera y la segunda reunión deberá mediar, por lo menos, un plazo de veinticuatro</w:t>
      </w:r>
      <w:r>
        <w:rPr>
          <w:spacing w:val="-1"/>
          <w:sz w:val="20"/>
        </w:rPr>
        <w:t> </w:t>
      </w:r>
      <w:r>
        <w:rPr>
          <w:sz w:val="20"/>
        </w:rPr>
        <w:t>horas.</w:t>
      </w:r>
    </w:p>
    <w:p>
      <w:pPr>
        <w:pStyle w:val="ListParagraph"/>
        <w:numPr>
          <w:ilvl w:val="0"/>
          <w:numId w:val="125"/>
        </w:numPr>
        <w:tabs>
          <w:tab w:pos="2292" w:val="left" w:leader="none"/>
        </w:tabs>
        <w:spacing w:line="249" w:lineRule="auto" w:before="2" w:after="0"/>
        <w:ind w:left="1584" w:right="1583" w:firstLine="340"/>
        <w:jc w:val="both"/>
        <w:rPr>
          <w:sz w:val="20"/>
        </w:rPr>
      </w:pPr>
      <w:r>
        <w:rPr>
          <w:sz w:val="20"/>
        </w:rPr>
        <w:t>Si</w:t>
      </w:r>
      <w:r>
        <w:rPr>
          <w:spacing w:val="-30"/>
          <w:sz w:val="20"/>
        </w:rPr>
        <w:t> </w:t>
      </w:r>
      <w:r>
        <w:rPr>
          <w:sz w:val="20"/>
        </w:rPr>
        <w:t>la</w:t>
      </w:r>
      <w:r>
        <w:rPr>
          <w:spacing w:val="-30"/>
          <w:sz w:val="20"/>
        </w:rPr>
        <w:t> </w:t>
      </w:r>
      <w:r>
        <w:rPr>
          <w:sz w:val="20"/>
        </w:rPr>
        <w:t>junta</w:t>
      </w:r>
      <w:r>
        <w:rPr>
          <w:spacing w:val="-31"/>
          <w:sz w:val="20"/>
        </w:rPr>
        <w:t> </w:t>
      </w:r>
      <w:r>
        <w:rPr>
          <w:sz w:val="20"/>
        </w:rPr>
        <w:t>general</w:t>
      </w:r>
      <w:r>
        <w:rPr>
          <w:spacing w:val="-29"/>
          <w:sz w:val="20"/>
        </w:rPr>
        <w:t> </w:t>
      </w:r>
      <w:r>
        <w:rPr>
          <w:sz w:val="20"/>
        </w:rPr>
        <w:t>debidamente</w:t>
      </w:r>
      <w:r>
        <w:rPr>
          <w:spacing w:val="-30"/>
          <w:sz w:val="20"/>
        </w:rPr>
        <w:t> </w:t>
      </w:r>
      <w:r>
        <w:rPr>
          <w:sz w:val="20"/>
        </w:rPr>
        <w:t>convocada</w:t>
      </w:r>
      <w:r>
        <w:rPr>
          <w:spacing w:val="-30"/>
          <w:sz w:val="20"/>
        </w:rPr>
        <w:t> </w:t>
      </w:r>
      <w:r>
        <w:rPr>
          <w:sz w:val="20"/>
        </w:rPr>
        <w:t>no</w:t>
      </w:r>
      <w:r>
        <w:rPr>
          <w:spacing w:val="-30"/>
          <w:sz w:val="20"/>
        </w:rPr>
        <w:t> </w:t>
      </w:r>
      <w:r>
        <w:rPr>
          <w:sz w:val="20"/>
        </w:rPr>
        <w:t>se</w:t>
      </w:r>
      <w:r>
        <w:rPr>
          <w:spacing w:val="-30"/>
          <w:sz w:val="20"/>
        </w:rPr>
        <w:t> </w:t>
      </w:r>
      <w:r>
        <w:rPr>
          <w:sz w:val="20"/>
        </w:rPr>
        <w:t>celebrara</w:t>
      </w:r>
      <w:r>
        <w:rPr>
          <w:spacing w:val="-30"/>
          <w:sz w:val="20"/>
        </w:rPr>
        <w:t> </w:t>
      </w:r>
      <w:r>
        <w:rPr>
          <w:sz w:val="20"/>
        </w:rPr>
        <w:t>en</w:t>
      </w:r>
      <w:r>
        <w:rPr>
          <w:spacing w:val="-30"/>
          <w:sz w:val="20"/>
        </w:rPr>
        <w:t> </w:t>
      </w:r>
      <w:r>
        <w:rPr>
          <w:sz w:val="20"/>
        </w:rPr>
        <w:t>primera</w:t>
      </w:r>
      <w:r>
        <w:rPr>
          <w:spacing w:val="-30"/>
          <w:sz w:val="20"/>
        </w:rPr>
        <w:t> </w:t>
      </w:r>
      <w:r>
        <w:rPr>
          <w:sz w:val="20"/>
        </w:rPr>
        <w:t>convocatoria, ni se hubiere previsto en el anuncio la fecha de la segunda, deberá ésta ser anunciada, con</w:t>
      </w:r>
      <w:r>
        <w:rPr>
          <w:spacing w:val="-19"/>
          <w:sz w:val="20"/>
        </w:rPr>
        <w:t> </w:t>
      </w:r>
      <w:r>
        <w:rPr>
          <w:sz w:val="20"/>
        </w:rPr>
        <w:t>los</w:t>
      </w:r>
      <w:r>
        <w:rPr>
          <w:spacing w:val="-19"/>
          <w:sz w:val="20"/>
        </w:rPr>
        <w:t> </w:t>
      </w:r>
      <w:r>
        <w:rPr>
          <w:sz w:val="20"/>
        </w:rPr>
        <w:t>mismos</w:t>
      </w:r>
      <w:r>
        <w:rPr>
          <w:spacing w:val="-19"/>
          <w:sz w:val="20"/>
        </w:rPr>
        <w:t> </w:t>
      </w:r>
      <w:r>
        <w:rPr>
          <w:sz w:val="20"/>
        </w:rPr>
        <w:t>requisitos</w:t>
      </w:r>
      <w:r>
        <w:rPr>
          <w:spacing w:val="-18"/>
          <w:sz w:val="20"/>
        </w:rPr>
        <w:t> </w:t>
      </w:r>
      <w:r>
        <w:rPr>
          <w:sz w:val="20"/>
        </w:rPr>
        <w:t>de</w:t>
      </w:r>
      <w:r>
        <w:rPr>
          <w:spacing w:val="-20"/>
          <w:sz w:val="20"/>
        </w:rPr>
        <w:t> </w:t>
      </w:r>
      <w:r>
        <w:rPr>
          <w:sz w:val="20"/>
        </w:rPr>
        <w:t>publicidad</w:t>
      </w:r>
      <w:r>
        <w:rPr>
          <w:spacing w:val="-18"/>
          <w:sz w:val="20"/>
        </w:rPr>
        <w:t> </w:t>
      </w:r>
      <w:r>
        <w:rPr>
          <w:sz w:val="20"/>
        </w:rPr>
        <w:t>que</w:t>
      </w:r>
      <w:r>
        <w:rPr>
          <w:spacing w:val="-19"/>
          <w:sz w:val="20"/>
        </w:rPr>
        <w:t> </w:t>
      </w:r>
      <w:r>
        <w:rPr>
          <w:sz w:val="20"/>
        </w:rPr>
        <w:t>la</w:t>
      </w:r>
      <w:r>
        <w:rPr>
          <w:spacing w:val="-19"/>
          <w:sz w:val="20"/>
        </w:rPr>
        <w:t> </w:t>
      </w:r>
      <w:r>
        <w:rPr>
          <w:sz w:val="20"/>
        </w:rPr>
        <w:t>primera,</w:t>
      </w:r>
      <w:r>
        <w:rPr>
          <w:spacing w:val="-19"/>
          <w:sz w:val="20"/>
        </w:rPr>
        <w:t> </w:t>
      </w:r>
      <w:r>
        <w:rPr>
          <w:sz w:val="20"/>
        </w:rPr>
        <w:t>dentro</w:t>
      </w:r>
      <w:r>
        <w:rPr>
          <w:spacing w:val="-18"/>
          <w:sz w:val="20"/>
        </w:rPr>
        <w:t> </w:t>
      </w:r>
      <w:r>
        <w:rPr>
          <w:sz w:val="20"/>
        </w:rPr>
        <w:t>de</w:t>
      </w:r>
      <w:r>
        <w:rPr>
          <w:spacing w:val="-20"/>
          <w:sz w:val="20"/>
        </w:rPr>
        <w:t> </w:t>
      </w:r>
      <w:r>
        <w:rPr>
          <w:sz w:val="20"/>
        </w:rPr>
        <w:t>los</w:t>
      </w:r>
      <w:r>
        <w:rPr>
          <w:spacing w:val="-19"/>
          <w:sz w:val="20"/>
        </w:rPr>
        <w:t> </w:t>
      </w:r>
      <w:r>
        <w:rPr>
          <w:sz w:val="20"/>
        </w:rPr>
        <w:t>quince</w:t>
      </w:r>
      <w:r>
        <w:rPr>
          <w:spacing w:val="-19"/>
          <w:sz w:val="20"/>
        </w:rPr>
        <w:t> </w:t>
      </w:r>
      <w:r>
        <w:rPr>
          <w:sz w:val="20"/>
        </w:rPr>
        <w:t>días</w:t>
      </w:r>
      <w:r>
        <w:rPr>
          <w:spacing w:val="-19"/>
          <w:sz w:val="20"/>
        </w:rPr>
        <w:t> </w:t>
      </w:r>
      <w:r>
        <w:rPr>
          <w:sz w:val="20"/>
        </w:rPr>
        <w:t>siguientes a la fecha de la junta no celebrada y con ocho de antelación a la fecha de la</w:t>
      </w:r>
      <w:r>
        <w:rPr>
          <w:spacing w:val="-30"/>
          <w:sz w:val="20"/>
        </w:rPr>
        <w:t> </w:t>
      </w:r>
      <w:r>
        <w:rPr>
          <w:sz w:val="20"/>
        </w:rPr>
        <w:t>reunión.</w:t>
      </w:r>
    </w:p>
    <w:p>
      <w:pPr>
        <w:pStyle w:val="BodyText"/>
        <w:spacing w:before="11"/>
        <w:ind w:left="0"/>
        <w:rPr>
          <w:sz w:val="24"/>
        </w:rPr>
      </w:pPr>
    </w:p>
    <w:p>
      <w:pPr>
        <w:pStyle w:val="BodyText"/>
        <w:ind w:left="0"/>
        <w:jc w:val="center"/>
      </w:pPr>
      <w:r>
        <w:rPr/>
        <w:t>CAPÍTULO V</w:t>
      </w:r>
    </w:p>
    <w:p>
      <w:pPr>
        <w:pStyle w:val="BodyText"/>
        <w:spacing w:before="7"/>
        <w:ind w:left="0"/>
      </w:pPr>
    </w:p>
    <w:p>
      <w:pPr>
        <w:pStyle w:val="Heading1"/>
        <w:spacing w:before="0"/>
      </w:pPr>
      <w:r>
        <w:rPr/>
        <w:t>Junta universal</w:t>
      </w:r>
    </w:p>
    <w:p>
      <w:pPr>
        <w:pStyle w:val="BodyText"/>
        <w:spacing w:before="6"/>
        <w:ind w:left="0"/>
        <w:rPr>
          <w:b/>
        </w:rPr>
      </w:pPr>
    </w:p>
    <w:p>
      <w:pPr>
        <w:spacing w:before="1"/>
        <w:ind w:left="1584" w:right="0" w:firstLine="0"/>
        <w:jc w:val="left"/>
        <w:rPr>
          <w:i/>
          <w:sz w:val="20"/>
        </w:rPr>
      </w:pPr>
      <w:r>
        <w:rPr>
          <w:sz w:val="20"/>
        </w:rPr>
        <w:t>Artículo 178. </w:t>
      </w:r>
      <w:r>
        <w:rPr>
          <w:i/>
          <w:sz w:val="20"/>
        </w:rPr>
        <w:t>Junta universal.</w:t>
      </w:r>
    </w:p>
    <w:p>
      <w:pPr>
        <w:pStyle w:val="ListParagraph"/>
        <w:numPr>
          <w:ilvl w:val="0"/>
          <w:numId w:val="126"/>
        </w:numPr>
        <w:tabs>
          <w:tab w:pos="2292" w:val="left" w:leader="none"/>
        </w:tabs>
        <w:spacing w:line="249" w:lineRule="auto" w:before="180" w:after="0"/>
        <w:ind w:left="1584" w:right="1582" w:firstLine="340"/>
        <w:jc w:val="both"/>
        <w:rPr>
          <w:sz w:val="20"/>
        </w:rPr>
      </w:pPr>
      <w:r>
        <w:rPr>
          <w:sz w:val="20"/>
        </w:rPr>
        <w:t>La junta general quedará válidamente constituida para tratar cualquier asunto,</w:t>
      </w:r>
      <w:r>
        <w:rPr>
          <w:spacing w:val="-35"/>
          <w:sz w:val="20"/>
        </w:rPr>
        <w:t> </w:t>
      </w:r>
      <w:r>
        <w:rPr>
          <w:sz w:val="20"/>
        </w:rPr>
        <w:t>sin necesidad de previa convocatoria, siempre que esté presente o representada la totalidad del capital social y los concurrentes acepten por unanimidad la celebración de la</w:t>
      </w:r>
      <w:r>
        <w:rPr>
          <w:spacing w:val="-30"/>
          <w:sz w:val="20"/>
        </w:rPr>
        <w:t> </w:t>
      </w:r>
      <w:r>
        <w:rPr>
          <w:sz w:val="20"/>
        </w:rPr>
        <w:t>reunión.</w:t>
      </w:r>
    </w:p>
    <w:p>
      <w:pPr>
        <w:pStyle w:val="ListParagraph"/>
        <w:numPr>
          <w:ilvl w:val="0"/>
          <w:numId w:val="126"/>
        </w:numPr>
        <w:tabs>
          <w:tab w:pos="2292" w:val="left" w:leader="none"/>
        </w:tabs>
        <w:spacing w:line="249" w:lineRule="auto" w:before="2" w:after="0"/>
        <w:ind w:left="1584" w:right="1582" w:firstLine="340"/>
        <w:jc w:val="both"/>
        <w:rPr>
          <w:sz w:val="20"/>
        </w:rPr>
      </w:pPr>
      <w:r>
        <w:rPr>
          <w:sz w:val="20"/>
        </w:rPr>
        <w:t>La junta universal podrá reunirse en cualquier lugar del territorio nacional o del extranjero.</w:t>
      </w:r>
    </w:p>
    <w:p>
      <w:pPr>
        <w:pStyle w:val="BodyText"/>
        <w:spacing w:before="9"/>
        <w:ind w:left="0"/>
        <w:rPr>
          <w:sz w:val="24"/>
        </w:rPr>
      </w:pPr>
    </w:p>
    <w:p>
      <w:pPr>
        <w:pStyle w:val="BodyText"/>
        <w:ind w:left="0"/>
        <w:jc w:val="center"/>
      </w:pPr>
      <w:r>
        <w:rPr/>
        <w:t>CAPÍTULO VI</w:t>
      </w:r>
    </w:p>
    <w:p>
      <w:pPr>
        <w:pStyle w:val="BodyText"/>
        <w:spacing w:before="7"/>
        <w:ind w:left="0"/>
      </w:pPr>
    </w:p>
    <w:p>
      <w:pPr>
        <w:pStyle w:val="Heading1"/>
        <w:spacing w:before="0"/>
        <w:ind w:right="1"/>
      </w:pPr>
      <w:r>
        <w:rPr/>
        <w:pict>
          <v:shape style="position:absolute;margin-left:561.85376pt;margin-top:2.407396pt;width:9.85pt;height:78.3pt;mso-position-horizontal-relative:page;mso-position-vertical-relative:paragraph;z-index:1580185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Asistencia, representación y voto</w:t>
      </w:r>
    </w:p>
    <w:p>
      <w:pPr>
        <w:pStyle w:val="BodyText"/>
        <w:spacing w:before="7"/>
        <w:ind w:left="0"/>
        <w:rPr>
          <w:b/>
        </w:rPr>
      </w:pPr>
    </w:p>
    <w:p>
      <w:pPr>
        <w:spacing w:before="0"/>
        <w:ind w:left="1584" w:right="0" w:firstLine="0"/>
        <w:jc w:val="left"/>
        <w:rPr>
          <w:i/>
          <w:sz w:val="20"/>
        </w:rPr>
      </w:pPr>
      <w:r>
        <w:rPr>
          <w:sz w:val="20"/>
        </w:rPr>
        <w:t>Artículo 179. </w:t>
      </w:r>
      <w:r>
        <w:rPr>
          <w:i/>
          <w:sz w:val="20"/>
        </w:rPr>
        <w:t>Derecho de asistencia.</w:t>
      </w:r>
    </w:p>
    <w:p>
      <w:pPr>
        <w:pStyle w:val="ListParagraph"/>
        <w:numPr>
          <w:ilvl w:val="0"/>
          <w:numId w:val="127"/>
        </w:numPr>
        <w:tabs>
          <w:tab w:pos="2292" w:val="left" w:leader="none"/>
        </w:tabs>
        <w:spacing w:line="249" w:lineRule="auto" w:before="180" w:after="0"/>
        <w:ind w:left="1584" w:right="1582" w:firstLine="340"/>
        <w:jc w:val="both"/>
        <w:rPr>
          <w:sz w:val="20"/>
        </w:rPr>
      </w:pPr>
      <w:r>
        <w:rPr>
          <w:sz w:val="20"/>
        </w:rPr>
        <w:t>En</w:t>
      </w:r>
      <w:r>
        <w:rPr>
          <w:spacing w:val="-16"/>
          <w:sz w:val="20"/>
        </w:rPr>
        <w:t> </w:t>
      </w:r>
      <w:r>
        <w:rPr>
          <w:sz w:val="20"/>
        </w:rPr>
        <w:t>la</w:t>
      </w:r>
      <w:r>
        <w:rPr>
          <w:spacing w:val="-16"/>
          <w:sz w:val="20"/>
        </w:rPr>
        <w:t> </w:t>
      </w:r>
      <w:r>
        <w:rPr>
          <w:sz w:val="20"/>
        </w:rPr>
        <w:t>sociedad</w:t>
      </w:r>
      <w:r>
        <w:rPr>
          <w:spacing w:val="-16"/>
          <w:sz w:val="20"/>
        </w:rPr>
        <w:t> </w:t>
      </w:r>
      <w:r>
        <w:rPr>
          <w:sz w:val="20"/>
        </w:rPr>
        <w:t>de</w:t>
      </w:r>
      <w:r>
        <w:rPr>
          <w:spacing w:val="-16"/>
          <w:sz w:val="20"/>
        </w:rPr>
        <w:t> </w:t>
      </w:r>
      <w:r>
        <w:rPr>
          <w:sz w:val="20"/>
        </w:rPr>
        <w:t>responsabilidad</w:t>
      </w:r>
      <w:r>
        <w:rPr>
          <w:spacing w:val="-16"/>
          <w:sz w:val="20"/>
        </w:rPr>
        <w:t> </w:t>
      </w:r>
      <w:r>
        <w:rPr>
          <w:sz w:val="20"/>
        </w:rPr>
        <w:t>limitada</w:t>
      </w:r>
      <w:r>
        <w:rPr>
          <w:spacing w:val="-16"/>
          <w:sz w:val="20"/>
        </w:rPr>
        <w:t> </w:t>
      </w:r>
      <w:r>
        <w:rPr>
          <w:sz w:val="20"/>
        </w:rPr>
        <w:t>todos</w:t>
      </w:r>
      <w:r>
        <w:rPr>
          <w:spacing w:val="-16"/>
          <w:sz w:val="20"/>
        </w:rPr>
        <w:t> </w:t>
      </w:r>
      <w:r>
        <w:rPr>
          <w:sz w:val="20"/>
        </w:rPr>
        <w:t>los</w:t>
      </w:r>
      <w:r>
        <w:rPr>
          <w:spacing w:val="-15"/>
          <w:sz w:val="20"/>
        </w:rPr>
        <w:t> </w:t>
      </w:r>
      <w:r>
        <w:rPr>
          <w:sz w:val="20"/>
        </w:rPr>
        <w:t>socios</w:t>
      </w:r>
      <w:r>
        <w:rPr>
          <w:spacing w:val="-16"/>
          <w:sz w:val="20"/>
        </w:rPr>
        <w:t> </w:t>
      </w:r>
      <w:r>
        <w:rPr>
          <w:sz w:val="20"/>
        </w:rPr>
        <w:t>tienen</w:t>
      </w:r>
      <w:r>
        <w:rPr>
          <w:spacing w:val="-16"/>
          <w:sz w:val="20"/>
        </w:rPr>
        <w:t> </w:t>
      </w:r>
      <w:r>
        <w:rPr>
          <w:sz w:val="20"/>
        </w:rPr>
        <w:t>derecho</w:t>
      </w:r>
      <w:r>
        <w:rPr>
          <w:spacing w:val="-16"/>
          <w:sz w:val="20"/>
        </w:rPr>
        <w:t> </w:t>
      </w:r>
      <w:r>
        <w:rPr>
          <w:sz w:val="20"/>
        </w:rPr>
        <w:t>a</w:t>
      </w:r>
      <w:r>
        <w:rPr>
          <w:spacing w:val="-16"/>
          <w:sz w:val="20"/>
        </w:rPr>
        <w:t> </w:t>
      </w:r>
      <w:r>
        <w:rPr>
          <w:sz w:val="20"/>
        </w:rPr>
        <w:t>asistir a la junta general. Los estatutos no podrán exigir para la asistencia a la junta general la titularidad de un número mínimo de</w:t>
      </w:r>
      <w:r>
        <w:rPr>
          <w:spacing w:val="-7"/>
          <w:sz w:val="20"/>
        </w:rPr>
        <w:t> </w:t>
      </w:r>
      <w:r>
        <w:rPr>
          <w:sz w:val="20"/>
        </w:rPr>
        <w:t>participaciones.</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5440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27"/>
        </w:numPr>
        <w:tabs>
          <w:tab w:pos="2292" w:val="left" w:leader="none"/>
        </w:tabs>
        <w:spacing w:line="254" w:lineRule="auto" w:before="94" w:after="0"/>
        <w:ind w:left="1584" w:right="1583" w:firstLine="340"/>
        <w:jc w:val="both"/>
        <w:rPr>
          <w:sz w:val="20"/>
        </w:rPr>
      </w:pPr>
      <w:r>
        <w:rPr>
          <w:sz w:val="20"/>
        </w:rPr>
        <w:t>En las sociedades anónimas los estatutos podrán </w:t>
      </w:r>
      <w:r>
        <w:rPr>
          <w:spacing w:val="-3"/>
          <w:sz w:val="20"/>
        </w:rPr>
        <w:t>exigir, </w:t>
      </w:r>
      <w:r>
        <w:rPr>
          <w:sz w:val="20"/>
        </w:rPr>
        <w:t>respecto de todas las acciones, cualquiera que sea su clase o serie, la posesión de un número mínimo para asistir a la junta general sin que, en ningún caso, el número exigido pueda ser superior al uno por mil del capital</w:t>
      </w:r>
      <w:r>
        <w:rPr>
          <w:spacing w:val="-4"/>
          <w:sz w:val="20"/>
        </w:rPr>
        <w:t> </w:t>
      </w:r>
      <w:r>
        <w:rPr>
          <w:sz w:val="20"/>
        </w:rPr>
        <w:t>social.</w:t>
      </w:r>
    </w:p>
    <w:p>
      <w:pPr>
        <w:pStyle w:val="ListParagraph"/>
        <w:numPr>
          <w:ilvl w:val="0"/>
          <w:numId w:val="127"/>
        </w:numPr>
        <w:tabs>
          <w:tab w:pos="2292" w:val="left" w:leader="none"/>
        </w:tabs>
        <w:spacing w:line="254" w:lineRule="auto" w:before="1" w:after="0"/>
        <w:ind w:left="1584" w:right="1582" w:firstLine="340"/>
        <w:jc w:val="both"/>
        <w:rPr>
          <w:sz w:val="20"/>
        </w:rPr>
      </w:pPr>
      <w:r>
        <w:rPr>
          <w:sz w:val="20"/>
        </w:rPr>
        <w:t>En</w:t>
      </w:r>
      <w:r>
        <w:rPr>
          <w:spacing w:val="-9"/>
          <w:sz w:val="20"/>
        </w:rPr>
        <w:t> </w:t>
      </w:r>
      <w:r>
        <w:rPr>
          <w:sz w:val="20"/>
        </w:rPr>
        <w:t>la</w:t>
      </w:r>
      <w:r>
        <w:rPr>
          <w:spacing w:val="-8"/>
          <w:sz w:val="20"/>
        </w:rPr>
        <w:t> </w:t>
      </w:r>
      <w:r>
        <w:rPr>
          <w:sz w:val="20"/>
        </w:rPr>
        <w:t>sociedad</w:t>
      </w:r>
      <w:r>
        <w:rPr>
          <w:spacing w:val="-9"/>
          <w:sz w:val="20"/>
        </w:rPr>
        <w:t> </w:t>
      </w:r>
      <w:r>
        <w:rPr>
          <w:sz w:val="20"/>
        </w:rPr>
        <w:t>anónima</w:t>
      </w:r>
      <w:r>
        <w:rPr>
          <w:spacing w:val="-8"/>
          <w:sz w:val="20"/>
        </w:rPr>
        <w:t> </w:t>
      </w:r>
      <w:r>
        <w:rPr>
          <w:sz w:val="20"/>
        </w:rPr>
        <w:t>los</w:t>
      </w:r>
      <w:r>
        <w:rPr>
          <w:spacing w:val="-8"/>
          <w:sz w:val="20"/>
        </w:rPr>
        <w:t> </w:t>
      </w:r>
      <w:r>
        <w:rPr>
          <w:sz w:val="20"/>
        </w:rPr>
        <w:t>estatutos</w:t>
      </w:r>
      <w:r>
        <w:rPr>
          <w:spacing w:val="-9"/>
          <w:sz w:val="20"/>
        </w:rPr>
        <w:t> </w:t>
      </w:r>
      <w:r>
        <w:rPr>
          <w:sz w:val="20"/>
        </w:rPr>
        <w:t>podrán</w:t>
      </w:r>
      <w:r>
        <w:rPr>
          <w:spacing w:val="-8"/>
          <w:sz w:val="20"/>
        </w:rPr>
        <w:t> </w:t>
      </w:r>
      <w:r>
        <w:rPr>
          <w:sz w:val="20"/>
        </w:rPr>
        <w:t>condicionar</w:t>
      </w:r>
      <w:r>
        <w:rPr>
          <w:spacing w:val="-8"/>
          <w:sz w:val="20"/>
        </w:rPr>
        <w:t> </w:t>
      </w:r>
      <w:r>
        <w:rPr>
          <w:sz w:val="20"/>
        </w:rPr>
        <w:t>el</w:t>
      </w:r>
      <w:r>
        <w:rPr>
          <w:spacing w:val="-9"/>
          <w:sz w:val="20"/>
        </w:rPr>
        <w:t> </w:t>
      </w:r>
      <w:r>
        <w:rPr>
          <w:sz w:val="20"/>
        </w:rPr>
        <w:t>derecho</w:t>
      </w:r>
      <w:r>
        <w:rPr>
          <w:spacing w:val="-8"/>
          <w:sz w:val="20"/>
        </w:rPr>
        <w:t> </w:t>
      </w:r>
      <w:r>
        <w:rPr>
          <w:sz w:val="20"/>
        </w:rPr>
        <w:t>de</w:t>
      </w:r>
      <w:r>
        <w:rPr>
          <w:spacing w:val="-8"/>
          <w:sz w:val="20"/>
        </w:rPr>
        <w:t> </w:t>
      </w:r>
      <w:r>
        <w:rPr>
          <w:sz w:val="20"/>
        </w:rPr>
        <w:t>asistencia a la junta general a la legitimación anticipada del accionista, pero en ningún caso podrán impedir el ejercicio de tal derecho a los titulares de acciones nominativas y de acciones representadas por medio de anotaciones en cuenta que las tengan inscritas en sus respectivos registros con cinco días de antelación a aquel en que haya de celebrarse la junta, ni a los tenedores de acciones al portador que con la misma antelación hayan efectuado el depósito de sus acciones o, en su caso, del certificado acreditativo de su depósito</w:t>
      </w:r>
      <w:r>
        <w:rPr>
          <w:spacing w:val="-8"/>
          <w:sz w:val="20"/>
        </w:rPr>
        <w:t> </w:t>
      </w:r>
      <w:r>
        <w:rPr>
          <w:sz w:val="20"/>
        </w:rPr>
        <w:t>en</w:t>
      </w:r>
      <w:r>
        <w:rPr>
          <w:spacing w:val="-8"/>
          <w:sz w:val="20"/>
        </w:rPr>
        <w:t> </w:t>
      </w:r>
      <w:r>
        <w:rPr>
          <w:sz w:val="20"/>
        </w:rPr>
        <w:t>una</w:t>
      </w:r>
      <w:r>
        <w:rPr>
          <w:spacing w:val="-8"/>
          <w:sz w:val="20"/>
        </w:rPr>
        <w:t> </w:t>
      </w:r>
      <w:r>
        <w:rPr>
          <w:sz w:val="20"/>
        </w:rPr>
        <w:t>entidad</w:t>
      </w:r>
      <w:r>
        <w:rPr>
          <w:spacing w:val="-8"/>
          <w:sz w:val="20"/>
        </w:rPr>
        <w:t> </w:t>
      </w:r>
      <w:r>
        <w:rPr>
          <w:sz w:val="20"/>
        </w:rPr>
        <w:t>autorizada,</w:t>
      </w:r>
      <w:r>
        <w:rPr>
          <w:spacing w:val="-8"/>
          <w:sz w:val="20"/>
        </w:rPr>
        <w:t> </w:t>
      </w:r>
      <w:r>
        <w:rPr>
          <w:sz w:val="20"/>
        </w:rPr>
        <w:t>en</w:t>
      </w:r>
      <w:r>
        <w:rPr>
          <w:spacing w:val="-7"/>
          <w:sz w:val="20"/>
        </w:rPr>
        <w:t> </w:t>
      </w:r>
      <w:r>
        <w:rPr>
          <w:sz w:val="20"/>
        </w:rPr>
        <w:t>la</w:t>
      </w:r>
      <w:r>
        <w:rPr>
          <w:spacing w:val="-8"/>
          <w:sz w:val="20"/>
        </w:rPr>
        <w:t> </w:t>
      </w:r>
      <w:r>
        <w:rPr>
          <w:sz w:val="20"/>
        </w:rPr>
        <w:t>forma</w:t>
      </w:r>
      <w:r>
        <w:rPr>
          <w:spacing w:val="-8"/>
          <w:sz w:val="20"/>
        </w:rPr>
        <w:t> </w:t>
      </w:r>
      <w:r>
        <w:rPr>
          <w:sz w:val="20"/>
        </w:rPr>
        <w:t>prevista</w:t>
      </w:r>
      <w:r>
        <w:rPr>
          <w:spacing w:val="-8"/>
          <w:sz w:val="20"/>
        </w:rPr>
        <w:t> </w:t>
      </w:r>
      <w:r>
        <w:rPr>
          <w:sz w:val="20"/>
        </w:rPr>
        <w:t>por</w:t>
      </w:r>
      <w:r>
        <w:rPr>
          <w:spacing w:val="-8"/>
          <w:sz w:val="20"/>
        </w:rPr>
        <w:t> </w:t>
      </w:r>
      <w:r>
        <w:rPr>
          <w:sz w:val="20"/>
        </w:rPr>
        <w:t>los</w:t>
      </w:r>
      <w:r>
        <w:rPr>
          <w:spacing w:val="-7"/>
          <w:sz w:val="20"/>
        </w:rPr>
        <w:t> </w:t>
      </w:r>
      <w:r>
        <w:rPr>
          <w:sz w:val="20"/>
        </w:rPr>
        <w:t>estatutos.</w:t>
      </w:r>
      <w:r>
        <w:rPr>
          <w:spacing w:val="-8"/>
          <w:sz w:val="20"/>
        </w:rPr>
        <w:t> </w:t>
      </w:r>
      <w:r>
        <w:rPr>
          <w:sz w:val="20"/>
        </w:rPr>
        <w:t>Si</w:t>
      </w:r>
      <w:r>
        <w:rPr>
          <w:spacing w:val="-8"/>
          <w:sz w:val="20"/>
        </w:rPr>
        <w:t> </w:t>
      </w:r>
      <w:r>
        <w:rPr>
          <w:sz w:val="20"/>
        </w:rPr>
        <w:t>los</w:t>
      </w:r>
      <w:r>
        <w:rPr>
          <w:spacing w:val="-8"/>
          <w:sz w:val="20"/>
        </w:rPr>
        <w:t> </w:t>
      </w:r>
      <w:r>
        <w:rPr>
          <w:sz w:val="20"/>
        </w:rPr>
        <w:t>estatutos no</w:t>
      </w:r>
      <w:r>
        <w:rPr>
          <w:spacing w:val="-19"/>
          <w:sz w:val="20"/>
        </w:rPr>
        <w:t> </w:t>
      </w:r>
      <w:r>
        <w:rPr>
          <w:sz w:val="20"/>
        </w:rPr>
        <w:t>contienen</w:t>
      </w:r>
      <w:r>
        <w:rPr>
          <w:spacing w:val="-18"/>
          <w:sz w:val="20"/>
        </w:rPr>
        <w:t> </w:t>
      </w:r>
      <w:r>
        <w:rPr>
          <w:sz w:val="20"/>
        </w:rPr>
        <w:t>una</w:t>
      </w:r>
      <w:r>
        <w:rPr>
          <w:spacing w:val="-18"/>
          <w:sz w:val="20"/>
        </w:rPr>
        <w:t> </w:t>
      </w:r>
      <w:r>
        <w:rPr>
          <w:sz w:val="20"/>
        </w:rPr>
        <w:t>previsión</w:t>
      </w:r>
      <w:r>
        <w:rPr>
          <w:spacing w:val="-18"/>
          <w:sz w:val="20"/>
        </w:rPr>
        <w:t> </w:t>
      </w:r>
      <w:r>
        <w:rPr>
          <w:sz w:val="20"/>
        </w:rPr>
        <w:t>a</w:t>
      </w:r>
      <w:r>
        <w:rPr>
          <w:spacing w:val="-18"/>
          <w:sz w:val="20"/>
        </w:rPr>
        <w:t> </w:t>
      </w:r>
      <w:r>
        <w:rPr>
          <w:sz w:val="20"/>
        </w:rPr>
        <w:t>este</w:t>
      </w:r>
      <w:r>
        <w:rPr>
          <w:spacing w:val="-18"/>
          <w:sz w:val="20"/>
        </w:rPr>
        <w:t> </w:t>
      </w:r>
      <w:r>
        <w:rPr>
          <w:sz w:val="20"/>
        </w:rPr>
        <w:t>último</w:t>
      </w:r>
      <w:r>
        <w:rPr>
          <w:spacing w:val="-18"/>
          <w:sz w:val="20"/>
        </w:rPr>
        <w:t> </w:t>
      </w:r>
      <w:r>
        <w:rPr>
          <w:sz w:val="20"/>
        </w:rPr>
        <w:t>respecto,</w:t>
      </w:r>
      <w:r>
        <w:rPr>
          <w:spacing w:val="-18"/>
          <w:sz w:val="20"/>
        </w:rPr>
        <w:t> </w:t>
      </w:r>
      <w:r>
        <w:rPr>
          <w:sz w:val="20"/>
        </w:rPr>
        <w:t>el</w:t>
      </w:r>
      <w:r>
        <w:rPr>
          <w:spacing w:val="-18"/>
          <w:sz w:val="20"/>
        </w:rPr>
        <w:t> </w:t>
      </w:r>
      <w:r>
        <w:rPr>
          <w:sz w:val="20"/>
        </w:rPr>
        <w:t>depósito</w:t>
      </w:r>
      <w:r>
        <w:rPr>
          <w:spacing w:val="-18"/>
          <w:sz w:val="20"/>
        </w:rPr>
        <w:t> </w:t>
      </w:r>
      <w:r>
        <w:rPr>
          <w:sz w:val="20"/>
        </w:rPr>
        <w:t>podrá</w:t>
      </w:r>
      <w:r>
        <w:rPr>
          <w:spacing w:val="-18"/>
          <w:sz w:val="20"/>
        </w:rPr>
        <w:t> </w:t>
      </w:r>
      <w:r>
        <w:rPr>
          <w:sz w:val="20"/>
        </w:rPr>
        <w:t>hacerse</w:t>
      </w:r>
      <w:r>
        <w:rPr>
          <w:spacing w:val="-18"/>
          <w:sz w:val="20"/>
        </w:rPr>
        <w:t> </w:t>
      </w:r>
      <w:r>
        <w:rPr>
          <w:sz w:val="20"/>
        </w:rPr>
        <w:t>en</w:t>
      </w:r>
      <w:r>
        <w:rPr>
          <w:spacing w:val="-18"/>
          <w:sz w:val="20"/>
        </w:rPr>
        <w:t> </w:t>
      </w:r>
      <w:r>
        <w:rPr>
          <w:sz w:val="20"/>
        </w:rPr>
        <w:t>el</w:t>
      </w:r>
      <w:r>
        <w:rPr>
          <w:spacing w:val="-18"/>
          <w:sz w:val="20"/>
        </w:rPr>
        <w:t> </w:t>
      </w:r>
      <w:r>
        <w:rPr>
          <w:sz w:val="20"/>
        </w:rPr>
        <w:t>domicilio social.</w:t>
      </w:r>
    </w:p>
    <w:p>
      <w:pPr>
        <w:pStyle w:val="BodyText"/>
        <w:spacing w:line="254" w:lineRule="auto" w:before="2"/>
        <w:ind w:right="1583" w:firstLine="340"/>
        <w:jc w:val="both"/>
      </w:pPr>
      <w:r>
        <w:rPr/>
        <w:t>El documento que acredite el cumplimiento de estos requisitos será nominativo y surtirá eficacia legitimadora frente a la sociedad.</w:t>
      </w:r>
    </w:p>
    <w:p>
      <w:pPr>
        <w:pStyle w:val="BodyText"/>
        <w:spacing w:before="9"/>
        <w:ind w:left="0"/>
        <w:rPr>
          <w:sz w:val="19"/>
        </w:rPr>
      </w:pPr>
    </w:p>
    <w:p>
      <w:pPr>
        <w:spacing w:before="0"/>
        <w:ind w:left="1584" w:right="0" w:firstLine="0"/>
        <w:jc w:val="left"/>
        <w:rPr>
          <w:i/>
          <w:sz w:val="20"/>
        </w:rPr>
      </w:pPr>
      <w:r>
        <w:rPr>
          <w:sz w:val="20"/>
        </w:rPr>
        <w:t>Artículo 180. </w:t>
      </w:r>
      <w:r>
        <w:rPr>
          <w:i/>
          <w:sz w:val="20"/>
        </w:rPr>
        <w:t>Deber de asistencia de los administradores.</w:t>
      </w:r>
    </w:p>
    <w:p>
      <w:pPr>
        <w:pStyle w:val="BodyText"/>
        <w:spacing w:before="184"/>
        <w:ind w:left="1924"/>
        <w:jc w:val="both"/>
      </w:pPr>
      <w:r>
        <w:rPr/>
        <w:t>Los administradores deberán asistir a las juntas generales.</w:t>
      </w:r>
    </w:p>
    <w:p>
      <w:pPr>
        <w:pStyle w:val="BodyText"/>
        <w:spacing w:before="11"/>
        <w:ind w:left="0"/>
      </w:pPr>
    </w:p>
    <w:p>
      <w:pPr>
        <w:spacing w:before="0"/>
        <w:ind w:left="1584" w:right="0" w:firstLine="0"/>
        <w:jc w:val="left"/>
        <w:rPr>
          <w:i/>
          <w:sz w:val="20"/>
        </w:rPr>
      </w:pPr>
      <w:r>
        <w:rPr>
          <w:sz w:val="20"/>
        </w:rPr>
        <w:t>Artículo 181. </w:t>
      </w:r>
      <w:r>
        <w:rPr>
          <w:i/>
          <w:sz w:val="20"/>
        </w:rPr>
        <w:t>Autorización para asistir.</w:t>
      </w:r>
    </w:p>
    <w:p>
      <w:pPr>
        <w:pStyle w:val="ListParagraph"/>
        <w:numPr>
          <w:ilvl w:val="0"/>
          <w:numId w:val="128"/>
        </w:numPr>
        <w:tabs>
          <w:tab w:pos="2292" w:val="left" w:leader="none"/>
        </w:tabs>
        <w:spacing w:line="254" w:lineRule="auto" w:before="184" w:after="0"/>
        <w:ind w:left="1584" w:right="1583" w:firstLine="340"/>
        <w:jc w:val="both"/>
        <w:rPr>
          <w:sz w:val="20"/>
        </w:rPr>
      </w:pPr>
      <w:r>
        <w:rPr>
          <w:sz w:val="20"/>
        </w:rPr>
        <w:t>Los estatutos podrán autorizar u ordenar la asistencia de directores, gerentes, técnicos y demás personas que tengan interés en la buena marcha de los asuntos sociales.</w:t>
      </w:r>
    </w:p>
    <w:p>
      <w:pPr>
        <w:pStyle w:val="ListParagraph"/>
        <w:numPr>
          <w:ilvl w:val="0"/>
          <w:numId w:val="128"/>
        </w:numPr>
        <w:tabs>
          <w:tab w:pos="2292" w:val="left" w:leader="none"/>
        </w:tabs>
        <w:spacing w:line="254" w:lineRule="auto" w:before="1" w:after="0"/>
        <w:ind w:left="1584" w:right="1584" w:firstLine="340"/>
        <w:jc w:val="both"/>
        <w:rPr>
          <w:sz w:val="20"/>
        </w:rPr>
      </w:pPr>
      <w:r>
        <w:rPr>
          <w:sz w:val="20"/>
        </w:rPr>
        <w:t>El presidente de la junta general podrá autorizar la asistencia de cualquier otra persona</w:t>
      </w:r>
      <w:r>
        <w:rPr>
          <w:spacing w:val="-6"/>
          <w:sz w:val="20"/>
        </w:rPr>
        <w:t> </w:t>
      </w:r>
      <w:r>
        <w:rPr>
          <w:sz w:val="20"/>
        </w:rPr>
        <w:t>que</w:t>
      </w:r>
      <w:r>
        <w:rPr>
          <w:spacing w:val="-5"/>
          <w:sz w:val="20"/>
        </w:rPr>
        <w:t> </w:t>
      </w:r>
      <w:r>
        <w:rPr>
          <w:sz w:val="20"/>
        </w:rPr>
        <w:t>juzgue</w:t>
      </w:r>
      <w:r>
        <w:rPr>
          <w:spacing w:val="-5"/>
          <w:sz w:val="20"/>
        </w:rPr>
        <w:t> </w:t>
      </w:r>
      <w:r>
        <w:rPr>
          <w:sz w:val="20"/>
        </w:rPr>
        <w:t>conveniente.</w:t>
      </w:r>
      <w:r>
        <w:rPr>
          <w:spacing w:val="-6"/>
          <w:sz w:val="20"/>
        </w:rPr>
        <w:t> </w:t>
      </w:r>
      <w:r>
        <w:rPr>
          <w:sz w:val="20"/>
        </w:rPr>
        <w:t>La</w:t>
      </w:r>
      <w:r>
        <w:rPr>
          <w:spacing w:val="-5"/>
          <w:sz w:val="20"/>
        </w:rPr>
        <w:t> </w:t>
      </w:r>
      <w:r>
        <w:rPr>
          <w:sz w:val="20"/>
        </w:rPr>
        <w:t>junta,</w:t>
      </w:r>
      <w:r>
        <w:rPr>
          <w:spacing w:val="-5"/>
          <w:sz w:val="20"/>
        </w:rPr>
        <w:t> </w:t>
      </w:r>
      <w:r>
        <w:rPr>
          <w:sz w:val="20"/>
        </w:rPr>
        <w:t>no</w:t>
      </w:r>
      <w:r>
        <w:rPr>
          <w:spacing w:val="-5"/>
          <w:sz w:val="20"/>
        </w:rPr>
        <w:t> </w:t>
      </w:r>
      <w:r>
        <w:rPr>
          <w:sz w:val="20"/>
        </w:rPr>
        <w:t>obstante,</w:t>
      </w:r>
      <w:r>
        <w:rPr>
          <w:spacing w:val="-6"/>
          <w:sz w:val="20"/>
        </w:rPr>
        <w:t> </w:t>
      </w:r>
      <w:r>
        <w:rPr>
          <w:sz w:val="20"/>
        </w:rPr>
        <w:t>podrá</w:t>
      </w:r>
      <w:r>
        <w:rPr>
          <w:spacing w:val="-5"/>
          <w:sz w:val="20"/>
        </w:rPr>
        <w:t> </w:t>
      </w:r>
      <w:r>
        <w:rPr>
          <w:sz w:val="20"/>
        </w:rPr>
        <w:t>revocar</w:t>
      </w:r>
      <w:r>
        <w:rPr>
          <w:spacing w:val="-5"/>
          <w:sz w:val="20"/>
        </w:rPr>
        <w:t> </w:t>
      </w:r>
      <w:r>
        <w:rPr>
          <w:sz w:val="20"/>
        </w:rPr>
        <w:t>dicha</w:t>
      </w:r>
      <w:r>
        <w:rPr>
          <w:spacing w:val="-5"/>
          <w:sz w:val="20"/>
        </w:rPr>
        <w:t> </w:t>
      </w:r>
      <w:r>
        <w:rPr>
          <w:sz w:val="20"/>
        </w:rPr>
        <w:t>autorización.</w:t>
      </w:r>
    </w:p>
    <w:p>
      <w:pPr>
        <w:pStyle w:val="ListParagraph"/>
        <w:numPr>
          <w:ilvl w:val="0"/>
          <w:numId w:val="128"/>
        </w:numPr>
        <w:tabs>
          <w:tab w:pos="2292" w:val="left" w:leader="none"/>
        </w:tabs>
        <w:spacing w:line="254" w:lineRule="auto" w:before="0" w:after="0"/>
        <w:ind w:left="1584" w:right="1584" w:firstLine="340"/>
        <w:jc w:val="both"/>
        <w:rPr>
          <w:sz w:val="20"/>
        </w:rPr>
      </w:pPr>
      <w:r>
        <w:rPr>
          <w:sz w:val="20"/>
        </w:rPr>
        <w:t>Lo dispuesto en el apartado anterior será de aplicación a la sociedad de responsabilidad limitada, salvo que los estatutos dispusieran otra</w:t>
      </w:r>
      <w:r>
        <w:rPr>
          <w:spacing w:val="-13"/>
          <w:sz w:val="20"/>
        </w:rPr>
        <w:t> </w:t>
      </w:r>
      <w:r>
        <w:rPr>
          <w:sz w:val="20"/>
        </w:rPr>
        <w:t>cosa.</w:t>
      </w:r>
    </w:p>
    <w:p>
      <w:pPr>
        <w:pStyle w:val="BodyText"/>
        <w:spacing w:before="9"/>
        <w:ind w:left="0"/>
        <w:rPr>
          <w:sz w:val="19"/>
        </w:rPr>
      </w:pPr>
    </w:p>
    <w:p>
      <w:pPr>
        <w:spacing w:before="0"/>
        <w:ind w:left="1584" w:right="0" w:firstLine="0"/>
        <w:jc w:val="left"/>
        <w:rPr>
          <w:i/>
          <w:sz w:val="20"/>
        </w:rPr>
      </w:pPr>
      <w:r>
        <w:rPr>
          <w:sz w:val="20"/>
        </w:rPr>
        <w:t>Artículo 182. </w:t>
      </w:r>
      <w:r>
        <w:rPr>
          <w:i/>
          <w:sz w:val="20"/>
        </w:rPr>
        <w:t>Asistencia telemática.</w:t>
      </w:r>
    </w:p>
    <w:p>
      <w:pPr>
        <w:pStyle w:val="BodyText"/>
        <w:spacing w:before="10"/>
        <w:ind w:left="0"/>
        <w:rPr>
          <w:i/>
        </w:rPr>
      </w:pPr>
    </w:p>
    <w:p>
      <w:pPr>
        <w:pStyle w:val="BodyText"/>
        <w:spacing w:line="254" w:lineRule="auto" w:before="1"/>
        <w:ind w:right="1582" w:firstLine="340"/>
        <w:jc w:val="both"/>
      </w:pPr>
      <w:r>
        <w:rPr/>
        <w:t>Si en las sociedades anónimas los estatutos prevén la posibilidad de asistencia a la junta por medios telemáticos, que garanticen debidamente la identidad del sujeto, en la convocatoria</w:t>
      </w:r>
      <w:r>
        <w:rPr>
          <w:spacing w:val="-10"/>
        </w:rPr>
        <w:t> </w:t>
      </w:r>
      <w:r>
        <w:rPr/>
        <w:t>se</w:t>
      </w:r>
      <w:r>
        <w:rPr>
          <w:spacing w:val="-11"/>
        </w:rPr>
        <w:t> </w:t>
      </w:r>
      <w:r>
        <w:rPr/>
        <w:t>describirán</w:t>
      </w:r>
      <w:r>
        <w:rPr>
          <w:spacing w:val="-11"/>
        </w:rPr>
        <w:t> </w:t>
      </w:r>
      <w:r>
        <w:rPr/>
        <w:t>los</w:t>
      </w:r>
      <w:r>
        <w:rPr>
          <w:spacing w:val="-10"/>
        </w:rPr>
        <w:t> </w:t>
      </w:r>
      <w:r>
        <w:rPr/>
        <w:t>plazos,</w:t>
      </w:r>
      <w:r>
        <w:rPr>
          <w:spacing w:val="-11"/>
        </w:rPr>
        <w:t> </w:t>
      </w:r>
      <w:r>
        <w:rPr/>
        <w:t>formas</w:t>
      </w:r>
      <w:r>
        <w:rPr>
          <w:spacing w:val="-11"/>
        </w:rPr>
        <w:t> </w:t>
      </w:r>
      <w:r>
        <w:rPr/>
        <w:t>y</w:t>
      </w:r>
      <w:r>
        <w:rPr>
          <w:spacing w:val="-10"/>
        </w:rPr>
        <w:t> </w:t>
      </w:r>
      <w:r>
        <w:rPr/>
        <w:t>modos</w:t>
      </w:r>
      <w:r>
        <w:rPr>
          <w:spacing w:val="-11"/>
        </w:rPr>
        <w:t> </w:t>
      </w:r>
      <w:r>
        <w:rPr/>
        <w:t>de</w:t>
      </w:r>
      <w:r>
        <w:rPr>
          <w:spacing w:val="-11"/>
        </w:rPr>
        <w:t> </w:t>
      </w:r>
      <w:r>
        <w:rPr/>
        <w:t>ejercicio</w:t>
      </w:r>
      <w:r>
        <w:rPr>
          <w:spacing w:val="-10"/>
        </w:rPr>
        <w:t> </w:t>
      </w:r>
      <w:r>
        <w:rPr/>
        <w:t>de</w:t>
      </w:r>
      <w:r>
        <w:rPr>
          <w:spacing w:val="-11"/>
        </w:rPr>
        <w:t> </w:t>
      </w:r>
      <w:r>
        <w:rPr/>
        <w:t>los</w:t>
      </w:r>
      <w:r>
        <w:rPr>
          <w:spacing w:val="-11"/>
        </w:rPr>
        <w:t> </w:t>
      </w:r>
      <w:r>
        <w:rPr/>
        <w:t>derechos</w:t>
      </w:r>
      <w:r>
        <w:rPr>
          <w:spacing w:val="-10"/>
        </w:rPr>
        <w:t> </w:t>
      </w:r>
      <w:r>
        <w:rPr/>
        <w:t>de</w:t>
      </w:r>
      <w:r>
        <w:rPr>
          <w:spacing w:val="-11"/>
        </w:rPr>
        <w:t> </w:t>
      </w:r>
      <w:r>
        <w:rPr/>
        <w:t>los accionistas previstos por los administradores para permitir el ordenado desarrollo de la junta. En particular, los administradores podrán determinar que las intervenciones y propuestas de acuerdos que, conforme a esta </w:t>
      </w:r>
      <w:r>
        <w:rPr>
          <w:spacing w:val="-5"/>
        </w:rPr>
        <w:t>ley, </w:t>
      </w:r>
      <w:r>
        <w:rPr/>
        <w:t>tengan intención de formular quienes vayan a asistir por medios telemáticos, se remitan a la sociedad con anterioridad al momento de la constitución de la junta. Las respuestas a los accionistas que ejerciten su derecho de información durante la junta se producirán por escrito durante los siete días siguientes a la finalización de la</w:t>
      </w:r>
      <w:r>
        <w:rPr>
          <w:spacing w:val="-5"/>
        </w:rPr>
        <w:t> </w:t>
      </w:r>
      <w:r>
        <w:rPr/>
        <w:t>junta.</w:t>
      </w:r>
    </w:p>
    <w:p>
      <w:pPr>
        <w:pStyle w:val="BodyText"/>
        <w:spacing w:before="10"/>
        <w:ind w:left="0"/>
        <w:rPr>
          <w:sz w:val="19"/>
        </w:rPr>
      </w:pPr>
    </w:p>
    <w:p>
      <w:pPr>
        <w:spacing w:line="254" w:lineRule="auto" w:before="0"/>
        <w:ind w:left="1924" w:right="1598" w:hanging="341"/>
        <w:jc w:val="left"/>
        <w:rPr>
          <w:i/>
          <w:sz w:val="20"/>
        </w:rPr>
      </w:pPr>
      <w:r>
        <w:rPr>
          <w:sz w:val="20"/>
        </w:rPr>
        <w:t>Artículo 183. </w:t>
      </w:r>
      <w:r>
        <w:rPr>
          <w:i/>
          <w:sz w:val="20"/>
        </w:rPr>
        <w:t>Representación voluntaria en la junta general de la sociedad de </w:t>
      </w:r>
      <w:r>
        <w:rPr>
          <w:i/>
          <w:sz w:val="20"/>
        </w:rPr>
        <w:t>responsabilidad limitada.</w:t>
      </w:r>
    </w:p>
    <w:p>
      <w:pPr>
        <w:pStyle w:val="BodyText"/>
        <w:spacing w:before="9"/>
        <w:ind w:left="0"/>
        <w:rPr>
          <w:i/>
          <w:sz w:val="19"/>
        </w:rPr>
      </w:pPr>
    </w:p>
    <w:p>
      <w:pPr>
        <w:pStyle w:val="ListParagraph"/>
        <w:numPr>
          <w:ilvl w:val="0"/>
          <w:numId w:val="129"/>
        </w:numPr>
        <w:tabs>
          <w:tab w:pos="2292" w:val="left" w:leader="none"/>
        </w:tabs>
        <w:spacing w:line="254" w:lineRule="auto" w:before="0" w:after="0"/>
        <w:ind w:left="1584" w:right="1583" w:firstLine="340"/>
        <w:jc w:val="both"/>
        <w:rPr>
          <w:sz w:val="20"/>
        </w:rPr>
      </w:pPr>
      <w:r>
        <w:rPr/>
        <w:pict>
          <v:shape style="position:absolute;margin-left:561.85376pt;margin-top:30.134895pt;width:9.85pt;height:78.3pt;mso-position-horizontal-relative:page;mso-position-vertical-relative:paragraph;z-index:1580339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socio sólo podrá hacerse representar en la junta general por su cónyuge, ascendiente o descendiente, por otro socio o por persona que ostente poder general conferido en documento público con facultades para administrar todo el patrimonio que el representado tuviere en territorio</w:t>
      </w:r>
      <w:r>
        <w:rPr>
          <w:spacing w:val="-2"/>
          <w:sz w:val="20"/>
        </w:rPr>
        <w:t> </w:t>
      </w:r>
      <w:r>
        <w:rPr>
          <w:sz w:val="20"/>
        </w:rPr>
        <w:t>nacional.</w:t>
      </w:r>
    </w:p>
    <w:p>
      <w:pPr>
        <w:pStyle w:val="BodyText"/>
        <w:spacing w:before="1"/>
        <w:ind w:left="1924"/>
        <w:jc w:val="both"/>
      </w:pPr>
      <w:r>
        <w:rPr/>
        <w:t>Los estatutos podrán autorizar la representación por medio de otras personas.</w:t>
      </w:r>
    </w:p>
    <w:p>
      <w:pPr>
        <w:pStyle w:val="ListParagraph"/>
        <w:numPr>
          <w:ilvl w:val="0"/>
          <w:numId w:val="129"/>
        </w:numPr>
        <w:tabs>
          <w:tab w:pos="2292" w:val="left" w:leader="none"/>
        </w:tabs>
        <w:spacing w:line="254" w:lineRule="auto" w:before="14" w:after="0"/>
        <w:ind w:left="1584" w:right="1583" w:firstLine="340"/>
        <w:jc w:val="both"/>
        <w:rPr>
          <w:sz w:val="20"/>
        </w:rPr>
      </w:pPr>
      <w:r>
        <w:rPr>
          <w:sz w:val="20"/>
        </w:rPr>
        <w:t>La representación deberá conferirse por escrito. Si no constare en documento público, deberá ser especial para cada</w:t>
      </w:r>
      <w:r>
        <w:rPr>
          <w:spacing w:val="-7"/>
          <w:sz w:val="20"/>
        </w:rPr>
        <w:t> </w:t>
      </w:r>
      <w:r>
        <w:rPr>
          <w:sz w:val="20"/>
        </w:rPr>
        <w:t>junta.</w:t>
      </w:r>
    </w:p>
    <w:p>
      <w:pPr>
        <w:pStyle w:val="ListParagraph"/>
        <w:numPr>
          <w:ilvl w:val="0"/>
          <w:numId w:val="129"/>
        </w:numPr>
        <w:tabs>
          <w:tab w:pos="2292" w:val="left" w:leader="none"/>
        </w:tabs>
        <w:spacing w:line="254" w:lineRule="auto" w:before="0" w:after="0"/>
        <w:ind w:left="1584" w:right="1582" w:firstLine="340"/>
        <w:jc w:val="both"/>
        <w:rPr>
          <w:sz w:val="20"/>
        </w:rPr>
      </w:pPr>
      <w:r>
        <w:rPr>
          <w:sz w:val="20"/>
        </w:rPr>
        <w:t>La representación comprenderá la totalidad de las participaciones de que sea titular el socio</w:t>
      </w:r>
      <w:r>
        <w:rPr>
          <w:spacing w:val="-2"/>
          <w:sz w:val="20"/>
        </w:rPr>
        <w:t> </w:t>
      </w:r>
      <w:r>
        <w:rPr>
          <w:sz w:val="20"/>
        </w:rPr>
        <w:t>representado.</w:t>
      </w:r>
    </w:p>
    <w:p>
      <w:pPr>
        <w:spacing w:after="0" w:line="254" w:lineRule="auto"/>
        <w:jc w:val="both"/>
        <w:rPr>
          <w:sz w:val="20"/>
        </w:rPr>
        <w:sectPr>
          <w:headerReference w:type="even" r:id="rId53"/>
          <w:headerReference w:type="default" r:id="rId54"/>
          <w:pgSz w:w="11910" w:h="16840"/>
          <w:pgMar w:header="611" w:footer="0" w:top="1400" w:bottom="280" w:left="400" w:right="400"/>
          <w:pgNumType w:start="5852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5286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184. </w:t>
      </w:r>
      <w:r>
        <w:rPr>
          <w:i/>
          <w:sz w:val="20"/>
        </w:rPr>
        <w:t>Representación voluntaria en la junta general de la sociedad anónima.</w:t>
      </w:r>
    </w:p>
    <w:p>
      <w:pPr>
        <w:pStyle w:val="ListParagraph"/>
        <w:numPr>
          <w:ilvl w:val="0"/>
          <w:numId w:val="130"/>
        </w:numPr>
        <w:tabs>
          <w:tab w:pos="2288" w:val="left" w:leader="none"/>
        </w:tabs>
        <w:spacing w:line="247" w:lineRule="auto" w:before="178" w:after="0"/>
        <w:ind w:left="1584" w:right="1584" w:firstLine="340"/>
        <w:jc w:val="both"/>
        <w:rPr>
          <w:sz w:val="20"/>
        </w:rPr>
      </w:pPr>
      <w:r>
        <w:rPr>
          <w:spacing w:val="-7"/>
          <w:sz w:val="20"/>
        </w:rPr>
        <w:t>Todo </w:t>
      </w:r>
      <w:r>
        <w:rPr>
          <w:sz w:val="20"/>
        </w:rPr>
        <w:t>accionista que tenga derecho de asistencia podrá hacerse representar en la junta general por medio de otra persona, aunque ésta no sea accionista. Los estatutos podrán limitar esta</w:t>
      </w:r>
      <w:r>
        <w:rPr>
          <w:spacing w:val="-4"/>
          <w:sz w:val="20"/>
        </w:rPr>
        <w:t> </w:t>
      </w:r>
      <w:r>
        <w:rPr>
          <w:sz w:val="20"/>
        </w:rPr>
        <w:t>facultad.</w:t>
      </w:r>
    </w:p>
    <w:p>
      <w:pPr>
        <w:pStyle w:val="ListParagraph"/>
        <w:numPr>
          <w:ilvl w:val="0"/>
          <w:numId w:val="130"/>
        </w:numPr>
        <w:tabs>
          <w:tab w:pos="2292" w:val="left" w:leader="none"/>
        </w:tabs>
        <w:spacing w:line="247" w:lineRule="auto" w:before="3" w:after="0"/>
        <w:ind w:left="1584" w:right="1582" w:firstLine="340"/>
        <w:jc w:val="both"/>
        <w:rPr>
          <w:sz w:val="20"/>
        </w:rPr>
      </w:pPr>
      <w:r>
        <w:rPr>
          <w:sz w:val="20"/>
        </w:rPr>
        <w:t>La representación deberá conferirse por escrito o por medios de comunicación a distancia que cumplan con los requisitos establecidos en esta ley para el ejercicio del derecho de voto a distancia y con carácter especial para cada</w:t>
      </w:r>
      <w:r>
        <w:rPr>
          <w:spacing w:val="-14"/>
          <w:sz w:val="20"/>
        </w:rPr>
        <w:t> </w:t>
      </w:r>
      <w:r>
        <w:rPr>
          <w:sz w:val="20"/>
        </w:rPr>
        <w:t>junta.</w:t>
      </w:r>
    </w:p>
    <w:p>
      <w:pPr>
        <w:spacing w:before="174"/>
        <w:ind w:left="1584" w:right="0" w:firstLine="0"/>
        <w:jc w:val="left"/>
        <w:rPr>
          <w:i/>
          <w:sz w:val="20"/>
        </w:rPr>
      </w:pPr>
      <w:r>
        <w:rPr>
          <w:sz w:val="20"/>
        </w:rPr>
        <w:t>Artículo 185. </w:t>
      </w:r>
      <w:r>
        <w:rPr>
          <w:i/>
          <w:sz w:val="20"/>
        </w:rPr>
        <w:t>Revocación de la representación.</w:t>
      </w:r>
    </w:p>
    <w:p>
      <w:pPr>
        <w:pStyle w:val="BodyText"/>
        <w:spacing w:line="247" w:lineRule="auto" w:before="178"/>
        <w:ind w:right="1583" w:firstLine="340"/>
        <w:jc w:val="both"/>
      </w:pPr>
      <w:r>
        <w:rPr/>
        <w:t>La representación es siempre revocable. La asistencia personal a la junta del representado tendrá valor de revocación.</w:t>
      </w:r>
    </w:p>
    <w:p>
      <w:pPr>
        <w:spacing w:before="172"/>
        <w:ind w:left="1584" w:right="0" w:firstLine="0"/>
        <w:jc w:val="left"/>
        <w:rPr>
          <w:i/>
          <w:sz w:val="20"/>
        </w:rPr>
      </w:pPr>
      <w:r>
        <w:rPr>
          <w:sz w:val="20"/>
        </w:rPr>
        <w:t>Artículo 186. </w:t>
      </w:r>
      <w:r>
        <w:rPr>
          <w:i/>
          <w:sz w:val="20"/>
        </w:rPr>
        <w:t>Solicitud pública de representación en las sociedades anónimas.</w:t>
      </w:r>
    </w:p>
    <w:p>
      <w:pPr>
        <w:pStyle w:val="ListParagraph"/>
        <w:numPr>
          <w:ilvl w:val="0"/>
          <w:numId w:val="131"/>
        </w:numPr>
        <w:tabs>
          <w:tab w:pos="2292" w:val="left" w:leader="none"/>
        </w:tabs>
        <w:spacing w:line="247" w:lineRule="auto" w:before="178" w:after="0"/>
        <w:ind w:left="1584" w:right="1583" w:firstLine="340"/>
        <w:jc w:val="both"/>
        <w:rPr>
          <w:sz w:val="20"/>
        </w:rPr>
      </w:pPr>
      <w:r>
        <w:rPr>
          <w:sz w:val="20"/>
        </w:rPr>
        <w:t>En las sociedades anónimas en el caso de que los propios administradores, las entidades depositarias de los títulos o las encargadas del registro de anotaciones en cuenta</w:t>
      </w:r>
      <w:r>
        <w:rPr>
          <w:spacing w:val="-10"/>
          <w:sz w:val="20"/>
        </w:rPr>
        <w:t> </w:t>
      </w:r>
      <w:r>
        <w:rPr>
          <w:sz w:val="20"/>
        </w:rPr>
        <w:t>soliciten</w:t>
      </w:r>
      <w:r>
        <w:rPr>
          <w:spacing w:val="-9"/>
          <w:sz w:val="20"/>
        </w:rPr>
        <w:t> </w:t>
      </w:r>
      <w:r>
        <w:rPr>
          <w:sz w:val="20"/>
        </w:rPr>
        <w:t>la</w:t>
      </w:r>
      <w:r>
        <w:rPr>
          <w:spacing w:val="-10"/>
          <w:sz w:val="20"/>
        </w:rPr>
        <w:t> </w:t>
      </w:r>
      <w:r>
        <w:rPr>
          <w:sz w:val="20"/>
        </w:rPr>
        <w:t>representación</w:t>
      </w:r>
      <w:r>
        <w:rPr>
          <w:spacing w:val="-10"/>
          <w:sz w:val="20"/>
        </w:rPr>
        <w:t> </w:t>
      </w:r>
      <w:r>
        <w:rPr>
          <w:sz w:val="20"/>
        </w:rPr>
        <w:t>para</w:t>
      </w:r>
      <w:r>
        <w:rPr>
          <w:spacing w:val="-10"/>
          <w:sz w:val="20"/>
        </w:rPr>
        <w:t> </w:t>
      </w:r>
      <w:r>
        <w:rPr>
          <w:sz w:val="20"/>
        </w:rPr>
        <w:t>sí</w:t>
      </w:r>
      <w:r>
        <w:rPr>
          <w:spacing w:val="-9"/>
          <w:sz w:val="20"/>
        </w:rPr>
        <w:t> </w:t>
      </w:r>
      <w:r>
        <w:rPr>
          <w:sz w:val="20"/>
        </w:rPr>
        <w:t>o</w:t>
      </w:r>
      <w:r>
        <w:rPr>
          <w:spacing w:val="-10"/>
          <w:sz w:val="20"/>
        </w:rPr>
        <w:t> </w:t>
      </w:r>
      <w:r>
        <w:rPr>
          <w:sz w:val="20"/>
        </w:rPr>
        <w:t>para</w:t>
      </w:r>
      <w:r>
        <w:rPr>
          <w:spacing w:val="-11"/>
          <w:sz w:val="20"/>
        </w:rPr>
        <w:t> </w:t>
      </w:r>
      <w:r>
        <w:rPr>
          <w:sz w:val="20"/>
        </w:rPr>
        <w:t>otro</w:t>
      </w:r>
      <w:r>
        <w:rPr>
          <w:spacing w:val="-10"/>
          <w:sz w:val="20"/>
        </w:rPr>
        <w:t> </w:t>
      </w:r>
      <w:r>
        <w:rPr>
          <w:spacing w:val="-8"/>
          <w:sz w:val="20"/>
        </w:rPr>
        <w:t>y,</w:t>
      </w:r>
      <w:r>
        <w:rPr>
          <w:spacing w:val="-9"/>
          <w:sz w:val="20"/>
        </w:rPr>
        <w:t> </w:t>
      </w:r>
      <w:r>
        <w:rPr>
          <w:sz w:val="20"/>
        </w:rPr>
        <w:t>en</w:t>
      </w:r>
      <w:r>
        <w:rPr>
          <w:spacing w:val="-10"/>
          <w:sz w:val="20"/>
        </w:rPr>
        <w:t> </w:t>
      </w:r>
      <w:r>
        <w:rPr>
          <w:sz w:val="20"/>
        </w:rPr>
        <w:t>general,</w:t>
      </w:r>
      <w:r>
        <w:rPr>
          <w:spacing w:val="-10"/>
          <w:sz w:val="20"/>
        </w:rPr>
        <w:t> </w:t>
      </w:r>
      <w:r>
        <w:rPr>
          <w:sz w:val="20"/>
        </w:rPr>
        <w:t>siempre</w:t>
      </w:r>
      <w:r>
        <w:rPr>
          <w:spacing w:val="-9"/>
          <w:sz w:val="20"/>
        </w:rPr>
        <w:t> </w:t>
      </w:r>
      <w:r>
        <w:rPr>
          <w:sz w:val="20"/>
        </w:rPr>
        <w:t>que</w:t>
      </w:r>
      <w:r>
        <w:rPr>
          <w:spacing w:val="-10"/>
          <w:sz w:val="20"/>
        </w:rPr>
        <w:t> </w:t>
      </w:r>
      <w:r>
        <w:rPr>
          <w:sz w:val="20"/>
        </w:rPr>
        <w:t>la</w:t>
      </w:r>
      <w:r>
        <w:rPr>
          <w:spacing w:val="-11"/>
          <w:sz w:val="20"/>
        </w:rPr>
        <w:t> </w:t>
      </w:r>
      <w:r>
        <w:rPr>
          <w:sz w:val="20"/>
        </w:rPr>
        <w:t>solicitud se</w:t>
      </w:r>
      <w:r>
        <w:rPr>
          <w:spacing w:val="-13"/>
          <w:sz w:val="20"/>
        </w:rPr>
        <w:t> </w:t>
      </w:r>
      <w:r>
        <w:rPr>
          <w:sz w:val="20"/>
        </w:rPr>
        <w:t>formule</w:t>
      </w:r>
      <w:r>
        <w:rPr>
          <w:spacing w:val="-12"/>
          <w:sz w:val="20"/>
        </w:rPr>
        <w:t> </w:t>
      </w:r>
      <w:r>
        <w:rPr>
          <w:sz w:val="20"/>
        </w:rPr>
        <w:t>de</w:t>
      </w:r>
      <w:r>
        <w:rPr>
          <w:spacing w:val="-12"/>
          <w:sz w:val="20"/>
        </w:rPr>
        <w:t> </w:t>
      </w:r>
      <w:r>
        <w:rPr>
          <w:sz w:val="20"/>
        </w:rPr>
        <w:t>forma</w:t>
      </w:r>
      <w:r>
        <w:rPr>
          <w:spacing w:val="-12"/>
          <w:sz w:val="20"/>
        </w:rPr>
        <w:t> </w:t>
      </w:r>
      <w:r>
        <w:rPr>
          <w:sz w:val="20"/>
        </w:rPr>
        <w:t>pública,</w:t>
      </w:r>
      <w:r>
        <w:rPr>
          <w:spacing w:val="-13"/>
          <w:sz w:val="20"/>
        </w:rPr>
        <w:t> </w:t>
      </w:r>
      <w:r>
        <w:rPr>
          <w:sz w:val="20"/>
        </w:rPr>
        <w:t>el</w:t>
      </w:r>
      <w:r>
        <w:rPr>
          <w:spacing w:val="-12"/>
          <w:sz w:val="20"/>
        </w:rPr>
        <w:t> </w:t>
      </w:r>
      <w:r>
        <w:rPr>
          <w:sz w:val="20"/>
        </w:rPr>
        <w:t>documento</w:t>
      </w:r>
      <w:r>
        <w:rPr>
          <w:spacing w:val="-12"/>
          <w:sz w:val="20"/>
        </w:rPr>
        <w:t> </w:t>
      </w:r>
      <w:r>
        <w:rPr>
          <w:sz w:val="20"/>
        </w:rPr>
        <w:t>en</w:t>
      </w:r>
      <w:r>
        <w:rPr>
          <w:spacing w:val="-12"/>
          <w:sz w:val="20"/>
        </w:rPr>
        <w:t> </w:t>
      </w:r>
      <w:r>
        <w:rPr>
          <w:sz w:val="20"/>
        </w:rPr>
        <w:t>que</w:t>
      </w:r>
      <w:r>
        <w:rPr>
          <w:spacing w:val="-13"/>
          <w:sz w:val="20"/>
        </w:rPr>
        <w:t> </w:t>
      </w:r>
      <w:r>
        <w:rPr>
          <w:sz w:val="20"/>
        </w:rPr>
        <w:t>conste</w:t>
      </w:r>
      <w:r>
        <w:rPr>
          <w:spacing w:val="-12"/>
          <w:sz w:val="20"/>
        </w:rPr>
        <w:t> </w:t>
      </w:r>
      <w:r>
        <w:rPr>
          <w:sz w:val="20"/>
        </w:rPr>
        <w:t>el</w:t>
      </w:r>
      <w:r>
        <w:rPr>
          <w:spacing w:val="-12"/>
          <w:sz w:val="20"/>
        </w:rPr>
        <w:t> </w:t>
      </w:r>
      <w:r>
        <w:rPr>
          <w:sz w:val="20"/>
        </w:rPr>
        <w:t>poder</w:t>
      </w:r>
      <w:r>
        <w:rPr>
          <w:spacing w:val="-12"/>
          <w:sz w:val="20"/>
        </w:rPr>
        <w:t> </w:t>
      </w:r>
      <w:r>
        <w:rPr>
          <w:sz w:val="20"/>
        </w:rPr>
        <w:t>deberá</w:t>
      </w:r>
      <w:r>
        <w:rPr>
          <w:spacing w:val="-13"/>
          <w:sz w:val="20"/>
        </w:rPr>
        <w:t> </w:t>
      </w:r>
      <w:r>
        <w:rPr>
          <w:sz w:val="20"/>
        </w:rPr>
        <w:t>contener</w:t>
      </w:r>
      <w:r>
        <w:rPr>
          <w:spacing w:val="-12"/>
          <w:sz w:val="20"/>
        </w:rPr>
        <w:t> </w:t>
      </w:r>
      <w:r>
        <w:rPr>
          <w:sz w:val="20"/>
        </w:rPr>
        <w:t>o</w:t>
      </w:r>
      <w:r>
        <w:rPr>
          <w:spacing w:val="-12"/>
          <w:sz w:val="20"/>
        </w:rPr>
        <w:t> </w:t>
      </w:r>
      <w:r>
        <w:rPr>
          <w:sz w:val="20"/>
        </w:rPr>
        <w:t>llevar anejo el orden del día, así como la solicitud de instrucciones para el ejercicio del derecho de voto y la indicación del sentido en que votará el representante en caso que no se impartan instrucciones</w:t>
      </w:r>
      <w:r>
        <w:rPr>
          <w:spacing w:val="-3"/>
          <w:sz w:val="20"/>
        </w:rPr>
        <w:t> </w:t>
      </w:r>
      <w:r>
        <w:rPr>
          <w:sz w:val="20"/>
        </w:rPr>
        <w:t>precisas.</w:t>
      </w:r>
    </w:p>
    <w:p>
      <w:pPr>
        <w:pStyle w:val="ListParagraph"/>
        <w:numPr>
          <w:ilvl w:val="0"/>
          <w:numId w:val="131"/>
        </w:numPr>
        <w:tabs>
          <w:tab w:pos="2292" w:val="left" w:leader="none"/>
        </w:tabs>
        <w:spacing w:line="247" w:lineRule="auto" w:before="8" w:after="0"/>
        <w:ind w:left="1584" w:right="1583" w:firstLine="340"/>
        <w:jc w:val="both"/>
        <w:rPr>
          <w:sz w:val="20"/>
        </w:rPr>
      </w:pPr>
      <w:r>
        <w:rPr>
          <w:sz w:val="20"/>
        </w:rPr>
        <w:t>Por</w:t>
      </w:r>
      <w:r>
        <w:rPr>
          <w:spacing w:val="-26"/>
          <w:sz w:val="20"/>
        </w:rPr>
        <w:t> </w:t>
      </w:r>
      <w:r>
        <w:rPr>
          <w:sz w:val="20"/>
        </w:rPr>
        <w:t>excepción,</w:t>
      </w:r>
      <w:r>
        <w:rPr>
          <w:spacing w:val="-26"/>
          <w:sz w:val="20"/>
        </w:rPr>
        <w:t> </w:t>
      </w:r>
      <w:r>
        <w:rPr>
          <w:sz w:val="20"/>
        </w:rPr>
        <w:t>el</w:t>
      </w:r>
      <w:r>
        <w:rPr>
          <w:spacing w:val="-27"/>
          <w:sz w:val="20"/>
        </w:rPr>
        <w:t> </w:t>
      </w:r>
      <w:r>
        <w:rPr>
          <w:sz w:val="20"/>
        </w:rPr>
        <w:t>representante</w:t>
      </w:r>
      <w:r>
        <w:rPr>
          <w:spacing w:val="-27"/>
          <w:sz w:val="20"/>
        </w:rPr>
        <w:t> </w:t>
      </w:r>
      <w:r>
        <w:rPr>
          <w:sz w:val="20"/>
        </w:rPr>
        <w:t>podrá</w:t>
      </w:r>
      <w:r>
        <w:rPr>
          <w:spacing w:val="-26"/>
          <w:sz w:val="20"/>
        </w:rPr>
        <w:t> </w:t>
      </w:r>
      <w:r>
        <w:rPr>
          <w:sz w:val="20"/>
        </w:rPr>
        <w:t>votar</w:t>
      </w:r>
      <w:r>
        <w:rPr>
          <w:spacing w:val="-26"/>
          <w:sz w:val="20"/>
        </w:rPr>
        <w:t> </w:t>
      </w:r>
      <w:r>
        <w:rPr>
          <w:sz w:val="20"/>
        </w:rPr>
        <w:t>en</w:t>
      </w:r>
      <w:r>
        <w:rPr>
          <w:spacing w:val="-27"/>
          <w:sz w:val="20"/>
        </w:rPr>
        <w:t> </w:t>
      </w:r>
      <w:r>
        <w:rPr>
          <w:sz w:val="20"/>
        </w:rPr>
        <w:t>sentido</w:t>
      </w:r>
      <w:r>
        <w:rPr>
          <w:spacing w:val="-26"/>
          <w:sz w:val="20"/>
        </w:rPr>
        <w:t> </w:t>
      </w:r>
      <w:r>
        <w:rPr>
          <w:sz w:val="20"/>
        </w:rPr>
        <w:t>distinto</w:t>
      </w:r>
      <w:r>
        <w:rPr>
          <w:spacing w:val="-26"/>
          <w:sz w:val="20"/>
        </w:rPr>
        <w:t> </w:t>
      </w:r>
      <w:r>
        <w:rPr>
          <w:sz w:val="20"/>
        </w:rPr>
        <w:t>cuando</w:t>
      </w:r>
      <w:r>
        <w:rPr>
          <w:spacing w:val="-26"/>
          <w:sz w:val="20"/>
        </w:rPr>
        <w:t> </w:t>
      </w:r>
      <w:r>
        <w:rPr>
          <w:sz w:val="20"/>
        </w:rPr>
        <w:t>se</w:t>
      </w:r>
      <w:r>
        <w:rPr>
          <w:spacing w:val="-26"/>
          <w:sz w:val="20"/>
        </w:rPr>
        <w:t> </w:t>
      </w:r>
      <w:r>
        <w:rPr>
          <w:sz w:val="20"/>
        </w:rPr>
        <w:t>presenten circunstancias</w:t>
      </w:r>
      <w:r>
        <w:rPr>
          <w:spacing w:val="-8"/>
          <w:sz w:val="20"/>
        </w:rPr>
        <w:t> </w:t>
      </w:r>
      <w:r>
        <w:rPr>
          <w:sz w:val="20"/>
        </w:rPr>
        <w:t>ignoradas</w:t>
      </w:r>
      <w:r>
        <w:rPr>
          <w:spacing w:val="-7"/>
          <w:sz w:val="20"/>
        </w:rPr>
        <w:t> </w:t>
      </w:r>
      <w:r>
        <w:rPr>
          <w:sz w:val="20"/>
        </w:rPr>
        <w:t>en</w:t>
      </w:r>
      <w:r>
        <w:rPr>
          <w:spacing w:val="-7"/>
          <w:sz w:val="20"/>
        </w:rPr>
        <w:t> </w:t>
      </w:r>
      <w:r>
        <w:rPr>
          <w:sz w:val="20"/>
        </w:rPr>
        <w:t>el</w:t>
      </w:r>
      <w:r>
        <w:rPr>
          <w:spacing w:val="-7"/>
          <w:sz w:val="20"/>
        </w:rPr>
        <w:t> </w:t>
      </w:r>
      <w:r>
        <w:rPr>
          <w:sz w:val="20"/>
        </w:rPr>
        <w:t>momento</w:t>
      </w:r>
      <w:r>
        <w:rPr>
          <w:spacing w:val="-7"/>
          <w:sz w:val="20"/>
        </w:rPr>
        <w:t> </w:t>
      </w:r>
      <w:r>
        <w:rPr>
          <w:sz w:val="20"/>
        </w:rPr>
        <w:t>del</w:t>
      </w:r>
      <w:r>
        <w:rPr>
          <w:spacing w:val="-7"/>
          <w:sz w:val="20"/>
        </w:rPr>
        <w:t> </w:t>
      </w:r>
      <w:r>
        <w:rPr>
          <w:sz w:val="20"/>
        </w:rPr>
        <w:t>envío</w:t>
      </w:r>
      <w:r>
        <w:rPr>
          <w:spacing w:val="-8"/>
          <w:sz w:val="20"/>
        </w:rPr>
        <w:t> </w:t>
      </w:r>
      <w:r>
        <w:rPr>
          <w:sz w:val="20"/>
        </w:rPr>
        <w:t>de</w:t>
      </w:r>
      <w:r>
        <w:rPr>
          <w:spacing w:val="-7"/>
          <w:sz w:val="20"/>
        </w:rPr>
        <w:t> </w:t>
      </w:r>
      <w:r>
        <w:rPr>
          <w:sz w:val="20"/>
        </w:rPr>
        <w:t>las</w:t>
      </w:r>
      <w:r>
        <w:rPr>
          <w:spacing w:val="-7"/>
          <w:sz w:val="20"/>
        </w:rPr>
        <w:t> </w:t>
      </w:r>
      <w:r>
        <w:rPr>
          <w:sz w:val="20"/>
        </w:rPr>
        <w:t>instrucciones</w:t>
      </w:r>
      <w:r>
        <w:rPr>
          <w:spacing w:val="-7"/>
          <w:sz w:val="20"/>
        </w:rPr>
        <w:t> </w:t>
      </w:r>
      <w:r>
        <w:rPr>
          <w:sz w:val="20"/>
        </w:rPr>
        <w:t>y</w:t>
      </w:r>
      <w:r>
        <w:rPr>
          <w:spacing w:val="-7"/>
          <w:sz w:val="20"/>
        </w:rPr>
        <w:t> </w:t>
      </w:r>
      <w:r>
        <w:rPr>
          <w:sz w:val="20"/>
        </w:rPr>
        <w:t>se</w:t>
      </w:r>
      <w:r>
        <w:rPr>
          <w:spacing w:val="-7"/>
          <w:sz w:val="20"/>
        </w:rPr>
        <w:t> </w:t>
      </w:r>
      <w:r>
        <w:rPr>
          <w:sz w:val="20"/>
        </w:rPr>
        <w:t>corra</w:t>
      </w:r>
      <w:r>
        <w:rPr>
          <w:spacing w:val="-8"/>
          <w:sz w:val="20"/>
        </w:rPr>
        <w:t> </w:t>
      </w:r>
      <w:r>
        <w:rPr>
          <w:sz w:val="20"/>
        </w:rPr>
        <w:t>el</w:t>
      </w:r>
      <w:r>
        <w:rPr>
          <w:spacing w:val="-7"/>
          <w:sz w:val="20"/>
        </w:rPr>
        <w:t> </w:t>
      </w:r>
      <w:r>
        <w:rPr>
          <w:sz w:val="20"/>
        </w:rPr>
        <w:t>riesgo de</w:t>
      </w:r>
      <w:r>
        <w:rPr>
          <w:spacing w:val="-6"/>
          <w:sz w:val="20"/>
        </w:rPr>
        <w:t> </w:t>
      </w:r>
      <w:r>
        <w:rPr>
          <w:sz w:val="20"/>
        </w:rPr>
        <w:t>perjudicar</w:t>
      </w:r>
      <w:r>
        <w:rPr>
          <w:spacing w:val="-5"/>
          <w:sz w:val="20"/>
        </w:rPr>
        <w:t> </w:t>
      </w:r>
      <w:r>
        <w:rPr>
          <w:sz w:val="20"/>
        </w:rPr>
        <w:t>los</w:t>
      </w:r>
      <w:r>
        <w:rPr>
          <w:spacing w:val="-6"/>
          <w:sz w:val="20"/>
        </w:rPr>
        <w:t> </w:t>
      </w:r>
      <w:r>
        <w:rPr>
          <w:sz w:val="20"/>
        </w:rPr>
        <w:t>intereses</w:t>
      </w:r>
      <w:r>
        <w:rPr>
          <w:spacing w:val="-5"/>
          <w:sz w:val="20"/>
        </w:rPr>
        <w:t> </w:t>
      </w:r>
      <w:r>
        <w:rPr>
          <w:sz w:val="20"/>
        </w:rPr>
        <w:t>del</w:t>
      </w:r>
      <w:r>
        <w:rPr>
          <w:spacing w:val="-6"/>
          <w:sz w:val="20"/>
        </w:rPr>
        <w:t> </w:t>
      </w:r>
      <w:r>
        <w:rPr>
          <w:sz w:val="20"/>
        </w:rPr>
        <w:t>representado.</w:t>
      </w:r>
      <w:r>
        <w:rPr>
          <w:spacing w:val="-5"/>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voto</w:t>
      </w:r>
      <w:r>
        <w:rPr>
          <w:spacing w:val="-5"/>
          <w:sz w:val="20"/>
        </w:rPr>
        <w:t> </w:t>
      </w:r>
      <w:r>
        <w:rPr>
          <w:sz w:val="20"/>
        </w:rPr>
        <w:t>emitido</w:t>
      </w:r>
      <w:r>
        <w:rPr>
          <w:spacing w:val="-6"/>
          <w:sz w:val="20"/>
        </w:rPr>
        <w:t> </w:t>
      </w:r>
      <w:r>
        <w:rPr>
          <w:sz w:val="20"/>
        </w:rPr>
        <w:t>en</w:t>
      </w:r>
      <w:r>
        <w:rPr>
          <w:spacing w:val="-5"/>
          <w:sz w:val="20"/>
        </w:rPr>
        <w:t> </w:t>
      </w:r>
      <w:r>
        <w:rPr>
          <w:sz w:val="20"/>
        </w:rPr>
        <w:t>sentido</w:t>
      </w:r>
      <w:r>
        <w:rPr>
          <w:spacing w:val="-6"/>
          <w:sz w:val="20"/>
        </w:rPr>
        <w:t> </w:t>
      </w:r>
      <w:r>
        <w:rPr>
          <w:sz w:val="20"/>
        </w:rPr>
        <w:t>distinto</w:t>
      </w:r>
      <w:r>
        <w:rPr>
          <w:spacing w:val="-5"/>
          <w:sz w:val="20"/>
        </w:rPr>
        <w:t> </w:t>
      </w:r>
      <w:r>
        <w:rPr>
          <w:sz w:val="20"/>
        </w:rPr>
        <w:t>a las instrucciones, el representante deberá informar inmediatamente al representado, por medio de escrito en que explique las razones del</w:t>
      </w:r>
      <w:r>
        <w:rPr>
          <w:spacing w:val="-10"/>
          <w:sz w:val="20"/>
        </w:rPr>
        <w:t> </w:t>
      </w:r>
      <w:r>
        <w:rPr>
          <w:sz w:val="20"/>
        </w:rPr>
        <w:t>voto.</w:t>
      </w:r>
    </w:p>
    <w:p>
      <w:pPr>
        <w:pStyle w:val="ListParagraph"/>
        <w:numPr>
          <w:ilvl w:val="0"/>
          <w:numId w:val="131"/>
        </w:numPr>
        <w:tabs>
          <w:tab w:pos="2292" w:val="left" w:leader="none"/>
        </w:tabs>
        <w:spacing w:line="247" w:lineRule="auto" w:before="6" w:after="0"/>
        <w:ind w:left="1584" w:right="1583" w:firstLine="340"/>
        <w:jc w:val="both"/>
        <w:rPr>
          <w:sz w:val="20"/>
        </w:rPr>
      </w:pPr>
      <w:r>
        <w:rPr>
          <w:sz w:val="20"/>
        </w:rPr>
        <w:t>Se entenderá que ha habido solicitud pública cuando una misma persona ostente la representación de más de tres</w:t>
      </w:r>
      <w:r>
        <w:rPr>
          <w:spacing w:val="-5"/>
          <w:sz w:val="20"/>
        </w:rPr>
        <w:t> </w:t>
      </w:r>
      <w:r>
        <w:rPr>
          <w:sz w:val="20"/>
        </w:rPr>
        <w:t>accionistas.</w:t>
      </w:r>
    </w:p>
    <w:p>
      <w:pPr>
        <w:pStyle w:val="ListParagraph"/>
        <w:numPr>
          <w:ilvl w:val="0"/>
          <w:numId w:val="131"/>
        </w:numPr>
        <w:tabs>
          <w:tab w:pos="2292" w:val="left" w:leader="none"/>
        </w:tabs>
        <w:spacing w:line="247" w:lineRule="auto" w:before="2" w:after="0"/>
        <w:ind w:left="1584" w:right="1583" w:firstLine="340"/>
        <w:jc w:val="both"/>
        <w:rPr>
          <w:sz w:val="20"/>
        </w:rPr>
      </w:pPr>
      <w:r>
        <w:rPr>
          <w:sz w:val="20"/>
        </w:rPr>
        <w:t>Lo dispuesto en este artículo será de aplicación a los miembros del consejo de control de una sociedad anónima europea domiciliada en España que haya optado por el sistema</w:t>
      </w:r>
      <w:r>
        <w:rPr>
          <w:spacing w:val="-1"/>
          <w:sz w:val="20"/>
        </w:rPr>
        <w:t> </w:t>
      </w:r>
      <w:r>
        <w:rPr>
          <w:sz w:val="20"/>
        </w:rPr>
        <w:t>dual.</w:t>
      </w:r>
    </w:p>
    <w:p>
      <w:pPr>
        <w:spacing w:before="174"/>
        <w:ind w:left="1584" w:right="0" w:firstLine="0"/>
        <w:jc w:val="left"/>
        <w:rPr>
          <w:i/>
          <w:sz w:val="20"/>
        </w:rPr>
      </w:pPr>
      <w:r>
        <w:rPr>
          <w:sz w:val="20"/>
        </w:rPr>
        <w:t>Artículo 187. </w:t>
      </w:r>
      <w:r>
        <w:rPr>
          <w:i/>
          <w:sz w:val="20"/>
        </w:rPr>
        <w:t>Inaplicabilidad de las restricciones.</w:t>
      </w:r>
    </w:p>
    <w:p>
      <w:pPr>
        <w:pStyle w:val="BodyText"/>
        <w:spacing w:line="247" w:lineRule="auto" w:before="178"/>
        <w:ind w:right="1581" w:firstLine="340"/>
        <w:jc w:val="both"/>
      </w:pPr>
      <w:r>
        <w:rPr/>
        <w:t>Las</w:t>
      </w:r>
      <w:r>
        <w:rPr>
          <w:spacing w:val="-26"/>
        </w:rPr>
        <w:t> </w:t>
      </w:r>
      <w:r>
        <w:rPr/>
        <w:t>restricciones</w:t>
      </w:r>
      <w:r>
        <w:rPr>
          <w:spacing w:val="-24"/>
        </w:rPr>
        <w:t> </w:t>
      </w:r>
      <w:r>
        <w:rPr/>
        <w:t>legales</w:t>
      </w:r>
      <w:r>
        <w:rPr>
          <w:spacing w:val="-25"/>
        </w:rPr>
        <w:t> </w:t>
      </w:r>
      <w:r>
        <w:rPr/>
        <w:t>contempladas</w:t>
      </w:r>
      <w:r>
        <w:rPr>
          <w:spacing w:val="-24"/>
        </w:rPr>
        <w:t> </w:t>
      </w:r>
      <w:r>
        <w:rPr/>
        <w:t>en</w:t>
      </w:r>
      <w:r>
        <w:rPr>
          <w:spacing w:val="-26"/>
        </w:rPr>
        <w:t> </w:t>
      </w:r>
      <w:r>
        <w:rPr/>
        <w:t>los</w:t>
      </w:r>
      <w:r>
        <w:rPr>
          <w:spacing w:val="-25"/>
        </w:rPr>
        <w:t> </w:t>
      </w:r>
      <w:r>
        <w:rPr/>
        <w:t>artículos</w:t>
      </w:r>
      <w:r>
        <w:rPr>
          <w:spacing w:val="-25"/>
        </w:rPr>
        <w:t> </w:t>
      </w:r>
      <w:r>
        <w:rPr/>
        <w:t>184</w:t>
      </w:r>
      <w:r>
        <w:rPr>
          <w:spacing w:val="-26"/>
        </w:rPr>
        <w:t> </w:t>
      </w:r>
      <w:r>
        <w:rPr/>
        <w:t>y</w:t>
      </w:r>
      <w:r>
        <w:rPr>
          <w:spacing w:val="-24"/>
        </w:rPr>
        <w:t> </w:t>
      </w:r>
      <w:r>
        <w:rPr/>
        <w:t>186</w:t>
      </w:r>
      <w:r>
        <w:rPr>
          <w:spacing w:val="-26"/>
        </w:rPr>
        <w:t> </w:t>
      </w:r>
      <w:r>
        <w:rPr/>
        <w:t>no</w:t>
      </w:r>
      <w:r>
        <w:rPr>
          <w:spacing w:val="-25"/>
        </w:rPr>
        <w:t> </w:t>
      </w:r>
      <w:r>
        <w:rPr/>
        <w:t>serán</w:t>
      </w:r>
      <w:r>
        <w:rPr>
          <w:spacing w:val="-24"/>
        </w:rPr>
        <w:t> </w:t>
      </w:r>
      <w:r>
        <w:rPr/>
        <w:t>de</w:t>
      </w:r>
      <w:r>
        <w:rPr>
          <w:spacing w:val="-26"/>
        </w:rPr>
        <w:t> </w:t>
      </w:r>
      <w:r>
        <w:rPr/>
        <w:t>aplicación cuando</w:t>
      </w:r>
      <w:r>
        <w:rPr>
          <w:spacing w:val="-17"/>
        </w:rPr>
        <w:t> </w:t>
      </w:r>
      <w:r>
        <w:rPr/>
        <w:t>el</w:t>
      </w:r>
      <w:r>
        <w:rPr>
          <w:spacing w:val="-17"/>
        </w:rPr>
        <w:t> </w:t>
      </w:r>
      <w:r>
        <w:rPr/>
        <w:t>representante</w:t>
      </w:r>
      <w:r>
        <w:rPr>
          <w:spacing w:val="-16"/>
        </w:rPr>
        <w:t> </w:t>
      </w:r>
      <w:r>
        <w:rPr/>
        <w:t>sea</w:t>
      </w:r>
      <w:r>
        <w:rPr>
          <w:spacing w:val="-16"/>
        </w:rPr>
        <w:t> </w:t>
      </w:r>
      <w:r>
        <w:rPr/>
        <w:t>el</w:t>
      </w:r>
      <w:r>
        <w:rPr>
          <w:spacing w:val="-17"/>
        </w:rPr>
        <w:t> </w:t>
      </w:r>
      <w:r>
        <w:rPr/>
        <w:t>cónyuge</w:t>
      </w:r>
      <w:r>
        <w:rPr>
          <w:spacing w:val="-16"/>
        </w:rPr>
        <w:t> </w:t>
      </w:r>
      <w:r>
        <w:rPr/>
        <w:t>o</w:t>
      </w:r>
      <w:r>
        <w:rPr>
          <w:spacing w:val="-17"/>
        </w:rPr>
        <w:t> </w:t>
      </w:r>
      <w:r>
        <w:rPr/>
        <w:t>un</w:t>
      </w:r>
      <w:r>
        <w:rPr>
          <w:spacing w:val="-17"/>
        </w:rPr>
        <w:t> </w:t>
      </w:r>
      <w:r>
        <w:rPr/>
        <w:t>ascendiente</w:t>
      </w:r>
      <w:r>
        <w:rPr>
          <w:spacing w:val="-17"/>
        </w:rPr>
        <w:t> </w:t>
      </w:r>
      <w:r>
        <w:rPr/>
        <w:t>o</w:t>
      </w:r>
      <w:r>
        <w:rPr>
          <w:spacing w:val="-17"/>
        </w:rPr>
        <w:t> </w:t>
      </w:r>
      <w:r>
        <w:rPr/>
        <w:t>descendiente</w:t>
      </w:r>
      <w:r>
        <w:rPr>
          <w:spacing w:val="-16"/>
        </w:rPr>
        <w:t> </w:t>
      </w:r>
      <w:r>
        <w:rPr/>
        <w:t>del</w:t>
      </w:r>
      <w:r>
        <w:rPr>
          <w:spacing w:val="-17"/>
        </w:rPr>
        <w:t> </w:t>
      </w:r>
      <w:r>
        <w:rPr/>
        <w:t>representado ni tampoco cuando aquél ostente poder general conferido en documento público con facultades para administrar todo el patrimonio que el representado tuviere en territorio nacional.</w:t>
      </w:r>
    </w:p>
    <w:p>
      <w:pPr>
        <w:spacing w:before="175"/>
        <w:ind w:left="1584" w:right="0" w:firstLine="0"/>
        <w:jc w:val="left"/>
        <w:rPr>
          <w:i/>
          <w:sz w:val="20"/>
        </w:rPr>
      </w:pPr>
      <w:r>
        <w:rPr>
          <w:sz w:val="20"/>
        </w:rPr>
        <w:t>Artículo 188. </w:t>
      </w:r>
      <w:r>
        <w:rPr>
          <w:i/>
          <w:sz w:val="20"/>
        </w:rPr>
        <w:t>Derecho de voto.</w:t>
      </w:r>
    </w:p>
    <w:p>
      <w:pPr>
        <w:pStyle w:val="ListParagraph"/>
        <w:numPr>
          <w:ilvl w:val="0"/>
          <w:numId w:val="132"/>
        </w:numPr>
        <w:tabs>
          <w:tab w:pos="2292" w:val="left" w:leader="none"/>
        </w:tabs>
        <w:spacing w:line="247" w:lineRule="auto" w:before="178" w:after="0"/>
        <w:ind w:left="1584" w:right="1583" w:firstLine="340"/>
        <w:jc w:val="both"/>
        <w:rPr>
          <w:sz w:val="20"/>
        </w:rPr>
      </w:pPr>
      <w:r>
        <w:rPr>
          <w:sz w:val="20"/>
        </w:rPr>
        <w:t>En la sociedad de responsabilidad limitada, salvo disposición contraria de los estatutos sociales, cada participación social concede a su titular el derecho a emitir un voto.</w:t>
      </w:r>
    </w:p>
    <w:p>
      <w:pPr>
        <w:pStyle w:val="ListParagraph"/>
        <w:numPr>
          <w:ilvl w:val="0"/>
          <w:numId w:val="132"/>
        </w:numPr>
        <w:tabs>
          <w:tab w:pos="2292" w:val="left" w:leader="none"/>
        </w:tabs>
        <w:spacing w:line="247" w:lineRule="auto" w:before="4" w:after="0"/>
        <w:ind w:left="1584" w:right="1582" w:firstLine="340"/>
        <w:jc w:val="both"/>
        <w:rPr>
          <w:sz w:val="20"/>
        </w:rPr>
      </w:pPr>
      <w:r>
        <w:rPr>
          <w:sz w:val="20"/>
        </w:rPr>
        <w:t>En la sociedad anónima no será valida la creación de acciones que de forma directa o indirecta alteren la proporcionalidad entre el valor nominal de la acción y el derecho de</w:t>
      </w:r>
      <w:r>
        <w:rPr>
          <w:spacing w:val="-3"/>
          <w:sz w:val="20"/>
        </w:rPr>
        <w:t> </w:t>
      </w:r>
      <w:r>
        <w:rPr>
          <w:sz w:val="20"/>
        </w:rPr>
        <w:t>voto.</w:t>
      </w:r>
    </w:p>
    <w:p>
      <w:pPr>
        <w:pStyle w:val="ListParagraph"/>
        <w:numPr>
          <w:ilvl w:val="0"/>
          <w:numId w:val="132"/>
        </w:numPr>
        <w:tabs>
          <w:tab w:pos="2292" w:val="left" w:leader="none"/>
        </w:tabs>
        <w:spacing w:line="247" w:lineRule="auto" w:before="3" w:after="0"/>
        <w:ind w:left="1584" w:right="1583" w:firstLine="340"/>
        <w:jc w:val="both"/>
        <w:rPr>
          <w:sz w:val="20"/>
        </w:rPr>
      </w:pPr>
      <w:r>
        <w:rPr/>
        <w:pict>
          <v:shape style="position:absolute;margin-left:561.85376pt;margin-top:26.688698pt;width:9.85pt;height:78.3pt;mso-position-horizontal-relative:page;mso-position-vertical-relative:paragraph;z-index:1580492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w:t>
      </w:r>
      <w:r>
        <w:rPr>
          <w:spacing w:val="-5"/>
          <w:sz w:val="20"/>
        </w:rPr>
        <w:t> </w:t>
      </w:r>
      <w:r>
        <w:rPr>
          <w:sz w:val="20"/>
        </w:rPr>
        <w:t>la</w:t>
      </w:r>
      <w:r>
        <w:rPr>
          <w:spacing w:val="-5"/>
          <w:sz w:val="20"/>
        </w:rPr>
        <w:t> </w:t>
      </w:r>
      <w:r>
        <w:rPr>
          <w:sz w:val="20"/>
        </w:rPr>
        <w:t>sociedad</w:t>
      </w:r>
      <w:r>
        <w:rPr>
          <w:spacing w:val="-5"/>
          <w:sz w:val="20"/>
        </w:rPr>
        <w:t> </w:t>
      </w:r>
      <w:r>
        <w:rPr>
          <w:sz w:val="20"/>
        </w:rPr>
        <w:t>anónima,</w:t>
      </w:r>
      <w:r>
        <w:rPr>
          <w:spacing w:val="-5"/>
          <w:sz w:val="20"/>
        </w:rPr>
        <w:t> </w:t>
      </w:r>
      <w:r>
        <w:rPr>
          <w:sz w:val="20"/>
        </w:rPr>
        <w:t>los</w:t>
      </w:r>
      <w:r>
        <w:rPr>
          <w:spacing w:val="-4"/>
          <w:sz w:val="20"/>
        </w:rPr>
        <w:t> </w:t>
      </w:r>
      <w:r>
        <w:rPr>
          <w:sz w:val="20"/>
        </w:rPr>
        <w:t>estatutos</w:t>
      </w:r>
      <w:r>
        <w:rPr>
          <w:spacing w:val="-5"/>
          <w:sz w:val="20"/>
        </w:rPr>
        <w:t> </w:t>
      </w:r>
      <w:r>
        <w:rPr>
          <w:sz w:val="20"/>
        </w:rPr>
        <w:t>podrán</w:t>
      </w:r>
      <w:r>
        <w:rPr>
          <w:spacing w:val="-5"/>
          <w:sz w:val="20"/>
        </w:rPr>
        <w:t> </w:t>
      </w:r>
      <w:r>
        <w:rPr>
          <w:sz w:val="20"/>
        </w:rPr>
        <w:t>fijar</w:t>
      </w:r>
      <w:r>
        <w:rPr>
          <w:spacing w:val="-5"/>
          <w:sz w:val="20"/>
        </w:rPr>
        <w:t> </w:t>
      </w:r>
      <w:r>
        <w:rPr>
          <w:sz w:val="20"/>
        </w:rPr>
        <w:t>con</w:t>
      </w:r>
      <w:r>
        <w:rPr>
          <w:spacing w:val="-5"/>
          <w:sz w:val="20"/>
        </w:rPr>
        <w:t> </w:t>
      </w:r>
      <w:r>
        <w:rPr>
          <w:sz w:val="20"/>
        </w:rPr>
        <w:t>carácter</w:t>
      </w:r>
      <w:r>
        <w:rPr>
          <w:spacing w:val="-4"/>
          <w:sz w:val="20"/>
        </w:rPr>
        <w:t> </w:t>
      </w:r>
      <w:r>
        <w:rPr>
          <w:sz w:val="20"/>
        </w:rPr>
        <w:t>general</w:t>
      </w:r>
      <w:r>
        <w:rPr>
          <w:spacing w:val="-5"/>
          <w:sz w:val="20"/>
        </w:rPr>
        <w:t> </w:t>
      </w:r>
      <w:r>
        <w:rPr>
          <w:sz w:val="20"/>
        </w:rPr>
        <w:t>el</w:t>
      </w:r>
      <w:r>
        <w:rPr>
          <w:spacing w:val="-5"/>
          <w:sz w:val="20"/>
        </w:rPr>
        <w:t> </w:t>
      </w:r>
      <w:r>
        <w:rPr>
          <w:sz w:val="20"/>
        </w:rPr>
        <w:t>número máximo</w:t>
      </w:r>
      <w:r>
        <w:rPr>
          <w:spacing w:val="-6"/>
          <w:sz w:val="20"/>
        </w:rPr>
        <w:t> </w:t>
      </w:r>
      <w:r>
        <w:rPr>
          <w:sz w:val="20"/>
        </w:rPr>
        <w:t>de</w:t>
      </w:r>
      <w:r>
        <w:rPr>
          <w:spacing w:val="-6"/>
          <w:sz w:val="20"/>
        </w:rPr>
        <w:t> </w:t>
      </w:r>
      <w:r>
        <w:rPr>
          <w:sz w:val="20"/>
        </w:rPr>
        <w:t>votos</w:t>
      </w:r>
      <w:r>
        <w:rPr>
          <w:spacing w:val="-5"/>
          <w:sz w:val="20"/>
        </w:rPr>
        <w:t> </w:t>
      </w:r>
      <w:r>
        <w:rPr>
          <w:sz w:val="20"/>
        </w:rPr>
        <w:t>que</w:t>
      </w:r>
      <w:r>
        <w:rPr>
          <w:spacing w:val="-6"/>
          <w:sz w:val="20"/>
        </w:rPr>
        <w:t> </w:t>
      </w:r>
      <w:r>
        <w:rPr>
          <w:sz w:val="20"/>
        </w:rPr>
        <w:t>puede</w:t>
      </w:r>
      <w:r>
        <w:rPr>
          <w:spacing w:val="-6"/>
          <w:sz w:val="20"/>
        </w:rPr>
        <w:t> </w:t>
      </w:r>
      <w:r>
        <w:rPr>
          <w:sz w:val="20"/>
        </w:rPr>
        <w:t>emitir</w:t>
      </w:r>
      <w:r>
        <w:rPr>
          <w:spacing w:val="-5"/>
          <w:sz w:val="20"/>
        </w:rPr>
        <w:t> </w:t>
      </w:r>
      <w:r>
        <w:rPr>
          <w:sz w:val="20"/>
        </w:rPr>
        <w:t>un</w:t>
      </w:r>
      <w:r>
        <w:rPr>
          <w:spacing w:val="-6"/>
          <w:sz w:val="20"/>
        </w:rPr>
        <w:t> </w:t>
      </w:r>
      <w:r>
        <w:rPr>
          <w:sz w:val="20"/>
        </w:rPr>
        <w:t>mismo</w:t>
      </w:r>
      <w:r>
        <w:rPr>
          <w:spacing w:val="-6"/>
          <w:sz w:val="20"/>
        </w:rPr>
        <w:t> </w:t>
      </w:r>
      <w:r>
        <w:rPr>
          <w:sz w:val="20"/>
        </w:rPr>
        <w:t>accionista</w:t>
      </w:r>
      <w:r>
        <w:rPr>
          <w:spacing w:val="-5"/>
          <w:sz w:val="20"/>
        </w:rPr>
        <w:t> </w:t>
      </w:r>
      <w:r>
        <w:rPr>
          <w:sz w:val="20"/>
        </w:rPr>
        <w:t>o</w:t>
      </w:r>
      <w:r>
        <w:rPr>
          <w:spacing w:val="-6"/>
          <w:sz w:val="20"/>
        </w:rPr>
        <w:t> </w:t>
      </w:r>
      <w:r>
        <w:rPr>
          <w:sz w:val="20"/>
        </w:rPr>
        <w:t>sociedades</w:t>
      </w:r>
      <w:r>
        <w:rPr>
          <w:spacing w:val="-6"/>
          <w:sz w:val="20"/>
        </w:rPr>
        <w:t> </w:t>
      </w:r>
      <w:r>
        <w:rPr>
          <w:sz w:val="20"/>
        </w:rPr>
        <w:t>pertenecientes</w:t>
      </w:r>
      <w:r>
        <w:rPr>
          <w:spacing w:val="-5"/>
          <w:sz w:val="20"/>
        </w:rPr>
        <w:t> </w:t>
      </w:r>
      <w:r>
        <w:rPr>
          <w:sz w:val="20"/>
        </w:rPr>
        <w:t>a</w:t>
      </w:r>
      <w:r>
        <w:rPr>
          <w:spacing w:val="-6"/>
          <w:sz w:val="20"/>
        </w:rPr>
        <w:t> </w:t>
      </w:r>
      <w:r>
        <w:rPr>
          <w:sz w:val="20"/>
        </w:rPr>
        <w:t>un mismo grupo, salvo lo previsto para las sociedades</w:t>
      </w:r>
      <w:r>
        <w:rPr>
          <w:spacing w:val="-8"/>
          <w:sz w:val="20"/>
        </w:rPr>
        <w:t> </w:t>
      </w:r>
      <w:r>
        <w:rPr>
          <w:sz w:val="20"/>
        </w:rPr>
        <w:t>cotizadas.</w:t>
      </w:r>
    </w:p>
    <w:p>
      <w:pPr>
        <w:pStyle w:val="BodyText"/>
        <w:spacing w:before="2"/>
        <w:ind w:left="0"/>
      </w:pPr>
    </w:p>
    <w:p>
      <w:pPr>
        <w:spacing w:line="249" w:lineRule="auto" w:before="0"/>
        <w:ind w:left="1924" w:right="1598" w:hanging="341"/>
        <w:jc w:val="left"/>
        <w:rPr>
          <w:i/>
          <w:sz w:val="20"/>
        </w:rPr>
      </w:pPr>
      <w:r>
        <w:rPr>
          <w:sz w:val="20"/>
        </w:rPr>
        <w:t>Artículo 189. </w:t>
      </w:r>
      <w:r>
        <w:rPr>
          <w:i/>
          <w:sz w:val="20"/>
        </w:rPr>
        <w:t>Especialidades en el ejercicio de los derechos de asistencia y voto en las </w:t>
      </w:r>
      <w:r>
        <w:rPr>
          <w:i/>
          <w:sz w:val="20"/>
        </w:rPr>
        <w:t>sociedades</w:t>
      </w:r>
      <w:r>
        <w:rPr>
          <w:i/>
          <w:spacing w:val="-1"/>
          <w:sz w:val="20"/>
        </w:rPr>
        <w:t> </w:t>
      </w:r>
      <w:r>
        <w:rPr>
          <w:i/>
          <w:sz w:val="20"/>
        </w:rPr>
        <w:t>anónimas.</w:t>
      </w:r>
    </w:p>
    <w:p>
      <w:pPr>
        <w:pStyle w:val="ListParagraph"/>
        <w:numPr>
          <w:ilvl w:val="0"/>
          <w:numId w:val="133"/>
        </w:numPr>
        <w:tabs>
          <w:tab w:pos="2292" w:val="left" w:leader="none"/>
        </w:tabs>
        <w:spacing w:line="249" w:lineRule="auto" w:before="172" w:after="0"/>
        <w:ind w:left="1584" w:right="1585" w:firstLine="340"/>
        <w:jc w:val="both"/>
        <w:rPr>
          <w:sz w:val="20"/>
        </w:rPr>
      </w:pPr>
      <w:r>
        <w:rPr>
          <w:sz w:val="20"/>
        </w:rPr>
        <w:t>Para el ejercicio del derecho de asistencia a las juntas y el de voto será lícita la agrupación de</w:t>
      </w:r>
      <w:r>
        <w:rPr>
          <w:spacing w:val="-3"/>
          <w:sz w:val="20"/>
        </w:rPr>
        <w:t> </w:t>
      </w:r>
      <w:r>
        <w:rPr>
          <w:sz w:val="20"/>
        </w:rPr>
        <w:t>acciones.</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5132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58522</w:t>
      </w:r>
    </w:p>
    <w:p>
      <w:pPr>
        <w:pStyle w:val="BodyText"/>
        <w:ind w:left="0"/>
        <w:rPr>
          <w:b/>
          <w:sz w:val="22"/>
        </w:rPr>
      </w:pPr>
    </w:p>
    <w:p>
      <w:pPr>
        <w:pStyle w:val="ListParagraph"/>
        <w:numPr>
          <w:ilvl w:val="0"/>
          <w:numId w:val="133"/>
        </w:numPr>
        <w:tabs>
          <w:tab w:pos="2292" w:val="left" w:leader="none"/>
        </w:tabs>
        <w:spacing w:line="256" w:lineRule="auto" w:before="170" w:after="0"/>
        <w:ind w:left="1584" w:right="1583" w:firstLine="340"/>
        <w:jc w:val="both"/>
        <w:rPr>
          <w:sz w:val="20"/>
        </w:rPr>
      </w:pPr>
      <w:r>
        <w:rPr>
          <w:sz w:val="20"/>
        </w:rPr>
        <w:t>De</w:t>
      </w:r>
      <w:r>
        <w:rPr>
          <w:spacing w:val="-10"/>
          <w:sz w:val="20"/>
        </w:rPr>
        <w:t> </w:t>
      </w:r>
      <w:r>
        <w:rPr>
          <w:sz w:val="20"/>
        </w:rPr>
        <w:t>conformidad</w:t>
      </w:r>
      <w:r>
        <w:rPr>
          <w:spacing w:val="-8"/>
          <w:sz w:val="20"/>
        </w:rPr>
        <w:t> </w:t>
      </w:r>
      <w:r>
        <w:rPr>
          <w:sz w:val="20"/>
        </w:rPr>
        <w:t>con</w:t>
      </w:r>
      <w:r>
        <w:rPr>
          <w:spacing w:val="-9"/>
          <w:sz w:val="20"/>
        </w:rPr>
        <w:t> </w:t>
      </w:r>
      <w:r>
        <w:rPr>
          <w:sz w:val="20"/>
        </w:rPr>
        <w:t>lo</w:t>
      </w:r>
      <w:r>
        <w:rPr>
          <w:spacing w:val="-9"/>
          <w:sz w:val="20"/>
        </w:rPr>
        <w:t> </w:t>
      </w:r>
      <w:r>
        <w:rPr>
          <w:sz w:val="20"/>
        </w:rPr>
        <w:t>que</w:t>
      </w:r>
      <w:r>
        <w:rPr>
          <w:spacing w:val="-10"/>
          <w:sz w:val="20"/>
        </w:rPr>
        <w:t> </w:t>
      </w:r>
      <w:r>
        <w:rPr>
          <w:sz w:val="20"/>
        </w:rPr>
        <w:t>se</w:t>
      </w:r>
      <w:r>
        <w:rPr>
          <w:spacing w:val="-9"/>
          <w:sz w:val="20"/>
        </w:rPr>
        <w:t> </w:t>
      </w:r>
      <w:r>
        <w:rPr>
          <w:sz w:val="20"/>
        </w:rPr>
        <w:t>disponga</w:t>
      </w:r>
      <w:r>
        <w:rPr>
          <w:spacing w:val="-10"/>
          <w:sz w:val="20"/>
        </w:rPr>
        <w:t> </w:t>
      </w:r>
      <w:r>
        <w:rPr>
          <w:sz w:val="20"/>
        </w:rPr>
        <w:t>en</w:t>
      </w:r>
      <w:r>
        <w:rPr>
          <w:spacing w:val="-9"/>
          <w:sz w:val="20"/>
        </w:rPr>
        <w:t> </w:t>
      </w:r>
      <w:r>
        <w:rPr>
          <w:sz w:val="20"/>
        </w:rPr>
        <w:t>los</w:t>
      </w:r>
      <w:r>
        <w:rPr>
          <w:spacing w:val="-10"/>
          <w:sz w:val="20"/>
        </w:rPr>
        <w:t> </w:t>
      </w:r>
      <w:r>
        <w:rPr>
          <w:sz w:val="20"/>
        </w:rPr>
        <w:t>estatutos,</w:t>
      </w:r>
      <w:r>
        <w:rPr>
          <w:spacing w:val="-9"/>
          <w:sz w:val="20"/>
        </w:rPr>
        <w:t> </w:t>
      </w:r>
      <w:r>
        <w:rPr>
          <w:sz w:val="20"/>
        </w:rPr>
        <w:t>el</w:t>
      </w:r>
      <w:r>
        <w:rPr>
          <w:spacing w:val="-9"/>
          <w:sz w:val="20"/>
        </w:rPr>
        <w:t> </w:t>
      </w:r>
      <w:r>
        <w:rPr>
          <w:sz w:val="20"/>
        </w:rPr>
        <w:t>voto</w:t>
      </w:r>
      <w:r>
        <w:rPr>
          <w:spacing w:val="-10"/>
          <w:sz w:val="20"/>
        </w:rPr>
        <w:t> </w:t>
      </w:r>
      <w:r>
        <w:rPr>
          <w:sz w:val="20"/>
        </w:rPr>
        <w:t>de</w:t>
      </w:r>
      <w:r>
        <w:rPr>
          <w:spacing w:val="-9"/>
          <w:sz w:val="20"/>
        </w:rPr>
        <w:t> </w:t>
      </w:r>
      <w:r>
        <w:rPr>
          <w:sz w:val="20"/>
        </w:rPr>
        <w:t>las</w:t>
      </w:r>
      <w:r>
        <w:rPr>
          <w:spacing w:val="-10"/>
          <w:sz w:val="20"/>
        </w:rPr>
        <w:t> </w:t>
      </w:r>
      <w:r>
        <w:rPr>
          <w:sz w:val="20"/>
        </w:rPr>
        <w:t>propuestas sobre puntos comprendidos en el orden del día de cualquier clase de junta general podrá delegarse o ejercitarse por el accionista mediante correspondencia postal, electrónica o cualquier</w:t>
      </w:r>
      <w:r>
        <w:rPr>
          <w:spacing w:val="-4"/>
          <w:sz w:val="20"/>
        </w:rPr>
        <w:t> </w:t>
      </w:r>
      <w:r>
        <w:rPr>
          <w:sz w:val="20"/>
        </w:rPr>
        <w:t>otro</w:t>
      </w:r>
      <w:r>
        <w:rPr>
          <w:spacing w:val="-5"/>
          <w:sz w:val="20"/>
        </w:rPr>
        <w:t> </w:t>
      </w:r>
      <w:r>
        <w:rPr>
          <w:sz w:val="20"/>
        </w:rPr>
        <w:t>medio</w:t>
      </w:r>
      <w:r>
        <w:rPr>
          <w:spacing w:val="-4"/>
          <w:sz w:val="20"/>
        </w:rPr>
        <w:t> </w:t>
      </w:r>
      <w:r>
        <w:rPr>
          <w:sz w:val="20"/>
        </w:rPr>
        <w:t>de</w:t>
      </w:r>
      <w:r>
        <w:rPr>
          <w:spacing w:val="-5"/>
          <w:sz w:val="20"/>
        </w:rPr>
        <w:t> </w:t>
      </w:r>
      <w:r>
        <w:rPr>
          <w:sz w:val="20"/>
        </w:rPr>
        <w:t>comunicación</w:t>
      </w:r>
      <w:r>
        <w:rPr>
          <w:spacing w:val="-4"/>
          <w:sz w:val="20"/>
        </w:rPr>
        <w:t> </w:t>
      </w:r>
      <w:r>
        <w:rPr>
          <w:sz w:val="20"/>
        </w:rPr>
        <w:t>a</w:t>
      </w:r>
      <w:r>
        <w:rPr>
          <w:spacing w:val="-5"/>
          <w:sz w:val="20"/>
        </w:rPr>
        <w:t> </w:t>
      </w:r>
      <w:r>
        <w:rPr>
          <w:sz w:val="20"/>
        </w:rPr>
        <w:t>distancia,</w:t>
      </w:r>
      <w:r>
        <w:rPr>
          <w:spacing w:val="-5"/>
          <w:sz w:val="20"/>
        </w:rPr>
        <w:t> </w:t>
      </w:r>
      <w:r>
        <w:rPr>
          <w:sz w:val="20"/>
        </w:rPr>
        <w:t>siempre</w:t>
      </w:r>
      <w:r>
        <w:rPr>
          <w:spacing w:val="-4"/>
          <w:sz w:val="20"/>
        </w:rPr>
        <w:t> </w:t>
      </w:r>
      <w:r>
        <w:rPr>
          <w:sz w:val="20"/>
        </w:rPr>
        <w:t>que</w:t>
      </w:r>
      <w:r>
        <w:rPr>
          <w:spacing w:val="-4"/>
          <w:sz w:val="20"/>
        </w:rPr>
        <w:t> </w:t>
      </w:r>
      <w:r>
        <w:rPr>
          <w:sz w:val="20"/>
        </w:rPr>
        <w:t>se</w:t>
      </w:r>
      <w:r>
        <w:rPr>
          <w:spacing w:val="-5"/>
          <w:sz w:val="20"/>
        </w:rPr>
        <w:t> </w:t>
      </w:r>
      <w:r>
        <w:rPr>
          <w:sz w:val="20"/>
        </w:rPr>
        <w:t>garantice</w:t>
      </w:r>
      <w:r>
        <w:rPr>
          <w:spacing w:val="-5"/>
          <w:sz w:val="20"/>
        </w:rPr>
        <w:t> </w:t>
      </w:r>
      <w:r>
        <w:rPr>
          <w:sz w:val="20"/>
        </w:rPr>
        <w:t>debidamente la identidad del sujeto que ejerce su derecho de</w:t>
      </w:r>
      <w:r>
        <w:rPr>
          <w:spacing w:val="-11"/>
          <w:sz w:val="20"/>
        </w:rPr>
        <w:t> </w:t>
      </w:r>
      <w:r>
        <w:rPr>
          <w:sz w:val="20"/>
        </w:rPr>
        <w:t>voto.</w:t>
      </w:r>
    </w:p>
    <w:p>
      <w:pPr>
        <w:pStyle w:val="ListParagraph"/>
        <w:numPr>
          <w:ilvl w:val="0"/>
          <w:numId w:val="133"/>
        </w:numPr>
        <w:tabs>
          <w:tab w:pos="2292" w:val="left" w:leader="none"/>
        </w:tabs>
        <w:spacing w:line="256" w:lineRule="auto" w:before="0" w:after="0"/>
        <w:ind w:left="1584" w:right="1583" w:firstLine="340"/>
        <w:jc w:val="both"/>
        <w:rPr>
          <w:sz w:val="20"/>
        </w:rPr>
      </w:pPr>
      <w:r>
        <w:rPr>
          <w:sz w:val="20"/>
        </w:rPr>
        <w:t>Los</w:t>
      </w:r>
      <w:r>
        <w:rPr>
          <w:spacing w:val="-5"/>
          <w:sz w:val="20"/>
        </w:rPr>
        <w:t> </w:t>
      </w:r>
      <w:r>
        <w:rPr>
          <w:sz w:val="20"/>
        </w:rPr>
        <w:t>accionistas</w:t>
      </w:r>
      <w:r>
        <w:rPr>
          <w:spacing w:val="-4"/>
          <w:sz w:val="20"/>
        </w:rPr>
        <w:t> </w:t>
      </w:r>
      <w:r>
        <w:rPr>
          <w:sz w:val="20"/>
        </w:rPr>
        <w:t>que</w:t>
      </w:r>
      <w:r>
        <w:rPr>
          <w:spacing w:val="-5"/>
          <w:sz w:val="20"/>
        </w:rPr>
        <w:t> </w:t>
      </w:r>
      <w:r>
        <w:rPr>
          <w:sz w:val="20"/>
        </w:rPr>
        <w:t>emitan</w:t>
      </w:r>
      <w:r>
        <w:rPr>
          <w:spacing w:val="-4"/>
          <w:sz w:val="20"/>
        </w:rPr>
        <w:t> </w:t>
      </w:r>
      <w:r>
        <w:rPr>
          <w:sz w:val="20"/>
        </w:rPr>
        <w:t>sus</w:t>
      </w:r>
      <w:r>
        <w:rPr>
          <w:spacing w:val="-5"/>
          <w:sz w:val="20"/>
        </w:rPr>
        <w:t> </w:t>
      </w:r>
      <w:r>
        <w:rPr>
          <w:sz w:val="20"/>
        </w:rPr>
        <w:t>votos</w:t>
      </w:r>
      <w:r>
        <w:rPr>
          <w:spacing w:val="-4"/>
          <w:sz w:val="20"/>
        </w:rPr>
        <w:t> </w:t>
      </w:r>
      <w:r>
        <w:rPr>
          <w:sz w:val="20"/>
        </w:rPr>
        <w:t>a</w:t>
      </w:r>
      <w:r>
        <w:rPr>
          <w:spacing w:val="-5"/>
          <w:sz w:val="20"/>
        </w:rPr>
        <w:t> </w:t>
      </w:r>
      <w:r>
        <w:rPr>
          <w:sz w:val="20"/>
        </w:rPr>
        <w:t>distancia</w:t>
      </w:r>
      <w:r>
        <w:rPr>
          <w:spacing w:val="-4"/>
          <w:sz w:val="20"/>
        </w:rPr>
        <w:t> </w:t>
      </w:r>
      <w:r>
        <w:rPr>
          <w:sz w:val="20"/>
        </w:rPr>
        <w:t>deberán</w:t>
      </w:r>
      <w:r>
        <w:rPr>
          <w:spacing w:val="-5"/>
          <w:sz w:val="20"/>
        </w:rPr>
        <w:t> </w:t>
      </w:r>
      <w:r>
        <w:rPr>
          <w:sz w:val="20"/>
        </w:rPr>
        <w:t>ser</w:t>
      </w:r>
      <w:r>
        <w:rPr>
          <w:spacing w:val="-4"/>
          <w:sz w:val="20"/>
        </w:rPr>
        <w:t> </w:t>
      </w:r>
      <w:r>
        <w:rPr>
          <w:sz w:val="20"/>
        </w:rPr>
        <w:t>tenidos</w:t>
      </w:r>
      <w:r>
        <w:rPr>
          <w:spacing w:val="-4"/>
          <w:sz w:val="20"/>
        </w:rPr>
        <w:t> </w:t>
      </w:r>
      <w:r>
        <w:rPr>
          <w:sz w:val="20"/>
        </w:rPr>
        <w:t>en</w:t>
      </w:r>
      <w:r>
        <w:rPr>
          <w:spacing w:val="-5"/>
          <w:sz w:val="20"/>
        </w:rPr>
        <w:t> </w:t>
      </w:r>
      <w:r>
        <w:rPr>
          <w:sz w:val="20"/>
        </w:rPr>
        <w:t>cuenta</w:t>
      </w:r>
      <w:r>
        <w:rPr>
          <w:spacing w:val="-4"/>
          <w:sz w:val="20"/>
        </w:rPr>
        <w:t> </w:t>
      </w:r>
      <w:r>
        <w:rPr>
          <w:sz w:val="20"/>
        </w:rPr>
        <w:t>a efectos de constitución de la junta como</w:t>
      </w:r>
      <w:r>
        <w:rPr>
          <w:spacing w:val="-8"/>
          <w:sz w:val="20"/>
        </w:rPr>
        <w:t> </w:t>
      </w:r>
      <w:r>
        <w:rPr>
          <w:sz w:val="20"/>
        </w:rPr>
        <w:t>presentes.</w:t>
      </w:r>
    </w:p>
    <w:p>
      <w:pPr>
        <w:pStyle w:val="BodyText"/>
        <w:spacing w:before="8"/>
        <w:ind w:left="0"/>
        <w:rPr>
          <w:sz w:val="19"/>
        </w:rPr>
      </w:pPr>
    </w:p>
    <w:p>
      <w:pPr>
        <w:spacing w:before="0"/>
        <w:ind w:left="1584" w:right="0" w:firstLine="0"/>
        <w:jc w:val="left"/>
        <w:rPr>
          <w:i/>
          <w:sz w:val="20"/>
        </w:rPr>
      </w:pPr>
      <w:r>
        <w:rPr>
          <w:sz w:val="20"/>
        </w:rPr>
        <w:t>Artículo 190. </w:t>
      </w:r>
      <w:r>
        <w:rPr>
          <w:i/>
          <w:sz w:val="20"/>
        </w:rPr>
        <w:t>Conflicto de intereses en la sociedad de responsabilidad limitada.</w:t>
      </w:r>
    </w:p>
    <w:p>
      <w:pPr>
        <w:pStyle w:val="BodyText"/>
        <w:spacing w:before="1"/>
        <w:ind w:left="0"/>
        <w:rPr>
          <w:i/>
          <w:sz w:val="21"/>
        </w:rPr>
      </w:pPr>
    </w:p>
    <w:p>
      <w:pPr>
        <w:pStyle w:val="ListParagraph"/>
        <w:numPr>
          <w:ilvl w:val="0"/>
          <w:numId w:val="134"/>
        </w:numPr>
        <w:tabs>
          <w:tab w:pos="2292" w:val="left" w:leader="none"/>
        </w:tabs>
        <w:spacing w:line="256" w:lineRule="auto" w:before="0" w:after="0"/>
        <w:ind w:left="1584" w:right="1582" w:firstLine="340"/>
        <w:jc w:val="both"/>
        <w:rPr>
          <w:sz w:val="20"/>
        </w:rPr>
      </w:pPr>
      <w:r>
        <w:rPr>
          <w:sz w:val="20"/>
        </w:rPr>
        <w:t>En</w:t>
      </w:r>
      <w:r>
        <w:rPr>
          <w:spacing w:val="-12"/>
          <w:sz w:val="20"/>
        </w:rPr>
        <w:t> </w:t>
      </w:r>
      <w:r>
        <w:rPr>
          <w:sz w:val="20"/>
        </w:rPr>
        <w:t>las</w:t>
      </w:r>
      <w:r>
        <w:rPr>
          <w:spacing w:val="-12"/>
          <w:sz w:val="20"/>
        </w:rPr>
        <w:t> </w:t>
      </w:r>
      <w:r>
        <w:rPr>
          <w:sz w:val="20"/>
        </w:rPr>
        <w:t>sociedades</w:t>
      </w:r>
      <w:r>
        <w:rPr>
          <w:spacing w:val="-11"/>
          <w:sz w:val="20"/>
        </w:rPr>
        <w:t> </w:t>
      </w:r>
      <w:r>
        <w:rPr>
          <w:sz w:val="20"/>
        </w:rPr>
        <w:t>de</w:t>
      </w:r>
      <w:r>
        <w:rPr>
          <w:spacing w:val="-13"/>
          <w:sz w:val="20"/>
        </w:rPr>
        <w:t> </w:t>
      </w:r>
      <w:r>
        <w:rPr>
          <w:sz w:val="20"/>
        </w:rPr>
        <w:t>responsabilidad</w:t>
      </w:r>
      <w:r>
        <w:rPr>
          <w:spacing w:val="-11"/>
          <w:sz w:val="20"/>
        </w:rPr>
        <w:t> </w:t>
      </w:r>
      <w:r>
        <w:rPr>
          <w:sz w:val="20"/>
        </w:rPr>
        <w:t>limitada</w:t>
      </w:r>
      <w:r>
        <w:rPr>
          <w:spacing w:val="-11"/>
          <w:sz w:val="20"/>
        </w:rPr>
        <w:t> </w:t>
      </w:r>
      <w:r>
        <w:rPr>
          <w:sz w:val="20"/>
        </w:rPr>
        <w:t>el</w:t>
      </w:r>
      <w:r>
        <w:rPr>
          <w:spacing w:val="-13"/>
          <w:sz w:val="20"/>
        </w:rPr>
        <w:t> </w:t>
      </w:r>
      <w:r>
        <w:rPr>
          <w:sz w:val="20"/>
        </w:rPr>
        <w:t>socio</w:t>
      </w:r>
      <w:r>
        <w:rPr>
          <w:spacing w:val="-11"/>
          <w:sz w:val="20"/>
        </w:rPr>
        <w:t> </w:t>
      </w:r>
      <w:r>
        <w:rPr>
          <w:sz w:val="20"/>
        </w:rPr>
        <w:t>no</w:t>
      </w:r>
      <w:r>
        <w:rPr>
          <w:spacing w:val="-12"/>
          <w:sz w:val="20"/>
        </w:rPr>
        <w:t> </w:t>
      </w:r>
      <w:r>
        <w:rPr>
          <w:sz w:val="20"/>
        </w:rPr>
        <w:t>podrá</w:t>
      </w:r>
      <w:r>
        <w:rPr>
          <w:spacing w:val="-12"/>
          <w:sz w:val="20"/>
        </w:rPr>
        <w:t> </w:t>
      </w:r>
      <w:r>
        <w:rPr>
          <w:sz w:val="20"/>
        </w:rPr>
        <w:t>ejercer</w:t>
      </w:r>
      <w:r>
        <w:rPr>
          <w:spacing w:val="-12"/>
          <w:sz w:val="20"/>
        </w:rPr>
        <w:t> </w:t>
      </w:r>
      <w:r>
        <w:rPr>
          <w:sz w:val="20"/>
        </w:rPr>
        <w:t>el</w:t>
      </w:r>
      <w:r>
        <w:rPr>
          <w:spacing w:val="-12"/>
          <w:sz w:val="20"/>
        </w:rPr>
        <w:t> </w:t>
      </w:r>
      <w:r>
        <w:rPr>
          <w:sz w:val="20"/>
        </w:rPr>
        <w:t>derecho de</w:t>
      </w:r>
      <w:r>
        <w:rPr>
          <w:spacing w:val="-5"/>
          <w:sz w:val="20"/>
        </w:rPr>
        <w:t> </w:t>
      </w:r>
      <w:r>
        <w:rPr>
          <w:sz w:val="20"/>
        </w:rPr>
        <w:t>voto</w:t>
      </w:r>
      <w:r>
        <w:rPr>
          <w:spacing w:val="-4"/>
          <w:sz w:val="20"/>
        </w:rPr>
        <w:t> </w:t>
      </w:r>
      <w:r>
        <w:rPr>
          <w:sz w:val="20"/>
        </w:rPr>
        <w:t>correspondiente</w:t>
      </w:r>
      <w:r>
        <w:rPr>
          <w:spacing w:val="-4"/>
          <w:sz w:val="20"/>
        </w:rPr>
        <w:t> </w:t>
      </w:r>
      <w:r>
        <w:rPr>
          <w:sz w:val="20"/>
        </w:rPr>
        <w:t>a</w:t>
      </w:r>
      <w:r>
        <w:rPr>
          <w:spacing w:val="-5"/>
          <w:sz w:val="20"/>
        </w:rPr>
        <w:t> </w:t>
      </w:r>
      <w:r>
        <w:rPr>
          <w:sz w:val="20"/>
        </w:rPr>
        <w:t>sus</w:t>
      </w:r>
      <w:r>
        <w:rPr>
          <w:spacing w:val="-4"/>
          <w:sz w:val="20"/>
        </w:rPr>
        <w:t> </w:t>
      </w:r>
      <w:r>
        <w:rPr>
          <w:sz w:val="20"/>
        </w:rPr>
        <w:t>participaciones</w:t>
      </w:r>
      <w:r>
        <w:rPr>
          <w:spacing w:val="-4"/>
          <w:sz w:val="20"/>
        </w:rPr>
        <w:t> </w:t>
      </w:r>
      <w:r>
        <w:rPr>
          <w:sz w:val="20"/>
        </w:rPr>
        <w:t>cuando</w:t>
      </w:r>
      <w:r>
        <w:rPr>
          <w:spacing w:val="-5"/>
          <w:sz w:val="20"/>
        </w:rPr>
        <w:t> </w:t>
      </w:r>
      <w:r>
        <w:rPr>
          <w:sz w:val="20"/>
        </w:rPr>
        <w:t>se</w:t>
      </w:r>
      <w:r>
        <w:rPr>
          <w:spacing w:val="-4"/>
          <w:sz w:val="20"/>
        </w:rPr>
        <w:t> </w:t>
      </w:r>
      <w:r>
        <w:rPr>
          <w:sz w:val="20"/>
        </w:rPr>
        <w:t>trate</w:t>
      </w:r>
      <w:r>
        <w:rPr>
          <w:spacing w:val="-4"/>
          <w:sz w:val="20"/>
        </w:rPr>
        <w:t> </w:t>
      </w:r>
      <w:r>
        <w:rPr>
          <w:sz w:val="20"/>
        </w:rPr>
        <w:t>de</w:t>
      </w:r>
      <w:r>
        <w:rPr>
          <w:spacing w:val="-5"/>
          <w:sz w:val="20"/>
        </w:rPr>
        <w:t> </w:t>
      </w:r>
      <w:r>
        <w:rPr>
          <w:sz w:val="20"/>
        </w:rPr>
        <w:t>adoptar</w:t>
      </w:r>
      <w:r>
        <w:rPr>
          <w:spacing w:val="-4"/>
          <w:sz w:val="20"/>
        </w:rPr>
        <w:t> </w:t>
      </w:r>
      <w:r>
        <w:rPr>
          <w:sz w:val="20"/>
        </w:rPr>
        <w:t>un</w:t>
      </w:r>
      <w:r>
        <w:rPr>
          <w:spacing w:val="-4"/>
          <w:sz w:val="20"/>
        </w:rPr>
        <w:t> </w:t>
      </w:r>
      <w:r>
        <w:rPr>
          <w:sz w:val="20"/>
        </w:rPr>
        <w:t>acuerdo</w:t>
      </w:r>
      <w:r>
        <w:rPr>
          <w:spacing w:val="-5"/>
          <w:sz w:val="20"/>
        </w:rPr>
        <w:t> </w:t>
      </w:r>
      <w:r>
        <w:rPr>
          <w:sz w:val="20"/>
        </w:rPr>
        <w:t>que le</w:t>
      </w:r>
      <w:r>
        <w:rPr>
          <w:spacing w:val="-10"/>
          <w:sz w:val="20"/>
        </w:rPr>
        <w:t> </w:t>
      </w:r>
      <w:r>
        <w:rPr>
          <w:sz w:val="20"/>
        </w:rPr>
        <w:t>autorice</w:t>
      </w:r>
      <w:r>
        <w:rPr>
          <w:spacing w:val="-10"/>
          <w:sz w:val="20"/>
        </w:rPr>
        <w:t> </w:t>
      </w:r>
      <w:r>
        <w:rPr>
          <w:sz w:val="20"/>
        </w:rPr>
        <w:t>a</w:t>
      </w:r>
      <w:r>
        <w:rPr>
          <w:spacing w:val="-10"/>
          <w:sz w:val="20"/>
        </w:rPr>
        <w:t> </w:t>
      </w:r>
      <w:r>
        <w:rPr>
          <w:sz w:val="20"/>
        </w:rPr>
        <w:t>transmitir</w:t>
      </w:r>
      <w:r>
        <w:rPr>
          <w:spacing w:val="-10"/>
          <w:sz w:val="20"/>
        </w:rPr>
        <w:t> </w:t>
      </w:r>
      <w:r>
        <w:rPr>
          <w:sz w:val="20"/>
        </w:rPr>
        <w:t>participaciones</w:t>
      </w:r>
      <w:r>
        <w:rPr>
          <w:spacing w:val="-10"/>
          <w:sz w:val="20"/>
        </w:rPr>
        <w:t> </w:t>
      </w:r>
      <w:r>
        <w:rPr>
          <w:sz w:val="20"/>
        </w:rPr>
        <w:t>de</w:t>
      </w:r>
      <w:r>
        <w:rPr>
          <w:spacing w:val="-11"/>
          <w:sz w:val="20"/>
        </w:rPr>
        <w:t> </w:t>
      </w:r>
      <w:r>
        <w:rPr>
          <w:sz w:val="20"/>
        </w:rPr>
        <w:t>las</w:t>
      </w:r>
      <w:r>
        <w:rPr>
          <w:spacing w:val="-10"/>
          <w:sz w:val="20"/>
        </w:rPr>
        <w:t> </w:t>
      </w:r>
      <w:r>
        <w:rPr>
          <w:sz w:val="20"/>
        </w:rPr>
        <w:t>que</w:t>
      </w:r>
      <w:r>
        <w:rPr>
          <w:spacing w:val="-10"/>
          <w:sz w:val="20"/>
        </w:rPr>
        <w:t> </w:t>
      </w:r>
      <w:r>
        <w:rPr>
          <w:sz w:val="20"/>
        </w:rPr>
        <w:t>sea</w:t>
      </w:r>
      <w:r>
        <w:rPr>
          <w:spacing w:val="-10"/>
          <w:sz w:val="20"/>
        </w:rPr>
        <w:t> </w:t>
      </w:r>
      <w:r>
        <w:rPr>
          <w:sz w:val="20"/>
        </w:rPr>
        <w:t>titular,</w:t>
      </w:r>
      <w:r>
        <w:rPr>
          <w:spacing w:val="-10"/>
          <w:sz w:val="20"/>
        </w:rPr>
        <w:t> </w:t>
      </w:r>
      <w:r>
        <w:rPr>
          <w:sz w:val="20"/>
        </w:rPr>
        <w:t>que</w:t>
      </w:r>
      <w:r>
        <w:rPr>
          <w:spacing w:val="-10"/>
          <w:sz w:val="20"/>
        </w:rPr>
        <w:t> </w:t>
      </w:r>
      <w:r>
        <w:rPr>
          <w:sz w:val="20"/>
        </w:rPr>
        <w:t>le</w:t>
      </w:r>
      <w:r>
        <w:rPr>
          <w:spacing w:val="-10"/>
          <w:sz w:val="20"/>
        </w:rPr>
        <w:t> </w:t>
      </w:r>
      <w:r>
        <w:rPr>
          <w:sz w:val="20"/>
        </w:rPr>
        <w:t>excluya</w:t>
      </w:r>
      <w:r>
        <w:rPr>
          <w:spacing w:val="-10"/>
          <w:sz w:val="20"/>
        </w:rPr>
        <w:t> </w:t>
      </w:r>
      <w:r>
        <w:rPr>
          <w:sz w:val="20"/>
        </w:rPr>
        <w:t>de</w:t>
      </w:r>
      <w:r>
        <w:rPr>
          <w:spacing w:val="-10"/>
          <w:sz w:val="20"/>
        </w:rPr>
        <w:t> </w:t>
      </w:r>
      <w:r>
        <w:rPr>
          <w:sz w:val="20"/>
        </w:rPr>
        <w:t>la</w:t>
      </w:r>
      <w:r>
        <w:rPr>
          <w:spacing w:val="-10"/>
          <w:sz w:val="20"/>
        </w:rPr>
        <w:t> </w:t>
      </w:r>
      <w:r>
        <w:rPr>
          <w:sz w:val="20"/>
        </w:rPr>
        <w:t>sociedad, que le libere de una obligación o le conceda un derecho, o por el que la sociedad decida anticiparle fondos, concederle créditos o préstamos, prestar garantías en su favor o facilitarle asistencia financiera, así como cuando, siendo administrador, el acuerdo se refiera</w:t>
      </w:r>
      <w:r>
        <w:rPr>
          <w:spacing w:val="-11"/>
          <w:sz w:val="20"/>
        </w:rPr>
        <w:t> </w:t>
      </w:r>
      <w:r>
        <w:rPr>
          <w:sz w:val="20"/>
        </w:rPr>
        <w:t>a</w:t>
      </w:r>
      <w:r>
        <w:rPr>
          <w:spacing w:val="-11"/>
          <w:sz w:val="20"/>
        </w:rPr>
        <w:t> </w:t>
      </w:r>
      <w:r>
        <w:rPr>
          <w:sz w:val="20"/>
        </w:rPr>
        <w:t>la</w:t>
      </w:r>
      <w:r>
        <w:rPr>
          <w:spacing w:val="-12"/>
          <w:sz w:val="20"/>
        </w:rPr>
        <w:t> </w:t>
      </w:r>
      <w:r>
        <w:rPr>
          <w:sz w:val="20"/>
        </w:rPr>
        <w:t>dispensa</w:t>
      </w:r>
      <w:r>
        <w:rPr>
          <w:spacing w:val="-10"/>
          <w:sz w:val="20"/>
        </w:rPr>
        <w:t> </w:t>
      </w:r>
      <w:r>
        <w:rPr>
          <w:sz w:val="20"/>
        </w:rPr>
        <w:t>de</w:t>
      </w:r>
      <w:r>
        <w:rPr>
          <w:spacing w:val="-12"/>
          <w:sz w:val="20"/>
        </w:rPr>
        <w:t> </w:t>
      </w:r>
      <w:r>
        <w:rPr>
          <w:sz w:val="20"/>
        </w:rPr>
        <w:t>la</w:t>
      </w:r>
      <w:r>
        <w:rPr>
          <w:spacing w:val="-11"/>
          <w:sz w:val="20"/>
        </w:rPr>
        <w:t> </w:t>
      </w:r>
      <w:r>
        <w:rPr>
          <w:sz w:val="20"/>
        </w:rPr>
        <w:t>prohibición</w:t>
      </w:r>
      <w:r>
        <w:rPr>
          <w:spacing w:val="-11"/>
          <w:sz w:val="20"/>
        </w:rPr>
        <w:t> </w:t>
      </w:r>
      <w:r>
        <w:rPr>
          <w:sz w:val="20"/>
        </w:rPr>
        <w:t>de</w:t>
      </w:r>
      <w:r>
        <w:rPr>
          <w:spacing w:val="-11"/>
          <w:sz w:val="20"/>
        </w:rPr>
        <w:t> </w:t>
      </w:r>
      <w:r>
        <w:rPr>
          <w:sz w:val="20"/>
        </w:rPr>
        <w:t>competencia</w:t>
      </w:r>
      <w:r>
        <w:rPr>
          <w:spacing w:val="-11"/>
          <w:sz w:val="20"/>
        </w:rPr>
        <w:t> </w:t>
      </w:r>
      <w:r>
        <w:rPr>
          <w:sz w:val="20"/>
        </w:rPr>
        <w:t>o</w:t>
      </w:r>
      <w:r>
        <w:rPr>
          <w:spacing w:val="-11"/>
          <w:sz w:val="20"/>
        </w:rPr>
        <w:t> </w:t>
      </w:r>
      <w:r>
        <w:rPr>
          <w:sz w:val="20"/>
        </w:rPr>
        <w:t>al</w:t>
      </w:r>
      <w:r>
        <w:rPr>
          <w:spacing w:val="-11"/>
          <w:sz w:val="20"/>
        </w:rPr>
        <w:t> </w:t>
      </w:r>
      <w:r>
        <w:rPr>
          <w:sz w:val="20"/>
        </w:rPr>
        <w:t>establecimiento</w:t>
      </w:r>
      <w:r>
        <w:rPr>
          <w:spacing w:val="-11"/>
          <w:sz w:val="20"/>
        </w:rPr>
        <w:t> </w:t>
      </w:r>
      <w:r>
        <w:rPr>
          <w:sz w:val="20"/>
        </w:rPr>
        <w:t>con</w:t>
      </w:r>
      <w:r>
        <w:rPr>
          <w:spacing w:val="-10"/>
          <w:sz w:val="20"/>
        </w:rPr>
        <w:t> </w:t>
      </w:r>
      <w:r>
        <w:rPr>
          <w:sz w:val="20"/>
        </w:rPr>
        <w:t>la</w:t>
      </w:r>
      <w:r>
        <w:rPr>
          <w:spacing w:val="-12"/>
          <w:sz w:val="20"/>
        </w:rPr>
        <w:t> </w:t>
      </w:r>
      <w:r>
        <w:rPr>
          <w:sz w:val="20"/>
        </w:rPr>
        <w:t>sociedad de una relación de prestación de cualquier tipo de obras o</w:t>
      </w:r>
      <w:r>
        <w:rPr>
          <w:spacing w:val="-13"/>
          <w:sz w:val="20"/>
        </w:rPr>
        <w:t> </w:t>
      </w:r>
      <w:r>
        <w:rPr>
          <w:sz w:val="20"/>
        </w:rPr>
        <w:t>servicios.</w:t>
      </w:r>
    </w:p>
    <w:p>
      <w:pPr>
        <w:pStyle w:val="ListParagraph"/>
        <w:numPr>
          <w:ilvl w:val="0"/>
          <w:numId w:val="134"/>
        </w:numPr>
        <w:tabs>
          <w:tab w:pos="2292" w:val="left" w:leader="none"/>
        </w:tabs>
        <w:spacing w:line="256" w:lineRule="auto" w:before="0" w:after="0"/>
        <w:ind w:left="1584" w:right="1584" w:firstLine="340"/>
        <w:jc w:val="both"/>
        <w:rPr>
          <w:sz w:val="20"/>
        </w:rPr>
      </w:pPr>
      <w:r>
        <w:rPr>
          <w:sz w:val="20"/>
        </w:rPr>
        <w:t>Las</w:t>
      </w:r>
      <w:r>
        <w:rPr>
          <w:spacing w:val="-27"/>
          <w:sz w:val="20"/>
        </w:rPr>
        <w:t> </w:t>
      </w:r>
      <w:r>
        <w:rPr>
          <w:sz w:val="20"/>
        </w:rPr>
        <w:t>participaciones</w:t>
      </w:r>
      <w:r>
        <w:rPr>
          <w:spacing w:val="-27"/>
          <w:sz w:val="20"/>
        </w:rPr>
        <w:t> </w:t>
      </w:r>
      <w:r>
        <w:rPr>
          <w:sz w:val="20"/>
        </w:rPr>
        <w:t>sociales</w:t>
      </w:r>
      <w:r>
        <w:rPr>
          <w:spacing w:val="-27"/>
          <w:sz w:val="20"/>
        </w:rPr>
        <w:t> </w:t>
      </w:r>
      <w:r>
        <w:rPr>
          <w:sz w:val="20"/>
        </w:rPr>
        <w:t>del</w:t>
      </w:r>
      <w:r>
        <w:rPr>
          <w:spacing w:val="-27"/>
          <w:sz w:val="20"/>
        </w:rPr>
        <w:t> </w:t>
      </w:r>
      <w:r>
        <w:rPr>
          <w:sz w:val="20"/>
        </w:rPr>
        <w:t>socio</w:t>
      </w:r>
      <w:r>
        <w:rPr>
          <w:spacing w:val="-26"/>
          <w:sz w:val="20"/>
        </w:rPr>
        <w:t> </w:t>
      </w:r>
      <w:r>
        <w:rPr>
          <w:sz w:val="20"/>
        </w:rPr>
        <w:t>que</w:t>
      </w:r>
      <w:r>
        <w:rPr>
          <w:spacing w:val="-27"/>
          <w:sz w:val="20"/>
        </w:rPr>
        <w:t> </w:t>
      </w:r>
      <w:r>
        <w:rPr>
          <w:sz w:val="20"/>
        </w:rPr>
        <w:t>se</w:t>
      </w:r>
      <w:r>
        <w:rPr>
          <w:spacing w:val="-27"/>
          <w:sz w:val="20"/>
        </w:rPr>
        <w:t> </w:t>
      </w:r>
      <w:r>
        <w:rPr>
          <w:sz w:val="20"/>
        </w:rPr>
        <w:t>encuentre</w:t>
      </w:r>
      <w:r>
        <w:rPr>
          <w:spacing w:val="-27"/>
          <w:sz w:val="20"/>
        </w:rPr>
        <w:t> </w:t>
      </w:r>
      <w:r>
        <w:rPr>
          <w:sz w:val="20"/>
        </w:rPr>
        <w:t>en</w:t>
      </w:r>
      <w:r>
        <w:rPr>
          <w:spacing w:val="-26"/>
          <w:sz w:val="20"/>
        </w:rPr>
        <w:t> </w:t>
      </w:r>
      <w:r>
        <w:rPr>
          <w:sz w:val="20"/>
        </w:rPr>
        <w:t>alguna</w:t>
      </w:r>
      <w:r>
        <w:rPr>
          <w:spacing w:val="-27"/>
          <w:sz w:val="20"/>
        </w:rPr>
        <w:t> </w:t>
      </w:r>
      <w:r>
        <w:rPr>
          <w:sz w:val="20"/>
        </w:rPr>
        <w:t>de</w:t>
      </w:r>
      <w:r>
        <w:rPr>
          <w:spacing w:val="-27"/>
          <w:sz w:val="20"/>
        </w:rPr>
        <w:t> </w:t>
      </w:r>
      <w:r>
        <w:rPr>
          <w:sz w:val="20"/>
        </w:rPr>
        <w:t>las</w:t>
      </w:r>
      <w:r>
        <w:rPr>
          <w:spacing w:val="-27"/>
          <w:sz w:val="20"/>
        </w:rPr>
        <w:t> </w:t>
      </w:r>
      <w:r>
        <w:rPr>
          <w:sz w:val="20"/>
        </w:rPr>
        <w:t>situaciones de conflicto de intereses contempladas en el apartado anterior se deducirán del capital social para el cómputo de la mayoría de votos que en cada caso sea</w:t>
      </w:r>
      <w:r>
        <w:rPr>
          <w:spacing w:val="-17"/>
          <w:sz w:val="20"/>
        </w:rPr>
        <w:t> </w:t>
      </w:r>
      <w:r>
        <w:rPr>
          <w:sz w:val="20"/>
        </w:rPr>
        <w:t>necesaria.</w:t>
      </w:r>
    </w:p>
    <w:p>
      <w:pPr>
        <w:pStyle w:val="BodyText"/>
        <w:spacing w:before="7"/>
        <w:ind w:left="0"/>
        <w:rPr>
          <w:sz w:val="24"/>
        </w:rPr>
      </w:pPr>
    </w:p>
    <w:p>
      <w:pPr>
        <w:pStyle w:val="BodyText"/>
        <w:ind w:left="0"/>
        <w:jc w:val="center"/>
      </w:pPr>
      <w:r>
        <w:rPr/>
        <w:t>CAPÍTULO VII</w:t>
      </w:r>
    </w:p>
    <w:p>
      <w:pPr>
        <w:pStyle w:val="BodyText"/>
        <w:spacing w:before="1"/>
        <w:ind w:left="0"/>
        <w:rPr>
          <w:sz w:val="21"/>
        </w:rPr>
      </w:pPr>
    </w:p>
    <w:p>
      <w:pPr>
        <w:pStyle w:val="Heading1"/>
        <w:spacing w:before="0"/>
      </w:pPr>
      <w:r>
        <w:rPr/>
        <w:t>Constitución de la junta y adopción de acuerdos</w:t>
      </w:r>
    </w:p>
    <w:p>
      <w:pPr>
        <w:pStyle w:val="BodyText"/>
        <w:spacing w:before="1"/>
        <w:ind w:left="0"/>
        <w:rPr>
          <w:b/>
          <w:sz w:val="21"/>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1.ª</w:t>
        <w:tab/>
        <w:t>Constitución de la</w:t>
      </w:r>
      <w:r>
        <w:rPr>
          <w:i/>
          <w:spacing w:val="-4"/>
          <w:sz w:val="20"/>
        </w:rPr>
        <w:t> </w:t>
      </w:r>
      <w:r>
        <w:rPr>
          <w:i/>
          <w:sz w:val="20"/>
        </w:rPr>
        <w:t>junta</w:t>
      </w:r>
    </w:p>
    <w:p>
      <w:pPr>
        <w:pStyle w:val="BodyText"/>
        <w:spacing w:before="1"/>
        <w:ind w:left="0"/>
        <w:rPr>
          <w:i/>
          <w:sz w:val="21"/>
        </w:rPr>
      </w:pPr>
    </w:p>
    <w:p>
      <w:pPr>
        <w:spacing w:before="1"/>
        <w:ind w:left="1584" w:right="0" w:firstLine="0"/>
        <w:jc w:val="left"/>
        <w:rPr>
          <w:i/>
          <w:sz w:val="20"/>
        </w:rPr>
      </w:pPr>
      <w:r>
        <w:rPr>
          <w:sz w:val="20"/>
        </w:rPr>
        <w:t>Artículo 191. </w:t>
      </w:r>
      <w:r>
        <w:rPr>
          <w:i/>
          <w:sz w:val="20"/>
        </w:rPr>
        <w:t>Mesa de la junta.</w:t>
      </w:r>
    </w:p>
    <w:p>
      <w:pPr>
        <w:pStyle w:val="BodyText"/>
        <w:spacing w:before="1"/>
        <w:ind w:left="0"/>
        <w:rPr>
          <w:i/>
          <w:sz w:val="21"/>
        </w:rPr>
      </w:pPr>
    </w:p>
    <w:p>
      <w:pPr>
        <w:pStyle w:val="BodyText"/>
        <w:spacing w:line="256" w:lineRule="auto"/>
        <w:ind w:right="1584" w:firstLine="340"/>
        <w:jc w:val="both"/>
      </w:pPr>
      <w:r>
        <w:rPr/>
        <w:t>Salvo disposición contraria de los estatutos, el presidente y el secretario de la junta general serán los del consejo de administración y, en su defecto, los designados por los socios concurrentes al comienzo de la reunión.</w:t>
      </w:r>
    </w:p>
    <w:p>
      <w:pPr>
        <w:pStyle w:val="BodyText"/>
        <w:spacing w:before="8"/>
        <w:ind w:left="0"/>
        <w:rPr>
          <w:sz w:val="19"/>
        </w:rPr>
      </w:pPr>
    </w:p>
    <w:p>
      <w:pPr>
        <w:spacing w:before="0"/>
        <w:ind w:left="1584" w:right="0" w:firstLine="0"/>
        <w:jc w:val="left"/>
        <w:rPr>
          <w:i/>
          <w:sz w:val="20"/>
        </w:rPr>
      </w:pPr>
      <w:r>
        <w:rPr>
          <w:sz w:val="20"/>
        </w:rPr>
        <w:t>Artículo 192. </w:t>
      </w:r>
      <w:r>
        <w:rPr>
          <w:i/>
          <w:sz w:val="20"/>
        </w:rPr>
        <w:t>Lista de asistentes.</w:t>
      </w:r>
    </w:p>
    <w:p>
      <w:pPr>
        <w:pStyle w:val="BodyText"/>
        <w:spacing w:before="1"/>
        <w:ind w:left="0"/>
        <w:rPr>
          <w:i/>
          <w:sz w:val="21"/>
        </w:rPr>
      </w:pPr>
    </w:p>
    <w:p>
      <w:pPr>
        <w:pStyle w:val="ListParagraph"/>
        <w:numPr>
          <w:ilvl w:val="0"/>
          <w:numId w:val="135"/>
        </w:numPr>
        <w:tabs>
          <w:tab w:pos="2281" w:val="left" w:leader="none"/>
        </w:tabs>
        <w:spacing w:line="256" w:lineRule="auto" w:before="0" w:after="0"/>
        <w:ind w:left="1584" w:right="1583" w:firstLine="340"/>
        <w:jc w:val="both"/>
        <w:rPr>
          <w:sz w:val="20"/>
        </w:rPr>
      </w:pPr>
      <w:r>
        <w:rPr>
          <w:sz w:val="20"/>
        </w:rPr>
        <w:t>Antes</w:t>
      </w:r>
      <w:r>
        <w:rPr>
          <w:spacing w:val="-15"/>
          <w:sz w:val="20"/>
        </w:rPr>
        <w:t> </w:t>
      </w:r>
      <w:r>
        <w:rPr>
          <w:sz w:val="20"/>
        </w:rPr>
        <w:t>de</w:t>
      </w:r>
      <w:r>
        <w:rPr>
          <w:spacing w:val="-15"/>
          <w:sz w:val="20"/>
        </w:rPr>
        <w:t> </w:t>
      </w:r>
      <w:r>
        <w:rPr>
          <w:sz w:val="20"/>
        </w:rPr>
        <w:t>entrar</w:t>
      </w:r>
      <w:r>
        <w:rPr>
          <w:spacing w:val="-15"/>
          <w:sz w:val="20"/>
        </w:rPr>
        <w:t> </w:t>
      </w:r>
      <w:r>
        <w:rPr>
          <w:sz w:val="20"/>
        </w:rPr>
        <w:t>en</w:t>
      </w:r>
      <w:r>
        <w:rPr>
          <w:spacing w:val="-14"/>
          <w:sz w:val="20"/>
        </w:rPr>
        <w:t> </w:t>
      </w:r>
      <w:r>
        <w:rPr>
          <w:sz w:val="20"/>
        </w:rPr>
        <w:t>el</w:t>
      </w:r>
      <w:r>
        <w:rPr>
          <w:spacing w:val="-15"/>
          <w:sz w:val="20"/>
        </w:rPr>
        <w:t> </w:t>
      </w:r>
      <w:r>
        <w:rPr>
          <w:sz w:val="20"/>
        </w:rPr>
        <w:t>orden</w:t>
      </w:r>
      <w:r>
        <w:rPr>
          <w:spacing w:val="-15"/>
          <w:sz w:val="20"/>
        </w:rPr>
        <w:t> </w:t>
      </w:r>
      <w:r>
        <w:rPr>
          <w:sz w:val="20"/>
        </w:rPr>
        <w:t>del</w:t>
      </w:r>
      <w:r>
        <w:rPr>
          <w:spacing w:val="-14"/>
          <w:sz w:val="20"/>
        </w:rPr>
        <w:t> </w:t>
      </w:r>
      <w:r>
        <w:rPr>
          <w:sz w:val="20"/>
        </w:rPr>
        <w:t>día</w:t>
      </w:r>
      <w:r>
        <w:rPr>
          <w:spacing w:val="-15"/>
          <w:sz w:val="20"/>
        </w:rPr>
        <w:t> </w:t>
      </w:r>
      <w:r>
        <w:rPr>
          <w:sz w:val="20"/>
        </w:rPr>
        <w:t>se</w:t>
      </w:r>
      <w:r>
        <w:rPr>
          <w:spacing w:val="-15"/>
          <w:sz w:val="20"/>
        </w:rPr>
        <w:t> </w:t>
      </w:r>
      <w:r>
        <w:rPr>
          <w:sz w:val="20"/>
        </w:rPr>
        <w:t>formará</w:t>
      </w:r>
      <w:r>
        <w:rPr>
          <w:spacing w:val="-15"/>
          <w:sz w:val="20"/>
        </w:rPr>
        <w:t> </w:t>
      </w:r>
      <w:r>
        <w:rPr>
          <w:sz w:val="20"/>
        </w:rPr>
        <w:t>la</w:t>
      </w:r>
      <w:r>
        <w:rPr>
          <w:spacing w:val="-14"/>
          <w:sz w:val="20"/>
        </w:rPr>
        <w:t> </w:t>
      </w:r>
      <w:r>
        <w:rPr>
          <w:sz w:val="20"/>
        </w:rPr>
        <w:t>lista</w:t>
      </w:r>
      <w:r>
        <w:rPr>
          <w:spacing w:val="-15"/>
          <w:sz w:val="20"/>
        </w:rPr>
        <w:t> </w:t>
      </w:r>
      <w:r>
        <w:rPr>
          <w:sz w:val="20"/>
        </w:rPr>
        <w:t>de</w:t>
      </w:r>
      <w:r>
        <w:rPr>
          <w:spacing w:val="-15"/>
          <w:sz w:val="20"/>
        </w:rPr>
        <w:t> </w:t>
      </w:r>
      <w:r>
        <w:rPr>
          <w:sz w:val="20"/>
        </w:rPr>
        <w:t>los</w:t>
      </w:r>
      <w:r>
        <w:rPr>
          <w:spacing w:val="-14"/>
          <w:sz w:val="20"/>
        </w:rPr>
        <w:t> </w:t>
      </w:r>
      <w:r>
        <w:rPr>
          <w:sz w:val="20"/>
        </w:rPr>
        <w:t>asistentes,</w:t>
      </w:r>
      <w:r>
        <w:rPr>
          <w:spacing w:val="-15"/>
          <w:sz w:val="20"/>
        </w:rPr>
        <w:t> </w:t>
      </w:r>
      <w:r>
        <w:rPr>
          <w:sz w:val="20"/>
        </w:rPr>
        <w:t>expresando el carácter o representación de cada uno y el número de participaciones o de acciones propias o ajenas con que</w:t>
      </w:r>
      <w:r>
        <w:rPr>
          <w:spacing w:val="-5"/>
          <w:sz w:val="20"/>
        </w:rPr>
        <w:t> </w:t>
      </w:r>
      <w:r>
        <w:rPr>
          <w:sz w:val="20"/>
        </w:rPr>
        <w:t>concurran.</w:t>
      </w:r>
    </w:p>
    <w:p>
      <w:pPr>
        <w:pStyle w:val="ListParagraph"/>
        <w:numPr>
          <w:ilvl w:val="0"/>
          <w:numId w:val="135"/>
        </w:numPr>
        <w:tabs>
          <w:tab w:pos="2281" w:val="left" w:leader="none"/>
        </w:tabs>
        <w:spacing w:line="256" w:lineRule="auto" w:before="0" w:after="0"/>
        <w:ind w:left="1584" w:right="1582" w:firstLine="340"/>
        <w:jc w:val="both"/>
        <w:rPr>
          <w:sz w:val="20"/>
        </w:rPr>
      </w:pPr>
      <w:r>
        <w:rPr>
          <w:sz w:val="20"/>
        </w:rPr>
        <w:t>Al final de la lista se determinará el número de socios presentes o representados, así como el importe del capital del que sean titulares, especificando el que corresponde a los socios con derecho de</w:t>
      </w:r>
      <w:r>
        <w:rPr>
          <w:spacing w:val="-4"/>
          <w:sz w:val="20"/>
        </w:rPr>
        <w:t> </w:t>
      </w:r>
      <w:r>
        <w:rPr>
          <w:sz w:val="20"/>
        </w:rPr>
        <w:t>voto.</w:t>
      </w:r>
    </w:p>
    <w:p>
      <w:pPr>
        <w:pStyle w:val="ListParagraph"/>
        <w:numPr>
          <w:ilvl w:val="0"/>
          <w:numId w:val="135"/>
        </w:numPr>
        <w:tabs>
          <w:tab w:pos="2292" w:val="left" w:leader="none"/>
        </w:tabs>
        <w:spacing w:line="256" w:lineRule="auto" w:before="0" w:after="0"/>
        <w:ind w:left="1584" w:right="1584" w:firstLine="340"/>
        <w:jc w:val="both"/>
        <w:rPr>
          <w:sz w:val="20"/>
        </w:rPr>
      </w:pPr>
      <w:r>
        <w:rPr>
          <w:sz w:val="20"/>
        </w:rPr>
        <w:t>En las sociedades de responsabilidad limitada la lista de asistentes se incluirá necesariamente en el</w:t>
      </w:r>
      <w:r>
        <w:rPr>
          <w:spacing w:val="-4"/>
          <w:sz w:val="20"/>
        </w:rPr>
        <w:t> </w:t>
      </w:r>
      <w:r>
        <w:rPr>
          <w:sz w:val="20"/>
        </w:rPr>
        <w:t>acta.</w:t>
      </w:r>
    </w:p>
    <w:p>
      <w:pPr>
        <w:pStyle w:val="BodyText"/>
        <w:spacing w:before="8"/>
        <w:ind w:left="0"/>
        <w:rPr>
          <w:sz w:val="19"/>
        </w:rPr>
      </w:pPr>
    </w:p>
    <w:p>
      <w:pPr>
        <w:spacing w:before="0"/>
        <w:ind w:left="1584" w:right="0" w:firstLine="0"/>
        <w:jc w:val="left"/>
        <w:rPr>
          <w:i/>
          <w:sz w:val="20"/>
        </w:rPr>
      </w:pPr>
      <w:r>
        <w:rPr>
          <w:sz w:val="20"/>
        </w:rPr>
        <w:t>Artículo 193.   </w:t>
      </w:r>
      <w:r>
        <w:rPr>
          <w:i/>
          <w:sz w:val="20"/>
        </w:rPr>
        <w:t>Constitución de la junta de la sociedad</w:t>
      </w:r>
      <w:r>
        <w:rPr>
          <w:i/>
          <w:spacing w:val="-4"/>
          <w:sz w:val="20"/>
        </w:rPr>
        <w:t> </w:t>
      </w:r>
      <w:r>
        <w:rPr>
          <w:i/>
          <w:sz w:val="20"/>
        </w:rPr>
        <w:t>anónima.</w:t>
      </w:r>
    </w:p>
    <w:p>
      <w:pPr>
        <w:pStyle w:val="BodyText"/>
        <w:spacing w:before="1"/>
        <w:ind w:left="0"/>
        <w:rPr>
          <w:i/>
          <w:sz w:val="21"/>
        </w:rPr>
      </w:pPr>
    </w:p>
    <w:p>
      <w:pPr>
        <w:pStyle w:val="ListParagraph"/>
        <w:numPr>
          <w:ilvl w:val="0"/>
          <w:numId w:val="136"/>
        </w:numPr>
        <w:tabs>
          <w:tab w:pos="2292" w:val="left" w:leader="none"/>
        </w:tabs>
        <w:spacing w:line="256" w:lineRule="auto" w:before="0" w:after="0"/>
        <w:ind w:left="1584" w:right="1583" w:firstLine="340"/>
        <w:jc w:val="both"/>
        <w:rPr>
          <w:sz w:val="20"/>
        </w:rPr>
      </w:pPr>
      <w:r>
        <w:rPr/>
        <w:pict>
          <v:shape style="position:absolute;margin-left:561.85376pt;margin-top:20.615191pt;width:9.85pt;height:78.3pt;mso-position-horizontal-relative:page;mso-position-vertical-relative:paragraph;z-index:1580646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 las sociedades anónimas la junta general de accionistas quedará validamente constituida en primera convocatoria cuando los accionistas presentes o representados posean, al menos, el veinticinco por ciento del capital suscrito con derecho de voto. Los estatutos podrán fijar un quórum</w:t>
      </w:r>
      <w:r>
        <w:rPr>
          <w:spacing w:val="-6"/>
          <w:sz w:val="20"/>
        </w:rPr>
        <w:t> </w:t>
      </w:r>
      <w:r>
        <w:rPr>
          <w:sz w:val="20"/>
        </w:rPr>
        <w:t>superior.</w:t>
      </w:r>
    </w:p>
    <w:p>
      <w:pPr>
        <w:pStyle w:val="ListParagraph"/>
        <w:numPr>
          <w:ilvl w:val="0"/>
          <w:numId w:val="136"/>
        </w:numPr>
        <w:tabs>
          <w:tab w:pos="2292" w:val="left" w:leader="none"/>
        </w:tabs>
        <w:spacing w:line="256" w:lineRule="auto" w:before="0" w:after="0"/>
        <w:ind w:left="1584" w:right="1581" w:firstLine="340"/>
        <w:jc w:val="both"/>
        <w:rPr>
          <w:sz w:val="20"/>
        </w:rPr>
      </w:pPr>
      <w:r>
        <w:rPr>
          <w:sz w:val="20"/>
        </w:rPr>
        <w:t>En segunda convocatoria, será válida la constitución de la junta cualquiera que sea</w:t>
      </w:r>
      <w:r>
        <w:rPr>
          <w:spacing w:val="-15"/>
          <w:sz w:val="20"/>
        </w:rPr>
        <w:t> </w:t>
      </w:r>
      <w:r>
        <w:rPr>
          <w:sz w:val="20"/>
        </w:rPr>
        <w:t>el</w:t>
      </w:r>
      <w:r>
        <w:rPr>
          <w:spacing w:val="-15"/>
          <w:sz w:val="20"/>
        </w:rPr>
        <w:t> </w:t>
      </w:r>
      <w:r>
        <w:rPr>
          <w:sz w:val="20"/>
        </w:rPr>
        <w:t>capital</w:t>
      </w:r>
      <w:r>
        <w:rPr>
          <w:spacing w:val="-14"/>
          <w:sz w:val="20"/>
        </w:rPr>
        <w:t> </w:t>
      </w:r>
      <w:r>
        <w:rPr>
          <w:sz w:val="20"/>
        </w:rPr>
        <w:t>concurrente</w:t>
      </w:r>
      <w:r>
        <w:rPr>
          <w:spacing w:val="-14"/>
          <w:sz w:val="20"/>
        </w:rPr>
        <w:t> </w:t>
      </w:r>
      <w:r>
        <w:rPr>
          <w:sz w:val="20"/>
        </w:rPr>
        <w:t>a</w:t>
      </w:r>
      <w:r>
        <w:rPr>
          <w:spacing w:val="-15"/>
          <w:sz w:val="20"/>
        </w:rPr>
        <w:t> </w:t>
      </w:r>
      <w:r>
        <w:rPr>
          <w:sz w:val="20"/>
        </w:rPr>
        <w:t>la</w:t>
      </w:r>
      <w:r>
        <w:rPr>
          <w:spacing w:val="-15"/>
          <w:sz w:val="20"/>
        </w:rPr>
        <w:t> </w:t>
      </w:r>
      <w:r>
        <w:rPr>
          <w:sz w:val="20"/>
        </w:rPr>
        <w:t>misma,</w:t>
      </w:r>
      <w:r>
        <w:rPr>
          <w:spacing w:val="-14"/>
          <w:sz w:val="20"/>
        </w:rPr>
        <w:t> </w:t>
      </w:r>
      <w:r>
        <w:rPr>
          <w:sz w:val="20"/>
        </w:rPr>
        <w:t>salvo</w:t>
      </w:r>
      <w:r>
        <w:rPr>
          <w:spacing w:val="-14"/>
          <w:sz w:val="20"/>
        </w:rPr>
        <w:t> </w:t>
      </w:r>
      <w:r>
        <w:rPr>
          <w:sz w:val="20"/>
        </w:rPr>
        <w:t>que</w:t>
      </w:r>
      <w:r>
        <w:rPr>
          <w:spacing w:val="-16"/>
          <w:sz w:val="20"/>
        </w:rPr>
        <w:t> </w:t>
      </w:r>
      <w:r>
        <w:rPr>
          <w:sz w:val="20"/>
        </w:rPr>
        <w:t>los</w:t>
      </w:r>
      <w:r>
        <w:rPr>
          <w:spacing w:val="-15"/>
          <w:sz w:val="20"/>
        </w:rPr>
        <w:t> </w:t>
      </w:r>
      <w:r>
        <w:rPr>
          <w:sz w:val="20"/>
        </w:rPr>
        <w:t>estatutos</w:t>
      </w:r>
      <w:r>
        <w:rPr>
          <w:spacing w:val="-15"/>
          <w:sz w:val="20"/>
        </w:rPr>
        <w:t> </w:t>
      </w:r>
      <w:r>
        <w:rPr>
          <w:sz w:val="20"/>
        </w:rPr>
        <w:t>fijen</w:t>
      </w:r>
      <w:r>
        <w:rPr>
          <w:spacing w:val="-14"/>
          <w:sz w:val="20"/>
        </w:rPr>
        <w:t> </w:t>
      </w:r>
      <w:r>
        <w:rPr>
          <w:sz w:val="20"/>
        </w:rPr>
        <w:t>un</w:t>
      </w:r>
      <w:r>
        <w:rPr>
          <w:spacing w:val="-15"/>
          <w:sz w:val="20"/>
        </w:rPr>
        <w:t> </w:t>
      </w:r>
      <w:r>
        <w:rPr>
          <w:sz w:val="20"/>
        </w:rPr>
        <w:t>quórum</w:t>
      </w:r>
      <w:r>
        <w:rPr>
          <w:spacing w:val="-14"/>
          <w:sz w:val="20"/>
        </w:rPr>
        <w:t> </w:t>
      </w:r>
      <w:r>
        <w:rPr>
          <w:sz w:val="20"/>
        </w:rPr>
        <w:t>determinado, el cual, necesariamente, habrá de ser inferior al que aquellos hayan establecido o exija la ley para la primera</w:t>
      </w:r>
      <w:r>
        <w:rPr>
          <w:spacing w:val="-5"/>
          <w:sz w:val="20"/>
        </w:rPr>
        <w:t> </w:t>
      </w:r>
      <w:r>
        <w:rPr>
          <w:sz w:val="20"/>
        </w:rPr>
        <w:t>convocatoria.</w:t>
      </w:r>
    </w:p>
    <w:p>
      <w:pPr>
        <w:spacing w:after="0" w:line="256" w:lineRule="auto"/>
        <w:jc w:val="both"/>
        <w:rPr>
          <w:sz w:val="20"/>
        </w:rPr>
        <w:sectPr>
          <w:headerReference w:type="default" r:id="rId55"/>
          <w:headerReference w:type="even" r:id="rId56"/>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4979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58523</w:t>
      </w:r>
    </w:p>
    <w:p>
      <w:pPr>
        <w:pStyle w:val="BodyText"/>
        <w:ind w:left="0"/>
        <w:rPr>
          <w:b/>
          <w:sz w:val="22"/>
        </w:rPr>
      </w:pPr>
    </w:p>
    <w:p>
      <w:pPr>
        <w:spacing w:before="170"/>
        <w:ind w:left="1584" w:right="0" w:firstLine="0"/>
        <w:jc w:val="left"/>
        <w:rPr>
          <w:i/>
          <w:sz w:val="20"/>
        </w:rPr>
      </w:pPr>
      <w:r>
        <w:rPr>
          <w:sz w:val="20"/>
        </w:rPr>
        <w:t>Artículo 194. </w:t>
      </w:r>
      <w:r>
        <w:rPr>
          <w:i/>
          <w:sz w:val="20"/>
        </w:rPr>
        <w:t>Quórum de constitución reforzado en casos especiales.</w:t>
      </w:r>
    </w:p>
    <w:p>
      <w:pPr>
        <w:pStyle w:val="BodyText"/>
        <w:spacing w:before="7"/>
        <w:ind w:left="0"/>
        <w:rPr>
          <w:i/>
        </w:rPr>
      </w:pPr>
    </w:p>
    <w:p>
      <w:pPr>
        <w:pStyle w:val="ListParagraph"/>
        <w:numPr>
          <w:ilvl w:val="0"/>
          <w:numId w:val="137"/>
        </w:numPr>
        <w:tabs>
          <w:tab w:pos="2292" w:val="left" w:leader="none"/>
        </w:tabs>
        <w:spacing w:line="249" w:lineRule="auto" w:before="0" w:after="0"/>
        <w:ind w:left="1584" w:right="1581" w:firstLine="340"/>
        <w:jc w:val="both"/>
        <w:rPr>
          <w:sz w:val="20"/>
        </w:rPr>
      </w:pPr>
      <w:r>
        <w:rPr>
          <w:sz w:val="20"/>
        </w:rPr>
        <w:t>En las sociedades anónimas, para que la junta general ordinaria o extraordinaria pueda acordar válidamente el aumento o la reducción del capital y cualquier otra modificación de los estatutos sociales, la emisión de obligaciones, la supresión o la limitación del derecho de adquisición preferente de nuevas acciones, así como la transformación, la fusión, la escisión o la cesión global de activo y pasivo y el traslado de domicilio al extranjero, será necesaria, en primera convocatoria, la concurrencia de accionistas presentes o representados que posean, al menos, el cincuenta por ciento del capital suscrito con derecho de</w:t>
      </w:r>
      <w:r>
        <w:rPr>
          <w:spacing w:val="-3"/>
          <w:sz w:val="20"/>
        </w:rPr>
        <w:t> </w:t>
      </w:r>
      <w:r>
        <w:rPr>
          <w:sz w:val="20"/>
        </w:rPr>
        <w:t>voto.</w:t>
      </w:r>
    </w:p>
    <w:p>
      <w:pPr>
        <w:pStyle w:val="ListParagraph"/>
        <w:numPr>
          <w:ilvl w:val="0"/>
          <w:numId w:val="137"/>
        </w:numPr>
        <w:tabs>
          <w:tab w:pos="2292" w:val="left" w:leader="none"/>
        </w:tabs>
        <w:spacing w:line="249" w:lineRule="auto" w:before="6" w:after="0"/>
        <w:ind w:left="1584" w:right="1581" w:firstLine="340"/>
        <w:jc w:val="both"/>
        <w:rPr>
          <w:sz w:val="20"/>
        </w:rPr>
      </w:pPr>
      <w:r>
        <w:rPr>
          <w:sz w:val="20"/>
        </w:rPr>
        <w:t>En segunda convocatoria será suficiente la concurrencia del veinticinco por</w:t>
      </w:r>
      <w:r>
        <w:rPr>
          <w:spacing w:val="-38"/>
          <w:sz w:val="20"/>
        </w:rPr>
        <w:t> </w:t>
      </w:r>
      <w:r>
        <w:rPr>
          <w:sz w:val="20"/>
        </w:rPr>
        <w:t>ciento de dicho</w:t>
      </w:r>
      <w:r>
        <w:rPr>
          <w:spacing w:val="-3"/>
          <w:sz w:val="20"/>
        </w:rPr>
        <w:t> </w:t>
      </w:r>
      <w:r>
        <w:rPr>
          <w:sz w:val="20"/>
        </w:rPr>
        <w:t>capital.</w:t>
      </w:r>
    </w:p>
    <w:p>
      <w:pPr>
        <w:pStyle w:val="ListParagraph"/>
        <w:numPr>
          <w:ilvl w:val="0"/>
          <w:numId w:val="137"/>
        </w:numPr>
        <w:tabs>
          <w:tab w:pos="2292" w:val="left" w:leader="none"/>
        </w:tabs>
        <w:spacing w:line="249" w:lineRule="auto" w:before="2" w:after="0"/>
        <w:ind w:left="1584" w:right="1585" w:firstLine="340"/>
        <w:jc w:val="both"/>
        <w:rPr>
          <w:sz w:val="20"/>
        </w:rPr>
      </w:pPr>
      <w:r>
        <w:rPr>
          <w:sz w:val="20"/>
        </w:rPr>
        <w:t>Los estatutos sociales podrán elevar los quórum previstas en los apartados anteriores.</w:t>
      </w:r>
    </w:p>
    <w:p>
      <w:pPr>
        <w:pStyle w:val="BodyText"/>
        <w:spacing w:before="10"/>
        <w:ind w:left="0"/>
        <w:rPr>
          <w:sz w:val="19"/>
        </w:rPr>
      </w:pPr>
    </w:p>
    <w:p>
      <w:pPr>
        <w:spacing w:before="0"/>
        <w:ind w:left="1584" w:right="0" w:firstLine="0"/>
        <w:jc w:val="left"/>
        <w:rPr>
          <w:i/>
          <w:sz w:val="20"/>
        </w:rPr>
      </w:pPr>
      <w:r>
        <w:rPr>
          <w:sz w:val="20"/>
        </w:rPr>
        <w:t>Artículo 195. </w:t>
      </w:r>
      <w:r>
        <w:rPr>
          <w:i/>
          <w:sz w:val="20"/>
        </w:rPr>
        <w:t>Prórroga de las sesiones.</w:t>
      </w:r>
    </w:p>
    <w:p>
      <w:pPr>
        <w:pStyle w:val="BodyText"/>
        <w:spacing w:before="7"/>
        <w:ind w:left="0"/>
        <w:rPr>
          <w:i/>
        </w:rPr>
      </w:pPr>
    </w:p>
    <w:p>
      <w:pPr>
        <w:pStyle w:val="ListParagraph"/>
        <w:numPr>
          <w:ilvl w:val="0"/>
          <w:numId w:val="138"/>
        </w:numPr>
        <w:tabs>
          <w:tab w:pos="2236" w:val="left" w:leader="none"/>
        </w:tabs>
        <w:spacing w:line="249" w:lineRule="auto" w:before="0" w:after="0"/>
        <w:ind w:left="1584" w:right="1583" w:firstLine="340"/>
        <w:jc w:val="left"/>
        <w:rPr>
          <w:sz w:val="20"/>
        </w:rPr>
      </w:pPr>
      <w:r>
        <w:rPr>
          <w:sz w:val="20"/>
        </w:rPr>
        <w:t>Las</w:t>
      </w:r>
      <w:r>
        <w:rPr>
          <w:spacing w:val="-13"/>
          <w:sz w:val="20"/>
        </w:rPr>
        <w:t> </w:t>
      </w:r>
      <w:r>
        <w:rPr>
          <w:sz w:val="20"/>
        </w:rPr>
        <w:t>juntas</w:t>
      </w:r>
      <w:r>
        <w:rPr>
          <w:spacing w:val="-12"/>
          <w:sz w:val="20"/>
        </w:rPr>
        <w:t> </w:t>
      </w:r>
      <w:r>
        <w:rPr>
          <w:sz w:val="20"/>
        </w:rPr>
        <w:t>generales</w:t>
      </w:r>
      <w:r>
        <w:rPr>
          <w:spacing w:val="-11"/>
          <w:sz w:val="20"/>
        </w:rPr>
        <w:t> </w:t>
      </w:r>
      <w:r>
        <w:rPr>
          <w:sz w:val="20"/>
        </w:rPr>
        <w:t>se</w:t>
      </w:r>
      <w:r>
        <w:rPr>
          <w:spacing w:val="-11"/>
          <w:sz w:val="20"/>
        </w:rPr>
        <w:t> </w:t>
      </w:r>
      <w:r>
        <w:rPr>
          <w:sz w:val="20"/>
        </w:rPr>
        <w:t>celebrarán</w:t>
      </w:r>
      <w:r>
        <w:rPr>
          <w:spacing w:val="-12"/>
          <w:sz w:val="20"/>
        </w:rPr>
        <w:t> </w:t>
      </w:r>
      <w:r>
        <w:rPr>
          <w:sz w:val="20"/>
        </w:rPr>
        <w:t>el</w:t>
      </w:r>
      <w:r>
        <w:rPr>
          <w:spacing w:val="-12"/>
          <w:sz w:val="20"/>
        </w:rPr>
        <w:t> </w:t>
      </w:r>
      <w:r>
        <w:rPr>
          <w:sz w:val="20"/>
        </w:rPr>
        <w:t>día</w:t>
      </w:r>
      <w:r>
        <w:rPr>
          <w:spacing w:val="-12"/>
          <w:sz w:val="20"/>
        </w:rPr>
        <w:t> </w:t>
      </w:r>
      <w:r>
        <w:rPr>
          <w:sz w:val="20"/>
        </w:rPr>
        <w:t>señalado</w:t>
      </w:r>
      <w:r>
        <w:rPr>
          <w:spacing w:val="-11"/>
          <w:sz w:val="20"/>
        </w:rPr>
        <w:t> </w:t>
      </w:r>
      <w:r>
        <w:rPr>
          <w:sz w:val="20"/>
        </w:rPr>
        <w:t>en</w:t>
      </w:r>
      <w:r>
        <w:rPr>
          <w:spacing w:val="-13"/>
          <w:sz w:val="20"/>
        </w:rPr>
        <w:t> </w:t>
      </w:r>
      <w:r>
        <w:rPr>
          <w:sz w:val="20"/>
        </w:rPr>
        <w:t>la</w:t>
      </w:r>
      <w:r>
        <w:rPr>
          <w:spacing w:val="-12"/>
          <w:sz w:val="20"/>
        </w:rPr>
        <w:t> </w:t>
      </w:r>
      <w:r>
        <w:rPr>
          <w:sz w:val="20"/>
        </w:rPr>
        <w:t>convocatoria,</w:t>
      </w:r>
      <w:r>
        <w:rPr>
          <w:spacing w:val="-11"/>
          <w:sz w:val="20"/>
        </w:rPr>
        <w:t> </w:t>
      </w:r>
      <w:r>
        <w:rPr>
          <w:sz w:val="20"/>
        </w:rPr>
        <w:t>pero</w:t>
      </w:r>
      <w:r>
        <w:rPr>
          <w:spacing w:val="-12"/>
          <w:sz w:val="20"/>
        </w:rPr>
        <w:t> </w:t>
      </w:r>
      <w:r>
        <w:rPr>
          <w:sz w:val="20"/>
        </w:rPr>
        <w:t>podrán ser prorrogadas sus sesiones durante uno o más días</w:t>
      </w:r>
      <w:r>
        <w:rPr>
          <w:spacing w:val="-10"/>
          <w:sz w:val="20"/>
        </w:rPr>
        <w:t> </w:t>
      </w:r>
      <w:r>
        <w:rPr>
          <w:sz w:val="20"/>
        </w:rPr>
        <w:t>consecutivos.</w:t>
      </w:r>
    </w:p>
    <w:p>
      <w:pPr>
        <w:pStyle w:val="ListParagraph"/>
        <w:numPr>
          <w:ilvl w:val="0"/>
          <w:numId w:val="139"/>
        </w:numPr>
        <w:tabs>
          <w:tab w:pos="2292" w:val="left" w:leader="none"/>
        </w:tabs>
        <w:spacing w:line="249" w:lineRule="auto" w:before="1" w:after="0"/>
        <w:ind w:left="1584" w:right="1584" w:firstLine="340"/>
        <w:jc w:val="left"/>
        <w:rPr>
          <w:sz w:val="20"/>
        </w:rPr>
      </w:pPr>
      <w:r>
        <w:rPr>
          <w:sz w:val="20"/>
        </w:rPr>
        <w:t>La</w:t>
      </w:r>
      <w:r>
        <w:rPr>
          <w:spacing w:val="-15"/>
          <w:sz w:val="20"/>
        </w:rPr>
        <w:t> </w:t>
      </w:r>
      <w:r>
        <w:rPr>
          <w:sz w:val="20"/>
        </w:rPr>
        <w:t>prórroga</w:t>
      </w:r>
      <w:r>
        <w:rPr>
          <w:spacing w:val="-15"/>
          <w:sz w:val="20"/>
        </w:rPr>
        <w:t> </w:t>
      </w:r>
      <w:r>
        <w:rPr>
          <w:sz w:val="20"/>
        </w:rPr>
        <w:t>podrá</w:t>
      </w:r>
      <w:r>
        <w:rPr>
          <w:spacing w:val="-14"/>
          <w:sz w:val="20"/>
        </w:rPr>
        <w:t> </w:t>
      </w:r>
      <w:r>
        <w:rPr>
          <w:sz w:val="20"/>
        </w:rPr>
        <w:t>acordarse</w:t>
      </w:r>
      <w:r>
        <w:rPr>
          <w:spacing w:val="-14"/>
          <w:sz w:val="20"/>
        </w:rPr>
        <w:t> </w:t>
      </w:r>
      <w:r>
        <w:rPr>
          <w:sz w:val="20"/>
        </w:rPr>
        <w:t>a</w:t>
      </w:r>
      <w:r>
        <w:rPr>
          <w:spacing w:val="-14"/>
          <w:sz w:val="20"/>
        </w:rPr>
        <w:t> </w:t>
      </w:r>
      <w:r>
        <w:rPr>
          <w:sz w:val="20"/>
        </w:rPr>
        <w:t>propuesta</w:t>
      </w:r>
      <w:r>
        <w:rPr>
          <w:spacing w:val="-15"/>
          <w:sz w:val="20"/>
        </w:rPr>
        <w:t> </w:t>
      </w:r>
      <w:r>
        <w:rPr>
          <w:sz w:val="20"/>
        </w:rPr>
        <w:t>de</w:t>
      </w:r>
      <w:r>
        <w:rPr>
          <w:spacing w:val="-14"/>
          <w:sz w:val="20"/>
        </w:rPr>
        <w:t> </w:t>
      </w:r>
      <w:r>
        <w:rPr>
          <w:sz w:val="20"/>
        </w:rPr>
        <w:t>los</w:t>
      </w:r>
      <w:r>
        <w:rPr>
          <w:spacing w:val="-15"/>
          <w:sz w:val="20"/>
        </w:rPr>
        <w:t> </w:t>
      </w:r>
      <w:r>
        <w:rPr>
          <w:sz w:val="20"/>
        </w:rPr>
        <w:t>administradores</w:t>
      </w:r>
      <w:r>
        <w:rPr>
          <w:spacing w:val="-14"/>
          <w:sz w:val="20"/>
        </w:rPr>
        <w:t> </w:t>
      </w:r>
      <w:r>
        <w:rPr>
          <w:sz w:val="20"/>
        </w:rPr>
        <w:t>o</w:t>
      </w:r>
      <w:r>
        <w:rPr>
          <w:spacing w:val="-15"/>
          <w:sz w:val="20"/>
        </w:rPr>
        <w:t> </w:t>
      </w:r>
      <w:r>
        <w:rPr>
          <w:sz w:val="20"/>
        </w:rPr>
        <w:t>a</w:t>
      </w:r>
      <w:r>
        <w:rPr>
          <w:spacing w:val="-14"/>
          <w:sz w:val="20"/>
        </w:rPr>
        <w:t> </w:t>
      </w:r>
      <w:r>
        <w:rPr>
          <w:sz w:val="20"/>
        </w:rPr>
        <w:t>petición</w:t>
      </w:r>
      <w:r>
        <w:rPr>
          <w:spacing w:val="-14"/>
          <w:sz w:val="20"/>
        </w:rPr>
        <w:t> </w:t>
      </w:r>
      <w:r>
        <w:rPr>
          <w:sz w:val="20"/>
        </w:rPr>
        <w:t>de</w:t>
      </w:r>
      <w:r>
        <w:rPr>
          <w:spacing w:val="-14"/>
          <w:sz w:val="20"/>
        </w:rPr>
        <w:t> </w:t>
      </w:r>
      <w:r>
        <w:rPr>
          <w:sz w:val="20"/>
        </w:rPr>
        <w:t>un número de socios que represente la cuarta parte del capital presente en la</w:t>
      </w:r>
      <w:r>
        <w:rPr>
          <w:spacing w:val="-23"/>
          <w:sz w:val="20"/>
        </w:rPr>
        <w:t> </w:t>
      </w:r>
      <w:r>
        <w:rPr>
          <w:sz w:val="20"/>
        </w:rPr>
        <w:t>junta.</w:t>
      </w:r>
    </w:p>
    <w:p>
      <w:pPr>
        <w:pStyle w:val="ListParagraph"/>
        <w:numPr>
          <w:ilvl w:val="0"/>
          <w:numId w:val="139"/>
        </w:numPr>
        <w:tabs>
          <w:tab w:pos="2292" w:val="left" w:leader="none"/>
        </w:tabs>
        <w:spacing w:line="249" w:lineRule="auto" w:before="2" w:after="0"/>
        <w:ind w:left="1584" w:right="1583" w:firstLine="340"/>
        <w:jc w:val="left"/>
        <w:rPr>
          <w:sz w:val="20"/>
        </w:rPr>
      </w:pPr>
      <w:r>
        <w:rPr>
          <w:sz w:val="20"/>
        </w:rPr>
        <w:t>Cualquiera que sea el número de las sesiones en que se celebre la junta, se considerará única, levantándose una sola acta para todas las</w:t>
      </w:r>
      <w:r>
        <w:rPr>
          <w:spacing w:val="-13"/>
          <w:sz w:val="20"/>
        </w:rPr>
        <w:t> </w:t>
      </w:r>
      <w:r>
        <w:rPr>
          <w:sz w:val="20"/>
        </w:rPr>
        <w:t>sesiones.</w:t>
      </w:r>
    </w:p>
    <w:p>
      <w:pPr>
        <w:pStyle w:val="BodyText"/>
        <w:spacing w:before="9"/>
        <w:ind w:left="0"/>
        <w:rPr>
          <w:sz w:val="24"/>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2.ª</w:t>
        <w:tab/>
        <w:t>Derecho de</w:t>
      </w:r>
      <w:r>
        <w:rPr>
          <w:i/>
          <w:spacing w:val="-3"/>
          <w:sz w:val="20"/>
        </w:rPr>
        <w:t> </w:t>
      </w:r>
      <w:r>
        <w:rPr>
          <w:i/>
          <w:sz w:val="20"/>
        </w:rPr>
        <w:t>información</w:t>
      </w:r>
    </w:p>
    <w:p>
      <w:pPr>
        <w:pStyle w:val="BodyText"/>
        <w:spacing w:before="7"/>
        <w:ind w:left="0"/>
        <w:rPr>
          <w:i/>
        </w:rPr>
      </w:pPr>
    </w:p>
    <w:p>
      <w:pPr>
        <w:spacing w:before="0"/>
        <w:ind w:left="1584" w:right="0" w:firstLine="0"/>
        <w:jc w:val="left"/>
        <w:rPr>
          <w:i/>
          <w:sz w:val="20"/>
        </w:rPr>
      </w:pPr>
      <w:r>
        <w:rPr>
          <w:sz w:val="20"/>
        </w:rPr>
        <w:t>Artículo 196. </w:t>
      </w:r>
      <w:r>
        <w:rPr>
          <w:i/>
          <w:sz w:val="20"/>
        </w:rPr>
        <w:t>Derecho de información en la sociedad de responsabilidad limitada.</w:t>
      </w:r>
    </w:p>
    <w:p>
      <w:pPr>
        <w:pStyle w:val="BodyText"/>
        <w:spacing w:before="7"/>
        <w:ind w:left="0"/>
        <w:rPr>
          <w:i/>
        </w:rPr>
      </w:pPr>
    </w:p>
    <w:p>
      <w:pPr>
        <w:pStyle w:val="ListParagraph"/>
        <w:numPr>
          <w:ilvl w:val="0"/>
          <w:numId w:val="140"/>
        </w:numPr>
        <w:tabs>
          <w:tab w:pos="2292" w:val="left" w:leader="none"/>
        </w:tabs>
        <w:spacing w:line="249" w:lineRule="auto" w:before="0" w:after="0"/>
        <w:ind w:left="1584" w:right="1582" w:firstLine="340"/>
        <w:jc w:val="both"/>
        <w:rPr>
          <w:sz w:val="20"/>
        </w:rPr>
      </w:pPr>
      <w:r>
        <w:rPr>
          <w:sz w:val="20"/>
        </w:rPr>
        <w:t>Los socios de la sociedad de responsabilidad limitada podrán solicitar por escrito, con anterioridad a la reunión de la junta general o verbalmente durante la misma, los informes o aclaraciones que estimen precisos acerca de los asuntos comprendidos en el orden del</w:t>
      </w:r>
      <w:r>
        <w:rPr>
          <w:spacing w:val="-3"/>
          <w:sz w:val="20"/>
        </w:rPr>
        <w:t> </w:t>
      </w:r>
      <w:r>
        <w:rPr>
          <w:sz w:val="20"/>
        </w:rPr>
        <w:t>día.</w:t>
      </w:r>
    </w:p>
    <w:p>
      <w:pPr>
        <w:pStyle w:val="ListParagraph"/>
        <w:numPr>
          <w:ilvl w:val="0"/>
          <w:numId w:val="140"/>
        </w:numPr>
        <w:tabs>
          <w:tab w:pos="2292" w:val="left" w:leader="none"/>
        </w:tabs>
        <w:spacing w:line="249" w:lineRule="auto" w:before="3" w:after="0"/>
        <w:ind w:left="1584" w:right="1584" w:firstLine="340"/>
        <w:jc w:val="both"/>
        <w:rPr>
          <w:sz w:val="20"/>
        </w:rPr>
      </w:pPr>
      <w:r>
        <w:rPr>
          <w:sz w:val="20"/>
        </w:rPr>
        <w:t>El órgano de administración estará obligado a proporcionárselos, en forma oral o escrita de acuerdo con el momento y la naturaleza de la información solicitada, salvo en los casos en que, a juicio del propio órgano, la publicidad de ésta perjudique el interés social.</w:t>
      </w:r>
    </w:p>
    <w:p>
      <w:pPr>
        <w:pStyle w:val="ListParagraph"/>
        <w:numPr>
          <w:ilvl w:val="0"/>
          <w:numId w:val="140"/>
        </w:numPr>
        <w:tabs>
          <w:tab w:pos="2292" w:val="left" w:leader="none"/>
        </w:tabs>
        <w:spacing w:line="249" w:lineRule="auto" w:before="3" w:after="0"/>
        <w:ind w:left="1584" w:right="1584" w:firstLine="340"/>
        <w:jc w:val="both"/>
        <w:rPr>
          <w:sz w:val="20"/>
        </w:rPr>
      </w:pPr>
      <w:r>
        <w:rPr>
          <w:sz w:val="20"/>
        </w:rPr>
        <w:t>No procederá la denegación de la información cuando la solicitud esté apoyada por socios que representen, al menos, el veinticinco por ciento del capital</w:t>
      </w:r>
      <w:r>
        <w:rPr>
          <w:spacing w:val="-11"/>
          <w:sz w:val="20"/>
        </w:rPr>
        <w:t> </w:t>
      </w:r>
      <w:r>
        <w:rPr>
          <w:sz w:val="20"/>
        </w:rPr>
        <w:t>social.</w:t>
      </w:r>
    </w:p>
    <w:p>
      <w:pPr>
        <w:pStyle w:val="BodyText"/>
        <w:spacing w:before="10"/>
        <w:ind w:left="0"/>
        <w:rPr>
          <w:sz w:val="19"/>
        </w:rPr>
      </w:pPr>
    </w:p>
    <w:p>
      <w:pPr>
        <w:spacing w:before="0"/>
        <w:ind w:left="1584" w:right="0" w:firstLine="0"/>
        <w:jc w:val="left"/>
        <w:rPr>
          <w:i/>
          <w:sz w:val="20"/>
        </w:rPr>
      </w:pPr>
      <w:r>
        <w:rPr>
          <w:sz w:val="20"/>
        </w:rPr>
        <w:t>Artículo 197. </w:t>
      </w:r>
      <w:r>
        <w:rPr>
          <w:i/>
          <w:sz w:val="20"/>
        </w:rPr>
        <w:t>Derecho de información en la sociedad anónima.</w:t>
      </w:r>
    </w:p>
    <w:p>
      <w:pPr>
        <w:pStyle w:val="BodyText"/>
        <w:spacing w:before="7"/>
        <w:ind w:left="0"/>
        <w:rPr>
          <w:i/>
        </w:rPr>
      </w:pPr>
    </w:p>
    <w:p>
      <w:pPr>
        <w:pStyle w:val="ListParagraph"/>
        <w:numPr>
          <w:ilvl w:val="0"/>
          <w:numId w:val="141"/>
        </w:numPr>
        <w:tabs>
          <w:tab w:pos="2292" w:val="left" w:leader="none"/>
        </w:tabs>
        <w:spacing w:line="249" w:lineRule="auto" w:before="0" w:after="0"/>
        <w:ind w:left="1584" w:right="1584" w:firstLine="340"/>
        <w:jc w:val="both"/>
        <w:rPr>
          <w:sz w:val="20"/>
        </w:rPr>
      </w:pPr>
      <w:r>
        <w:rPr>
          <w:sz w:val="20"/>
        </w:rPr>
        <w:t>Los accionistas podrán solicitar de los administradores, acerca de los asuntos comprendidos</w:t>
      </w:r>
      <w:r>
        <w:rPr>
          <w:spacing w:val="-9"/>
          <w:sz w:val="20"/>
        </w:rPr>
        <w:t> </w:t>
      </w:r>
      <w:r>
        <w:rPr>
          <w:sz w:val="20"/>
        </w:rPr>
        <w:t>en</w:t>
      </w:r>
      <w:r>
        <w:rPr>
          <w:spacing w:val="-8"/>
          <w:sz w:val="20"/>
        </w:rPr>
        <w:t> </w:t>
      </w:r>
      <w:r>
        <w:rPr>
          <w:sz w:val="20"/>
        </w:rPr>
        <w:t>el</w:t>
      </w:r>
      <w:r>
        <w:rPr>
          <w:spacing w:val="-8"/>
          <w:sz w:val="20"/>
        </w:rPr>
        <w:t> </w:t>
      </w:r>
      <w:r>
        <w:rPr>
          <w:sz w:val="20"/>
        </w:rPr>
        <w:t>orden</w:t>
      </w:r>
      <w:r>
        <w:rPr>
          <w:spacing w:val="-8"/>
          <w:sz w:val="20"/>
        </w:rPr>
        <w:t> </w:t>
      </w:r>
      <w:r>
        <w:rPr>
          <w:sz w:val="20"/>
        </w:rPr>
        <w:t>del</w:t>
      </w:r>
      <w:r>
        <w:rPr>
          <w:spacing w:val="-8"/>
          <w:sz w:val="20"/>
        </w:rPr>
        <w:t> </w:t>
      </w:r>
      <w:r>
        <w:rPr>
          <w:sz w:val="20"/>
        </w:rPr>
        <w:t>día,</w:t>
      </w:r>
      <w:r>
        <w:rPr>
          <w:spacing w:val="-8"/>
          <w:sz w:val="20"/>
        </w:rPr>
        <w:t> </w:t>
      </w:r>
      <w:r>
        <w:rPr>
          <w:sz w:val="20"/>
        </w:rPr>
        <w:t>las</w:t>
      </w:r>
      <w:r>
        <w:rPr>
          <w:spacing w:val="-8"/>
          <w:sz w:val="20"/>
        </w:rPr>
        <w:t> </w:t>
      </w:r>
      <w:r>
        <w:rPr>
          <w:sz w:val="20"/>
        </w:rPr>
        <w:t>informaciones</w:t>
      </w:r>
      <w:r>
        <w:rPr>
          <w:spacing w:val="-8"/>
          <w:sz w:val="20"/>
        </w:rPr>
        <w:t> </w:t>
      </w:r>
      <w:r>
        <w:rPr>
          <w:sz w:val="20"/>
        </w:rPr>
        <w:t>o</w:t>
      </w:r>
      <w:r>
        <w:rPr>
          <w:spacing w:val="-8"/>
          <w:sz w:val="20"/>
        </w:rPr>
        <w:t> </w:t>
      </w:r>
      <w:r>
        <w:rPr>
          <w:sz w:val="20"/>
        </w:rPr>
        <w:t>aclaraciones</w:t>
      </w:r>
      <w:r>
        <w:rPr>
          <w:spacing w:val="-8"/>
          <w:sz w:val="20"/>
        </w:rPr>
        <w:t> </w:t>
      </w:r>
      <w:r>
        <w:rPr>
          <w:sz w:val="20"/>
        </w:rPr>
        <w:t>que</w:t>
      </w:r>
      <w:r>
        <w:rPr>
          <w:spacing w:val="-8"/>
          <w:sz w:val="20"/>
        </w:rPr>
        <w:t> </w:t>
      </w:r>
      <w:r>
        <w:rPr>
          <w:sz w:val="20"/>
        </w:rPr>
        <w:t>estimen</w:t>
      </w:r>
      <w:r>
        <w:rPr>
          <w:spacing w:val="-8"/>
          <w:sz w:val="20"/>
        </w:rPr>
        <w:t> </w:t>
      </w:r>
      <w:r>
        <w:rPr>
          <w:sz w:val="20"/>
        </w:rPr>
        <w:t>precisas, o formular por escrito las preguntas que estimen pertinentes hasta el séptimo día anterior al previsto para la celebración de la</w:t>
      </w:r>
      <w:r>
        <w:rPr>
          <w:spacing w:val="-8"/>
          <w:sz w:val="20"/>
        </w:rPr>
        <w:t> </w:t>
      </w:r>
      <w:r>
        <w:rPr>
          <w:sz w:val="20"/>
        </w:rPr>
        <w:t>junta.</w:t>
      </w:r>
    </w:p>
    <w:p>
      <w:pPr>
        <w:pStyle w:val="BodyText"/>
        <w:spacing w:line="249" w:lineRule="auto" w:before="3"/>
        <w:ind w:right="1585" w:firstLine="340"/>
        <w:jc w:val="both"/>
      </w:pPr>
      <w:r>
        <w:rPr/>
        <w:t>Los</w:t>
      </w:r>
      <w:r>
        <w:rPr>
          <w:spacing w:val="-12"/>
        </w:rPr>
        <w:t> </w:t>
      </w:r>
      <w:r>
        <w:rPr/>
        <w:t>administradores</w:t>
      </w:r>
      <w:r>
        <w:rPr>
          <w:spacing w:val="-11"/>
        </w:rPr>
        <w:t> </w:t>
      </w:r>
      <w:r>
        <w:rPr/>
        <w:t>estarán</w:t>
      </w:r>
      <w:r>
        <w:rPr>
          <w:spacing w:val="-11"/>
        </w:rPr>
        <w:t> </w:t>
      </w:r>
      <w:r>
        <w:rPr/>
        <w:t>obligados</w:t>
      </w:r>
      <w:r>
        <w:rPr>
          <w:spacing w:val="-11"/>
        </w:rPr>
        <w:t> </w:t>
      </w:r>
      <w:r>
        <w:rPr/>
        <w:t>a</w:t>
      </w:r>
      <w:r>
        <w:rPr>
          <w:spacing w:val="-11"/>
        </w:rPr>
        <w:t> </w:t>
      </w:r>
      <w:r>
        <w:rPr/>
        <w:t>facilitar</w:t>
      </w:r>
      <w:r>
        <w:rPr>
          <w:spacing w:val="-11"/>
        </w:rPr>
        <w:t> </w:t>
      </w:r>
      <w:r>
        <w:rPr/>
        <w:t>la</w:t>
      </w:r>
      <w:r>
        <w:rPr>
          <w:spacing w:val="-11"/>
        </w:rPr>
        <w:t> </w:t>
      </w:r>
      <w:r>
        <w:rPr/>
        <w:t>información</w:t>
      </w:r>
      <w:r>
        <w:rPr>
          <w:spacing w:val="-11"/>
        </w:rPr>
        <w:t> </w:t>
      </w:r>
      <w:r>
        <w:rPr/>
        <w:t>por</w:t>
      </w:r>
      <w:r>
        <w:rPr>
          <w:spacing w:val="-11"/>
        </w:rPr>
        <w:t> </w:t>
      </w:r>
      <w:r>
        <w:rPr/>
        <w:t>escrito</w:t>
      </w:r>
      <w:r>
        <w:rPr>
          <w:spacing w:val="-11"/>
        </w:rPr>
        <w:t> </w:t>
      </w:r>
      <w:r>
        <w:rPr/>
        <w:t>hasta</w:t>
      </w:r>
      <w:r>
        <w:rPr>
          <w:spacing w:val="-11"/>
        </w:rPr>
        <w:t> </w:t>
      </w:r>
      <w:r>
        <w:rPr/>
        <w:t>el</w:t>
      </w:r>
      <w:r>
        <w:rPr>
          <w:spacing w:val="-12"/>
        </w:rPr>
        <w:t> </w:t>
      </w:r>
      <w:r>
        <w:rPr/>
        <w:t>día de la celebración de la junta</w:t>
      </w:r>
      <w:r>
        <w:rPr>
          <w:spacing w:val="-7"/>
        </w:rPr>
        <w:t> </w:t>
      </w:r>
      <w:r>
        <w:rPr/>
        <w:t>general.</w:t>
      </w:r>
    </w:p>
    <w:p>
      <w:pPr>
        <w:pStyle w:val="ListParagraph"/>
        <w:numPr>
          <w:ilvl w:val="0"/>
          <w:numId w:val="141"/>
        </w:numPr>
        <w:tabs>
          <w:tab w:pos="2292" w:val="left" w:leader="none"/>
        </w:tabs>
        <w:spacing w:line="249" w:lineRule="auto" w:before="2" w:after="0"/>
        <w:ind w:left="1584" w:right="1582" w:firstLine="340"/>
        <w:jc w:val="both"/>
        <w:rPr>
          <w:sz w:val="20"/>
        </w:rPr>
      </w:pPr>
      <w:r>
        <w:rPr/>
        <w:pict>
          <v:shape style="position:absolute;margin-left:561.85376pt;margin-top:29.530788pt;width:9.85pt;height:78.3pt;mso-position-horizontal-relative:page;mso-position-vertical-relative:paragraph;z-index:1580800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Durante la celebración de la junta general, los accionistas de la sociedad podrán solicitar verbalmente las informaciones o aclaraciones que consideren convenientes acerca de los asuntos comprendidos en el orden del día </w:t>
      </w:r>
      <w:r>
        <w:rPr>
          <w:spacing w:val="-8"/>
          <w:sz w:val="20"/>
        </w:rPr>
        <w:t>y, </w:t>
      </w:r>
      <w:r>
        <w:rPr>
          <w:sz w:val="20"/>
        </w:rPr>
        <w:t>en caso de no ser posible satisfacer</w:t>
      </w:r>
      <w:r>
        <w:rPr>
          <w:spacing w:val="-24"/>
          <w:sz w:val="20"/>
        </w:rPr>
        <w:t> </w:t>
      </w:r>
      <w:r>
        <w:rPr>
          <w:sz w:val="20"/>
        </w:rPr>
        <w:t>el</w:t>
      </w:r>
      <w:r>
        <w:rPr>
          <w:spacing w:val="-23"/>
          <w:sz w:val="20"/>
        </w:rPr>
        <w:t> </w:t>
      </w:r>
      <w:r>
        <w:rPr>
          <w:sz w:val="20"/>
        </w:rPr>
        <w:t>derecho</w:t>
      </w:r>
      <w:r>
        <w:rPr>
          <w:spacing w:val="-23"/>
          <w:sz w:val="20"/>
        </w:rPr>
        <w:t> </w:t>
      </w:r>
      <w:r>
        <w:rPr>
          <w:sz w:val="20"/>
        </w:rPr>
        <w:t>del</w:t>
      </w:r>
      <w:r>
        <w:rPr>
          <w:spacing w:val="-23"/>
          <w:sz w:val="20"/>
        </w:rPr>
        <w:t> </w:t>
      </w:r>
      <w:r>
        <w:rPr>
          <w:sz w:val="20"/>
        </w:rPr>
        <w:t>accionista</w:t>
      </w:r>
      <w:r>
        <w:rPr>
          <w:spacing w:val="-23"/>
          <w:sz w:val="20"/>
        </w:rPr>
        <w:t> </w:t>
      </w:r>
      <w:r>
        <w:rPr>
          <w:sz w:val="20"/>
        </w:rPr>
        <w:t>en</w:t>
      </w:r>
      <w:r>
        <w:rPr>
          <w:spacing w:val="-23"/>
          <w:sz w:val="20"/>
        </w:rPr>
        <w:t> </w:t>
      </w:r>
      <w:r>
        <w:rPr>
          <w:sz w:val="20"/>
        </w:rPr>
        <w:t>ese</w:t>
      </w:r>
      <w:r>
        <w:rPr>
          <w:spacing w:val="-23"/>
          <w:sz w:val="20"/>
        </w:rPr>
        <w:t> </w:t>
      </w:r>
      <w:r>
        <w:rPr>
          <w:sz w:val="20"/>
        </w:rPr>
        <w:t>momento,</w:t>
      </w:r>
      <w:r>
        <w:rPr>
          <w:spacing w:val="-23"/>
          <w:sz w:val="20"/>
        </w:rPr>
        <w:t> </w:t>
      </w:r>
      <w:r>
        <w:rPr>
          <w:sz w:val="20"/>
        </w:rPr>
        <w:t>los</w:t>
      </w:r>
      <w:r>
        <w:rPr>
          <w:spacing w:val="-23"/>
          <w:sz w:val="20"/>
        </w:rPr>
        <w:t> </w:t>
      </w:r>
      <w:r>
        <w:rPr>
          <w:sz w:val="20"/>
        </w:rPr>
        <w:t>administradores</w:t>
      </w:r>
      <w:r>
        <w:rPr>
          <w:spacing w:val="-23"/>
          <w:sz w:val="20"/>
        </w:rPr>
        <w:t> </w:t>
      </w:r>
      <w:r>
        <w:rPr>
          <w:sz w:val="20"/>
        </w:rPr>
        <w:t>estarán</w:t>
      </w:r>
      <w:r>
        <w:rPr>
          <w:spacing w:val="-23"/>
          <w:sz w:val="20"/>
        </w:rPr>
        <w:t> </w:t>
      </w:r>
      <w:r>
        <w:rPr>
          <w:sz w:val="20"/>
        </w:rPr>
        <w:t>obligados a</w:t>
      </w:r>
      <w:r>
        <w:rPr>
          <w:spacing w:val="-16"/>
          <w:sz w:val="20"/>
        </w:rPr>
        <w:t> </w:t>
      </w:r>
      <w:r>
        <w:rPr>
          <w:sz w:val="20"/>
        </w:rPr>
        <w:t>facilitar</w:t>
      </w:r>
      <w:r>
        <w:rPr>
          <w:spacing w:val="-15"/>
          <w:sz w:val="20"/>
        </w:rPr>
        <w:t> </w:t>
      </w:r>
      <w:r>
        <w:rPr>
          <w:sz w:val="20"/>
        </w:rPr>
        <w:t>esa</w:t>
      </w:r>
      <w:r>
        <w:rPr>
          <w:spacing w:val="-15"/>
          <w:sz w:val="20"/>
        </w:rPr>
        <w:t> </w:t>
      </w:r>
      <w:r>
        <w:rPr>
          <w:sz w:val="20"/>
        </w:rPr>
        <w:t>información</w:t>
      </w:r>
      <w:r>
        <w:rPr>
          <w:spacing w:val="-15"/>
          <w:sz w:val="20"/>
        </w:rPr>
        <w:t> </w:t>
      </w:r>
      <w:r>
        <w:rPr>
          <w:sz w:val="20"/>
        </w:rPr>
        <w:t>por</w:t>
      </w:r>
      <w:r>
        <w:rPr>
          <w:spacing w:val="-15"/>
          <w:sz w:val="20"/>
        </w:rPr>
        <w:t> </w:t>
      </w:r>
      <w:r>
        <w:rPr>
          <w:sz w:val="20"/>
        </w:rPr>
        <w:t>escrito</w:t>
      </w:r>
      <w:r>
        <w:rPr>
          <w:spacing w:val="-15"/>
          <w:sz w:val="20"/>
        </w:rPr>
        <w:t> </w:t>
      </w:r>
      <w:r>
        <w:rPr>
          <w:sz w:val="20"/>
        </w:rPr>
        <w:t>dentro</w:t>
      </w:r>
      <w:r>
        <w:rPr>
          <w:spacing w:val="-15"/>
          <w:sz w:val="20"/>
        </w:rPr>
        <w:t> </w:t>
      </w:r>
      <w:r>
        <w:rPr>
          <w:sz w:val="20"/>
        </w:rPr>
        <w:t>de</w:t>
      </w:r>
      <w:r>
        <w:rPr>
          <w:spacing w:val="-15"/>
          <w:sz w:val="20"/>
        </w:rPr>
        <w:t> </w:t>
      </w:r>
      <w:r>
        <w:rPr>
          <w:sz w:val="20"/>
        </w:rPr>
        <w:t>los</w:t>
      </w:r>
      <w:r>
        <w:rPr>
          <w:spacing w:val="-16"/>
          <w:sz w:val="20"/>
        </w:rPr>
        <w:t> </w:t>
      </w:r>
      <w:r>
        <w:rPr>
          <w:sz w:val="20"/>
        </w:rPr>
        <w:t>siete</w:t>
      </w:r>
      <w:r>
        <w:rPr>
          <w:spacing w:val="-15"/>
          <w:sz w:val="20"/>
        </w:rPr>
        <w:t> </w:t>
      </w:r>
      <w:r>
        <w:rPr>
          <w:sz w:val="20"/>
        </w:rPr>
        <w:t>días</w:t>
      </w:r>
      <w:r>
        <w:rPr>
          <w:spacing w:val="-15"/>
          <w:sz w:val="20"/>
        </w:rPr>
        <w:t> </w:t>
      </w:r>
      <w:r>
        <w:rPr>
          <w:sz w:val="20"/>
        </w:rPr>
        <w:t>siguientes</w:t>
      </w:r>
      <w:r>
        <w:rPr>
          <w:spacing w:val="-15"/>
          <w:sz w:val="20"/>
        </w:rPr>
        <w:t> </w:t>
      </w:r>
      <w:r>
        <w:rPr>
          <w:sz w:val="20"/>
        </w:rPr>
        <w:t>al</w:t>
      </w:r>
      <w:r>
        <w:rPr>
          <w:spacing w:val="-15"/>
          <w:sz w:val="20"/>
        </w:rPr>
        <w:t> </w:t>
      </w:r>
      <w:r>
        <w:rPr>
          <w:sz w:val="20"/>
        </w:rPr>
        <w:t>de</w:t>
      </w:r>
      <w:r>
        <w:rPr>
          <w:spacing w:val="-15"/>
          <w:sz w:val="20"/>
        </w:rPr>
        <w:t> </w:t>
      </w:r>
      <w:r>
        <w:rPr>
          <w:sz w:val="20"/>
        </w:rPr>
        <w:t>la</w:t>
      </w:r>
      <w:r>
        <w:rPr>
          <w:spacing w:val="-15"/>
          <w:sz w:val="20"/>
        </w:rPr>
        <w:t> </w:t>
      </w:r>
      <w:r>
        <w:rPr>
          <w:sz w:val="20"/>
        </w:rPr>
        <w:t>terminación de la</w:t>
      </w:r>
      <w:r>
        <w:rPr>
          <w:spacing w:val="-3"/>
          <w:sz w:val="20"/>
        </w:rPr>
        <w:t> </w:t>
      </w:r>
      <w:r>
        <w:rPr>
          <w:sz w:val="20"/>
        </w:rPr>
        <w:t>junta.</w:t>
      </w:r>
    </w:p>
    <w:p>
      <w:pPr>
        <w:pStyle w:val="ListParagraph"/>
        <w:numPr>
          <w:ilvl w:val="0"/>
          <w:numId w:val="141"/>
        </w:numPr>
        <w:tabs>
          <w:tab w:pos="2292" w:val="left" w:leader="none"/>
        </w:tabs>
        <w:spacing w:line="249" w:lineRule="auto" w:before="5" w:after="0"/>
        <w:ind w:left="1584" w:right="1584" w:firstLine="340"/>
        <w:jc w:val="both"/>
        <w:rPr>
          <w:sz w:val="20"/>
        </w:rPr>
      </w:pPr>
      <w:r>
        <w:rPr>
          <w:sz w:val="20"/>
        </w:rPr>
        <w:t>Los administradores estarán obligados a proporcionar la información solicitada al amparo</w:t>
      </w:r>
      <w:r>
        <w:rPr>
          <w:spacing w:val="-12"/>
          <w:sz w:val="20"/>
        </w:rPr>
        <w:t> </w:t>
      </w:r>
      <w:r>
        <w:rPr>
          <w:sz w:val="20"/>
        </w:rPr>
        <w:t>de</w:t>
      </w:r>
      <w:r>
        <w:rPr>
          <w:spacing w:val="-11"/>
          <w:sz w:val="20"/>
        </w:rPr>
        <w:t> </w:t>
      </w:r>
      <w:r>
        <w:rPr>
          <w:sz w:val="20"/>
        </w:rPr>
        <w:t>los</w:t>
      </w:r>
      <w:r>
        <w:rPr>
          <w:spacing w:val="-11"/>
          <w:sz w:val="20"/>
        </w:rPr>
        <w:t> </w:t>
      </w:r>
      <w:r>
        <w:rPr>
          <w:sz w:val="20"/>
        </w:rPr>
        <w:t>dos</w:t>
      </w:r>
      <w:r>
        <w:rPr>
          <w:spacing w:val="-11"/>
          <w:sz w:val="20"/>
        </w:rPr>
        <w:t> </w:t>
      </w:r>
      <w:r>
        <w:rPr>
          <w:sz w:val="20"/>
        </w:rPr>
        <w:t>apartados</w:t>
      </w:r>
      <w:r>
        <w:rPr>
          <w:spacing w:val="-12"/>
          <w:sz w:val="20"/>
        </w:rPr>
        <w:t> </w:t>
      </w:r>
      <w:r>
        <w:rPr>
          <w:sz w:val="20"/>
        </w:rPr>
        <w:t>anteriores,</w:t>
      </w:r>
      <w:r>
        <w:rPr>
          <w:spacing w:val="-11"/>
          <w:sz w:val="20"/>
        </w:rPr>
        <w:t> </w:t>
      </w:r>
      <w:r>
        <w:rPr>
          <w:sz w:val="20"/>
        </w:rPr>
        <w:t>salvo</w:t>
      </w:r>
      <w:r>
        <w:rPr>
          <w:spacing w:val="-11"/>
          <w:sz w:val="20"/>
        </w:rPr>
        <w:t> </w:t>
      </w:r>
      <w:r>
        <w:rPr>
          <w:sz w:val="20"/>
        </w:rPr>
        <w:t>en</w:t>
      </w:r>
      <w:r>
        <w:rPr>
          <w:spacing w:val="-11"/>
          <w:sz w:val="20"/>
        </w:rPr>
        <w:t> </w:t>
      </w:r>
      <w:r>
        <w:rPr>
          <w:sz w:val="20"/>
        </w:rPr>
        <w:t>los</w:t>
      </w:r>
      <w:r>
        <w:rPr>
          <w:spacing w:val="-12"/>
          <w:sz w:val="20"/>
        </w:rPr>
        <w:t> </w:t>
      </w:r>
      <w:r>
        <w:rPr>
          <w:sz w:val="20"/>
        </w:rPr>
        <w:t>casos</w:t>
      </w:r>
      <w:r>
        <w:rPr>
          <w:spacing w:val="-11"/>
          <w:sz w:val="20"/>
        </w:rPr>
        <w:t> </w:t>
      </w:r>
      <w:r>
        <w:rPr>
          <w:sz w:val="20"/>
        </w:rPr>
        <w:t>en</w:t>
      </w:r>
      <w:r>
        <w:rPr>
          <w:spacing w:val="-11"/>
          <w:sz w:val="20"/>
        </w:rPr>
        <w:t> </w:t>
      </w:r>
      <w:r>
        <w:rPr>
          <w:sz w:val="20"/>
        </w:rPr>
        <w:t>que,</w:t>
      </w:r>
      <w:r>
        <w:rPr>
          <w:spacing w:val="-11"/>
          <w:sz w:val="20"/>
        </w:rPr>
        <w:t> </w:t>
      </w:r>
      <w:r>
        <w:rPr>
          <w:sz w:val="20"/>
        </w:rPr>
        <w:t>a</w:t>
      </w:r>
      <w:r>
        <w:rPr>
          <w:spacing w:val="-12"/>
          <w:sz w:val="20"/>
        </w:rPr>
        <w:t> </w:t>
      </w:r>
      <w:r>
        <w:rPr>
          <w:sz w:val="20"/>
        </w:rPr>
        <w:t>juicio</w:t>
      </w:r>
      <w:r>
        <w:rPr>
          <w:spacing w:val="-11"/>
          <w:sz w:val="20"/>
        </w:rPr>
        <w:t> </w:t>
      </w:r>
      <w:r>
        <w:rPr>
          <w:sz w:val="20"/>
        </w:rPr>
        <w:t>del</w:t>
      </w:r>
      <w:r>
        <w:rPr>
          <w:spacing w:val="-11"/>
          <w:sz w:val="20"/>
        </w:rPr>
        <w:t> </w:t>
      </w:r>
      <w:r>
        <w:rPr>
          <w:sz w:val="20"/>
        </w:rPr>
        <w:t>presidente, la publicidad de la información solicitada perjudique el interés</w:t>
      </w:r>
      <w:r>
        <w:rPr>
          <w:spacing w:val="-16"/>
          <w:sz w:val="20"/>
        </w:rPr>
        <w:t> </w:t>
      </w:r>
      <w:r>
        <w:rPr>
          <w:sz w:val="20"/>
        </w:rPr>
        <w:t>social.</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482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41"/>
        </w:numPr>
        <w:tabs>
          <w:tab w:pos="2292" w:val="left" w:leader="none"/>
        </w:tabs>
        <w:spacing w:line="249" w:lineRule="auto" w:before="94" w:after="0"/>
        <w:ind w:left="1584" w:right="1584" w:firstLine="340"/>
        <w:jc w:val="both"/>
        <w:rPr>
          <w:sz w:val="20"/>
        </w:rPr>
      </w:pPr>
      <w:r>
        <w:rPr>
          <w:sz w:val="20"/>
        </w:rPr>
        <w:t>No procederá la denegación de información cuando la solicitud esté apoyada por accionistas que representen, al menos, la cuarta parte del capital</w:t>
      </w:r>
      <w:r>
        <w:rPr>
          <w:spacing w:val="-12"/>
          <w:sz w:val="20"/>
        </w:rPr>
        <w:t> </w:t>
      </w:r>
      <w:r>
        <w:rPr>
          <w:sz w:val="20"/>
        </w:rPr>
        <w:t>social.</w:t>
      </w:r>
    </w:p>
    <w:p>
      <w:pPr>
        <w:spacing w:before="172"/>
        <w:ind w:left="3957" w:right="0" w:firstLine="0"/>
        <w:jc w:val="both"/>
        <w:rPr>
          <w:i/>
          <w:sz w:val="20"/>
        </w:rPr>
      </w:pPr>
      <w:r>
        <w:rPr>
          <w:i/>
          <w:sz w:val="20"/>
        </w:rPr>
        <w:t>Sección 3.ª Adopción de acuerdos</w:t>
      </w:r>
    </w:p>
    <w:p>
      <w:pPr>
        <w:pStyle w:val="BodyText"/>
        <w:spacing w:line="427" w:lineRule="auto" w:before="180"/>
        <w:ind w:right="2462" w:firstLine="879"/>
        <w:jc w:val="both"/>
        <w:rPr>
          <w:i/>
        </w:rPr>
      </w:pPr>
      <w:r>
        <w:rPr/>
        <w:t>Subsección 1.ª Mayorías en la sociedad de responsabilidad limitada Artículo 198. </w:t>
      </w:r>
      <w:r>
        <w:rPr>
          <w:i/>
        </w:rPr>
        <w:t>Mayoría ordinaria.</w:t>
      </w:r>
    </w:p>
    <w:p>
      <w:pPr>
        <w:pStyle w:val="BodyText"/>
        <w:spacing w:line="249" w:lineRule="auto" w:before="1"/>
        <w:ind w:right="1582" w:firstLine="340"/>
        <w:jc w:val="both"/>
      </w:pPr>
      <w:r>
        <w:rPr/>
        <w:t>En la sociedad de responsabilidad limitada los acuerdos sociales se adoptarán por mayoría de los votos válidamente emitidos, siempre que representen al menos un tercio de los votos correspondientes a las participaciones sociales en que se divida el capital social. No se computarán los votos en blanco.</w:t>
      </w:r>
    </w:p>
    <w:p>
      <w:pPr>
        <w:pStyle w:val="BodyText"/>
        <w:ind w:left="0"/>
      </w:pPr>
    </w:p>
    <w:p>
      <w:pPr>
        <w:spacing w:before="0"/>
        <w:ind w:left="1584" w:right="0" w:firstLine="0"/>
        <w:jc w:val="left"/>
        <w:rPr>
          <w:i/>
          <w:sz w:val="20"/>
        </w:rPr>
      </w:pPr>
      <w:r>
        <w:rPr>
          <w:sz w:val="20"/>
        </w:rPr>
        <w:t>Artículo 199. </w:t>
      </w:r>
      <w:r>
        <w:rPr>
          <w:i/>
          <w:sz w:val="20"/>
        </w:rPr>
        <w:t>Mayoría legal reforzada.</w:t>
      </w:r>
    </w:p>
    <w:p>
      <w:pPr>
        <w:pStyle w:val="BodyText"/>
        <w:spacing w:before="180"/>
        <w:ind w:left="1924"/>
      </w:pPr>
      <w:r>
        <w:rPr/>
        <w:t>Por excepción a lo dispuesto en artículo anterior:</w:t>
      </w:r>
    </w:p>
    <w:p>
      <w:pPr>
        <w:pStyle w:val="ListParagraph"/>
        <w:numPr>
          <w:ilvl w:val="0"/>
          <w:numId w:val="142"/>
        </w:numPr>
        <w:tabs>
          <w:tab w:pos="2303" w:val="left" w:leader="none"/>
        </w:tabs>
        <w:spacing w:line="249" w:lineRule="auto" w:before="181" w:after="0"/>
        <w:ind w:left="1584" w:right="1580" w:firstLine="340"/>
        <w:jc w:val="both"/>
        <w:rPr>
          <w:sz w:val="20"/>
        </w:rPr>
      </w:pPr>
      <w:r>
        <w:rPr>
          <w:sz w:val="20"/>
        </w:rPr>
        <w:t>El</w:t>
      </w:r>
      <w:r>
        <w:rPr>
          <w:spacing w:val="-10"/>
          <w:sz w:val="20"/>
        </w:rPr>
        <w:t> </w:t>
      </w:r>
      <w:r>
        <w:rPr>
          <w:sz w:val="20"/>
        </w:rPr>
        <w:t>aumento</w:t>
      </w:r>
      <w:r>
        <w:rPr>
          <w:spacing w:val="-10"/>
          <w:sz w:val="20"/>
        </w:rPr>
        <w:t> </w:t>
      </w:r>
      <w:r>
        <w:rPr>
          <w:sz w:val="20"/>
        </w:rPr>
        <w:t>o</w:t>
      </w:r>
      <w:r>
        <w:rPr>
          <w:spacing w:val="-10"/>
          <w:sz w:val="20"/>
        </w:rPr>
        <w:t> </w:t>
      </w:r>
      <w:r>
        <w:rPr>
          <w:sz w:val="20"/>
        </w:rPr>
        <w:t>la</w:t>
      </w:r>
      <w:r>
        <w:rPr>
          <w:spacing w:val="-9"/>
          <w:sz w:val="20"/>
        </w:rPr>
        <w:t> </w:t>
      </w:r>
      <w:r>
        <w:rPr>
          <w:sz w:val="20"/>
        </w:rPr>
        <w:t>reducción</w:t>
      </w:r>
      <w:r>
        <w:rPr>
          <w:spacing w:val="-10"/>
          <w:sz w:val="20"/>
        </w:rPr>
        <w:t> </w:t>
      </w:r>
      <w:r>
        <w:rPr>
          <w:sz w:val="20"/>
        </w:rPr>
        <w:t>del</w:t>
      </w:r>
      <w:r>
        <w:rPr>
          <w:spacing w:val="-10"/>
          <w:sz w:val="20"/>
        </w:rPr>
        <w:t> </w:t>
      </w:r>
      <w:r>
        <w:rPr>
          <w:sz w:val="20"/>
        </w:rPr>
        <w:t>capital</w:t>
      </w:r>
      <w:r>
        <w:rPr>
          <w:spacing w:val="-10"/>
          <w:sz w:val="20"/>
        </w:rPr>
        <w:t> </w:t>
      </w:r>
      <w:r>
        <w:rPr>
          <w:sz w:val="20"/>
        </w:rPr>
        <w:t>y</w:t>
      </w:r>
      <w:r>
        <w:rPr>
          <w:spacing w:val="-9"/>
          <w:sz w:val="20"/>
        </w:rPr>
        <w:t> </w:t>
      </w:r>
      <w:r>
        <w:rPr>
          <w:sz w:val="20"/>
        </w:rPr>
        <w:t>cualquier</w:t>
      </w:r>
      <w:r>
        <w:rPr>
          <w:spacing w:val="-10"/>
          <w:sz w:val="20"/>
        </w:rPr>
        <w:t> </w:t>
      </w:r>
      <w:r>
        <w:rPr>
          <w:sz w:val="20"/>
        </w:rPr>
        <w:t>otra</w:t>
      </w:r>
      <w:r>
        <w:rPr>
          <w:spacing w:val="-10"/>
          <w:sz w:val="20"/>
        </w:rPr>
        <w:t> </w:t>
      </w:r>
      <w:r>
        <w:rPr>
          <w:sz w:val="20"/>
        </w:rPr>
        <w:t>modificación</w:t>
      </w:r>
      <w:r>
        <w:rPr>
          <w:spacing w:val="-10"/>
          <w:sz w:val="20"/>
        </w:rPr>
        <w:t> </w:t>
      </w:r>
      <w:r>
        <w:rPr>
          <w:sz w:val="20"/>
        </w:rPr>
        <w:t>de</w:t>
      </w:r>
      <w:r>
        <w:rPr>
          <w:spacing w:val="-9"/>
          <w:sz w:val="20"/>
        </w:rPr>
        <w:t> </w:t>
      </w:r>
      <w:r>
        <w:rPr>
          <w:sz w:val="20"/>
        </w:rPr>
        <w:t>los</w:t>
      </w:r>
      <w:r>
        <w:rPr>
          <w:spacing w:val="-10"/>
          <w:sz w:val="20"/>
        </w:rPr>
        <w:t> </w:t>
      </w:r>
      <w:r>
        <w:rPr>
          <w:sz w:val="20"/>
        </w:rPr>
        <w:t>estatutos sociales requerirán el voto favorable de más de la mitad de los votos correspondientes a las participaciones en que se divida el capital</w:t>
      </w:r>
      <w:r>
        <w:rPr>
          <w:spacing w:val="-9"/>
          <w:sz w:val="20"/>
        </w:rPr>
        <w:t> </w:t>
      </w:r>
      <w:r>
        <w:rPr>
          <w:sz w:val="20"/>
        </w:rPr>
        <w:t>social.</w:t>
      </w:r>
    </w:p>
    <w:p>
      <w:pPr>
        <w:pStyle w:val="ListParagraph"/>
        <w:numPr>
          <w:ilvl w:val="0"/>
          <w:numId w:val="142"/>
        </w:numPr>
        <w:tabs>
          <w:tab w:pos="2303" w:val="left" w:leader="none"/>
        </w:tabs>
        <w:spacing w:line="249" w:lineRule="auto" w:before="2" w:after="0"/>
        <w:ind w:left="1584" w:right="1582" w:firstLine="340"/>
        <w:jc w:val="both"/>
        <w:rPr>
          <w:sz w:val="20"/>
        </w:rPr>
      </w:pPr>
      <w:r>
        <w:rPr>
          <w:sz w:val="20"/>
        </w:rPr>
        <w:t>La autorización a los administradores para que se dediquen, por cuenta propia o ajena, al mismo, análogo o complementario género de actividad que constituya el objeto social; la supresión o la limitación del derecho de preferencia en los aumentos del capital; la</w:t>
      </w:r>
      <w:r>
        <w:rPr>
          <w:spacing w:val="-8"/>
          <w:sz w:val="20"/>
        </w:rPr>
        <w:t> </w:t>
      </w:r>
      <w:r>
        <w:rPr>
          <w:sz w:val="20"/>
        </w:rPr>
        <w:t>transformación,</w:t>
      </w:r>
      <w:r>
        <w:rPr>
          <w:spacing w:val="-8"/>
          <w:sz w:val="20"/>
        </w:rPr>
        <w:t> </w:t>
      </w:r>
      <w:r>
        <w:rPr>
          <w:sz w:val="20"/>
        </w:rPr>
        <w:t>la</w:t>
      </w:r>
      <w:r>
        <w:rPr>
          <w:spacing w:val="-9"/>
          <w:sz w:val="20"/>
        </w:rPr>
        <w:t> </w:t>
      </w:r>
      <w:r>
        <w:rPr>
          <w:sz w:val="20"/>
        </w:rPr>
        <w:t>fusión,</w:t>
      </w:r>
      <w:r>
        <w:rPr>
          <w:spacing w:val="-8"/>
          <w:sz w:val="20"/>
        </w:rPr>
        <w:t> </w:t>
      </w:r>
      <w:r>
        <w:rPr>
          <w:sz w:val="20"/>
        </w:rPr>
        <w:t>la</w:t>
      </w:r>
      <w:r>
        <w:rPr>
          <w:spacing w:val="-8"/>
          <w:sz w:val="20"/>
        </w:rPr>
        <w:t> </w:t>
      </w:r>
      <w:r>
        <w:rPr>
          <w:sz w:val="20"/>
        </w:rPr>
        <w:t>escisión,</w:t>
      </w:r>
      <w:r>
        <w:rPr>
          <w:spacing w:val="-8"/>
          <w:sz w:val="20"/>
        </w:rPr>
        <w:t> </w:t>
      </w:r>
      <w:r>
        <w:rPr>
          <w:sz w:val="20"/>
        </w:rPr>
        <w:t>la</w:t>
      </w:r>
      <w:r>
        <w:rPr>
          <w:spacing w:val="-8"/>
          <w:sz w:val="20"/>
        </w:rPr>
        <w:t> </w:t>
      </w:r>
      <w:r>
        <w:rPr>
          <w:sz w:val="20"/>
        </w:rPr>
        <w:t>cesión</w:t>
      </w:r>
      <w:r>
        <w:rPr>
          <w:spacing w:val="-8"/>
          <w:sz w:val="20"/>
        </w:rPr>
        <w:t> </w:t>
      </w:r>
      <w:r>
        <w:rPr>
          <w:sz w:val="20"/>
        </w:rPr>
        <w:t>global</w:t>
      </w:r>
      <w:r>
        <w:rPr>
          <w:spacing w:val="-8"/>
          <w:sz w:val="20"/>
        </w:rPr>
        <w:t> </w:t>
      </w:r>
      <w:r>
        <w:rPr>
          <w:sz w:val="20"/>
        </w:rPr>
        <w:t>de</w:t>
      </w:r>
      <w:r>
        <w:rPr>
          <w:spacing w:val="-8"/>
          <w:sz w:val="20"/>
        </w:rPr>
        <w:t> </w:t>
      </w:r>
      <w:r>
        <w:rPr>
          <w:sz w:val="20"/>
        </w:rPr>
        <w:t>activo</w:t>
      </w:r>
      <w:r>
        <w:rPr>
          <w:spacing w:val="-8"/>
          <w:sz w:val="20"/>
        </w:rPr>
        <w:t> </w:t>
      </w:r>
      <w:r>
        <w:rPr>
          <w:sz w:val="20"/>
        </w:rPr>
        <w:t>y</w:t>
      </w:r>
      <w:r>
        <w:rPr>
          <w:spacing w:val="-8"/>
          <w:sz w:val="20"/>
        </w:rPr>
        <w:t> </w:t>
      </w:r>
      <w:r>
        <w:rPr>
          <w:sz w:val="20"/>
        </w:rPr>
        <w:t>pasivo</w:t>
      </w:r>
      <w:r>
        <w:rPr>
          <w:spacing w:val="-8"/>
          <w:sz w:val="20"/>
        </w:rPr>
        <w:t> </w:t>
      </w:r>
      <w:r>
        <w:rPr>
          <w:sz w:val="20"/>
        </w:rPr>
        <w:t>y</w:t>
      </w:r>
      <w:r>
        <w:rPr>
          <w:spacing w:val="-8"/>
          <w:sz w:val="20"/>
        </w:rPr>
        <w:t> </w:t>
      </w:r>
      <w:r>
        <w:rPr>
          <w:sz w:val="20"/>
        </w:rPr>
        <w:t>el</w:t>
      </w:r>
      <w:r>
        <w:rPr>
          <w:spacing w:val="-8"/>
          <w:sz w:val="20"/>
        </w:rPr>
        <w:t> </w:t>
      </w:r>
      <w:r>
        <w:rPr>
          <w:sz w:val="20"/>
        </w:rPr>
        <w:t>traslado</w:t>
      </w:r>
      <w:r>
        <w:rPr>
          <w:spacing w:val="-8"/>
          <w:sz w:val="20"/>
        </w:rPr>
        <w:t> </w:t>
      </w:r>
      <w:r>
        <w:rPr>
          <w:sz w:val="20"/>
        </w:rPr>
        <w:t>del domicilio al extranjero, y la exclusión de socios requerirán el voto favorable de, al menos, dos tercios de los votos correspondientes a las participaciones en que se divida el capital social.</w:t>
      </w:r>
    </w:p>
    <w:p>
      <w:pPr>
        <w:pStyle w:val="BodyText"/>
        <w:spacing w:before="2"/>
        <w:ind w:left="0"/>
      </w:pPr>
    </w:p>
    <w:p>
      <w:pPr>
        <w:spacing w:before="1"/>
        <w:ind w:left="1584" w:right="0" w:firstLine="0"/>
        <w:jc w:val="left"/>
        <w:rPr>
          <w:i/>
          <w:sz w:val="20"/>
        </w:rPr>
      </w:pPr>
      <w:r>
        <w:rPr>
          <w:sz w:val="20"/>
        </w:rPr>
        <w:t>Artículo 200. </w:t>
      </w:r>
      <w:r>
        <w:rPr>
          <w:i/>
          <w:sz w:val="20"/>
        </w:rPr>
        <w:t>Mayoría estatutaria reforzada.</w:t>
      </w:r>
    </w:p>
    <w:p>
      <w:pPr>
        <w:pStyle w:val="ListParagraph"/>
        <w:numPr>
          <w:ilvl w:val="0"/>
          <w:numId w:val="143"/>
        </w:numPr>
        <w:tabs>
          <w:tab w:pos="2286" w:val="left" w:leader="none"/>
        </w:tabs>
        <w:spacing w:line="249" w:lineRule="auto" w:before="180" w:after="0"/>
        <w:ind w:left="1584" w:right="1583" w:firstLine="340"/>
        <w:jc w:val="both"/>
        <w:rPr>
          <w:sz w:val="20"/>
        </w:rPr>
      </w:pPr>
      <w:r>
        <w:rPr>
          <w:sz w:val="20"/>
        </w:rPr>
        <w:t>Para</w:t>
      </w:r>
      <w:r>
        <w:rPr>
          <w:spacing w:val="-24"/>
          <w:sz w:val="20"/>
        </w:rPr>
        <w:t> </w:t>
      </w:r>
      <w:r>
        <w:rPr>
          <w:spacing w:val="-3"/>
          <w:sz w:val="20"/>
        </w:rPr>
        <w:t>todos</w:t>
      </w:r>
      <w:r>
        <w:rPr>
          <w:spacing w:val="-23"/>
          <w:sz w:val="20"/>
        </w:rPr>
        <w:t> </w:t>
      </w:r>
      <w:r>
        <w:rPr>
          <w:sz w:val="20"/>
        </w:rPr>
        <w:t>o</w:t>
      </w:r>
      <w:r>
        <w:rPr>
          <w:spacing w:val="-23"/>
          <w:sz w:val="20"/>
        </w:rPr>
        <w:t> </w:t>
      </w:r>
      <w:r>
        <w:rPr>
          <w:spacing w:val="-3"/>
          <w:sz w:val="20"/>
        </w:rPr>
        <w:t>algunos</w:t>
      </w:r>
      <w:r>
        <w:rPr>
          <w:spacing w:val="-23"/>
          <w:sz w:val="20"/>
        </w:rPr>
        <w:t> </w:t>
      </w:r>
      <w:r>
        <w:rPr>
          <w:spacing w:val="-3"/>
          <w:sz w:val="20"/>
        </w:rPr>
        <w:t>asuntos</w:t>
      </w:r>
      <w:r>
        <w:rPr>
          <w:spacing w:val="-23"/>
          <w:sz w:val="20"/>
        </w:rPr>
        <w:t> </w:t>
      </w:r>
      <w:r>
        <w:rPr>
          <w:spacing w:val="-3"/>
          <w:sz w:val="20"/>
        </w:rPr>
        <w:t>determinados,</w:t>
      </w:r>
      <w:r>
        <w:rPr>
          <w:spacing w:val="-23"/>
          <w:sz w:val="20"/>
        </w:rPr>
        <w:t> </w:t>
      </w:r>
      <w:r>
        <w:rPr>
          <w:sz w:val="20"/>
        </w:rPr>
        <w:t>los</w:t>
      </w:r>
      <w:r>
        <w:rPr>
          <w:spacing w:val="-23"/>
          <w:sz w:val="20"/>
        </w:rPr>
        <w:t> </w:t>
      </w:r>
      <w:r>
        <w:rPr>
          <w:spacing w:val="-3"/>
          <w:sz w:val="20"/>
        </w:rPr>
        <w:t>estatutos</w:t>
      </w:r>
      <w:r>
        <w:rPr>
          <w:spacing w:val="-23"/>
          <w:sz w:val="20"/>
        </w:rPr>
        <w:t> </w:t>
      </w:r>
      <w:r>
        <w:rPr>
          <w:spacing w:val="-3"/>
          <w:sz w:val="20"/>
        </w:rPr>
        <w:t>podrán</w:t>
      </w:r>
      <w:r>
        <w:rPr>
          <w:spacing w:val="-24"/>
          <w:sz w:val="20"/>
        </w:rPr>
        <w:t> </w:t>
      </w:r>
      <w:r>
        <w:rPr>
          <w:spacing w:val="-3"/>
          <w:sz w:val="20"/>
        </w:rPr>
        <w:t>exigir</w:t>
      </w:r>
      <w:r>
        <w:rPr>
          <w:spacing w:val="-23"/>
          <w:sz w:val="20"/>
        </w:rPr>
        <w:t> </w:t>
      </w:r>
      <w:r>
        <w:rPr>
          <w:sz w:val="20"/>
        </w:rPr>
        <w:t>un</w:t>
      </w:r>
      <w:r>
        <w:rPr>
          <w:spacing w:val="-23"/>
          <w:sz w:val="20"/>
        </w:rPr>
        <w:t> </w:t>
      </w:r>
      <w:r>
        <w:rPr>
          <w:spacing w:val="-3"/>
          <w:sz w:val="20"/>
        </w:rPr>
        <w:t>porcentaje </w:t>
      </w:r>
      <w:r>
        <w:rPr>
          <w:sz w:val="20"/>
        </w:rPr>
        <w:t>de</w:t>
      </w:r>
      <w:r>
        <w:rPr>
          <w:spacing w:val="-7"/>
          <w:sz w:val="20"/>
        </w:rPr>
        <w:t> </w:t>
      </w:r>
      <w:r>
        <w:rPr>
          <w:sz w:val="20"/>
        </w:rPr>
        <w:t>votos</w:t>
      </w:r>
      <w:r>
        <w:rPr>
          <w:spacing w:val="-6"/>
          <w:sz w:val="20"/>
        </w:rPr>
        <w:t> </w:t>
      </w:r>
      <w:r>
        <w:rPr>
          <w:sz w:val="20"/>
        </w:rPr>
        <w:t>favorables</w:t>
      </w:r>
      <w:r>
        <w:rPr>
          <w:spacing w:val="-5"/>
          <w:sz w:val="20"/>
        </w:rPr>
        <w:t> </w:t>
      </w:r>
      <w:r>
        <w:rPr>
          <w:sz w:val="20"/>
        </w:rPr>
        <w:t>superior</w:t>
      </w:r>
      <w:r>
        <w:rPr>
          <w:spacing w:val="-6"/>
          <w:sz w:val="20"/>
        </w:rPr>
        <w:t> </w:t>
      </w:r>
      <w:r>
        <w:rPr>
          <w:sz w:val="20"/>
        </w:rPr>
        <w:t>al</w:t>
      </w:r>
      <w:r>
        <w:rPr>
          <w:spacing w:val="-7"/>
          <w:sz w:val="20"/>
        </w:rPr>
        <w:t> </w:t>
      </w:r>
      <w:r>
        <w:rPr>
          <w:spacing w:val="-3"/>
          <w:sz w:val="20"/>
        </w:rPr>
        <w:t>establecido</w:t>
      </w:r>
      <w:r>
        <w:rPr>
          <w:spacing w:val="-6"/>
          <w:sz w:val="20"/>
        </w:rPr>
        <w:t> </w:t>
      </w:r>
      <w:r>
        <w:rPr>
          <w:sz w:val="20"/>
        </w:rPr>
        <w:t>por</w:t>
      </w:r>
      <w:r>
        <w:rPr>
          <w:spacing w:val="-7"/>
          <w:sz w:val="20"/>
        </w:rPr>
        <w:t> </w:t>
      </w:r>
      <w:r>
        <w:rPr>
          <w:sz w:val="20"/>
        </w:rPr>
        <w:t>la</w:t>
      </w:r>
      <w:r>
        <w:rPr>
          <w:spacing w:val="-6"/>
          <w:sz w:val="20"/>
        </w:rPr>
        <w:t> ley, </w:t>
      </w:r>
      <w:r>
        <w:rPr>
          <w:sz w:val="20"/>
        </w:rPr>
        <w:t>sin</w:t>
      </w:r>
      <w:r>
        <w:rPr>
          <w:spacing w:val="-6"/>
          <w:sz w:val="20"/>
        </w:rPr>
        <w:t> </w:t>
      </w:r>
      <w:r>
        <w:rPr>
          <w:spacing w:val="-3"/>
          <w:sz w:val="20"/>
        </w:rPr>
        <w:t>llegar</w:t>
      </w:r>
      <w:r>
        <w:rPr>
          <w:spacing w:val="-6"/>
          <w:sz w:val="20"/>
        </w:rPr>
        <w:t> </w:t>
      </w:r>
      <w:r>
        <w:rPr>
          <w:sz w:val="20"/>
        </w:rPr>
        <w:t>a</w:t>
      </w:r>
      <w:r>
        <w:rPr>
          <w:spacing w:val="-7"/>
          <w:sz w:val="20"/>
        </w:rPr>
        <w:t> </w:t>
      </w:r>
      <w:r>
        <w:rPr>
          <w:sz w:val="20"/>
        </w:rPr>
        <w:t>la</w:t>
      </w:r>
      <w:r>
        <w:rPr>
          <w:spacing w:val="-6"/>
          <w:sz w:val="20"/>
        </w:rPr>
        <w:t> </w:t>
      </w:r>
      <w:r>
        <w:rPr>
          <w:spacing w:val="-3"/>
          <w:sz w:val="20"/>
        </w:rPr>
        <w:t>unanimidad.</w:t>
      </w:r>
    </w:p>
    <w:p>
      <w:pPr>
        <w:pStyle w:val="ListParagraph"/>
        <w:numPr>
          <w:ilvl w:val="0"/>
          <w:numId w:val="143"/>
        </w:numPr>
        <w:tabs>
          <w:tab w:pos="2292" w:val="left" w:leader="none"/>
        </w:tabs>
        <w:spacing w:line="249" w:lineRule="auto" w:before="1" w:after="0"/>
        <w:ind w:left="1584" w:right="1584" w:firstLine="340"/>
        <w:jc w:val="both"/>
        <w:rPr>
          <w:sz w:val="20"/>
        </w:rPr>
      </w:pPr>
      <w:r>
        <w:rPr>
          <w:sz w:val="20"/>
        </w:rPr>
        <w:t>Los estatutos podrán </w:t>
      </w:r>
      <w:r>
        <w:rPr>
          <w:spacing w:val="-3"/>
          <w:sz w:val="20"/>
        </w:rPr>
        <w:t>exigir, </w:t>
      </w:r>
      <w:r>
        <w:rPr>
          <w:sz w:val="20"/>
        </w:rPr>
        <w:t>además de la proporción de votos legal o estatutariamente establecida, el voto favorable de un determinado número de</w:t>
      </w:r>
      <w:r>
        <w:rPr>
          <w:spacing w:val="-33"/>
          <w:sz w:val="20"/>
        </w:rPr>
        <w:t> </w:t>
      </w:r>
      <w:r>
        <w:rPr>
          <w:sz w:val="20"/>
        </w:rPr>
        <w:t>socios.</w:t>
      </w:r>
    </w:p>
    <w:p>
      <w:pPr>
        <w:pStyle w:val="BodyText"/>
        <w:spacing w:before="172"/>
        <w:ind w:left="0"/>
        <w:jc w:val="center"/>
      </w:pPr>
      <w:r>
        <w:rPr/>
        <w:t>Subsección 2.ª Mayorías en la sociedad anónima</w:t>
      </w:r>
    </w:p>
    <w:p>
      <w:pPr>
        <w:pStyle w:val="BodyText"/>
        <w:spacing w:before="7"/>
        <w:ind w:left="0"/>
      </w:pPr>
    </w:p>
    <w:p>
      <w:pPr>
        <w:spacing w:before="0"/>
        <w:ind w:left="1584" w:right="0" w:firstLine="0"/>
        <w:jc w:val="left"/>
        <w:rPr>
          <w:i/>
          <w:sz w:val="20"/>
        </w:rPr>
      </w:pPr>
      <w:r>
        <w:rPr>
          <w:sz w:val="20"/>
        </w:rPr>
        <w:t>Artículo 201. </w:t>
      </w:r>
      <w:r>
        <w:rPr>
          <w:i/>
          <w:sz w:val="20"/>
        </w:rPr>
        <w:t>Mayorías.</w:t>
      </w:r>
    </w:p>
    <w:p>
      <w:pPr>
        <w:pStyle w:val="ListParagraph"/>
        <w:numPr>
          <w:ilvl w:val="0"/>
          <w:numId w:val="144"/>
        </w:numPr>
        <w:tabs>
          <w:tab w:pos="2292" w:val="left" w:leader="none"/>
        </w:tabs>
        <w:spacing w:line="249" w:lineRule="auto" w:before="180" w:after="0"/>
        <w:ind w:left="1584" w:right="1584" w:firstLine="340"/>
        <w:jc w:val="both"/>
        <w:rPr>
          <w:sz w:val="20"/>
        </w:rPr>
      </w:pPr>
      <w:r>
        <w:rPr>
          <w:sz w:val="20"/>
        </w:rPr>
        <w:t>En</w:t>
      </w:r>
      <w:r>
        <w:rPr>
          <w:spacing w:val="-8"/>
          <w:sz w:val="20"/>
        </w:rPr>
        <w:t> </w:t>
      </w:r>
      <w:r>
        <w:rPr>
          <w:sz w:val="20"/>
        </w:rPr>
        <w:t>la</w:t>
      </w:r>
      <w:r>
        <w:rPr>
          <w:spacing w:val="-8"/>
          <w:sz w:val="20"/>
        </w:rPr>
        <w:t> </w:t>
      </w:r>
      <w:r>
        <w:rPr>
          <w:sz w:val="20"/>
        </w:rPr>
        <w:t>sociedad</w:t>
      </w:r>
      <w:r>
        <w:rPr>
          <w:spacing w:val="-8"/>
          <w:sz w:val="20"/>
        </w:rPr>
        <w:t> </w:t>
      </w:r>
      <w:r>
        <w:rPr>
          <w:sz w:val="20"/>
        </w:rPr>
        <w:t>anónima</w:t>
      </w:r>
      <w:r>
        <w:rPr>
          <w:spacing w:val="-8"/>
          <w:sz w:val="20"/>
        </w:rPr>
        <w:t> </w:t>
      </w:r>
      <w:r>
        <w:rPr>
          <w:sz w:val="20"/>
        </w:rPr>
        <w:t>los</w:t>
      </w:r>
      <w:r>
        <w:rPr>
          <w:spacing w:val="-8"/>
          <w:sz w:val="20"/>
        </w:rPr>
        <w:t> </w:t>
      </w:r>
      <w:r>
        <w:rPr>
          <w:sz w:val="20"/>
        </w:rPr>
        <w:t>acuerdos</w:t>
      </w:r>
      <w:r>
        <w:rPr>
          <w:spacing w:val="-8"/>
          <w:sz w:val="20"/>
        </w:rPr>
        <w:t> </w:t>
      </w:r>
      <w:r>
        <w:rPr>
          <w:sz w:val="20"/>
        </w:rPr>
        <w:t>sociales</w:t>
      </w:r>
      <w:r>
        <w:rPr>
          <w:spacing w:val="-8"/>
          <w:sz w:val="20"/>
        </w:rPr>
        <w:t> </w:t>
      </w:r>
      <w:r>
        <w:rPr>
          <w:sz w:val="20"/>
        </w:rPr>
        <w:t>se</w:t>
      </w:r>
      <w:r>
        <w:rPr>
          <w:spacing w:val="-8"/>
          <w:sz w:val="20"/>
        </w:rPr>
        <w:t> </w:t>
      </w:r>
      <w:r>
        <w:rPr>
          <w:sz w:val="20"/>
        </w:rPr>
        <w:t>adoptarán</w:t>
      </w:r>
      <w:r>
        <w:rPr>
          <w:spacing w:val="-8"/>
          <w:sz w:val="20"/>
        </w:rPr>
        <w:t> </w:t>
      </w:r>
      <w:r>
        <w:rPr>
          <w:sz w:val="20"/>
        </w:rPr>
        <w:t>por</w:t>
      </w:r>
      <w:r>
        <w:rPr>
          <w:spacing w:val="-8"/>
          <w:sz w:val="20"/>
        </w:rPr>
        <w:t> </w:t>
      </w:r>
      <w:r>
        <w:rPr>
          <w:sz w:val="20"/>
        </w:rPr>
        <w:t>mayoría</w:t>
      </w:r>
      <w:r>
        <w:rPr>
          <w:spacing w:val="-8"/>
          <w:sz w:val="20"/>
        </w:rPr>
        <w:t> </w:t>
      </w:r>
      <w:r>
        <w:rPr>
          <w:sz w:val="20"/>
        </w:rPr>
        <w:t>ordinaria de los votos de los accionistas presentes o</w:t>
      </w:r>
      <w:r>
        <w:rPr>
          <w:spacing w:val="-11"/>
          <w:sz w:val="20"/>
        </w:rPr>
        <w:t> </w:t>
      </w:r>
      <w:r>
        <w:rPr>
          <w:sz w:val="20"/>
        </w:rPr>
        <w:t>representados.</w:t>
      </w:r>
    </w:p>
    <w:p>
      <w:pPr>
        <w:pStyle w:val="ListParagraph"/>
        <w:numPr>
          <w:ilvl w:val="0"/>
          <w:numId w:val="144"/>
        </w:numPr>
        <w:tabs>
          <w:tab w:pos="2292" w:val="left" w:leader="none"/>
        </w:tabs>
        <w:spacing w:line="249" w:lineRule="auto" w:before="2" w:after="0"/>
        <w:ind w:left="1584" w:right="1582" w:firstLine="340"/>
        <w:jc w:val="both"/>
        <w:rPr>
          <w:sz w:val="20"/>
        </w:rPr>
      </w:pPr>
      <w:r>
        <w:rPr>
          <w:sz w:val="20"/>
        </w:rPr>
        <w:t>Para la adopción de los acuerdos a que se refiere el artículo 194, será necesario el</w:t>
      </w:r>
      <w:r>
        <w:rPr>
          <w:spacing w:val="-4"/>
          <w:sz w:val="20"/>
        </w:rPr>
        <w:t> </w:t>
      </w:r>
      <w:r>
        <w:rPr>
          <w:sz w:val="20"/>
        </w:rPr>
        <w:t>voto</w:t>
      </w:r>
      <w:r>
        <w:rPr>
          <w:spacing w:val="-3"/>
          <w:sz w:val="20"/>
        </w:rPr>
        <w:t> </w:t>
      </w:r>
      <w:r>
        <w:rPr>
          <w:sz w:val="20"/>
        </w:rPr>
        <w:t>favorable</w:t>
      </w:r>
      <w:r>
        <w:rPr>
          <w:spacing w:val="-4"/>
          <w:sz w:val="20"/>
        </w:rPr>
        <w:t> </w:t>
      </w:r>
      <w:r>
        <w:rPr>
          <w:sz w:val="20"/>
        </w:rPr>
        <w:t>de</w:t>
      </w:r>
      <w:r>
        <w:rPr>
          <w:spacing w:val="-3"/>
          <w:sz w:val="20"/>
        </w:rPr>
        <w:t> </w:t>
      </w:r>
      <w:r>
        <w:rPr>
          <w:sz w:val="20"/>
        </w:rPr>
        <w:t>los</w:t>
      </w:r>
      <w:r>
        <w:rPr>
          <w:spacing w:val="-3"/>
          <w:sz w:val="20"/>
        </w:rPr>
        <w:t> </w:t>
      </w:r>
      <w:r>
        <w:rPr>
          <w:sz w:val="20"/>
        </w:rPr>
        <w:t>dos</w:t>
      </w:r>
      <w:r>
        <w:rPr>
          <w:spacing w:val="-4"/>
          <w:sz w:val="20"/>
        </w:rPr>
        <w:t> </w:t>
      </w:r>
      <w:r>
        <w:rPr>
          <w:sz w:val="20"/>
        </w:rPr>
        <w:t>tercios</w:t>
      </w:r>
      <w:r>
        <w:rPr>
          <w:spacing w:val="-3"/>
          <w:sz w:val="20"/>
        </w:rPr>
        <w:t> </w:t>
      </w:r>
      <w:r>
        <w:rPr>
          <w:sz w:val="20"/>
        </w:rPr>
        <w:t>del</w:t>
      </w:r>
      <w:r>
        <w:rPr>
          <w:spacing w:val="-3"/>
          <w:sz w:val="20"/>
        </w:rPr>
        <w:t> </w:t>
      </w:r>
      <w:r>
        <w:rPr>
          <w:sz w:val="20"/>
        </w:rPr>
        <w:t>capital</w:t>
      </w:r>
      <w:r>
        <w:rPr>
          <w:spacing w:val="-4"/>
          <w:sz w:val="20"/>
        </w:rPr>
        <w:t> </w:t>
      </w:r>
      <w:r>
        <w:rPr>
          <w:sz w:val="20"/>
        </w:rPr>
        <w:t>presente</w:t>
      </w:r>
      <w:r>
        <w:rPr>
          <w:spacing w:val="-3"/>
          <w:sz w:val="20"/>
        </w:rPr>
        <w:t> </w:t>
      </w:r>
      <w:r>
        <w:rPr>
          <w:sz w:val="20"/>
        </w:rPr>
        <w:t>o</w:t>
      </w:r>
      <w:r>
        <w:rPr>
          <w:spacing w:val="-3"/>
          <w:sz w:val="20"/>
        </w:rPr>
        <w:t> </w:t>
      </w:r>
      <w:r>
        <w:rPr>
          <w:sz w:val="20"/>
        </w:rPr>
        <w:t>representado</w:t>
      </w:r>
      <w:r>
        <w:rPr>
          <w:spacing w:val="-4"/>
          <w:sz w:val="20"/>
        </w:rPr>
        <w:t> </w:t>
      </w:r>
      <w:r>
        <w:rPr>
          <w:sz w:val="20"/>
        </w:rPr>
        <w:t>en</w:t>
      </w:r>
      <w:r>
        <w:rPr>
          <w:spacing w:val="-3"/>
          <w:sz w:val="20"/>
        </w:rPr>
        <w:t> </w:t>
      </w:r>
      <w:r>
        <w:rPr>
          <w:sz w:val="20"/>
        </w:rPr>
        <w:t>la</w:t>
      </w:r>
      <w:r>
        <w:rPr>
          <w:spacing w:val="-3"/>
          <w:sz w:val="20"/>
        </w:rPr>
        <w:t> </w:t>
      </w:r>
      <w:r>
        <w:rPr>
          <w:sz w:val="20"/>
        </w:rPr>
        <w:t>junta</w:t>
      </w:r>
      <w:r>
        <w:rPr>
          <w:spacing w:val="-4"/>
          <w:sz w:val="20"/>
        </w:rPr>
        <w:t> </w:t>
      </w:r>
      <w:r>
        <w:rPr>
          <w:sz w:val="20"/>
        </w:rPr>
        <w:t>cuando en segunda convocatoria concurran accionistas que representen el veinticinco por ciento o más del capital suscrito con derecho de voto sin alcanzar el cincuenta por</w:t>
      </w:r>
      <w:r>
        <w:rPr>
          <w:spacing w:val="-18"/>
          <w:sz w:val="20"/>
        </w:rPr>
        <w:t> </w:t>
      </w:r>
      <w:r>
        <w:rPr>
          <w:sz w:val="20"/>
        </w:rPr>
        <w:t>ciento.</w:t>
      </w:r>
    </w:p>
    <w:p>
      <w:pPr>
        <w:pStyle w:val="ListParagraph"/>
        <w:numPr>
          <w:ilvl w:val="0"/>
          <w:numId w:val="144"/>
        </w:numPr>
        <w:tabs>
          <w:tab w:pos="2292" w:val="left" w:leader="none"/>
        </w:tabs>
        <w:spacing w:line="249" w:lineRule="auto" w:before="3" w:after="0"/>
        <w:ind w:left="1584" w:right="1584" w:firstLine="340"/>
        <w:jc w:val="both"/>
        <w:rPr>
          <w:sz w:val="20"/>
        </w:rPr>
      </w:pPr>
      <w:r>
        <w:rPr>
          <w:sz w:val="20"/>
        </w:rPr>
        <w:t>Los estatutos sociales podrán elevar las mayorías previstas en los apartados anteriores.</w:t>
      </w:r>
    </w:p>
    <w:p>
      <w:pPr>
        <w:pStyle w:val="BodyText"/>
        <w:spacing w:before="9"/>
        <w:ind w:left="0"/>
        <w:rPr>
          <w:sz w:val="24"/>
        </w:rPr>
      </w:pPr>
    </w:p>
    <w:p>
      <w:pPr>
        <w:pStyle w:val="BodyText"/>
        <w:ind w:left="0"/>
        <w:jc w:val="center"/>
      </w:pPr>
      <w:r>
        <w:rPr/>
        <w:t>CAPÍTULO VIII</w:t>
      </w:r>
    </w:p>
    <w:p>
      <w:pPr>
        <w:pStyle w:val="Heading1"/>
        <w:spacing w:before="180"/>
      </w:pPr>
      <w:r>
        <w:rPr/>
        <w:pict>
          <v:shape style="position:absolute;margin-left:561.85376pt;margin-top:22.745989pt;width:9.85pt;height:78.3pt;mso-position-horizontal-relative:page;mso-position-vertical-relative:paragraph;z-index:1580953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El acta de la junta</w:t>
      </w:r>
    </w:p>
    <w:p>
      <w:pPr>
        <w:pStyle w:val="BodyText"/>
        <w:spacing w:before="7"/>
        <w:ind w:left="0"/>
        <w:rPr>
          <w:b/>
        </w:rPr>
      </w:pPr>
    </w:p>
    <w:p>
      <w:pPr>
        <w:spacing w:before="0"/>
        <w:ind w:left="1584" w:right="0" w:firstLine="0"/>
        <w:jc w:val="left"/>
        <w:rPr>
          <w:i/>
          <w:sz w:val="20"/>
        </w:rPr>
      </w:pPr>
      <w:r>
        <w:rPr>
          <w:sz w:val="20"/>
        </w:rPr>
        <w:t>Artículo 202. </w:t>
      </w:r>
      <w:r>
        <w:rPr>
          <w:i/>
          <w:sz w:val="20"/>
        </w:rPr>
        <w:t>Acta de la junta.</w:t>
      </w:r>
    </w:p>
    <w:p>
      <w:pPr>
        <w:pStyle w:val="ListParagraph"/>
        <w:numPr>
          <w:ilvl w:val="0"/>
          <w:numId w:val="145"/>
        </w:numPr>
        <w:tabs>
          <w:tab w:pos="2288" w:val="left" w:leader="none"/>
        </w:tabs>
        <w:spacing w:line="240" w:lineRule="auto" w:before="180" w:after="0"/>
        <w:ind w:left="2287" w:right="0" w:hanging="364"/>
        <w:jc w:val="both"/>
        <w:rPr>
          <w:sz w:val="20"/>
        </w:rPr>
      </w:pPr>
      <w:r>
        <w:rPr>
          <w:spacing w:val="-6"/>
          <w:sz w:val="20"/>
        </w:rPr>
        <w:t>Todos </w:t>
      </w:r>
      <w:r>
        <w:rPr>
          <w:sz w:val="20"/>
        </w:rPr>
        <w:t>los acuerdos sociales deberán constar en</w:t>
      </w:r>
      <w:r>
        <w:rPr>
          <w:spacing w:val="-1"/>
          <w:sz w:val="20"/>
        </w:rPr>
        <w:t> </w:t>
      </w:r>
      <w:r>
        <w:rPr>
          <w:sz w:val="20"/>
        </w:rPr>
        <w:t>acta.</w:t>
      </w:r>
    </w:p>
    <w:p>
      <w:pPr>
        <w:pStyle w:val="ListParagraph"/>
        <w:numPr>
          <w:ilvl w:val="0"/>
          <w:numId w:val="145"/>
        </w:numPr>
        <w:tabs>
          <w:tab w:pos="2292" w:val="left" w:leader="none"/>
        </w:tabs>
        <w:spacing w:line="249" w:lineRule="auto" w:before="10" w:after="0"/>
        <w:ind w:left="1584" w:right="1583" w:firstLine="340"/>
        <w:jc w:val="both"/>
        <w:rPr>
          <w:sz w:val="20"/>
        </w:rPr>
      </w:pPr>
      <w:r>
        <w:rPr>
          <w:sz w:val="20"/>
        </w:rPr>
        <w:t>El acta deberá ser aprobada por la propia junta al final de la reunión o, en su defecto, y dentro del plazo de quince días, por el presidente de la junta general y dos socios interventores, uno en representación de la mayoría y otro por la</w:t>
      </w:r>
      <w:r>
        <w:rPr>
          <w:spacing w:val="-18"/>
          <w:sz w:val="20"/>
        </w:rPr>
        <w:t> </w:t>
      </w:r>
      <w:r>
        <w:rPr>
          <w:sz w:val="20"/>
        </w:rPr>
        <w:t>minoría.</w:t>
      </w:r>
    </w:p>
    <w:p>
      <w:pPr>
        <w:spacing w:after="0" w:line="249" w:lineRule="auto"/>
        <w:jc w:val="both"/>
        <w:rPr>
          <w:sz w:val="20"/>
        </w:rPr>
        <w:sectPr>
          <w:headerReference w:type="even" r:id="rId57"/>
          <w:headerReference w:type="default" r:id="rId58"/>
          <w:pgSz w:w="11910" w:h="16840"/>
          <w:pgMar w:header="611" w:footer="0" w:top="1400" w:bottom="280" w:left="400" w:right="400"/>
          <w:pgNumType w:start="58524"/>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4672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45"/>
        </w:numPr>
        <w:tabs>
          <w:tab w:pos="2292" w:val="left" w:leader="none"/>
        </w:tabs>
        <w:spacing w:line="256" w:lineRule="auto" w:before="94" w:after="0"/>
        <w:ind w:left="1584" w:right="1584" w:firstLine="340"/>
        <w:jc w:val="both"/>
        <w:rPr>
          <w:sz w:val="20"/>
        </w:rPr>
      </w:pPr>
      <w:r>
        <w:rPr>
          <w:sz w:val="20"/>
        </w:rPr>
        <w:t>Los acuerdos sociales podrán ejecutarse a partir de la fecha de la aprobación del acta en la que</w:t>
      </w:r>
      <w:r>
        <w:rPr>
          <w:spacing w:val="-5"/>
          <w:sz w:val="20"/>
        </w:rPr>
        <w:t> </w:t>
      </w:r>
      <w:r>
        <w:rPr>
          <w:sz w:val="20"/>
        </w:rPr>
        <w:t>consten.</w:t>
      </w:r>
    </w:p>
    <w:p>
      <w:pPr>
        <w:pStyle w:val="BodyText"/>
        <w:spacing w:before="8"/>
        <w:ind w:left="0"/>
        <w:rPr>
          <w:sz w:val="19"/>
        </w:rPr>
      </w:pPr>
    </w:p>
    <w:p>
      <w:pPr>
        <w:spacing w:before="0"/>
        <w:ind w:left="1584" w:right="0" w:firstLine="0"/>
        <w:jc w:val="left"/>
        <w:rPr>
          <w:i/>
          <w:sz w:val="20"/>
        </w:rPr>
      </w:pPr>
      <w:r>
        <w:rPr>
          <w:sz w:val="20"/>
        </w:rPr>
        <w:t>Artículo 203. </w:t>
      </w:r>
      <w:r>
        <w:rPr>
          <w:i/>
          <w:sz w:val="20"/>
        </w:rPr>
        <w:t>Acta notarial.</w:t>
      </w:r>
    </w:p>
    <w:p>
      <w:pPr>
        <w:pStyle w:val="BodyText"/>
        <w:spacing w:before="1"/>
        <w:ind w:left="0"/>
        <w:rPr>
          <w:i/>
          <w:sz w:val="21"/>
        </w:rPr>
      </w:pPr>
    </w:p>
    <w:p>
      <w:pPr>
        <w:pStyle w:val="ListParagraph"/>
        <w:numPr>
          <w:ilvl w:val="0"/>
          <w:numId w:val="146"/>
        </w:numPr>
        <w:tabs>
          <w:tab w:pos="2292" w:val="left" w:leader="none"/>
        </w:tabs>
        <w:spacing w:line="256" w:lineRule="auto" w:before="0" w:after="0"/>
        <w:ind w:left="1584" w:right="1582" w:firstLine="340"/>
        <w:jc w:val="both"/>
        <w:rPr>
          <w:sz w:val="20"/>
        </w:rPr>
      </w:pPr>
      <w:r>
        <w:rPr>
          <w:sz w:val="20"/>
        </w:rPr>
        <w:t>Los</w:t>
      </w:r>
      <w:r>
        <w:rPr>
          <w:spacing w:val="-10"/>
          <w:sz w:val="20"/>
        </w:rPr>
        <w:t> </w:t>
      </w:r>
      <w:r>
        <w:rPr>
          <w:sz w:val="20"/>
        </w:rPr>
        <w:t>administradores</w:t>
      </w:r>
      <w:r>
        <w:rPr>
          <w:spacing w:val="-9"/>
          <w:sz w:val="20"/>
        </w:rPr>
        <w:t> </w:t>
      </w:r>
      <w:r>
        <w:rPr>
          <w:sz w:val="20"/>
        </w:rPr>
        <w:t>podrán</w:t>
      </w:r>
      <w:r>
        <w:rPr>
          <w:spacing w:val="-9"/>
          <w:sz w:val="20"/>
        </w:rPr>
        <w:t> </w:t>
      </w:r>
      <w:r>
        <w:rPr>
          <w:sz w:val="20"/>
        </w:rPr>
        <w:t>requerir</w:t>
      </w:r>
      <w:r>
        <w:rPr>
          <w:spacing w:val="-10"/>
          <w:sz w:val="20"/>
        </w:rPr>
        <w:t> </w:t>
      </w:r>
      <w:r>
        <w:rPr>
          <w:sz w:val="20"/>
        </w:rPr>
        <w:t>la</w:t>
      </w:r>
      <w:r>
        <w:rPr>
          <w:spacing w:val="-9"/>
          <w:sz w:val="20"/>
        </w:rPr>
        <w:t> </w:t>
      </w:r>
      <w:r>
        <w:rPr>
          <w:sz w:val="20"/>
        </w:rPr>
        <w:t>presencia</w:t>
      </w:r>
      <w:r>
        <w:rPr>
          <w:spacing w:val="-9"/>
          <w:sz w:val="20"/>
        </w:rPr>
        <w:t> </w:t>
      </w:r>
      <w:r>
        <w:rPr>
          <w:sz w:val="20"/>
        </w:rPr>
        <w:t>de</w:t>
      </w:r>
      <w:r>
        <w:rPr>
          <w:spacing w:val="-9"/>
          <w:sz w:val="20"/>
        </w:rPr>
        <w:t> </w:t>
      </w:r>
      <w:r>
        <w:rPr>
          <w:sz w:val="20"/>
        </w:rPr>
        <w:t>notario</w:t>
      </w:r>
      <w:r>
        <w:rPr>
          <w:spacing w:val="-10"/>
          <w:sz w:val="20"/>
        </w:rPr>
        <w:t> </w:t>
      </w:r>
      <w:r>
        <w:rPr>
          <w:sz w:val="20"/>
        </w:rPr>
        <w:t>para</w:t>
      </w:r>
      <w:r>
        <w:rPr>
          <w:spacing w:val="-9"/>
          <w:sz w:val="20"/>
        </w:rPr>
        <w:t> </w:t>
      </w:r>
      <w:r>
        <w:rPr>
          <w:sz w:val="20"/>
        </w:rPr>
        <w:t>que</w:t>
      </w:r>
      <w:r>
        <w:rPr>
          <w:spacing w:val="-9"/>
          <w:sz w:val="20"/>
        </w:rPr>
        <w:t> </w:t>
      </w:r>
      <w:r>
        <w:rPr>
          <w:sz w:val="20"/>
        </w:rPr>
        <w:t>levante</w:t>
      </w:r>
      <w:r>
        <w:rPr>
          <w:spacing w:val="-9"/>
          <w:sz w:val="20"/>
        </w:rPr>
        <w:t> </w:t>
      </w:r>
      <w:r>
        <w:rPr>
          <w:sz w:val="20"/>
        </w:rPr>
        <w:t>acta de</w:t>
      </w:r>
      <w:r>
        <w:rPr>
          <w:spacing w:val="-15"/>
          <w:sz w:val="20"/>
        </w:rPr>
        <w:t> </w:t>
      </w:r>
      <w:r>
        <w:rPr>
          <w:sz w:val="20"/>
        </w:rPr>
        <w:t>la</w:t>
      </w:r>
      <w:r>
        <w:rPr>
          <w:spacing w:val="-15"/>
          <w:sz w:val="20"/>
        </w:rPr>
        <w:t> </w:t>
      </w:r>
      <w:r>
        <w:rPr>
          <w:sz w:val="20"/>
        </w:rPr>
        <w:t>junta</w:t>
      </w:r>
      <w:r>
        <w:rPr>
          <w:spacing w:val="-15"/>
          <w:sz w:val="20"/>
        </w:rPr>
        <w:t> </w:t>
      </w:r>
      <w:r>
        <w:rPr>
          <w:sz w:val="20"/>
        </w:rPr>
        <w:t>general</w:t>
      </w:r>
      <w:r>
        <w:rPr>
          <w:spacing w:val="-15"/>
          <w:sz w:val="20"/>
        </w:rPr>
        <w:t> </w:t>
      </w:r>
      <w:r>
        <w:rPr>
          <w:sz w:val="20"/>
        </w:rPr>
        <w:t>y</w:t>
      </w:r>
      <w:r>
        <w:rPr>
          <w:spacing w:val="-15"/>
          <w:sz w:val="20"/>
        </w:rPr>
        <w:t> </w:t>
      </w:r>
      <w:r>
        <w:rPr>
          <w:sz w:val="20"/>
        </w:rPr>
        <w:t>estarán</w:t>
      </w:r>
      <w:r>
        <w:rPr>
          <w:spacing w:val="-15"/>
          <w:sz w:val="20"/>
        </w:rPr>
        <w:t> </w:t>
      </w:r>
      <w:r>
        <w:rPr>
          <w:sz w:val="20"/>
        </w:rPr>
        <w:t>obligados</w:t>
      </w:r>
      <w:r>
        <w:rPr>
          <w:spacing w:val="-15"/>
          <w:sz w:val="20"/>
        </w:rPr>
        <w:t> </w:t>
      </w:r>
      <w:r>
        <w:rPr>
          <w:sz w:val="20"/>
        </w:rPr>
        <w:t>a</w:t>
      </w:r>
      <w:r>
        <w:rPr>
          <w:spacing w:val="-15"/>
          <w:sz w:val="20"/>
        </w:rPr>
        <w:t> </w:t>
      </w:r>
      <w:r>
        <w:rPr>
          <w:sz w:val="20"/>
        </w:rPr>
        <w:t>hacerlo</w:t>
      </w:r>
      <w:r>
        <w:rPr>
          <w:spacing w:val="-15"/>
          <w:sz w:val="20"/>
        </w:rPr>
        <w:t> </w:t>
      </w:r>
      <w:r>
        <w:rPr>
          <w:sz w:val="20"/>
        </w:rPr>
        <w:t>siempre</w:t>
      </w:r>
      <w:r>
        <w:rPr>
          <w:spacing w:val="-15"/>
          <w:sz w:val="20"/>
        </w:rPr>
        <w:t> </w:t>
      </w:r>
      <w:r>
        <w:rPr>
          <w:sz w:val="20"/>
        </w:rPr>
        <w:t>que,</w:t>
      </w:r>
      <w:r>
        <w:rPr>
          <w:spacing w:val="-15"/>
          <w:sz w:val="20"/>
        </w:rPr>
        <w:t> </w:t>
      </w:r>
      <w:r>
        <w:rPr>
          <w:sz w:val="20"/>
        </w:rPr>
        <w:t>con</w:t>
      </w:r>
      <w:r>
        <w:rPr>
          <w:spacing w:val="-15"/>
          <w:sz w:val="20"/>
        </w:rPr>
        <w:t> </w:t>
      </w:r>
      <w:r>
        <w:rPr>
          <w:sz w:val="20"/>
        </w:rPr>
        <w:t>cinco</w:t>
      </w:r>
      <w:r>
        <w:rPr>
          <w:spacing w:val="-15"/>
          <w:sz w:val="20"/>
        </w:rPr>
        <w:t> </w:t>
      </w:r>
      <w:r>
        <w:rPr>
          <w:sz w:val="20"/>
        </w:rPr>
        <w:t>días</w:t>
      </w:r>
      <w:r>
        <w:rPr>
          <w:spacing w:val="-15"/>
          <w:sz w:val="20"/>
        </w:rPr>
        <w:t> </w:t>
      </w:r>
      <w:r>
        <w:rPr>
          <w:sz w:val="20"/>
        </w:rPr>
        <w:t>de</w:t>
      </w:r>
      <w:r>
        <w:rPr>
          <w:spacing w:val="-15"/>
          <w:sz w:val="20"/>
        </w:rPr>
        <w:t> </w:t>
      </w:r>
      <w:r>
        <w:rPr>
          <w:sz w:val="20"/>
        </w:rPr>
        <w:t>antelación al</w:t>
      </w:r>
      <w:r>
        <w:rPr>
          <w:spacing w:val="-7"/>
          <w:sz w:val="20"/>
        </w:rPr>
        <w:t> </w:t>
      </w:r>
      <w:r>
        <w:rPr>
          <w:sz w:val="20"/>
        </w:rPr>
        <w:t>previsto</w:t>
      </w:r>
      <w:r>
        <w:rPr>
          <w:spacing w:val="-7"/>
          <w:sz w:val="20"/>
        </w:rPr>
        <w:t> </w:t>
      </w:r>
      <w:r>
        <w:rPr>
          <w:sz w:val="20"/>
        </w:rPr>
        <w:t>para</w:t>
      </w:r>
      <w:r>
        <w:rPr>
          <w:spacing w:val="-6"/>
          <w:sz w:val="20"/>
        </w:rPr>
        <w:t> </w:t>
      </w:r>
      <w:r>
        <w:rPr>
          <w:sz w:val="20"/>
        </w:rPr>
        <w:t>la</w:t>
      </w:r>
      <w:r>
        <w:rPr>
          <w:spacing w:val="-7"/>
          <w:sz w:val="20"/>
        </w:rPr>
        <w:t> </w:t>
      </w:r>
      <w:r>
        <w:rPr>
          <w:sz w:val="20"/>
        </w:rPr>
        <w:t>celebración</w:t>
      </w:r>
      <w:r>
        <w:rPr>
          <w:spacing w:val="-6"/>
          <w:sz w:val="20"/>
        </w:rPr>
        <w:t> </w:t>
      </w:r>
      <w:r>
        <w:rPr>
          <w:sz w:val="20"/>
        </w:rPr>
        <w:t>de</w:t>
      </w:r>
      <w:r>
        <w:rPr>
          <w:spacing w:val="-7"/>
          <w:sz w:val="20"/>
        </w:rPr>
        <w:t> </w:t>
      </w:r>
      <w:r>
        <w:rPr>
          <w:sz w:val="20"/>
        </w:rPr>
        <w:t>la</w:t>
      </w:r>
      <w:r>
        <w:rPr>
          <w:spacing w:val="-7"/>
          <w:sz w:val="20"/>
        </w:rPr>
        <w:t> </w:t>
      </w:r>
      <w:r>
        <w:rPr>
          <w:sz w:val="20"/>
        </w:rPr>
        <w:t>junta,</w:t>
      </w:r>
      <w:r>
        <w:rPr>
          <w:spacing w:val="-6"/>
          <w:sz w:val="20"/>
        </w:rPr>
        <w:t> </w:t>
      </w:r>
      <w:r>
        <w:rPr>
          <w:sz w:val="20"/>
        </w:rPr>
        <w:t>lo</w:t>
      </w:r>
      <w:r>
        <w:rPr>
          <w:spacing w:val="-7"/>
          <w:sz w:val="20"/>
        </w:rPr>
        <w:t> </w:t>
      </w:r>
      <w:r>
        <w:rPr>
          <w:sz w:val="20"/>
        </w:rPr>
        <w:t>soliciten</w:t>
      </w:r>
      <w:r>
        <w:rPr>
          <w:spacing w:val="-6"/>
          <w:sz w:val="20"/>
        </w:rPr>
        <w:t> </w:t>
      </w:r>
      <w:r>
        <w:rPr>
          <w:sz w:val="20"/>
        </w:rPr>
        <w:t>socios</w:t>
      </w:r>
      <w:r>
        <w:rPr>
          <w:spacing w:val="-7"/>
          <w:sz w:val="20"/>
        </w:rPr>
        <w:t> </w:t>
      </w:r>
      <w:r>
        <w:rPr>
          <w:sz w:val="20"/>
        </w:rPr>
        <w:t>que</w:t>
      </w:r>
      <w:r>
        <w:rPr>
          <w:spacing w:val="-7"/>
          <w:sz w:val="20"/>
        </w:rPr>
        <w:t> </w:t>
      </w:r>
      <w:r>
        <w:rPr>
          <w:sz w:val="20"/>
        </w:rPr>
        <w:t>representen,</w:t>
      </w:r>
      <w:r>
        <w:rPr>
          <w:spacing w:val="-6"/>
          <w:sz w:val="20"/>
        </w:rPr>
        <w:t> </w:t>
      </w:r>
      <w:r>
        <w:rPr>
          <w:sz w:val="20"/>
        </w:rPr>
        <w:t>al</w:t>
      </w:r>
      <w:r>
        <w:rPr>
          <w:spacing w:val="-7"/>
          <w:sz w:val="20"/>
        </w:rPr>
        <w:t> </w:t>
      </w:r>
      <w:r>
        <w:rPr>
          <w:sz w:val="20"/>
        </w:rPr>
        <w:t>menos,</w:t>
      </w:r>
      <w:r>
        <w:rPr>
          <w:spacing w:val="-6"/>
          <w:sz w:val="20"/>
        </w:rPr>
        <w:t> </w:t>
      </w:r>
      <w:r>
        <w:rPr>
          <w:sz w:val="20"/>
        </w:rPr>
        <w:t>el uno</w:t>
      </w:r>
      <w:r>
        <w:rPr>
          <w:spacing w:val="-14"/>
          <w:sz w:val="20"/>
        </w:rPr>
        <w:t> </w:t>
      </w:r>
      <w:r>
        <w:rPr>
          <w:sz w:val="20"/>
        </w:rPr>
        <w:t>por</w:t>
      </w:r>
      <w:r>
        <w:rPr>
          <w:spacing w:val="-13"/>
          <w:sz w:val="20"/>
        </w:rPr>
        <w:t> </w:t>
      </w:r>
      <w:r>
        <w:rPr>
          <w:sz w:val="20"/>
        </w:rPr>
        <w:t>ciento</w:t>
      </w:r>
      <w:r>
        <w:rPr>
          <w:spacing w:val="-13"/>
          <w:sz w:val="20"/>
        </w:rPr>
        <w:t> </w:t>
      </w:r>
      <w:r>
        <w:rPr>
          <w:sz w:val="20"/>
        </w:rPr>
        <w:t>del</w:t>
      </w:r>
      <w:r>
        <w:rPr>
          <w:spacing w:val="-13"/>
          <w:sz w:val="20"/>
        </w:rPr>
        <w:t> </w:t>
      </w:r>
      <w:r>
        <w:rPr>
          <w:sz w:val="20"/>
        </w:rPr>
        <w:t>capital</w:t>
      </w:r>
      <w:r>
        <w:rPr>
          <w:spacing w:val="-13"/>
          <w:sz w:val="20"/>
        </w:rPr>
        <w:t> </w:t>
      </w:r>
      <w:r>
        <w:rPr>
          <w:sz w:val="20"/>
        </w:rPr>
        <w:t>social</w:t>
      </w:r>
      <w:r>
        <w:rPr>
          <w:spacing w:val="-13"/>
          <w:sz w:val="20"/>
        </w:rPr>
        <w:t> </w:t>
      </w:r>
      <w:r>
        <w:rPr>
          <w:sz w:val="20"/>
        </w:rPr>
        <w:t>en</w:t>
      </w:r>
      <w:r>
        <w:rPr>
          <w:spacing w:val="-13"/>
          <w:sz w:val="20"/>
        </w:rPr>
        <w:t> </w:t>
      </w:r>
      <w:r>
        <w:rPr>
          <w:sz w:val="20"/>
        </w:rPr>
        <w:t>la</w:t>
      </w:r>
      <w:r>
        <w:rPr>
          <w:spacing w:val="-13"/>
          <w:sz w:val="20"/>
        </w:rPr>
        <w:t> </w:t>
      </w:r>
      <w:r>
        <w:rPr>
          <w:sz w:val="20"/>
        </w:rPr>
        <w:t>sociedad</w:t>
      </w:r>
      <w:r>
        <w:rPr>
          <w:spacing w:val="-13"/>
          <w:sz w:val="20"/>
        </w:rPr>
        <w:t> </w:t>
      </w:r>
      <w:r>
        <w:rPr>
          <w:sz w:val="20"/>
        </w:rPr>
        <w:t>anónima</w:t>
      </w:r>
      <w:r>
        <w:rPr>
          <w:spacing w:val="-13"/>
          <w:sz w:val="20"/>
        </w:rPr>
        <w:t> </w:t>
      </w:r>
      <w:r>
        <w:rPr>
          <w:sz w:val="20"/>
        </w:rPr>
        <w:t>o</w:t>
      </w:r>
      <w:r>
        <w:rPr>
          <w:spacing w:val="-13"/>
          <w:sz w:val="20"/>
        </w:rPr>
        <w:t> </w:t>
      </w:r>
      <w:r>
        <w:rPr>
          <w:sz w:val="20"/>
        </w:rPr>
        <w:t>el</w:t>
      </w:r>
      <w:r>
        <w:rPr>
          <w:spacing w:val="-13"/>
          <w:sz w:val="20"/>
        </w:rPr>
        <w:t> </w:t>
      </w:r>
      <w:r>
        <w:rPr>
          <w:sz w:val="20"/>
        </w:rPr>
        <w:t>cinco</w:t>
      </w:r>
      <w:r>
        <w:rPr>
          <w:spacing w:val="-13"/>
          <w:sz w:val="20"/>
        </w:rPr>
        <w:t> </w:t>
      </w:r>
      <w:r>
        <w:rPr>
          <w:sz w:val="20"/>
        </w:rPr>
        <w:t>por</w:t>
      </w:r>
      <w:r>
        <w:rPr>
          <w:spacing w:val="-14"/>
          <w:sz w:val="20"/>
        </w:rPr>
        <w:t> </w:t>
      </w:r>
      <w:r>
        <w:rPr>
          <w:sz w:val="20"/>
        </w:rPr>
        <w:t>ciento</w:t>
      </w:r>
      <w:r>
        <w:rPr>
          <w:spacing w:val="-13"/>
          <w:sz w:val="20"/>
        </w:rPr>
        <w:t> </w:t>
      </w:r>
      <w:r>
        <w:rPr>
          <w:sz w:val="20"/>
        </w:rPr>
        <w:t>en</w:t>
      </w:r>
      <w:r>
        <w:rPr>
          <w:spacing w:val="-13"/>
          <w:sz w:val="20"/>
        </w:rPr>
        <w:t> </w:t>
      </w:r>
      <w:r>
        <w:rPr>
          <w:sz w:val="20"/>
        </w:rPr>
        <w:t>la</w:t>
      </w:r>
      <w:r>
        <w:rPr>
          <w:spacing w:val="-13"/>
          <w:sz w:val="20"/>
        </w:rPr>
        <w:t> </w:t>
      </w:r>
      <w:r>
        <w:rPr>
          <w:sz w:val="20"/>
        </w:rPr>
        <w:t>sociedad de responsabilidad limitada. En este caso, los acuerdos sólo serán eficaces si constan en acta</w:t>
      </w:r>
      <w:r>
        <w:rPr>
          <w:spacing w:val="-2"/>
          <w:sz w:val="20"/>
        </w:rPr>
        <w:t> </w:t>
      </w:r>
      <w:r>
        <w:rPr>
          <w:sz w:val="20"/>
        </w:rPr>
        <w:t>notarial.</w:t>
      </w:r>
    </w:p>
    <w:p>
      <w:pPr>
        <w:pStyle w:val="ListParagraph"/>
        <w:numPr>
          <w:ilvl w:val="0"/>
          <w:numId w:val="146"/>
        </w:numPr>
        <w:tabs>
          <w:tab w:pos="2292" w:val="left" w:leader="none"/>
        </w:tabs>
        <w:spacing w:line="256" w:lineRule="auto" w:before="0" w:after="0"/>
        <w:ind w:left="1584" w:right="1582" w:firstLine="340"/>
        <w:jc w:val="both"/>
        <w:rPr>
          <w:sz w:val="20"/>
        </w:rPr>
      </w:pPr>
      <w:r>
        <w:rPr>
          <w:sz w:val="20"/>
        </w:rPr>
        <w:t>El acta notarial no se someterá a trámite de aprobación, tendrá la consideración de acta de la junta y los acuerdos que consten en ella podrán ejecutarse a partir de la fecha de su</w:t>
      </w:r>
      <w:r>
        <w:rPr>
          <w:spacing w:val="-2"/>
          <w:sz w:val="20"/>
        </w:rPr>
        <w:t> </w:t>
      </w:r>
      <w:r>
        <w:rPr>
          <w:sz w:val="20"/>
        </w:rPr>
        <w:t>cierre.</w:t>
      </w:r>
    </w:p>
    <w:p>
      <w:pPr>
        <w:pStyle w:val="ListParagraph"/>
        <w:numPr>
          <w:ilvl w:val="0"/>
          <w:numId w:val="146"/>
        </w:numPr>
        <w:tabs>
          <w:tab w:pos="2292" w:val="left" w:leader="none"/>
        </w:tabs>
        <w:spacing w:line="230" w:lineRule="exact" w:before="0" w:after="0"/>
        <w:ind w:left="2291" w:right="0" w:hanging="368"/>
        <w:jc w:val="both"/>
        <w:rPr>
          <w:sz w:val="20"/>
        </w:rPr>
      </w:pPr>
      <w:r>
        <w:rPr>
          <w:sz w:val="20"/>
        </w:rPr>
        <w:t>Los honorarios notariales serán de cargo de la</w:t>
      </w:r>
      <w:r>
        <w:rPr>
          <w:spacing w:val="-9"/>
          <w:sz w:val="20"/>
        </w:rPr>
        <w:t> </w:t>
      </w:r>
      <w:r>
        <w:rPr>
          <w:sz w:val="20"/>
        </w:rPr>
        <w:t>sociedad.</w:t>
      </w:r>
    </w:p>
    <w:p>
      <w:pPr>
        <w:pStyle w:val="BodyText"/>
        <w:ind w:left="0"/>
        <w:rPr>
          <w:sz w:val="22"/>
        </w:rPr>
      </w:pPr>
    </w:p>
    <w:p>
      <w:pPr>
        <w:pStyle w:val="BodyText"/>
        <w:spacing w:before="160"/>
        <w:ind w:left="0"/>
        <w:jc w:val="center"/>
      </w:pPr>
      <w:r>
        <w:rPr/>
        <w:t>CAPÍTULO IX</w:t>
      </w:r>
    </w:p>
    <w:p>
      <w:pPr>
        <w:pStyle w:val="BodyText"/>
        <w:ind w:left="0"/>
        <w:rPr>
          <w:sz w:val="26"/>
        </w:rPr>
      </w:pPr>
    </w:p>
    <w:p>
      <w:pPr>
        <w:pStyle w:val="Heading1"/>
        <w:spacing w:before="0"/>
      </w:pPr>
      <w:r>
        <w:rPr/>
        <w:t>La impugnación de acuerdos</w:t>
      </w:r>
    </w:p>
    <w:p>
      <w:pPr>
        <w:pStyle w:val="BodyText"/>
        <w:spacing w:before="1"/>
        <w:ind w:left="0"/>
        <w:rPr>
          <w:b/>
          <w:sz w:val="26"/>
        </w:rPr>
      </w:pPr>
    </w:p>
    <w:p>
      <w:pPr>
        <w:spacing w:before="0"/>
        <w:ind w:left="1584" w:right="0" w:firstLine="0"/>
        <w:jc w:val="left"/>
        <w:rPr>
          <w:i/>
          <w:sz w:val="20"/>
        </w:rPr>
      </w:pPr>
      <w:r>
        <w:rPr>
          <w:sz w:val="20"/>
        </w:rPr>
        <w:t>Artículo 204. </w:t>
      </w:r>
      <w:r>
        <w:rPr>
          <w:i/>
          <w:sz w:val="20"/>
        </w:rPr>
        <w:t>Acuerdos impugnables.</w:t>
      </w:r>
    </w:p>
    <w:p>
      <w:pPr>
        <w:pStyle w:val="BodyText"/>
        <w:spacing w:before="1"/>
        <w:ind w:left="0"/>
        <w:rPr>
          <w:i/>
          <w:sz w:val="21"/>
        </w:rPr>
      </w:pPr>
    </w:p>
    <w:p>
      <w:pPr>
        <w:pStyle w:val="ListParagraph"/>
        <w:numPr>
          <w:ilvl w:val="0"/>
          <w:numId w:val="147"/>
        </w:numPr>
        <w:tabs>
          <w:tab w:pos="2292" w:val="left" w:leader="none"/>
        </w:tabs>
        <w:spacing w:line="256" w:lineRule="auto" w:before="0" w:after="0"/>
        <w:ind w:left="1584" w:right="1583" w:firstLine="340"/>
        <w:jc w:val="both"/>
        <w:rPr>
          <w:sz w:val="20"/>
        </w:rPr>
      </w:pPr>
      <w:r>
        <w:rPr>
          <w:sz w:val="20"/>
        </w:rPr>
        <w:t>Son impugnables los acuerdos sociales que sean contrarios a la </w:t>
      </w:r>
      <w:r>
        <w:rPr>
          <w:spacing w:val="-5"/>
          <w:sz w:val="20"/>
        </w:rPr>
        <w:t>ley, </w:t>
      </w:r>
      <w:r>
        <w:rPr>
          <w:sz w:val="20"/>
        </w:rPr>
        <w:t>se opongan a los estatutos o lesionen el interés social en beneficio de uno o varios socios o de terceros.</w:t>
      </w:r>
    </w:p>
    <w:p>
      <w:pPr>
        <w:pStyle w:val="ListParagraph"/>
        <w:numPr>
          <w:ilvl w:val="0"/>
          <w:numId w:val="147"/>
        </w:numPr>
        <w:tabs>
          <w:tab w:pos="2292" w:val="left" w:leader="none"/>
        </w:tabs>
        <w:spacing w:line="256" w:lineRule="auto" w:before="0" w:after="0"/>
        <w:ind w:left="1584" w:right="1583" w:firstLine="340"/>
        <w:jc w:val="both"/>
        <w:rPr>
          <w:sz w:val="20"/>
        </w:rPr>
      </w:pPr>
      <w:r>
        <w:rPr>
          <w:sz w:val="20"/>
        </w:rPr>
        <w:t>Serán</w:t>
      </w:r>
      <w:r>
        <w:rPr>
          <w:spacing w:val="-6"/>
          <w:sz w:val="20"/>
        </w:rPr>
        <w:t> </w:t>
      </w:r>
      <w:r>
        <w:rPr>
          <w:sz w:val="20"/>
        </w:rPr>
        <w:t>nulos</w:t>
      </w:r>
      <w:r>
        <w:rPr>
          <w:spacing w:val="-6"/>
          <w:sz w:val="20"/>
        </w:rPr>
        <w:t> </w:t>
      </w:r>
      <w:r>
        <w:rPr>
          <w:sz w:val="20"/>
        </w:rPr>
        <w:t>los</w:t>
      </w:r>
      <w:r>
        <w:rPr>
          <w:spacing w:val="-6"/>
          <w:sz w:val="20"/>
        </w:rPr>
        <w:t> </w:t>
      </w:r>
      <w:r>
        <w:rPr>
          <w:sz w:val="20"/>
        </w:rPr>
        <w:t>acuerdos</w:t>
      </w:r>
      <w:r>
        <w:rPr>
          <w:spacing w:val="-5"/>
          <w:sz w:val="20"/>
        </w:rPr>
        <w:t> </w:t>
      </w:r>
      <w:r>
        <w:rPr>
          <w:sz w:val="20"/>
        </w:rPr>
        <w:t>contrarios</w:t>
      </w:r>
      <w:r>
        <w:rPr>
          <w:spacing w:val="-6"/>
          <w:sz w:val="20"/>
        </w:rPr>
        <w:t> </w:t>
      </w:r>
      <w:r>
        <w:rPr>
          <w:sz w:val="20"/>
        </w:rPr>
        <w:t>a</w:t>
      </w:r>
      <w:r>
        <w:rPr>
          <w:spacing w:val="-6"/>
          <w:sz w:val="20"/>
        </w:rPr>
        <w:t> </w:t>
      </w:r>
      <w:r>
        <w:rPr>
          <w:sz w:val="20"/>
        </w:rPr>
        <w:t>la</w:t>
      </w:r>
      <w:r>
        <w:rPr>
          <w:spacing w:val="-6"/>
          <w:sz w:val="20"/>
        </w:rPr>
        <w:t> </w:t>
      </w:r>
      <w:r>
        <w:rPr>
          <w:spacing w:val="-5"/>
          <w:sz w:val="20"/>
        </w:rPr>
        <w:t>ley. </w:t>
      </w:r>
      <w:r>
        <w:rPr>
          <w:sz w:val="20"/>
        </w:rPr>
        <w:t>Los</w:t>
      </w:r>
      <w:r>
        <w:rPr>
          <w:spacing w:val="-6"/>
          <w:sz w:val="20"/>
        </w:rPr>
        <w:t> </w:t>
      </w:r>
      <w:r>
        <w:rPr>
          <w:sz w:val="20"/>
        </w:rPr>
        <w:t>demás</w:t>
      </w:r>
      <w:r>
        <w:rPr>
          <w:spacing w:val="-6"/>
          <w:sz w:val="20"/>
        </w:rPr>
        <w:t> </w:t>
      </w:r>
      <w:r>
        <w:rPr>
          <w:sz w:val="20"/>
        </w:rPr>
        <w:t>acuerdos</w:t>
      </w:r>
      <w:r>
        <w:rPr>
          <w:spacing w:val="-6"/>
          <w:sz w:val="20"/>
        </w:rPr>
        <w:t> </w:t>
      </w:r>
      <w:r>
        <w:rPr>
          <w:sz w:val="20"/>
        </w:rPr>
        <w:t>a</w:t>
      </w:r>
      <w:r>
        <w:rPr>
          <w:spacing w:val="-5"/>
          <w:sz w:val="20"/>
        </w:rPr>
        <w:t> </w:t>
      </w:r>
      <w:r>
        <w:rPr>
          <w:sz w:val="20"/>
        </w:rPr>
        <w:t>que</w:t>
      </w:r>
      <w:r>
        <w:rPr>
          <w:spacing w:val="-6"/>
          <w:sz w:val="20"/>
        </w:rPr>
        <w:t> </w:t>
      </w:r>
      <w:r>
        <w:rPr>
          <w:sz w:val="20"/>
        </w:rPr>
        <w:t>se</w:t>
      </w:r>
      <w:r>
        <w:rPr>
          <w:spacing w:val="-6"/>
          <w:sz w:val="20"/>
        </w:rPr>
        <w:t> </w:t>
      </w:r>
      <w:r>
        <w:rPr>
          <w:sz w:val="20"/>
        </w:rPr>
        <w:t>refiere el apartado anterior serán</w:t>
      </w:r>
      <w:r>
        <w:rPr>
          <w:spacing w:val="-5"/>
          <w:sz w:val="20"/>
        </w:rPr>
        <w:t> </w:t>
      </w:r>
      <w:r>
        <w:rPr>
          <w:sz w:val="20"/>
        </w:rPr>
        <w:t>anulables.</w:t>
      </w:r>
    </w:p>
    <w:p>
      <w:pPr>
        <w:pStyle w:val="ListParagraph"/>
        <w:numPr>
          <w:ilvl w:val="0"/>
          <w:numId w:val="147"/>
        </w:numPr>
        <w:tabs>
          <w:tab w:pos="2292" w:val="left" w:leader="none"/>
        </w:tabs>
        <w:spacing w:line="256" w:lineRule="auto" w:before="0" w:after="0"/>
        <w:ind w:left="1584" w:right="1584" w:firstLine="340"/>
        <w:jc w:val="both"/>
        <w:rPr>
          <w:sz w:val="20"/>
        </w:rPr>
      </w:pPr>
      <w:r>
        <w:rPr>
          <w:sz w:val="20"/>
        </w:rPr>
        <w:t>No</w:t>
      </w:r>
      <w:r>
        <w:rPr>
          <w:spacing w:val="-13"/>
          <w:sz w:val="20"/>
        </w:rPr>
        <w:t> </w:t>
      </w:r>
      <w:r>
        <w:rPr>
          <w:sz w:val="20"/>
        </w:rPr>
        <w:t>será</w:t>
      </w:r>
      <w:r>
        <w:rPr>
          <w:spacing w:val="-12"/>
          <w:sz w:val="20"/>
        </w:rPr>
        <w:t> </w:t>
      </w:r>
      <w:r>
        <w:rPr>
          <w:sz w:val="20"/>
        </w:rPr>
        <w:t>procedente</w:t>
      </w:r>
      <w:r>
        <w:rPr>
          <w:spacing w:val="-12"/>
          <w:sz w:val="20"/>
        </w:rPr>
        <w:t> </w:t>
      </w:r>
      <w:r>
        <w:rPr>
          <w:sz w:val="20"/>
        </w:rPr>
        <w:t>la</w:t>
      </w:r>
      <w:r>
        <w:rPr>
          <w:spacing w:val="-13"/>
          <w:sz w:val="20"/>
        </w:rPr>
        <w:t> </w:t>
      </w:r>
      <w:r>
        <w:rPr>
          <w:sz w:val="20"/>
        </w:rPr>
        <w:t>impugnación</w:t>
      </w:r>
      <w:r>
        <w:rPr>
          <w:spacing w:val="-12"/>
          <w:sz w:val="20"/>
        </w:rPr>
        <w:t> </w:t>
      </w:r>
      <w:r>
        <w:rPr>
          <w:sz w:val="20"/>
        </w:rPr>
        <w:t>de</w:t>
      </w:r>
      <w:r>
        <w:rPr>
          <w:spacing w:val="-13"/>
          <w:sz w:val="20"/>
        </w:rPr>
        <w:t> </w:t>
      </w:r>
      <w:r>
        <w:rPr>
          <w:sz w:val="20"/>
        </w:rPr>
        <w:t>un</w:t>
      </w:r>
      <w:r>
        <w:rPr>
          <w:spacing w:val="-13"/>
          <w:sz w:val="20"/>
        </w:rPr>
        <w:t> </w:t>
      </w:r>
      <w:r>
        <w:rPr>
          <w:sz w:val="20"/>
        </w:rPr>
        <w:t>acuerdo</w:t>
      </w:r>
      <w:r>
        <w:rPr>
          <w:spacing w:val="-13"/>
          <w:sz w:val="20"/>
        </w:rPr>
        <w:t> </w:t>
      </w:r>
      <w:r>
        <w:rPr>
          <w:sz w:val="20"/>
        </w:rPr>
        <w:t>social</w:t>
      </w:r>
      <w:r>
        <w:rPr>
          <w:spacing w:val="-12"/>
          <w:sz w:val="20"/>
        </w:rPr>
        <w:t> </w:t>
      </w:r>
      <w:r>
        <w:rPr>
          <w:sz w:val="20"/>
        </w:rPr>
        <w:t>cuando</w:t>
      </w:r>
      <w:r>
        <w:rPr>
          <w:spacing w:val="-12"/>
          <w:sz w:val="20"/>
        </w:rPr>
        <w:t> </w:t>
      </w:r>
      <w:r>
        <w:rPr>
          <w:sz w:val="20"/>
        </w:rPr>
        <w:t>haya</w:t>
      </w:r>
      <w:r>
        <w:rPr>
          <w:spacing w:val="-12"/>
          <w:sz w:val="20"/>
        </w:rPr>
        <w:t> </w:t>
      </w:r>
      <w:r>
        <w:rPr>
          <w:sz w:val="20"/>
        </w:rPr>
        <w:t>sido</w:t>
      </w:r>
      <w:r>
        <w:rPr>
          <w:spacing w:val="-12"/>
          <w:sz w:val="20"/>
        </w:rPr>
        <w:t> </w:t>
      </w:r>
      <w:r>
        <w:rPr>
          <w:sz w:val="20"/>
        </w:rPr>
        <w:t>dejado sin efecto o sustituido válidamente por</w:t>
      </w:r>
      <w:r>
        <w:rPr>
          <w:spacing w:val="-4"/>
          <w:sz w:val="20"/>
        </w:rPr>
        <w:t> </w:t>
      </w:r>
      <w:r>
        <w:rPr>
          <w:sz w:val="20"/>
        </w:rPr>
        <w:t>otro.</w:t>
      </w:r>
    </w:p>
    <w:p>
      <w:pPr>
        <w:pStyle w:val="BodyText"/>
        <w:spacing w:before="8"/>
        <w:ind w:left="0"/>
        <w:rPr>
          <w:sz w:val="19"/>
        </w:rPr>
      </w:pPr>
    </w:p>
    <w:p>
      <w:pPr>
        <w:spacing w:before="0"/>
        <w:ind w:left="1584" w:right="0" w:firstLine="0"/>
        <w:jc w:val="left"/>
        <w:rPr>
          <w:i/>
          <w:sz w:val="20"/>
        </w:rPr>
      </w:pPr>
      <w:r>
        <w:rPr>
          <w:sz w:val="20"/>
        </w:rPr>
        <w:t>Artículo 205. </w:t>
      </w:r>
      <w:r>
        <w:rPr>
          <w:i/>
          <w:sz w:val="20"/>
        </w:rPr>
        <w:t>Caducidad de la acción de impugnación.</w:t>
      </w:r>
    </w:p>
    <w:p>
      <w:pPr>
        <w:pStyle w:val="BodyText"/>
        <w:spacing w:before="1"/>
        <w:ind w:left="0"/>
        <w:rPr>
          <w:i/>
          <w:sz w:val="21"/>
        </w:rPr>
      </w:pPr>
    </w:p>
    <w:p>
      <w:pPr>
        <w:pStyle w:val="ListParagraph"/>
        <w:numPr>
          <w:ilvl w:val="0"/>
          <w:numId w:val="148"/>
        </w:numPr>
        <w:tabs>
          <w:tab w:pos="2292" w:val="left" w:leader="none"/>
        </w:tabs>
        <w:spacing w:line="256" w:lineRule="auto" w:before="0" w:after="0"/>
        <w:ind w:left="1584" w:right="1582" w:firstLine="340"/>
        <w:jc w:val="both"/>
        <w:rPr>
          <w:sz w:val="20"/>
        </w:rPr>
      </w:pPr>
      <w:r>
        <w:rPr>
          <w:sz w:val="20"/>
        </w:rPr>
        <w:t>La acción de impugnación de los acuerdos nulos caducará en el plazo de un año. Quedan exceptuados de esta regla los acuerdos que por su causa o contenido resultaren contrarios al orden</w:t>
      </w:r>
      <w:r>
        <w:rPr>
          <w:spacing w:val="-3"/>
          <w:sz w:val="20"/>
        </w:rPr>
        <w:t> </w:t>
      </w:r>
      <w:r>
        <w:rPr>
          <w:sz w:val="20"/>
        </w:rPr>
        <w:t>público.</w:t>
      </w:r>
    </w:p>
    <w:p>
      <w:pPr>
        <w:pStyle w:val="ListParagraph"/>
        <w:numPr>
          <w:ilvl w:val="0"/>
          <w:numId w:val="148"/>
        </w:numPr>
        <w:tabs>
          <w:tab w:pos="2292" w:val="left" w:leader="none"/>
        </w:tabs>
        <w:spacing w:line="256" w:lineRule="auto" w:before="0" w:after="0"/>
        <w:ind w:left="1584" w:right="1583" w:firstLine="340"/>
        <w:jc w:val="both"/>
        <w:rPr>
          <w:sz w:val="20"/>
        </w:rPr>
      </w:pPr>
      <w:r>
        <w:rPr>
          <w:sz w:val="20"/>
        </w:rPr>
        <w:t>La acción de impugnación de los acuerdos anulables caducará a los cuarenta días.</w:t>
      </w:r>
    </w:p>
    <w:p>
      <w:pPr>
        <w:pStyle w:val="ListParagraph"/>
        <w:numPr>
          <w:ilvl w:val="0"/>
          <w:numId w:val="148"/>
        </w:numPr>
        <w:tabs>
          <w:tab w:pos="2292" w:val="left" w:leader="none"/>
        </w:tabs>
        <w:spacing w:line="256" w:lineRule="auto" w:before="0" w:after="0"/>
        <w:ind w:left="1584" w:right="1582" w:firstLine="340"/>
        <w:jc w:val="both"/>
        <w:rPr>
          <w:sz w:val="20"/>
        </w:rPr>
      </w:pPr>
      <w:r>
        <w:rPr>
          <w:sz w:val="20"/>
        </w:rPr>
        <w:t>Los plazos de caducidad previstos en los apartados anteriores se computarán desde la fecha de adopción del acuerdo </w:t>
      </w:r>
      <w:r>
        <w:rPr>
          <w:spacing w:val="-8"/>
          <w:sz w:val="20"/>
        </w:rPr>
        <w:t>y, </w:t>
      </w:r>
      <w:r>
        <w:rPr>
          <w:sz w:val="20"/>
        </w:rPr>
        <w:t>si fuesen inscribibles, desde la fecha de su publicación en el «Boletín Oficial del Registro</w:t>
      </w:r>
      <w:r>
        <w:rPr>
          <w:spacing w:val="-10"/>
          <w:sz w:val="20"/>
        </w:rPr>
        <w:t> </w:t>
      </w:r>
      <w:r>
        <w:rPr>
          <w:sz w:val="20"/>
        </w:rPr>
        <w:t>Mercantil».</w:t>
      </w:r>
    </w:p>
    <w:p>
      <w:pPr>
        <w:pStyle w:val="BodyText"/>
        <w:spacing w:before="8"/>
        <w:ind w:left="0"/>
        <w:rPr>
          <w:sz w:val="19"/>
        </w:rPr>
      </w:pPr>
    </w:p>
    <w:p>
      <w:pPr>
        <w:spacing w:before="0"/>
        <w:ind w:left="1584" w:right="0" w:firstLine="0"/>
        <w:jc w:val="left"/>
        <w:rPr>
          <w:i/>
          <w:sz w:val="20"/>
        </w:rPr>
      </w:pPr>
      <w:r>
        <w:rPr>
          <w:sz w:val="20"/>
        </w:rPr>
        <w:t>Artículo 206. </w:t>
      </w:r>
      <w:r>
        <w:rPr>
          <w:i/>
          <w:sz w:val="20"/>
        </w:rPr>
        <w:t>Legitimación para impugnar.</w:t>
      </w:r>
    </w:p>
    <w:p>
      <w:pPr>
        <w:pStyle w:val="BodyText"/>
        <w:spacing w:before="1"/>
        <w:ind w:left="0"/>
        <w:rPr>
          <w:i/>
          <w:sz w:val="21"/>
        </w:rPr>
      </w:pPr>
    </w:p>
    <w:p>
      <w:pPr>
        <w:pStyle w:val="ListParagraph"/>
        <w:numPr>
          <w:ilvl w:val="0"/>
          <w:numId w:val="149"/>
        </w:numPr>
        <w:tabs>
          <w:tab w:pos="2292" w:val="left" w:leader="none"/>
        </w:tabs>
        <w:spacing w:line="256" w:lineRule="auto" w:before="0" w:after="0"/>
        <w:ind w:left="1584" w:right="1584" w:firstLine="340"/>
        <w:jc w:val="both"/>
        <w:rPr>
          <w:sz w:val="20"/>
        </w:rPr>
      </w:pPr>
      <w:r>
        <w:rPr>
          <w:sz w:val="20"/>
        </w:rPr>
        <w:t>Para</w:t>
      </w:r>
      <w:r>
        <w:rPr>
          <w:spacing w:val="-9"/>
          <w:sz w:val="20"/>
        </w:rPr>
        <w:t> </w:t>
      </w:r>
      <w:r>
        <w:rPr>
          <w:sz w:val="20"/>
        </w:rPr>
        <w:t>la</w:t>
      </w:r>
      <w:r>
        <w:rPr>
          <w:spacing w:val="-8"/>
          <w:sz w:val="20"/>
        </w:rPr>
        <w:t> </w:t>
      </w:r>
      <w:r>
        <w:rPr>
          <w:sz w:val="20"/>
        </w:rPr>
        <w:t>impugnación</w:t>
      </w:r>
      <w:r>
        <w:rPr>
          <w:spacing w:val="-9"/>
          <w:sz w:val="20"/>
        </w:rPr>
        <w:t> </w:t>
      </w:r>
      <w:r>
        <w:rPr>
          <w:sz w:val="20"/>
        </w:rPr>
        <w:t>de</w:t>
      </w:r>
      <w:r>
        <w:rPr>
          <w:spacing w:val="-8"/>
          <w:sz w:val="20"/>
        </w:rPr>
        <w:t> </w:t>
      </w:r>
      <w:r>
        <w:rPr>
          <w:sz w:val="20"/>
        </w:rPr>
        <w:t>los</w:t>
      </w:r>
      <w:r>
        <w:rPr>
          <w:spacing w:val="-8"/>
          <w:sz w:val="20"/>
        </w:rPr>
        <w:t> </w:t>
      </w:r>
      <w:r>
        <w:rPr>
          <w:sz w:val="20"/>
        </w:rPr>
        <w:t>acuerdos</w:t>
      </w:r>
      <w:r>
        <w:rPr>
          <w:spacing w:val="-9"/>
          <w:sz w:val="20"/>
        </w:rPr>
        <w:t> </w:t>
      </w:r>
      <w:r>
        <w:rPr>
          <w:sz w:val="20"/>
        </w:rPr>
        <w:t>nulos</w:t>
      </w:r>
      <w:r>
        <w:rPr>
          <w:spacing w:val="-8"/>
          <w:sz w:val="20"/>
        </w:rPr>
        <w:t> </w:t>
      </w:r>
      <w:r>
        <w:rPr>
          <w:sz w:val="20"/>
        </w:rPr>
        <w:t>están</w:t>
      </w:r>
      <w:r>
        <w:rPr>
          <w:spacing w:val="-8"/>
          <w:sz w:val="20"/>
        </w:rPr>
        <w:t> </w:t>
      </w:r>
      <w:r>
        <w:rPr>
          <w:sz w:val="20"/>
        </w:rPr>
        <w:t>legitimados</w:t>
      </w:r>
      <w:r>
        <w:rPr>
          <w:spacing w:val="-9"/>
          <w:sz w:val="20"/>
        </w:rPr>
        <w:t> </w:t>
      </w:r>
      <w:r>
        <w:rPr>
          <w:sz w:val="20"/>
        </w:rPr>
        <w:t>todos</w:t>
      </w:r>
      <w:r>
        <w:rPr>
          <w:spacing w:val="-8"/>
          <w:sz w:val="20"/>
        </w:rPr>
        <w:t> </w:t>
      </w:r>
      <w:r>
        <w:rPr>
          <w:sz w:val="20"/>
        </w:rPr>
        <w:t>los</w:t>
      </w:r>
      <w:r>
        <w:rPr>
          <w:spacing w:val="-8"/>
          <w:sz w:val="20"/>
        </w:rPr>
        <w:t> </w:t>
      </w:r>
      <w:r>
        <w:rPr>
          <w:sz w:val="20"/>
        </w:rPr>
        <w:t>socios,</w:t>
      </w:r>
      <w:r>
        <w:rPr>
          <w:spacing w:val="-9"/>
          <w:sz w:val="20"/>
        </w:rPr>
        <w:t> </w:t>
      </w:r>
      <w:r>
        <w:rPr>
          <w:sz w:val="20"/>
        </w:rPr>
        <w:t>los administradores y cualquier tercero que acredite interés</w:t>
      </w:r>
      <w:r>
        <w:rPr>
          <w:spacing w:val="-10"/>
          <w:sz w:val="20"/>
        </w:rPr>
        <w:t> </w:t>
      </w:r>
      <w:r>
        <w:rPr>
          <w:sz w:val="20"/>
        </w:rPr>
        <w:t>legítimo.</w:t>
      </w:r>
    </w:p>
    <w:p>
      <w:pPr>
        <w:pStyle w:val="ListParagraph"/>
        <w:numPr>
          <w:ilvl w:val="0"/>
          <w:numId w:val="149"/>
        </w:numPr>
        <w:tabs>
          <w:tab w:pos="2292" w:val="left" w:leader="none"/>
        </w:tabs>
        <w:spacing w:line="256" w:lineRule="auto" w:before="0" w:after="0"/>
        <w:ind w:left="1584" w:right="1585" w:firstLine="340"/>
        <w:jc w:val="both"/>
        <w:rPr>
          <w:sz w:val="20"/>
        </w:rPr>
      </w:pPr>
      <w:r>
        <w:rPr/>
        <w:pict>
          <v:shape style="position:absolute;margin-left:561.85376pt;margin-top:32.915192pt;width:9.85pt;height:78.3pt;mso-position-horizontal-relative:page;mso-position-vertical-relative:paragraph;z-index:1581107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Para</w:t>
      </w:r>
      <w:r>
        <w:rPr>
          <w:spacing w:val="-22"/>
          <w:sz w:val="20"/>
        </w:rPr>
        <w:t> </w:t>
      </w:r>
      <w:r>
        <w:rPr>
          <w:sz w:val="20"/>
        </w:rPr>
        <w:t>la</w:t>
      </w:r>
      <w:r>
        <w:rPr>
          <w:spacing w:val="-22"/>
          <w:sz w:val="20"/>
        </w:rPr>
        <w:t> </w:t>
      </w:r>
      <w:r>
        <w:rPr>
          <w:sz w:val="20"/>
        </w:rPr>
        <w:t>impugnación</w:t>
      </w:r>
      <w:r>
        <w:rPr>
          <w:spacing w:val="-21"/>
          <w:sz w:val="20"/>
        </w:rPr>
        <w:t> </w:t>
      </w:r>
      <w:r>
        <w:rPr>
          <w:sz w:val="20"/>
        </w:rPr>
        <w:t>de</w:t>
      </w:r>
      <w:r>
        <w:rPr>
          <w:spacing w:val="-22"/>
          <w:sz w:val="20"/>
        </w:rPr>
        <w:t> </w:t>
      </w:r>
      <w:r>
        <w:rPr>
          <w:sz w:val="20"/>
        </w:rPr>
        <w:t>acuerdos</w:t>
      </w:r>
      <w:r>
        <w:rPr>
          <w:spacing w:val="-21"/>
          <w:sz w:val="20"/>
        </w:rPr>
        <w:t> </w:t>
      </w:r>
      <w:r>
        <w:rPr>
          <w:sz w:val="20"/>
        </w:rPr>
        <w:t>anulables</w:t>
      </w:r>
      <w:r>
        <w:rPr>
          <w:spacing w:val="-22"/>
          <w:sz w:val="20"/>
        </w:rPr>
        <w:t> </w:t>
      </w:r>
      <w:r>
        <w:rPr>
          <w:sz w:val="20"/>
        </w:rPr>
        <w:t>están</w:t>
      </w:r>
      <w:r>
        <w:rPr>
          <w:spacing w:val="-21"/>
          <w:sz w:val="20"/>
        </w:rPr>
        <w:t> </w:t>
      </w:r>
      <w:r>
        <w:rPr>
          <w:sz w:val="20"/>
        </w:rPr>
        <w:t>legitimados</w:t>
      </w:r>
      <w:r>
        <w:rPr>
          <w:spacing w:val="-22"/>
          <w:sz w:val="20"/>
        </w:rPr>
        <w:t> </w:t>
      </w:r>
      <w:r>
        <w:rPr>
          <w:sz w:val="20"/>
        </w:rPr>
        <w:t>los</w:t>
      </w:r>
      <w:r>
        <w:rPr>
          <w:spacing w:val="-21"/>
          <w:sz w:val="20"/>
        </w:rPr>
        <w:t> </w:t>
      </w:r>
      <w:r>
        <w:rPr>
          <w:sz w:val="20"/>
        </w:rPr>
        <w:t>socios</w:t>
      </w:r>
      <w:r>
        <w:rPr>
          <w:spacing w:val="-22"/>
          <w:sz w:val="20"/>
        </w:rPr>
        <w:t> </w:t>
      </w:r>
      <w:r>
        <w:rPr>
          <w:sz w:val="20"/>
        </w:rPr>
        <w:t>asistentes a</w:t>
      </w:r>
      <w:r>
        <w:rPr>
          <w:spacing w:val="-4"/>
          <w:sz w:val="20"/>
        </w:rPr>
        <w:t> </w:t>
      </w:r>
      <w:r>
        <w:rPr>
          <w:sz w:val="20"/>
        </w:rPr>
        <w:t>la</w:t>
      </w:r>
      <w:r>
        <w:rPr>
          <w:spacing w:val="-4"/>
          <w:sz w:val="20"/>
        </w:rPr>
        <w:t> </w:t>
      </w:r>
      <w:r>
        <w:rPr>
          <w:sz w:val="20"/>
        </w:rPr>
        <w:t>junta</w:t>
      </w:r>
      <w:r>
        <w:rPr>
          <w:spacing w:val="-4"/>
          <w:sz w:val="20"/>
        </w:rPr>
        <w:t> </w:t>
      </w:r>
      <w:r>
        <w:rPr>
          <w:sz w:val="20"/>
        </w:rPr>
        <w:t>que</w:t>
      </w:r>
      <w:r>
        <w:rPr>
          <w:spacing w:val="-4"/>
          <w:sz w:val="20"/>
        </w:rPr>
        <w:t> </w:t>
      </w:r>
      <w:r>
        <w:rPr>
          <w:sz w:val="20"/>
        </w:rPr>
        <w:t>hubiesen</w:t>
      </w:r>
      <w:r>
        <w:rPr>
          <w:spacing w:val="-4"/>
          <w:sz w:val="20"/>
        </w:rPr>
        <w:t> </w:t>
      </w:r>
      <w:r>
        <w:rPr>
          <w:sz w:val="20"/>
        </w:rPr>
        <w:t>hecho</w:t>
      </w:r>
      <w:r>
        <w:rPr>
          <w:spacing w:val="-4"/>
          <w:sz w:val="20"/>
        </w:rPr>
        <w:t> </w:t>
      </w:r>
      <w:r>
        <w:rPr>
          <w:sz w:val="20"/>
        </w:rPr>
        <w:t>constar</w:t>
      </w:r>
      <w:r>
        <w:rPr>
          <w:spacing w:val="-4"/>
          <w:sz w:val="20"/>
        </w:rPr>
        <w:t> </w:t>
      </w:r>
      <w:r>
        <w:rPr>
          <w:sz w:val="20"/>
        </w:rPr>
        <w:t>en</w:t>
      </w:r>
      <w:r>
        <w:rPr>
          <w:spacing w:val="-4"/>
          <w:sz w:val="20"/>
        </w:rPr>
        <w:t> </w:t>
      </w:r>
      <w:r>
        <w:rPr>
          <w:sz w:val="20"/>
        </w:rPr>
        <w:t>acta</w:t>
      </w:r>
      <w:r>
        <w:rPr>
          <w:spacing w:val="-4"/>
          <w:sz w:val="20"/>
        </w:rPr>
        <w:t> </w:t>
      </w:r>
      <w:r>
        <w:rPr>
          <w:sz w:val="20"/>
        </w:rPr>
        <w:t>su</w:t>
      </w:r>
      <w:r>
        <w:rPr>
          <w:spacing w:val="-4"/>
          <w:sz w:val="20"/>
        </w:rPr>
        <w:t> </w:t>
      </w:r>
      <w:r>
        <w:rPr>
          <w:sz w:val="20"/>
        </w:rPr>
        <w:t>oposición</w:t>
      </w:r>
      <w:r>
        <w:rPr>
          <w:spacing w:val="-4"/>
          <w:sz w:val="20"/>
        </w:rPr>
        <w:t> </w:t>
      </w:r>
      <w:r>
        <w:rPr>
          <w:sz w:val="20"/>
        </w:rPr>
        <w:t>al</w:t>
      </w:r>
      <w:r>
        <w:rPr>
          <w:spacing w:val="-4"/>
          <w:sz w:val="20"/>
        </w:rPr>
        <w:t> </w:t>
      </w:r>
      <w:r>
        <w:rPr>
          <w:sz w:val="20"/>
        </w:rPr>
        <w:t>acuerdo,</w:t>
      </w:r>
      <w:r>
        <w:rPr>
          <w:spacing w:val="-4"/>
          <w:sz w:val="20"/>
        </w:rPr>
        <w:t> </w:t>
      </w:r>
      <w:r>
        <w:rPr>
          <w:sz w:val="20"/>
        </w:rPr>
        <w:t>los</w:t>
      </w:r>
      <w:r>
        <w:rPr>
          <w:spacing w:val="-4"/>
          <w:sz w:val="20"/>
        </w:rPr>
        <w:t> </w:t>
      </w:r>
      <w:r>
        <w:rPr>
          <w:sz w:val="20"/>
        </w:rPr>
        <w:t>ausentes</w:t>
      </w:r>
      <w:r>
        <w:rPr>
          <w:spacing w:val="-3"/>
          <w:sz w:val="20"/>
        </w:rPr>
        <w:t> </w:t>
      </w:r>
      <w:r>
        <w:rPr>
          <w:sz w:val="20"/>
        </w:rPr>
        <w:t>y</w:t>
      </w:r>
      <w:r>
        <w:rPr>
          <w:spacing w:val="-4"/>
          <w:sz w:val="20"/>
        </w:rPr>
        <w:t> </w:t>
      </w:r>
      <w:r>
        <w:rPr>
          <w:sz w:val="20"/>
        </w:rPr>
        <w:t>los que hubiesen sido ilegítimamente privados del voto, así como los</w:t>
      </w:r>
      <w:r>
        <w:rPr>
          <w:spacing w:val="-30"/>
          <w:sz w:val="20"/>
        </w:rPr>
        <w:t> </w:t>
      </w:r>
      <w:r>
        <w:rPr>
          <w:sz w:val="20"/>
        </w:rPr>
        <w:t>administradores.</w:t>
      </w:r>
    </w:p>
    <w:p>
      <w:pPr>
        <w:pStyle w:val="ListParagraph"/>
        <w:numPr>
          <w:ilvl w:val="0"/>
          <w:numId w:val="149"/>
        </w:numPr>
        <w:tabs>
          <w:tab w:pos="2292" w:val="left" w:leader="none"/>
        </w:tabs>
        <w:spacing w:line="230" w:lineRule="exact" w:before="0" w:after="0"/>
        <w:ind w:left="2291" w:right="0" w:hanging="368"/>
        <w:jc w:val="both"/>
        <w:rPr>
          <w:sz w:val="20"/>
        </w:rPr>
      </w:pPr>
      <w:r>
        <w:rPr>
          <w:sz w:val="20"/>
        </w:rPr>
        <w:t>Las acciones de impugnación deberán dirigirse contra la</w:t>
      </w:r>
      <w:r>
        <w:rPr>
          <w:spacing w:val="-12"/>
          <w:sz w:val="20"/>
        </w:rPr>
        <w:t> </w:t>
      </w:r>
      <w:r>
        <w:rPr>
          <w:sz w:val="20"/>
        </w:rPr>
        <w:t>sociedad.</w:t>
      </w:r>
    </w:p>
    <w:p>
      <w:pPr>
        <w:pStyle w:val="BodyText"/>
        <w:spacing w:line="256" w:lineRule="auto" w:before="16"/>
        <w:ind w:right="1582" w:firstLine="340"/>
        <w:jc w:val="both"/>
      </w:pPr>
      <w:r>
        <w:rPr/>
        <w:t>Cuando</w:t>
      </w:r>
      <w:r>
        <w:rPr>
          <w:spacing w:val="-10"/>
        </w:rPr>
        <w:t> </w:t>
      </w:r>
      <w:r>
        <w:rPr/>
        <w:t>el</w:t>
      </w:r>
      <w:r>
        <w:rPr>
          <w:spacing w:val="-10"/>
        </w:rPr>
        <w:t> </w:t>
      </w:r>
      <w:r>
        <w:rPr/>
        <w:t>actor</w:t>
      </w:r>
      <w:r>
        <w:rPr>
          <w:spacing w:val="-10"/>
        </w:rPr>
        <w:t> </w:t>
      </w:r>
      <w:r>
        <w:rPr/>
        <w:t>tuviese</w:t>
      </w:r>
      <w:r>
        <w:rPr>
          <w:spacing w:val="-10"/>
        </w:rPr>
        <w:t> </w:t>
      </w:r>
      <w:r>
        <w:rPr/>
        <w:t>la</w:t>
      </w:r>
      <w:r>
        <w:rPr>
          <w:spacing w:val="-10"/>
        </w:rPr>
        <w:t> </w:t>
      </w:r>
      <w:r>
        <w:rPr/>
        <w:t>representación</w:t>
      </w:r>
      <w:r>
        <w:rPr>
          <w:spacing w:val="-9"/>
        </w:rPr>
        <w:t> </w:t>
      </w:r>
      <w:r>
        <w:rPr/>
        <w:t>exclusiva</w:t>
      </w:r>
      <w:r>
        <w:rPr>
          <w:spacing w:val="-10"/>
        </w:rPr>
        <w:t> </w:t>
      </w:r>
      <w:r>
        <w:rPr/>
        <w:t>de</w:t>
      </w:r>
      <w:r>
        <w:rPr>
          <w:spacing w:val="-10"/>
        </w:rPr>
        <w:t> </w:t>
      </w:r>
      <w:r>
        <w:rPr/>
        <w:t>la</w:t>
      </w:r>
      <w:r>
        <w:rPr>
          <w:spacing w:val="-10"/>
        </w:rPr>
        <w:t> </w:t>
      </w:r>
      <w:r>
        <w:rPr/>
        <w:t>sociedad</w:t>
      </w:r>
      <w:r>
        <w:rPr>
          <w:spacing w:val="-10"/>
        </w:rPr>
        <w:t> </w:t>
      </w:r>
      <w:r>
        <w:rPr/>
        <w:t>y</w:t>
      </w:r>
      <w:r>
        <w:rPr>
          <w:spacing w:val="-10"/>
        </w:rPr>
        <w:t> </w:t>
      </w:r>
      <w:r>
        <w:rPr/>
        <w:t>la</w:t>
      </w:r>
      <w:r>
        <w:rPr>
          <w:spacing w:val="-9"/>
        </w:rPr>
        <w:t> </w:t>
      </w:r>
      <w:r>
        <w:rPr/>
        <w:t>junta</w:t>
      </w:r>
      <w:r>
        <w:rPr>
          <w:spacing w:val="-10"/>
        </w:rPr>
        <w:t> </w:t>
      </w:r>
      <w:r>
        <w:rPr/>
        <w:t>no</w:t>
      </w:r>
      <w:r>
        <w:rPr>
          <w:spacing w:val="-10"/>
        </w:rPr>
        <w:t> </w:t>
      </w:r>
      <w:r>
        <w:rPr/>
        <w:t>tuviere designado a nadie a tal efecto, el juez nombrará la persona que ha de representarla en el proceso, entre los socios que hubieren votado a favor del acuerdo</w:t>
      </w:r>
      <w:r>
        <w:rPr>
          <w:spacing w:val="-23"/>
        </w:rPr>
        <w:t> </w:t>
      </w:r>
      <w:r>
        <w:rPr/>
        <w:t>impugnado.</w:t>
      </w:r>
    </w:p>
    <w:p>
      <w:pPr>
        <w:pStyle w:val="ListParagraph"/>
        <w:numPr>
          <w:ilvl w:val="0"/>
          <w:numId w:val="149"/>
        </w:numPr>
        <w:tabs>
          <w:tab w:pos="2292" w:val="left" w:leader="none"/>
        </w:tabs>
        <w:spacing w:line="256" w:lineRule="auto" w:before="0" w:after="0"/>
        <w:ind w:left="1584" w:right="1583" w:firstLine="340"/>
        <w:jc w:val="both"/>
        <w:rPr>
          <w:sz w:val="20"/>
        </w:rPr>
      </w:pPr>
      <w:r>
        <w:rPr>
          <w:sz w:val="20"/>
        </w:rPr>
        <w:t>Los socios que hubieren votado a favor del acuerdo impugnado podrán intervenir a su costa en el proceso para mantener su</w:t>
      </w:r>
      <w:r>
        <w:rPr>
          <w:spacing w:val="-7"/>
          <w:sz w:val="20"/>
        </w:rPr>
        <w:t> </w:t>
      </w:r>
      <w:r>
        <w:rPr>
          <w:sz w:val="20"/>
        </w:rPr>
        <w:t>validez.</w:t>
      </w:r>
    </w:p>
    <w:p>
      <w:pPr>
        <w:spacing w:after="0" w:line="256"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451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58526</w:t>
      </w:r>
    </w:p>
    <w:p>
      <w:pPr>
        <w:pStyle w:val="BodyText"/>
        <w:ind w:left="0"/>
        <w:rPr>
          <w:b/>
          <w:sz w:val="22"/>
        </w:rPr>
      </w:pPr>
    </w:p>
    <w:p>
      <w:pPr>
        <w:spacing w:before="170"/>
        <w:ind w:left="1584" w:right="0" w:firstLine="0"/>
        <w:jc w:val="left"/>
        <w:rPr>
          <w:i/>
          <w:sz w:val="20"/>
        </w:rPr>
      </w:pPr>
      <w:r>
        <w:rPr>
          <w:sz w:val="20"/>
        </w:rPr>
        <w:t>Artículo 207. </w:t>
      </w:r>
      <w:r>
        <w:rPr>
          <w:i/>
          <w:sz w:val="20"/>
        </w:rPr>
        <w:t>Procedimiento de impugnación.</w:t>
      </w:r>
    </w:p>
    <w:p>
      <w:pPr>
        <w:pStyle w:val="BodyText"/>
        <w:spacing w:line="244" w:lineRule="auto" w:before="174"/>
        <w:ind w:right="1583" w:firstLine="340"/>
        <w:jc w:val="both"/>
      </w:pPr>
      <w:r>
        <w:rPr/>
        <w:t>1. Para la impugnación de los acuerdos sociales, se seguirán los trámites del juicio ordinario y las disposiciones contenidas en la Ley de Enjuiciamiento Civil.</w:t>
      </w:r>
    </w:p>
    <w:p>
      <w:pPr>
        <w:pStyle w:val="ListParagraph"/>
        <w:numPr>
          <w:ilvl w:val="0"/>
          <w:numId w:val="138"/>
        </w:numPr>
        <w:tabs>
          <w:tab w:pos="2236" w:val="left" w:leader="none"/>
        </w:tabs>
        <w:spacing w:line="244" w:lineRule="auto" w:before="0" w:after="0"/>
        <w:ind w:left="1584" w:right="1583" w:firstLine="340"/>
        <w:jc w:val="both"/>
        <w:rPr>
          <w:sz w:val="20"/>
        </w:rPr>
      </w:pPr>
      <w:r>
        <w:rPr>
          <w:sz w:val="20"/>
        </w:rPr>
        <w:t>En</w:t>
      </w:r>
      <w:r>
        <w:rPr>
          <w:spacing w:val="-19"/>
          <w:sz w:val="20"/>
        </w:rPr>
        <w:t> </w:t>
      </w:r>
      <w:r>
        <w:rPr>
          <w:sz w:val="20"/>
        </w:rPr>
        <w:t>el</w:t>
      </w:r>
      <w:r>
        <w:rPr>
          <w:spacing w:val="-18"/>
          <w:sz w:val="20"/>
        </w:rPr>
        <w:t> </w:t>
      </w:r>
      <w:r>
        <w:rPr>
          <w:sz w:val="20"/>
        </w:rPr>
        <w:t>caso</w:t>
      </w:r>
      <w:r>
        <w:rPr>
          <w:spacing w:val="-18"/>
          <w:sz w:val="20"/>
        </w:rPr>
        <w:t> </w:t>
      </w:r>
      <w:r>
        <w:rPr>
          <w:sz w:val="20"/>
        </w:rPr>
        <w:t>de</w:t>
      </w:r>
      <w:r>
        <w:rPr>
          <w:spacing w:val="-18"/>
          <w:sz w:val="20"/>
        </w:rPr>
        <w:t> </w:t>
      </w:r>
      <w:r>
        <w:rPr>
          <w:sz w:val="20"/>
        </w:rPr>
        <w:t>que</w:t>
      </w:r>
      <w:r>
        <w:rPr>
          <w:spacing w:val="-18"/>
          <w:sz w:val="20"/>
        </w:rPr>
        <w:t> </w:t>
      </w:r>
      <w:r>
        <w:rPr>
          <w:sz w:val="20"/>
        </w:rPr>
        <w:t>fuera</w:t>
      </w:r>
      <w:r>
        <w:rPr>
          <w:spacing w:val="-18"/>
          <w:sz w:val="20"/>
        </w:rPr>
        <w:t> </w:t>
      </w:r>
      <w:r>
        <w:rPr>
          <w:sz w:val="20"/>
        </w:rPr>
        <w:t>posible</w:t>
      </w:r>
      <w:r>
        <w:rPr>
          <w:spacing w:val="-19"/>
          <w:sz w:val="20"/>
        </w:rPr>
        <w:t> </w:t>
      </w:r>
      <w:r>
        <w:rPr>
          <w:sz w:val="20"/>
        </w:rPr>
        <w:t>eliminar</w:t>
      </w:r>
      <w:r>
        <w:rPr>
          <w:spacing w:val="-18"/>
          <w:sz w:val="20"/>
        </w:rPr>
        <w:t> </w:t>
      </w:r>
      <w:r>
        <w:rPr>
          <w:sz w:val="20"/>
        </w:rPr>
        <w:t>la</w:t>
      </w:r>
      <w:r>
        <w:rPr>
          <w:spacing w:val="-18"/>
          <w:sz w:val="20"/>
        </w:rPr>
        <w:t> </w:t>
      </w:r>
      <w:r>
        <w:rPr>
          <w:sz w:val="20"/>
        </w:rPr>
        <w:t>causa</w:t>
      </w:r>
      <w:r>
        <w:rPr>
          <w:spacing w:val="-18"/>
          <w:sz w:val="20"/>
        </w:rPr>
        <w:t> </w:t>
      </w:r>
      <w:r>
        <w:rPr>
          <w:sz w:val="20"/>
        </w:rPr>
        <w:t>de</w:t>
      </w:r>
      <w:r>
        <w:rPr>
          <w:spacing w:val="-18"/>
          <w:sz w:val="20"/>
        </w:rPr>
        <w:t> </w:t>
      </w:r>
      <w:r>
        <w:rPr>
          <w:sz w:val="20"/>
        </w:rPr>
        <w:t>impugnación,</w:t>
      </w:r>
      <w:r>
        <w:rPr>
          <w:spacing w:val="-18"/>
          <w:sz w:val="20"/>
        </w:rPr>
        <w:t> </w:t>
      </w:r>
      <w:r>
        <w:rPr>
          <w:sz w:val="20"/>
        </w:rPr>
        <w:t>el</w:t>
      </w:r>
      <w:r>
        <w:rPr>
          <w:spacing w:val="-18"/>
          <w:sz w:val="20"/>
        </w:rPr>
        <w:t> </w:t>
      </w:r>
      <w:r>
        <w:rPr>
          <w:sz w:val="20"/>
        </w:rPr>
        <w:t>juez,</w:t>
      </w:r>
      <w:r>
        <w:rPr>
          <w:spacing w:val="-19"/>
          <w:sz w:val="20"/>
        </w:rPr>
        <w:t> </w:t>
      </w:r>
      <w:r>
        <w:rPr>
          <w:sz w:val="20"/>
        </w:rPr>
        <w:t>a</w:t>
      </w:r>
      <w:r>
        <w:rPr>
          <w:spacing w:val="-18"/>
          <w:sz w:val="20"/>
        </w:rPr>
        <w:t> </w:t>
      </w:r>
      <w:r>
        <w:rPr>
          <w:sz w:val="20"/>
        </w:rPr>
        <w:t>solicitud de la sociedad demandada, otorgará un plazo razonable para que aquella pueda ser subsanada.</w:t>
      </w:r>
    </w:p>
    <w:p>
      <w:pPr>
        <w:pStyle w:val="BodyText"/>
        <w:spacing w:before="5"/>
        <w:ind w:left="0"/>
        <w:rPr>
          <w:sz w:val="19"/>
        </w:rPr>
      </w:pPr>
    </w:p>
    <w:p>
      <w:pPr>
        <w:spacing w:before="1"/>
        <w:ind w:left="1584" w:right="0" w:firstLine="0"/>
        <w:jc w:val="left"/>
        <w:rPr>
          <w:i/>
          <w:sz w:val="20"/>
        </w:rPr>
      </w:pPr>
      <w:r>
        <w:rPr>
          <w:sz w:val="20"/>
        </w:rPr>
        <w:t>Artículo 208. </w:t>
      </w:r>
      <w:r>
        <w:rPr>
          <w:i/>
          <w:sz w:val="20"/>
        </w:rPr>
        <w:t>Sentencia estimatoria de la impugnación.</w:t>
      </w:r>
    </w:p>
    <w:p>
      <w:pPr>
        <w:pStyle w:val="ListParagraph"/>
        <w:numPr>
          <w:ilvl w:val="0"/>
          <w:numId w:val="150"/>
        </w:numPr>
        <w:tabs>
          <w:tab w:pos="2292" w:val="left" w:leader="none"/>
        </w:tabs>
        <w:spacing w:line="244" w:lineRule="auto" w:before="174" w:after="0"/>
        <w:ind w:left="1584" w:right="1583" w:firstLine="340"/>
        <w:jc w:val="both"/>
        <w:rPr>
          <w:sz w:val="20"/>
        </w:rPr>
      </w:pPr>
      <w:r>
        <w:rPr>
          <w:sz w:val="20"/>
        </w:rPr>
        <w:t>La sentencia firme que declare la nulidad de un acuerdo inscribible habrá de inscribirse</w:t>
      </w:r>
      <w:r>
        <w:rPr>
          <w:spacing w:val="-9"/>
          <w:sz w:val="20"/>
        </w:rPr>
        <w:t> </w:t>
      </w:r>
      <w:r>
        <w:rPr>
          <w:sz w:val="20"/>
        </w:rPr>
        <w:t>en</w:t>
      </w:r>
      <w:r>
        <w:rPr>
          <w:spacing w:val="-8"/>
          <w:sz w:val="20"/>
        </w:rPr>
        <w:t> </w:t>
      </w:r>
      <w:r>
        <w:rPr>
          <w:sz w:val="20"/>
        </w:rPr>
        <w:t>el</w:t>
      </w:r>
      <w:r>
        <w:rPr>
          <w:spacing w:val="-9"/>
          <w:sz w:val="20"/>
        </w:rPr>
        <w:t> </w:t>
      </w:r>
      <w:r>
        <w:rPr>
          <w:sz w:val="20"/>
        </w:rPr>
        <w:t>Registro</w:t>
      </w:r>
      <w:r>
        <w:rPr>
          <w:spacing w:val="-8"/>
          <w:sz w:val="20"/>
        </w:rPr>
        <w:t> </w:t>
      </w:r>
      <w:r>
        <w:rPr>
          <w:sz w:val="20"/>
        </w:rPr>
        <w:t>Mercantil.</w:t>
      </w:r>
      <w:r>
        <w:rPr>
          <w:spacing w:val="-9"/>
          <w:sz w:val="20"/>
        </w:rPr>
        <w:t> </w:t>
      </w:r>
      <w:r>
        <w:rPr>
          <w:sz w:val="20"/>
        </w:rPr>
        <w:t>El</w:t>
      </w:r>
      <w:r>
        <w:rPr>
          <w:spacing w:val="-8"/>
          <w:sz w:val="20"/>
        </w:rPr>
        <w:t> </w:t>
      </w:r>
      <w:r>
        <w:rPr>
          <w:sz w:val="20"/>
        </w:rPr>
        <w:t>«Boletín</w:t>
      </w:r>
      <w:r>
        <w:rPr>
          <w:spacing w:val="-9"/>
          <w:sz w:val="20"/>
        </w:rPr>
        <w:t> </w:t>
      </w:r>
      <w:r>
        <w:rPr>
          <w:sz w:val="20"/>
        </w:rPr>
        <w:t>Oficial</w:t>
      </w:r>
      <w:r>
        <w:rPr>
          <w:spacing w:val="-8"/>
          <w:sz w:val="20"/>
        </w:rPr>
        <w:t> </w:t>
      </w:r>
      <w:r>
        <w:rPr>
          <w:sz w:val="20"/>
        </w:rPr>
        <w:t>del</w:t>
      </w:r>
      <w:r>
        <w:rPr>
          <w:spacing w:val="-8"/>
          <w:sz w:val="20"/>
        </w:rPr>
        <w:t> </w:t>
      </w:r>
      <w:r>
        <w:rPr>
          <w:sz w:val="20"/>
        </w:rPr>
        <w:t>Registro</w:t>
      </w:r>
      <w:r>
        <w:rPr>
          <w:spacing w:val="-9"/>
          <w:sz w:val="20"/>
        </w:rPr>
        <w:t> </w:t>
      </w:r>
      <w:r>
        <w:rPr>
          <w:sz w:val="20"/>
        </w:rPr>
        <w:t>Mercantil»</w:t>
      </w:r>
      <w:r>
        <w:rPr>
          <w:spacing w:val="-8"/>
          <w:sz w:val="20"/>
        </w:rPr>
        <w:t> </w:t>
      </w:r>
      <w:r>
        <w:rPr>
          <w:sz w:val="20"/>
        </w:rPr>
        <w:t>publicará</w:t>
      </w:r>
      <w:r>
        <w:rPr>
          <w:spacing w:val="-9"/>
          <w:sz w:val="20"/>
        </w:rPr>
        <w:t> </w:t>
      </w:r>
      <w:r>
        <w:rPr>
          <w:sz w:val="20"/>
        </w:rPr>
        <w:t>un extracto.</w:t>
      </w:r>
    </w:p>
    <w:p>
      <w:pPr>
        <w:pStyle w:val="ListParagraph"/>
        <w:numPr>
          <w:ilvl w:val="0"/>
          <w:numId w:val="150"/>
        </w:numPr>
        <w:tabs>
          <w:tab w:pos="2292" w:val="left" w:leader="none"/>
        </w:tabs>
        <w:spacing w:line="244" w:lineRule="auto" w:before="0" w:after="0"/>
        <w:ind w:left="1584" w:right="1584" w:firstLine="340"/>
        <w:jc w:val="both"/>
        <w:rPr>
          <w:sz w:val="20"/>
        </w:rPr>
      </w:pPr>
      <w:r>
        <w:rPr>
          <w:sz w:val="20"/>
        </w:rPr>
        <w:t>En</w:t>
      </w:r>
      <w:r>
        <w:rPr>
          <w:spacing w:val="-20"/>
          <w:sz w:val="20"/>
        </w:rPr>
        <w:t> </w:t>
      </w:r>
      <w:r>
        <w:rPr>
          <w:sz w:val="20"/>
        </w:rPr>
        <w:t>el</w:t>
      </w:r>
      <w:r>
        <w:rPr>
          <w:spacing w:val="-19"/>
          <w:sz w:val="20"/>
        </w:rPr>
        <w:t> </w:t>
      </w:r>
      <w:r>
        <w:rPr>
          <w:sz w:val="20"/>
        </w:rPr>
        <w:t>caso</w:t>
      </w:r>
      <w:r>
        <w:rPr>
          <w:spacing w:val="-19"/>
          <w:sz w:val="20"/>
        </w:rPr>
        <w:t> </w:t>
      </w:r>
      <w:r>
        <w:rPr>
          <w:sz w:val="20"/>
        </w:rPr>
        <w:t>de</w:t>
      </w:r>
      <w:r>
        <w:rPr>
          <w:spacing w:val="-20"/>
          <w:sz w:val="20"/>
        </w:rPr>
        <w:t> </w:t>
      </w:r>
      <w:r>
        <w:rPr>
          <w:sz w:val="20"/>
        </w:rPr>
        <w:t>que</w:t>
      </w:r>
      <w:r>
        <w:rPr>
          <w:spacing w:val="-20"/>
          <w:sz w:val="20"/>
        </w:rPr>
        <w:t> </w:t>
      </w:r>
      <w:r>
        <w:rPr>
          <w:sz w:val="20"/>
        </w:rPr>
        <w:t>el</w:t>
      </w:r>
      <w:r>
        <w:rPr>
          <w:spacing w:val="-20"/>
          <w:sz w:val="20"/>
        </w:rPr>
        <w:t> </w:t>
      </w:r>
      <w:r>
        <w:rPr>
          <w:sz w:val="20"/>
        </w:rPr>
        <w:t>acuerdo</w:t>
      </w:r>
      <w:r>
        <w:rPr>
          <w:spacing w:val="-20"/>
          <w:sz w:val="20"/>
        </w:rPr>
        <w:t> </w:t>
      </w:r>
      <w:r>
        <w:rPr>
          <w:sz w:val="20"/>
        </w:rPr>
        <w:t>impugnado</w:t>
      </w:r>
      <w:r>
        <w:rPr>
          <w:spacing w:val="-19"/>
          <w:sz w:val="20"/>
        </w:rPr>
        <w:t> </w:t>
      </w:r>
      <w:r>
        <w:rPr>
          <w:sz w:val="20"/>
        </w:rPr>
        <w:t>estuviese</w:t>
      </w:r>
      <w:r>
        <w:rPr>
          <w:spacing w:val="-19"/>
          <w:sz w:val="20"/>
        </w:rPr>
        <w:t> </w:t>
      </w:r>
      <w:r>
        <w:rPr>
          <w:sz w:val="20"/>
        </w:rPr>
        <w:t>inscrito</w:t>
      </w:r>
      <w:r>
        <w:rPr>
          <w:spacing w:val="-20"/>
          <w:sz w:val="20"/>
        </w:rPr>
        <w:t> </w:t>
      </w:r>
      <w:r>
        <w:rPr>
          <w:sz w:val="20"/>
        </w:rPr>
        <w:t>en</w:t>
      </w:r>
      <w:r>
        <w:rPr>
          <w:spacing w:val="-20"/>
          <w:sz w:val="20"/>
        </w:rPr>
        <w:t> </w:t>
      </w:r>
      <w:r>
        <w:rPr>
          <w:sz w:val="20"/>
        </w:rPr>
        <w:t>el</w:t>
      </w:r>
      <w:r>
        <w:rPr>
          <w:spacing w:val="-20"/>
          <w:sz w:val="20"/>
        </w:rPr>
        <w:t> </w:t>
      </w:r>
      <w:r>
        <w:rPr>
          <w:sz w:val="20"/>
        </w:rPr>
        <w:t>Registro</w:t>
      </w:r>
      <w:r>
        <w:rPr>
          <w:spacing w:val="-19"/>
          <w:sz w:val="20"/>
        </w:rPr>
        <w:t> </w:t>
      </w:r>
      <w:r>
        <w:rPr>
          <w:sz w:val="20"/>
        </w:rPr>
        <w:t>Mercantil, la sentencia determinará además la cancelación de su inscripción, así como la de los asientos posteriores que resulten contradictorios con</w:t>
      </w:r>
      <w:r>
        <w:rPr>
          <w:spacing w:val="-6"/>
          <w:sz w:val="20"/>
        </w:rPr>
        <w:t> </w:t>
      </w:r>
      <w:r>
        <w:rPr>
          <w:sz w:val="20"/>
        </w:rPr>
        <w:t>ella.</w:t>
      </w:r>
    </w:p>
    <w:p>
      <w:pPr>
        <w:pStyle w:val="BodyText"/>
        <w:spacing w:before="3"/>
        <w:ind w:left="0"/>
        <w:rPr>
          <w:sz w:val="24"/>
        </w:rPr>
      </w:pPr>
    </w:p>
    <w:p>
      <w:pPr>
        <w:pStyle w:val="BodyText"/>
        <w:spacing w:before="1"/>
        <w:ind w:left="0"/>
        <w:jc w:val="center"/>
      </w:pPr>
      <w:r>
        <w:rPr/>
        <w:t>TÍTULO VI</w:t>
      </w:r>
    </w:p>
    <w:p>
      <w:pPr>
        <w:pStyle w:val="Heading1"/>
        <w:spacing w:before="174"/>
      </w:pPr>
      <w:r>
        <w:rPr/>
        <w:t>La administración de la sociedad</w:t>
      </w:r>
    </w:p>
    <w:p>
      <w:pPr>
        <w:pStyle w:val="BodyText"/>
        <w:ind w:left="0"/>
        <w:rPr>
          <w:b/>
          <w:sz w:val="25"/>
        </w:rPr>
      </w:pPr>
    </w:p>
    <w:p>
      <w:pPr>
        <w:pStyle w:val="BodyText"/>
        <w:ind w:left="0"/>
        <w:jc w:val="center"/>
      </w:pPr>
      <w:r>
        <w:rPr/>
        <w:t>CAPÍTULO I</w:t>
      </w:r>
    </w:p>
    <w:p>
      <w:pPr>
        <w:pStyle w:val="Heading1"/>
        <w:spacing w:before="174"/>
      </w:pPr>
      <w:r>
        <w:rPr/>
        <w:t>Disposiciones</w:t>
      </w:r>
      <w:r>
        <w:rPr>
          <w:spacing w:val="-13"/>
        </w:rPr>
        <w:t> </w:t>
      </w:r>
      <w:r>
        <w:rPr/>
        <w:t>generales</w:t>
      </w:r>
    </w:p>
    <w:p>
      <w:pPr>
        <w:spacing w:before="174"/>
        <w:ind w:left="1584" w:right="0" w:firstLine="0"/>
        <w:jc w:val="left"/>
        <w:rPr>
          <w:i/>
          <w:sz w:val="20"/>
        </w:rPr>
      </w:pPr>
      <w:r>
        <w:rPr>
          <w:sz w:val="20"/>
        </w:rPr>
        <w:t>Artículo 209.   </w:t>
      </w:r>
      <w:r>
        <w:rPr>
          <w:i/>
          <w:sz w:val="20"/>
        </w:rPr>
        <w:t>Competencia del órgano de</w:t>
      </w:r>
      <w:r>
        <w:rPr>
          <w:i/>
          <w:spacing w:val="-8"/>
          <w:sz w:val="20"/>
        </w:rPr>
        <w:t> </w:t>
      </w:r>
      <w:r>
        <w:rPr>
          <w:i/>
          <w:sz w:val="20"/>
        </w:rPr>
        <w:t>administración.</w:t>
      </w:r>
    </w:p>
    <w:p>
      <w:pPr>
        <w:pStyle w:val="BodyText"/>
        <w:spacing w:line="244" w:lineRule="auto" w:before="174"/>
        <w:ind w:right="1583" w:firstLine="340"/>
        <w:jc w:val="both"/>
      </w:pPr>
      <w:r>
        <w:rPr/>
        <w:t>Es competencia de los administradores la gestión y la representación de la sociedad en los términos establecidos en esta ley.</w:t>
      </w:r>
    </w:p>
    <w:p>
      <w:pPr>
        <w:spacing w:before="169"/>
        <w:ind w:left="1584" w:right="0" w:firstLine="0"/>
        <w:jc w:val="left"/>
        <w:rPr>
          <w:i/>
          <w:sz w:val="20"/>
        </w:rPr>
      </w:pPr>
      <w:r>
        <w:rPr>
          <w:sz w:val="20"/>
        </w:rPr>
        <w:t>Artículo 210. </w:t>
      </w:r>
      <w:r>
        <w:rPr>
          <w:i/>
          <w:sz w:val="20"/>
        </w:rPr>
        <w:t>Modos de organizar la administración.</w:t>
      </w:r>
    </w:p>
    <w:p>
      <w:pPr>
        <w:pStyle w:val="ListParagraph"/>
        <w:numPr>
          <w:ilvl w:val="0"/>
          <w:numId w:val="151"/>
        </w:numPr>
        <w:tabs>
          <w:tab w:pos="2292" w:val="left" w:leader="none"/>
        </w:tabs>
        <w:spacing w:line="244" w:lineRule="auto" w:before="174" w:after="0"/>
        <w:ind w:left="1584" w:right="1582" w:firstLine="340"/>
        <w:jc w:val="both"/>
        <w:rPr>
          <w:sz w:val="20"/>
        </w:rPr>
      </w:pPr>
      <w:r>
        <w:rPr>
          <w:sz w:val="20"/>
        </w:rPr>
        <w:t>La administración de la sociedad se podrá confiar a un administrador único, a varios administradores que actúen de forma solidaria o de forma conjunta o a un consejo de</w:t>
      </w:r>
      <w:r>
        <w:rPr>
          <w:spacing w:val="-2"/>
          <w:sz w:val="20"/>
        </w:rPr>
        <w:t> </w:t>
      </w:r>
      <w:r>
        <w:rPr>
          <w:sz w:val="20"/>
        </w:rPr>
        <w:t>administración.</w:t>
      </w:r>
    </w:p>
    <w:p>
      <w:pPr>
        <w:pStyle w:val="ListParagraph"/>
        <w:numPr>
          <w:ilvl w:val="0"/>
          <w:numId w:val="151"/>
        </w:numPr>
        <w:tabs>
          <w:tab w:pos="2292" w:val="left" w:leader="none"/>
        </w:tabs>
        <w:spacing w:line="244" w:lineRule="auto" w:before="0" w:after="0"/>
        <w:ind w:left="1584" w:right="1582" w:firstLine="340"/>
        <w:jc w:val="both"/>
        <w:rPr>
          <w:sz w:val="20"/>
        </w:rPr>
      </w:pPr>
      <w:r>
        <w:rPr>
          <w:sz w:val="20"/>
        </w:rPr>
        <w:t>En la sociedad anónima, cuando la administración conjunta se confíe a dos administradores, éstos actuarán de forma mancomunada </w:t>
      </w:r>
      <w:r>
        <w:rPr>
          <w:spacing w:val="-8"/>
          <w:sz w:val="20"/>
        </w:rPr>
        <w:t>y, </w:t>
      </w:r>
      <w:r>
        <w:rPr>
          <w:sz w:val="20"/>
        </w:rPr>
        <w:t>cuando se confíe a más de dos administradores, constituirán consejo de</w:t>
      </w:r>
      <w:r>
        <w:rPr>
          <w:spacing w:val="-7"/>
          <w:sz w:val="20"/>
        </w:rPr>
        <w:t> </w:t>
      </w:r>
      <w:r>
        <w:rPr>
          <w:sz w:val="20"/>
        </w:rPr>
        <w:t>administración.</w:t>
      </w:r>
    </w:p>
    <w:p>
      <w:pPr>
        <w:pStyle w:val="ListParagraph"/>
        <w:numPr>
          <w:ilvl w:val="0"/>
          <w:numId w:val="151"/>
        </w:numPr>
        <w:tabs>
          <w:tab w:pos="2292" w:val="left" w:leader="none"/>
        </w:tabs>
        <w:spacing w:line="244" w:lineRule="auto" w:before="0" w:after="0"/>
        <w:ind w:left="1584" w:right="1583" w:firstLine="340"/>
        <w:jc w:val="both"/>
        <w:rPr>
          <w:sz w:val="20"/>
        </w:rPr>
      </w:pPr>
      <w:r>
        <w:rPr>
          <w:sz w:val="20"/>
        </w:rPr>
        <w:t>En</w:t>
      </w:r>
      <w:r>
        <w:rPr>
          <w:spacing w:val="-22"/>
          <w:sz w:val="20"/>
        </w:rPr>
        <w:t> </w:t>
      </w:r>
      <w:r>
        <w:rPr>
          <w:sz w:val="20"/>
        </w:rPr>
        <w:t>la</w:t>
      </w:r>
      <w:r>
        <w:rPr>
          <w:spacing w:val="-22"/>
          <w:sz w:val="20"/>
        </w:rPr>
        <w:t> </w:t>
      </w:r>
      <w:r>
        <w:rPr>
          <w:sz w:val="20"/>
        </w:rPr>
        <w:t>sociedad</w:t>
      </w:r>
      <w:r>
        <w:rPr>
          <w:spacing w:val="-21"/>
          <w:sz w:val="20"/>
        </w:rPr>
        <w:t> </w:t>
      </w:r>
      <w:r>
        <w:rPr>
          <w:sz w:val="20"/>
        </w:rPr>
        <w:t>de</w:t>
      </w:r>
      <w:r>
        <w:rPr>
          <w:spacing w:val="-22"/>
          <w:sz w:val="20"/>
        </w:rPr>
        <w:t> </w:t>
      </w:r>
      <w:r>
        <w:rPr>
          <w:sz w:val="20"/>
        </w:rPr>
        <w:t>responsabilidad</w:t>
      </w:r>
      <w:r>
        <w:rPr>
          <w:spacing w:val="-21"/>
          <w:sz w:val="20"/>
        </w:rPr>
        <w:t> </w:t>
      </w:r>
      <w:r>
        <w:rPr>
          <w:sz w:val="20"/>
        </w:rPr>
        <w:t>limitada</w:t>
      </w:r>
      <w:r>
        <w:rPr>
          <w:spacing w:val="-22"/>
          <w:sz w:val="20"/>
        </w:rPr>
        <w:t> </w:t>
      </w:r>
      <w:r>
        <w:rPr>
          <w:sz w:val="20"/>
        </w:rPr>
        <w:t>los</w:t>
      </w:r>
      <w:r>
        <w:rPr>
          <w:spacing w:val="-22"/>
          <w:sz w:val="20"/>
        </w:rPr>
        <w:t> </w:t>
      </w:r>
      <w:r>
        <w:rPr>
          <w:sz w:val="20"/>
        </w:rPr>
        <w:t>estatutos</w:t>
      </w:r>
      <w:r>
        <w:rPr>
          <w:spacing w:val="-21"/>
          <w:sz w:val="20"/>
        </w:rPr>
        <w:t> </w:t>
      </w:r>
      <w:r>
        <w:rPr>
          <w:sz w:val="20"/>
        </w:rPr>
        <w:t>sociales</w:t>
      </w:r>
      <w:r>
        <w:rPr>
          <w:spacing w:val="-22"/>
          <w:sz w:val="20"/>
        </w:rPr>
        <w:t> </w:t>
      </w:r>
      <w:r>
        <w:rPr>
          <w:sz w:val="20"/>
        </w:rPr>
        <w:t>podrán</w:t>
      </w:r>
      <w:r>
        <w:rPr>
          <w:spacing w:val="-21"/>
          <w:sz w:val="20"/>
        </w:rPr>
        <w:t> </w:t>
      </w:r>
      <w:r>
        <w:rPr>
          <w:sz w:val="20"/>
        </w:rPr>
        <w:t>establecer distintos</w:t>
      </w:r>
      <w:r>
        <w:rPr>
          <w:spacing w:val="-5"/>
          <w:sz w:val="20"/>
        </w:rPr>
        <w:t> </w:t>
      </w:r>
      <w:r>
        <w:rPr>
          <w:sz w:val="20"/>
        </w:rPr>
        <w:t>modos</w:t>
      </w:r>
      <w:r>
        <w:rPr>
          <w:spacing w:val="-4"/>
          <w:sz w:val="20"/>
        </w:rPr>
        <w:t> </w:t>
      </w:r>
      <w:r>
        <w:rPr>
          <w:sz w:val="20"/>
        </w:rPr>
        <w:t>de</w:t>
      </w:r>
      <w:r>
        <w:rPr>
          <w:spacing w:val="-5"/>
          <w:sz w:val="20"/>
        </w:rPr>
        <w:t> </w:t>
      </w:r>
      <w:r>
        <w:rPr>
          <w:sz w:val="20"/>
        </w:rPr>
        <w:t>organizar</w:t>
      </w:r>
      <w:r>
        <w:rPr>
          <w:spacing w:val="-4"/>
          <w:sz w:val="20"/>
        </w:rPr>
        <w:t> </w:t>
      </w:r>
      <w:r>
        <w:rPr>
          <w:sz w:val="20"/>
        </w:rPr>
        <w:t>la</w:t>
      </w:r>
      <w:r>
        <w:rPr>
          <w:spacing w:val="-6"/>
          <w:sz w:val="20"/>
        </w:rPr>
        <w:t> </w:t>
      </w:r>
      <w:r>
        <w:rPr>
          <w:sz w:val="20"/>
        </w:rPr>
        <w:t>administración</w:t>
      </w:r>
      <w:r>
        <w:rPr>
          <w:spacing w:val="-4"/>
          <w:sz w:val="20"/>
        </w:rPr>
        <w:t> </w:t>
      </w:r>
      <w:r>
        <w:rPr>
          <w:sz w:val="20"/>
        </w:rPr>
        <w:t>atribuyendo</w:t>
      </w:r>
      <w:r>
        <w:rPr>
          <w:spacing w:val="-4"/>
          <w:sz w:val="20"/>
        </w:rPr>
        <w:t> </w:t>
      </w:r>
      <w:r>
        <w:rPr>
          <w:sz w:val="20"/>
        </w:rPr>
        <w:t>a</w:t>
      </w:r>
      <w:r>
        <w:rPr>
          <w:spacing w:val="-6"/>
          <w:sz w:val="20"/>
        </w:rPr>
        <w:t> </w:t>
      </w:r>
      <w:r>
        <w:rPr>
          <w:sz w:val="20"/>
        </w:rPr>
        <w:t>la</w:t>
      </w:r>
      <w:r>
        <w:rPr>
          <w:spacing w:val="-5"/>
          <w:sz w:val="20"/>
        </w:rPr>
        <w:t> </w:t>
      </w:r>
      <w:r>
        <w:rPr>
          <w:sz w:val="20"/>
        </w:rPr>
        <w:t>junta</w:t>
      </w:r>
      <w:r>
        <w:rPr>
          <w:spacing w:val="-5"/>
          <w:sz w:val="20"/>
        </w:rPr>
        <w:t> </w:t>
      </w:r>
      <w:r>
        <w:rPr>
          <w:sz w:val="20"/>
        </w:rPr>
        <w:t>de</w:t>
      </w:r>
      <w:r>
        <w:rPr>
          <w:spacing w:val="-5"/>
          <w:sz w:val="20"/>
        </w:rPr>
        <w:t> </w:t>
      </w:r>
      <w:r>
        <w:rPr>
          <w:sz w:val="20"/>
        </w:rPr>
        <w:t>socios</w:t>
      </w:r>
      <w:r>
        <w:rPr>
          <w:spacing w:val="-4"/>
          <w:sz w:val="20"/>
        </w:rPr>
        <w:t> </w:t>
      </w:r>
      <w:r>
        <w:rPr>
          <w:sz w:val="20"/>
        </w:rPr>
        <w:t>la</w:t>
      </w:r>
      <w:r>
        <w:rPr>
          <w:spacing w:val="-6"/>
          <w:sz w:val="20"/>
        </w:rPr>
        <w:t> </w:t>
      </w:r>
      <w:r>
        <w:rPr>
          <w:sz w:val="20"/>
        </w:rPr>
        <w:t>facultad de optar alternativamente por cualquiera de ellos sin necesidad de modificación estatutaria.</w:t>
      </w:r>
    </w:p>
    <w:p>
      <w:pPr>
        <w:pStyle w:val="ListParagraph"/>
        <w:numPr>
          <w:ilvl w:val="0"/>
          <w:numId w:val="151"/>
        </w:numPr>
        <w:tabs>
          <w:tab w:pos="2288" w:val="left" w:leader="none"/>
        </w:tabs>
        <w:spacing w:line="244" w:lineRule="auto" w:before="0" w:after="0"/>
        <w:ind w:left="1584" w:right="1585" w:firstLine="340"/>
        <w:jc w:val="both"/>
        <w:rPr>
          <w:sz w:val="20"/>
        </w:rPr>
      </w:pPr>
      <w:r>
        <w:rPr>
          <w:spacing w:val="-7"/>
          <w:sz w:val="20"/>
        </w:rPr>
        <w:t>Todo </w:t>
      </w:r>
      <w:r>
        <w:rPr>
          <w:sz w:val="20"/>
        </w:rPr>
        <w:t>acuerdo que altere el modo de organizar la administración de la sociedad, constituya o no modificación de los estatutos sociales, se consignará en escritura pública y se inscribirá en el Registro</w:t>
      </w:r>
      <w:r>
        <w:rPr>
          <w:spacing w:val="-6"/>
          <w:sz w:val="20"/>
        </w:rPr>
        <w:t> </w:t>
      </w:r>
      <w:r>
        <w:rPr>
          <w:sz w:val="20"/>
        </w:rPr>
        <w:t>Mercantil.</w:t>
      </w:r>
    </w:p>
    <w:p>
      <w:pPr>
        <w:spacing w:before="163"/>
        <w:ind w:left="1584" w:right="0" w:firstLine="0"/>
        <w:jc w:val="left"/>
        <w:rPr>
          <w:i/>
          <w:sz w:val="20"/>
        </w:rPr>
      </w:pPr>
      <w:r>
        <w:rPr>
          <w:sz w:val="20"/>
        </w:rPr>
        <w:t>Artículo 211. </w:t>
      </w:r>
      <w:r>
        <w:rPr>
          <w:i/>
          <w:sz w:val="20"/>
        </w:rPr>
        <w:t>Determinación del número de administradores.</w:t>
      </w:r>
    </w:p>
    <w:p>
      <w:pPr>
        <w:pStyle w:val="BodyText"/>
        <w:spacing w:line="244" w:lineRule="auto" w:before="174"/>
        <w:ind w:right="1583" w:firstLine="340"/>
        <w:jc w:val="both"/>
      </w:pPr>
      <w:r>
        <w:rPr/>
        <w:t>Cuando</w:t>
      </w:r>
      <w:r>
        <w:rPr>
          <w:spacing w:val="-6"/>
        </w:rPr>
        <w:t> </w:t>
      </w:r>
      <w:r>
        <w:rPr/>
        <w:t>los</w:t>
      </w:r>
      <w:r>
        <w:rPr>
          <w:spacing w:val="-5"/>
        </w:rPr>
        <w:t> </w:t>
      </w:r>
      <w:r>
        <w:rPr/>
        <w:t>estatutos</w:t>
      </w:r>
      <w:r>
        <w:rPr>
          <w:spacing w:val="-5"/>
        </w:rPr>
        <w:t> </w:t>
      </w:r>
      <w:r>
        <w:rPr/>
        <w:t>establezcan</w:t>
      </w:r>
      <w:r>
        <w:rPr>
          <w:spacing w:val="-6"/>
        </w:rPr>
        <w:t> </w:t>
      </w:r>
      <w:r>
        <w:rPr/>
        <w:t>solamente</w:t>
      </w:r>
      <w:r>
        <w:rPr>
          <w:spacing w:val="-5"/>
        </w:rPr>
        <w:t> </w:t>
      </w:r>
      <w:r>
        <w:rPr/>
        <w:t>el</w:t>
      </w:r>
      <w:r>
        <w:rPr>
          <w:spacing w:val="-5"/>
        </w:rPr>
        <w:t> </w:t>
      </w:r>
      <w:r>
        <w:rPr/>
        <w:t>mínimo</w:t>
      </w:r>
      <w:r>
        <w:rPr>
          <w:spacing w:val="-5"/>
        </w:rPr>
        <w:t> </w:t>
      </w:r>
      <w:r>
        <w:rPr/>
        <w:t>y</w:t>
      </w:r>
      <w:r>
        <w:rPr>
          <w:spacing w:val="-6"/>
        </w:rPr>
        <w:t> </w:t>
      </w:r>
      <w:r>
        <w:rPr/>
        <w:t>el</w:t>
      </w:r>
      <w:r>
        <w:rPr>
          <w:spacing w:val="-5"/>
        </w:rPr>
        <w:t> </w:t>
      </w:r>
      <w:r>
        <w:rPr/>
        <w:t>máximo,</w:t>
      </w:r>
      <w:r>
        <w:rPr>
          <w:spacing w:val="-5"/>
        </w:rPr>
        <w:t> </w:t>
      </w:r>
      <w:r>
        <w:rPr/>
        <w:t>corresponde</w:t>
      </w:r>
      <w:r>
        <w:rPr>
          <w:spacing w:val="-5"/>
        </w:rPr>
        <w:t> </w:t>
      </w:r>
      <w:r>
        <w:rPr/>
        <w:t>a</w:t>
      </w:r>
      <w:r>
        <w:rPr>
          <w:spacing w:val="-6"/>
        </w:rPr>
        <w:t> </w:t>
      </w:r>
      <w:r>
        <w:rPr/>
        <w:t>la junta general la determinación del número de administradores, sin más límites que los establecidos por la</w:t>
      </w:r>
      <w:r>
        <w:rPr>
          <w:spacing w:val="-4"/>
        </w:rPr>
        <w:t> </w:t>
      </w:r>
      <w:r>
        <w:rPr>
          <w:spacing w:val="-5"/>
        </w:rPr>
        <w:t>ley.</w:t>
      </w:r>
    </w:p>
    <w:p>
      <w:pPr>
        <w:pStyle w:val="BodyText"/>
        <w:spacing w:before="1"/>
        <w:ind w:left="0"/>
      </w:pPr>
    </w:p>
    <w:p>
      <w:pPr>
        <w:pStyle w:val="BodyText"/>
        <w:ind w:left="0"/>
        <w:jc w:val="center"/>
      </w:pPr>
      <w:r>
        <w:rPr/>
        <w:pict>
          <v:shape style="position:absolute;margin-left:561.85376pt;margin-top:10.011187pt;width:9.85pt;height:78.3pt;mso-position-horizontal-relative:page;mso-position-vertical-relative:paragraph;z-index:1581260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CAPÍTULO II</w:t>
      </w:r>
    </w:p>
    <w:p>
      <w:pPr>
        <w:pStyle w:val="Heading1"/>
        <w:spacing w:before="180"/>
      </w:pPr>
      <w:r>
        <w:rPr/>
        <w:t>Los administradores</w:t>
      </w:r>
    </w:p>
    <w:p>
      <w:pPr>
        <w:pStyle w:val="BodyText"/>
        <w:spacing w:before="6"/>
        <w:ind w:left="0"/>
        <w:rPr>
          <w:b/>
        </w:rPr>
      </w:pPr>
    </w:p>
    <w:p>
      <w:pPr>
        <w:spacing w:before="1"/>
        <w:ind w:left="1584" w:right="0" w:firstLine="0"/>
        <w:jc w:val="left"/>
        <w:rPr>
          <w:i/>
          <w:sz w:val="20"/>
        </w:rPr>
      </w:pPr>
      <w:r>
        <w:rPr>
          <w:sz w:val="20"/>
        </w:rPr>
        <w:t>Artículo 212. </w:t>
      </w:r>
      <w:r>
        <w:rPr>
          <w:i/>
          <w:sz w:val="20"/>
        </w:rPr>
        <w:t>Requisitos subjetivos.</w:t>
      </w:r>
    </w:p>
    <w:p>
      <w:pPr>
        <w:pStyle w:val="ListParagraph"/>
        <w:numPr>
          <w:ilvl w:val="0"/>
          <w:numId w:val="152"/>
        </w:numPr>
        <w:tabs>
          <w:tab w:pos="2292" w:val="left" w:leader="none"/>
        </w:tabs>
        <w:spacing w:line="249" w:lineRule="auto" w:before="180" w:after="0"/>
        <w:ind w:left="1584" w:right="1583" w:firstLine="340"/>
        <w:jc w:val="both"/>
        <w:rPr>
          <w:sz w:val="20"/>
        </w:rPr>
      </w:pPr>
      <w:r>
        <w:rPr>
          <w:sz w:val="20"/>
        </w:rPr>
        <w:t>Los administradores de la sociedad de capital podrán ser personas físicas o jurídicas.</w:t>
      </w:r>
    </w:p>
    <w:p>
      <w:pPr>
        <w:spacing w:after="0" w:line="249" w:lineRule="auto"/>
        <w:jc w:val="both"/>
        <w:rPr>
          <w:sz w:val="20"/>
        </w:rPr>
        <w:sectPr>
          <w:headerReference w:type="default" r:id="rId59"/>
          <w:headerReference w:type="even" r:id="rId60"/>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4364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58527</w:t>
      </w:r>
    </w:p>
    <w:p>
      <w:pPr>
        <w:pStyle w:val="BodyText"/>
        <w:ind w:left="0"/>
        <w:rPr>
          <w:b/>
          <w:sz w:val="22"/>
        </w:rPr>
      </w:pPr>
    </w:p>
    <w:p>
      <w:pPr>
        <w:pStyle w:val="ListParagraph"/>
        <w:numPr>
          <w:ilvl w:val="0"/>
          <w:numId w:val="152"/>
        </w:numPr>
        <w:tabs>
          <w:tab w:pos="2292" w:val="left" w:leader="none"/>
        </w:tabs>
        <w:spacing w:line="244" w:lineRule="auto" w:before="170" w:after="0"/>
        <w:ind w:left="1584" w:right="1584" w:firstLine="340"/>
        <w:jc w:val="both"/>
        <w:rPr>
          <w:sz w:val="20"/>
        </w:rPr>
      </w:pPr>
      <w:r>
        <w:rPr>
          <w:sz w:val="20"/>
        </w:rPr>
        <w:t>Salvo disposición contraria de los estatutos, para ser nombrado administrador no se requerirá la condición de</w:t>
      </w:r>
      <w:r>
        <w:rPr>
          <w:spacing w:val="-3"/>
          <w:sz w:val="20"/>
        </w:rPr>
        <w:t> </w:t>
      </w:r>
      <w:r>
        <w:rPr>
          <w:sz w:val="20"/>
        </w:rPr>
        <w:t>socio.</w:t>
      </w:r>
    </w:p>
    <w:p>
      <w:pPr>
        <w:pStyle w:val="BodyText"/>
        <w:spacing w:before="7"/>
        <w:ind w:left="0"/>
        <w:rPr>
          <w:sz w:val="19"/>
        </w:rPr>
      </w:pPr>
    </w:p>
    <w:p>
      <w:pPr>
        <w:spacing w:before="0"/>
        <w:ind w:left="1584" w:right="0" w:firstLine="0"/>
        <w:jc w:val="left"/>
        <w:rPr>
          <w:i/>
          <w:sz w:val="20"/>
        </w:rPr>
      </w:pPr>
      <w:r>
        <w:rPr>
          <w:sz w:val="20"/>
        </w:rPr>
        <w:t>Artículo 213. </w:t>
      </w:r>
      <w:r>
        <w:rPr>
          <w:i/>
          <w:sz w:val="20"/>
        </w:rPr>
        <w:t>Prohibiciones.</w:t>
      </w:r>
    </w:p>
    <w:p>
      <w:pPr>
        <w:pStyle w:val="ListParagraph"/>
        <w:numPr>
          <w:ilvl w:val="0"/>
          <w:numId w:val="153"/>
        </w:numPr>
        <w:tabs>
          <w:tab w:pos="2292" w:val="left" w:leader="none"/>
        </w:tabs>
        <w:spacing w:line="244" w:lineRule="auto" w:before="174" w:after="0"/>
        <w:ind w:left="1584" w:right="1582" w:firstLine="340"/>
        <w:jc w:val="both"/>
        <w:rPr>
          <w:sz w:val="20"/>
        </w:rPr>
      </w:pPr>
      <w:r>
        <w:rPr>
          <w:sz w:val="20"/>
        </w:rPr>
        <w:t>No pueden ser administradores los menores de edad no emancipados, los judicialmente incapacitados, las personas inhabilitadas conforme a la Ley Concursal mientras</w:t>
      </w:r>
      <w:r>
        <w:rPr>
          <w:spacing w:val="-17"/>
          <w:sz w:val="20"/>
        </w:rPr>
        <w:t> </w:t>
      </w:r>
      <w:r>
        <w:rPr>
          <w:sz w:val="20"/>
        </w:rPr>
        <w:t>no</w:t>
      </w:r>
      <w:r>
        <w:rPr>
          <w:spacing w:val="-16"/>
          <w:sz w:val="20"/>
        </w:rPr>
        <w:t> </w:t>
      </w:r>
      <w:r>
        <w:rPr>
          <w:sz w:val="20"/>
        </w:rPr>
        <w:t>haya</w:t>
      </w:r>
      <w:r>
        <w:rPr>
          <w:spacing w:val="-16"/>
          <w:sz w:val="20"/>
        </w:rPr>
        <w:t> </w:t>
      </w:r>
      <w:r>
        <w:rPr>
          <w:sz w:val="20"/>
        </w:rPr>
        <w:t>concluido</w:t>
      </w:r>
      <w:r>
        <w:rPr>
          <w:spacing w:val="-16"/>
          <w:sz w:val="20"/>
        </w:rPr>
        <w:t> </w:t>
      </w:r>
      <w:r>
        <w:rPr>
          <w:sz w:val="20"/>
        </w:rPr>
        <w:t>el</w:t>
      </w:r>
      <w:r>
        <w:rPr>
          <w:spacing w:val="-16"/>
          <w:sz w:val="20"/>
        </w:rPr>
        <w:t> </w:t>
      </w:r>
      <w:r>
        <w:rPr>
          <w:sz w:val="20"/>
        </w:rPr>
        <w:t>período</w:t>
      </w:r>
      <w:r>
        <w:rPr>
          <w:spacing w:val="-16"/>
          <w:sz w:val="20"/>
        </w:rPr>
        <w:t> </w:t>
      </w:r>
      <w:r>
        <w:rPr>
          <w:sz w:val="20"/>
        </w:rPr>
        <w:t>de</w:t>
      </w:r>
      <w:r>
        <w:rPr>
          <w:spacing w:val="-16"/>
          <w:sz w:val="20"/>
        </w:rPr>
        <w:t> </w:t>
      </w:r>
      <w:r>
        <w:rPr>
          <w:sz w:val="20"/>
        </w:rPr>
        <w:t>inhabilitación</w:t>
      </w:r>
      <w:r>
        <w:rPr>
          <w:spacing w:val="-16"/>
          <w:sz w:val="20"/>
        </w:rPr>
        <w:t> </w:t>
      </w:r>
      <w:r>
        <w:rPr>
          <w:sz w:val="20"/>
        </w:rPr>
        <w:t>fijado</w:t>
      </w:r>
      <w:r>
        <w:rPr>
          <w:spacing w:val="-16"/>
          <w:sz w:val="20"/>
        </w:rPr>
        <w:t> </w:t>
      </w:r>
      <w:r>
        <w:rPr>
          <w:sz w:val="20"/>
        </w:rPr>
        <w:t>en</w:t>
      </w:r>
      <w:r>
        <w:rPr>
          <w:spacing w:val="-16"/>
          <w:sz w:val="20"/>
        </w:rPr>
        <w:t> </w:t>
      </w:r>
      <w:r>
        <w:rPr>
          <w:sz w:val="20"/>
        </w:rPr>
        <w:t>la</w:t>
      </w:r>
      <w:r>
        <w:rPr>
          <w:spacing w:val="-16"/>
          <w:sz w:val="20"/>
        </w:rPr>
        <w:t> </w:t>
      </w:r>
      <w:r>
        <w:rPr>
          <w:sz w:val="20"/>
        </w:rPr>
        <w:t>sentencia</w:t>
      </w:r>
      <w:r>
        <w:rPr>
          <w:spacing w:val="-16"/>
          <w:sz w:val="20"/>
        </w:rPr>
        <w:t> </w:t>
      </w:r>
      <w:r>
        <w:rPr>
          <w:sz w:val="20"/>
        </w:rPr>
        <w:t>de</w:t>
      </w:r>
      <w:r>
        <w:rPr>
          <w:spacing w:val="-16"/>
          <w:sz w:val="20"/>
        </w:rPr>
        <w:t> </w:t>
      </w:r>
      <w:r>
        <w:rPr>
          <w:sz w:val="20"/>
        </w:rPr>
        <w:t>calificación del concurso y los condenados por delitos contra la libertad, contra el patrimonio o contra el</w:t>
      </w:r>
      <w:r>
        <w:rPr>
          <w:spacing w:val="-16"/>
          <w:sz w:val="20"/>
        </w:rPr>
        <w:t> </w:t>
      </w:r>
      <w:r>
        <w:rPr>
          <w:sz w:val="20"/>
        </w:rPr>
        <w:t>orden</w:t>
      </w:r>
      <w:r>
        <w:rPr>
          <w:spacing w:val="-16"/>
          <w:sz w:val="20"/>
        </w:rPr>
        <w:t> </w:t>
      </w:r>
      <w:r>
        <w:rPr>
          <w:sz w:val="20"/>
        </w:rPr>
        <w:t>socioeconómico,</w:t>
      </w:r>
      <w:r>
        <w:rPr>
          <w:spacing w:val="-15"/>
          <w:sz w:val="20"/>
        </w:rPr>
        <w:t> </w:t>
      </w:r>
      <w:r>
        <w:rPr>
          <w:sz w:val="20"/>
        </w:rPr>
        <w:t>contra</w:t>
      </w:r>
      <w:r>
        <w:rPr>
          <w:spacing w:val="-15"/>
          <w:sz w:val="20"/>
        </w:rPr>
        <w:t> </w:t>
      </w:r>
      <w:r>
        <w:rPr>
          <w:sz w:val="20"/>
        </w:rPr>
        <w:t>la</w:t>
      </w:r>
      <w:r>
        <w:rPr>
          <w:spacing w:val="-16"/>
          <w:sz w:val="20"/>
        </w:rPr>
        <w:t> </w:t>
      </w:r>
      <w:r>
        <w:rPr>
          <w:sz w:val="20"/>
        </w:rPr>
        <w:t>seguridad</w:t>
      </w:r>
      <w:r>
        <w:rPr>
          <w:spacing w:val="-15"/>
          <w:sz w:val="20"/>
        </w:rPr>
        <w:t> </w:t>
      </w:r>
      <w:r>
        <w:rPr>
          <w:sz w:val="20"/>
        </w:rPr>
        <w:t>colectiva,</w:t>
      </w:r>
      <w:r>
        <w:rPr>
          <w:spacing w:val="-15"/>
          <w:sz w:val="20"/>
        </w:rPr>
        <w:t> </w:t>
      </w:r>
      <w:r>
        <w:rPr>
          <w:sz w:val="20"/>
        </w:rPr>
        <w:t>contra</w:t>
      </w:r>
      <w:r>
        <w:rPr>
          <w:spacing w:val="-16"/>
          <w:sz w:val="20"/>
        </w:rPr>
        <w:t> </w:t>
      </w:r>
      <w:r>
        <w:rPr>
          <w:sz w:val="20"/>
        </w:rPr>
        <w:t>la</w:t>
      </w:r>
      <w:r>
        <w:rPr>
          <w:spacing w:val="-27"/>
          <w:sz w:val="20"/>
        </w:rPr>
        <w:t> </w:t>
      </w:r>
      <w:r>
        <w:rPr>
          <w:sz w:val="20"/>
        </w:rPr>
        <w:t>Administración</w:t>
      </w:r>
      <w:r>
        <w:rPr>
          <w:spacing w:val="-14"/>
          <w:sz w:val="20"/>
        </w:rPr>
        <w:t> </w:t>
      </w:r>
      <w:r>
        <w:rPr>
          <w:sz w:val="20"/>
        </w:rPr>
        <w:t>de</w:t>
      </w:r>
      <w:r>
        <w:rPr>
          <w:spacing w:val="-16"/>
          <w:sz w:val="20"/>
        </w:rPr>
        <w:t> </w:t>
      </w:r>
      <w:r>
        <w:rPr>
          <w:sz w:val="20"/>
        </w:rPr>
        <w:t>Justicia o</w:t>
      </w:r>
      <w:r>
        <w:rPr>
          <w:spacing w:val="-10"/>
          <w:sz w:val="20"/>
        </w:rPr>
        <w:t> </w:t>
      </w:r>
      <w:r>
        <w:rPr>
          <w:sz w:val="20"/>
        </w:rPr>
        <w:t>por</w:t>
      </w:r>
      <w:r>
        <w:rPr>
          <w:spacing w:val="-9"/>
          <w:sz w:val="20"/>
        </w:rPr>
        <w:t> </w:t>
      </w:r>
      <w:r>
        <w:rPr>
          <w:sz w:val="20"/>
        </w:rPr>
        <w:t>cualquier</w:t>
      </w:r>
      <w:r>
        <w:rPr>
          <w:spacing w:val="-9"/>
          <w:sz w:val="20"/>
        </w:rPr>
        <w:t> </w:t>
      </w:r>
      <w:r>
        <w:rPr>
          <w:sz w:val="20"/>
        </w:rPr>
        <w:t>clase</w:t>
      </w:r>
      <w:r>
        <w:rPr>
          <w:spacing w:val="-8"/>
          <w:sz w:val="20"/>
        </w:rPr>
        <w:t> </w:t>
      </w:r>
      <w:r>
        <w:rPr>
          <w:sz w:val="20"/>
        </w:rPr>
        <w:t>de</w:t>
      </w:r>
      <w:r>
        <w:rPr>
          <w:spacing w:val="-10"/>
          <w:sz w:val="20"/>
        </w:rPr>
        <w:t> </w:t>
      </w:r>
      <w:r>
        <w:rPr>
          <w:sz w:val="20"/>
        </w:rPr>
        <w:t>falsedad,</w:t>
      </w:r>
      <w:r>
        <w:rPr>
          <w:spacing w:val="-8"/>
          <w:sz w:val="20"/>
        </w:rPr>
        <w:t> </w:t>
      </w:r>
      <w:r>
        <w:rPr>
          <w:sz w:val="20"/>
        </w:rPr>
        <w:t>así</w:t>
      </w:r>
      <w:r>
        <w:rPr>
          <w:spacing w:val="-9"/>
          <w:sz w:val="20"/>
        </w:rPr>
        <w:t> </w:t>
      </w:r>
      <w:r>
        <w:rPr>
          <w:sz w:val="20"/>
        </w:rPr>
        <w:t>como</w:t>
      </w:r>
      <w:r>
        <w:rPr>
          <w:spacing w:val="-9"/>
          <w:sz w:val="20"/>
        </w:rPr>
        <w:t> </w:t>
      </w:r>
      <w:r>
        <w:rPr>
          <w:sz w:val="20"/>
        </w:rPr>
        <w:t>aquéllos</w:t>
      </w:r>
      <w:r>
        <w:rPr>
          <w:spacing w:val="-8"/>
          <w:sz w:val="20"/>
        </w:rPr>
        <w:t> </w:t>
      </w:r>
      <w:r>
        <w:rPr>
          <w:sz w:val="20"/>
        </w:rPr>
        <w:t>que</w:t>
      </w:r>
      <w:r>
        <w:rPr>
          <w:spacing w:val="-10"/>
          <w:sz w:val="20"/>
        </w:rPr>
        <w:t> </w:t>
      </w:r>
      <w:r>
        <w:rPr>
          <w:sz w:val="20"/>
        </w:rPr>
        <w:t>por</w:t>
      </w:r>
      <w:r>
        <w:rPr>
          <w:spacing w:val="-9"/>
          <w:sz w:val="20"/>
        </w:rPr>
        <w:t> </w:t>
      </w:r>
      <w:r>
        <w:rPr>
          <w:sz w:val="20"/>
        </w:rPr>
        <w:t>razón</w:t>
      </w:r>
      <w:r>
        <w:rPr>
          <w:spacing w:val="-9"/>
          <w:sz w:val="20"/>
        </w:rPr>
        <w:t> </w:t>
      </w:r>
      <w:r>
        <w:rPr>
          <w:sz w:val="20"/>
        </w:rPr>
        <w:t>de</w:t>
      </w:r>
      <w:r>
        <w:rPr>
          <w:spacing w:val="-9"/>
          <w:sz w:val="20"/>
        </w:rPr>
        <w:t> </w:t>
      </w:r>
      <w:r>
        <w:rPr>
          <w:sz w:val="20"/>
        </w:rPr>
        <w:t>su</w:t>
      </w:r>
      <w:r>
        <w:rPr>
          <w:spacing w:val="-8"/>
          <w:sz w:val="20"/>
        </w:rPr>
        <w:t> </w:t>
      </w:r>
      <w:r>
        <w:rPr>
          <w:sz w:val="20"/>
        </w:rPr>
        <w:t>cargo</w:t>
      </w:r>
      <w:r>
        <w:rPr>
          <w:spacing w:val="-9"/>
          <w:sz w:val="20"/>
        </w:rPr>
        <w:t> </w:t>
      </w:r>
      <w:r>
        <w:rPr>
          <w:sz w:val="20"/>
        </w:rPr>
        <w:t>no</w:t>
      </w:r>
      <w:r>
        <w:rPr>
          <w:spacing w:val="-9"/>
          <w:sz w:val="20"/>
        </w:rPr>
        <w:t> </w:t>
      </w:r>
      <w:r>
        <w:rPr>
          <w:sz w:val="20"/>
        </w:rPr>
        <w:t>puedan ejercer el</w:t>
      </w:r>
      <w:r>
        <w:rPr>
          <w:spacing w:val="-3"/>
          <w:sz w:val="20"/>
        </w:rPr>
        <w:t> </w:t>
      </w:r>
      <w:r>
        <w:rPr>
          <w:sz w:val="20"/>
        </w:rPr>
        <w:t>comercio.</w:t>
      </w:r>
    </w:p>
    <w:p>
      <w:pPr>
        <w:pStyle w:val="ListParagraph"/>
        <w:numPr>
          <w:ilvl w:val="0"/>
          <w:numId w:val="153"/>
        </w:numPr>
        <w:tabs>
          <w:tab w:pos="2288" w:val="left" w:leader="none"/>
        </w:tabs>
        <w:spacing w:line="244" w:lineRule="auto" w:before="0" w:after="0"/>
        <w:ind w:left="1584" w:right="1582" w:firstLine="340"/>
        <w:jc w:val="both"/>
        <w:rPr>
          <w:sz w:val="20"/>
        </w:rPr>
      </w:pPr>
      <w:r>
        <w:rPr>
          <w:spacing w:val="-4"/>
          <w:sz w:val="20"/>
        </w:rPr>
        <w:t>Tampoco</w:t>
      </w:r>
      <w:r>
        <w:rPr>
          <w:spacing w:val="-34"/>
          <w:sz w:val="20"/>
        </w:rPr>
        <w:t> </w:t>
      </w:r>
      <w:r>
        <w:rPr>
          <w:sz w:val="20"/>
        </w:rPr>
        <w:t>podrán</w:t>
      </w:r>
      <w:r>
        <w:rPr>
          <w:spacing w:val="-33"/>
          <w:sz w:val="20"/>
        </w:rPr>
        <w:t> </w:t>
      </w:r>
      <w:r>
        <w:rPr>
          <w:sz w:val="20"/>
        </w:rPr>
        <w:t>ser</w:t>
      </w:r>
      <w:r>
        <w:rPr>
          <w:spacing w:val="-33"/>
          <w:sz w:val="20"/>
        </w:rPr>
        <w:t> </w:t>
      </w:r>
      <w:r>
        <w:rPr>
          <w:sz w:val="20"/>
        </w:rPr>
        <w:t>administradores</w:t>
      </w:r>
      <w:r>
        <w:rPr>
          <w:spacing w:val="-33"/>
          <w:sz w:val="20"/>
        </w:rPr>
        <w:t> </w:t>
      </w:r>
      <w:r>
        <w:rPr>
          <w:sz w:val="20"/>
        </w:rPr>
        <w:t>los</w:t>
      </w:r>
      <w:r>
        <w:rPr>
          <w:spacing w:val="-33"/>
          <w:sz w:val="20"/>
        </w:rPr>
        <w:t> </w:t>
      </w:r>
      <w:r>
        <w:rPr>
          <w:sz w:val="20"/>
        </w:rPr>
        <w:t>funcionarios</w:t>
      </w:r>
      <w:r>
        <w:rPr>
          <w:spacing w:val="-33"/>
          <w:sz w:val="20"/>
        </w:rPr>
        <w:t> </w:t>
      </w:r>
      <w:r>
        <w:rPr>
          <w:sz w:val="20"/>
        </w:rPr>
        <w:t>al</w:t>
      </w:r>
      <w:r>
        <w:rPr>
          <w:spacing w:val="-33"/>
          <w:sz w:val="20"/>
        </w:rPr>
        <w:t> </w:t>
      </w:r>
      <w:r>
        <w:rPr>
          <w:sz w:val="20"/>
        </w:rPr>
        <w:t>servicio</w:t>
      </w:r>
      <w:r>
        <w:rPr>
          <w:spacing w:val="-33"/>
          <w:sz w:val="20"/>
        </w:rPr>
        <w:t> </w:t>
      </w:r>
      <w:r>
        <w:rPr>
          <w:sz w:val="20"/>
        </w:rPr>
        <w:t>de</w:t>
      </w:r>
      <w:r>
        <w:rPr>
          <w:spacing w:val="-34"/>
          <w:sz w:val="20"/>
        </w:rPr>
        <w:t> </w:t>
      </w:r>
      <w:r>
        <w:rPr>
          <w:sz w:val="20"/>
        </w:rPr>
        <w:t>la</w:t>
      </w:r>
      <w:r>
        <w:rPr>
          <w:spacing w:val="-43"/>
          <w:sz w:val="20"/>
        </w:rPr>
        <w:t> </w:t>
      </w:r>
      <w:r>
        <w:rPr>
          <w:sz w:val="20"/>
        </w:rPr>
        <w:t>Administración pública con funciones a su cargo que se relacionen con las actividades propias de las sociedades</w:t>
      </w:r>
      <w:r>
        <w:rPr>
          <w:spacing w:val="-6"/>
          <w:sz w:val="20"/>
        </w:rPr>
        <w:t> </w:t>
      </w:r>
      <w:r>
        <w:rPr>
          <w:sz w:val="20"/>
        </w:rPr>
        <w:t>de</w:t>
      </w:r>
      <w:r>
        <w:rPr>
          <w:spacing w:val="-6"/>
          <w:sz w:val="20"/>
        </w:rPr>
        <w:t> </w:t>
      </w:r>
      <w:r>
        <w:rPr>
          <w:sz w:val="20"/>
        </w:rPr>
        <w:t>que</w:t>
      </w:r>
      <w:r>
        <w:rPr>
          <w:spacing w:val="-6"/>
          <w:sz w:val="20"/>
        </w:rPr>
        <w:t> </w:t>
      </w:r>
      <w:r>
        <w:rPr>
          <w:sz w:val="20"/>
        </w:rPr>
        <w:t>se</w:t>
      </w:r>
      <w:r>
        <w:rPr>
          <w:spacing w:val="-7"/>
          <w:sz w:val="20"/>
        </w:rPr>
        <w:t> </w:t>
      </w:r>
      <w:r>
        <w:rPr>
          <w:sz w:val="20"/>
        </w:rPr>
        <w:t>trate,</w:t>
      </w:r>
      <w:r>
        <w:rPr>
          <w:spacing w:val="-6"/>
          <w:sz w:val="20"/>
        </w:rPr>
        <w:t> </w:t>
      </w:r>
      <w:r>
        <w:rPr>
          <w:sz w:val="20"/>
        </w:rPr>
        <w:t>los</w:t>
      </w:r>
      <w:r>
        <w:rPr>
          <w:spacing w:val="-6"/>
          <w:sz w:val="20"/>
        </w:rPr>
        <w:t> </w:t>
      </w:r>
      <w:r>
        <w:rPr>
          <w:sz w:val="20"/>
        </w:rPr>
        <w:t>jueces</w:t>
      </w:r>
      <w:r>
        <w:rPr>
          <w:spacing w:val="-6"/>
          <w:sz w:val="20"/>
        </w:rPr>
        <w:t> </w:t>
      </w:r>
      <w:r>
        <w:rPr>
          <w:sz w:val="20"/>
        </w:rPr>
        <w:t>o</w:t>
      </w:r>
      <w:r>
        <w:rPr>
          <w:spacing w:val="-7"/>
          <w:sz w:val="20"/>
        </w:rPr>
        <w:t> </w:t>
      </w:r>
      <w:r>
        <w:rPr>
          <w:sz w:val="20"/>
        </w:rPr>
        <w:t>magistrados</w:t>
      </w:r>
      <w:r>
        <w:rPr>
          <w:spacing w:val="-6"/>
          <w:sz w:val="20"/>
        </w:rPr>
        <w:t> </w:t>
      </w:r>
      <w:r>
        <w:rPr>
          <w:sz w:val="20"/>
        </w:rPr>
        <w:t>y</w:t>
      </w:r>
      <w:r>
        <w:rPr>
          <w:spacing w:val="-6"/>
          <w:sz w:val="20"/>
        </w:rPr>
        <w:t> </w:t>
      </w:r>
      <w:r>
        <w:rPr>
          <w:sz w:val="20"/>
        </w:rPr>
        <w:t>las</w:t>
      </w:r>
      <w:r>
        <w:rPr>
          <w:spacing w:val="-6"/>
          <w:sz w:val="20"/>
        </w:rPr>
        <w:t> </w:t>
      </w:r>
      <w:r>
        <w:rPr>
          <w:sz w:val="20"/>
        </w:rPr>
        <w:t>demás</w:t>
      </w:r>
      <w:r>
        <w:rPr>
          <w:spacing w:val="-7"/>
          <w:sz w:val="20"/>
        </w:rPr>
        <w:t> </w:t>
      </w:r>
      <w:r>
        <w:rPr>
          <w:sz w:val="20"/>
        </w:rPr>
        <w:t>personas</w:t>
      </w:r>
      <w:r>
        <w:rPr>
          <w:spacing w:val="-6"/>
          <w:sz w:val="20"/>
        </w:rPr>
        <w:t> </w:t>
      </w:r>
      <w:r>
        <w:rPr>
          <w:sz w:val="20"/>
        </w:rPr>
        <w:t>afectadas</w:t>
      </w:r>
      <w:r>
        <w:rPr>
          <w:spacing w:val="-6"/>
          <w:sz w:val="20"/>
        </w:rPr>
        <w:t> </w:t>
      </w:r>
      <w:r>
        <w:rPr>
          <w:sz w:val="20"/>
        </w:rPr>
        <w:t>por una incompatibilidad</w:t>
      </w:r>
      <w:r>
        <w:rPr>
          <w:spacing w:val="-3"/>
          <w:sz w:val="20"/>
        </w:rPr>
        <w:t> </w:t>
      </w:r>
      <w:r>
        <w:rPr>
          <w:sz w:val="20"/>
        </w:rPr>
        <w:t>legal.</w:t>
      </w:r>
    </w:p>
    <w:p>
      <w:pPr>
        <w:pStyle w:val="BodyText"/>
        <w:spacing w:before="2"/>
        <w:ind w:left="0"/>
        <w:rPr>
          <w:sz w:val="19"/>
        </w:rPr>
      </w:pPr>
    </w:p>
    <w:p>
      <w:pPr>
        <w:spacing w:before="0"/>
        <w:ind w:left="1584" w:right="0" w:firstLine="0"/>
        <w:jc w:val="left"/>
        <w:rPr>
          <w:i/>
          <w:sz w:val="20"/>
        </w:rPr>
      </w:pPr>
      <w:r>
        <w:rPr>
          <w:sz w:val="20"/>
        </w:rPr>
        <w:t>Artículo 214. </w:t>
      </w:r>
      <w:r>
        <w:rPr>
          <w:i/>
          <w:sz w:val="20"/>
        </w:rPr>
        <w:t>Nombramiento y aceptación.</w:t>
      </w:r>
    </w:p>
    <w:p>
      <w:pPr>
        <w:pStyle w:val="ListParagraph"/>
        <w:numPr>
          <w:ilvl w:val="0"/>
          <w:numId w:val="154"/>
        </w:numPr>
        <w:tabs>
          <w:tab w:pos="2292" w:val="left" w:leader="none"/>
        </w:tabs>
        <w:spacing w:line="244" w:lineRule="auto" w:before="174" w:after="0"/>
        <w:ind w:left="1584" w:right="1583" w:firstLine="340"/>
        <w:jc w:val="left"/>
        <w:rPr>
          <w:sz w:val="20"/>
        </w:rPr>
      </w:pPr>
      <w:r>
        <w:rPr>
          <w:sz w:val="20"/>
        </w:rPr>
        <w:t>La competencia para el nombramiento de los administradores corresponde a la junta de socios sin más excepciones que las establecidas en la</w:t>
      </w:r>
      <w:r>
        <w:rPr>
          <w:spacing w:val="-15"/>
          <w:sz w:val="20"/>
        </w:rPr>
        <w:t> </w:t>
      </w:r>
      <w:r>
        <w:rPr>
          <w:spacing w:val="-5"/>
          <w:sz w:val="20"/>
        </w:rPr>
        <w:t>ley.</w:t>
      </w:r>
    </w:p>
    <w:p>
      <w:pPr>
        <w:pStyle w:val="ListParagraph"/>
        <w:numPr>
          <w:ilvl w:val="0"/>
          <w:numId w:val="154"/>
        </w:numPr>
        <w:tabs>
          <w:tab w:pos="2292" w:val="left" w:leader="none"/>
        </w:tabs>
        <w:spacing w:line="244" w:lineRule="auto" w:before="0" w:after="0"/>
        <w:ind w:left="1584" w:right="1585" w:firstLine="340"/>
        <w:jc w:val="left"/>
        <w:rPr>
          <w:sz w:val="20"/>
        </w:rPr>
      </w:pPr>
      <w:r>
        <w:rPr>
          <w:sz w:val="20"/>
        </w:rPr>
        <w:t>En</w:t>
      </w:r>
      <w:r>
        <w:rPr>
          <w:spacing w:val="-10"/>
          <w:sz w:val="20"/>
        </w:rPr>
        <w:t> </w:t>
      </w:r>
      <w:r>
        <w:rPr>
          <w:sz w:val="20"/>
        </w:rPr>
        <w:t>defecto</w:t>
      </w:r>
      <w:r>
        <w:rPr>
          <w:spacing w:val="-9"/>
          <w:sz w:val="20"/>
        </w:rPr>
        <w:t> </w:t>
      </w:r>
      <w:r>
        <w:rPr>
          <w:sz w:val="20"/>
        </w:rPr>
        <w:t>de</w:t>
      </w:r>
      <w:r>
        <w:rPr>
          <w:spacing w:val="-9"/>
          <w:sz w:val="20"/>
        </w:rPr>
        <w:t> </w:t>
      </w:r>
      <w:r>
        <w:rPr>
          <w:sz w:val="20"/>
        </w:rPr>
        <w:t>disposición</w:t>
      </w:r>
      <w:r>
        <w:rPr>
          <w:spacing w:val="-9"/>
          <w:sz w:val="20"/>
        </w:rPr>
        <w:t> </w:t>
      </w:r>
      <w:r>
        <w:rPr>
          <w:sz w:val="20"/>
        </w:rPr>
        <w:t>estatutaria,</w:t>
      </w:r>
      <w:r>
        <w:rPr>
          <w:spacing w:val="-9"/>
          <w:sz w:val="20"/>
        </w:rPr>
        <w:t> </w:t>
      </w:r>
      <w:r>
        <w:rPr>
          <w:sz w:val="20"/>
        </w:rPr>
        <w:t>la</w:t>
      </w:r>
      <w:r>
        <w:rPr>
          <w:spacing w:val="-10"/>
          <w:sz w:val="20"/>
        </w:rPr>
        <w:t> </w:t>
      </w:r>
      <w:r>
        <w:rPr>
          <w:sz w:val="20"/>
        </w:rPr>
        <w:t>junta</w:t>
      </w:r>
      <w:r>
        <w:rPr>
          <w:spacing w:val="-9"/>
          <w:sz w:val="20"/>
        </w:rPr>
        <w:t> </w:t>
      </w:r>
      <w:r>
        <w:rPr>
          <w:sz w:val="20"/>
        </w:rPr>
        <w:t>general</w:t>
      </w:r>
      <w:r>
        <w:rPr>
          <w:spacing w:val="-9"/>
          <w:sz w:val="20"/>
        </w:rPr>
        <w:t> </w:t>
      </w:r>
      <w:r>
        <w:rPr>
          <w:sz w:val="20"/>
        </w:rPr>
        <w:t>podrá</w:t>
      </w:r>
      <w:r>
        <w:rPr>
          <w:spacing w:val="-9"/>
          <w:sz w:val="20"/>
        </w:rPr>
        <w:t> </w:t>
      </w:r>
      <w:r>
        <w:rPr>
          <w:sz w:val="20"/>
        </w:rPr>
        <w:t>fijar</w:t>
      </w:r>
      <w:r>
        <w:rPr>
          <w:spacing w:val="-9"/>
          <w:sz w:val="20"/>
        </w:rPr>
        <w:t> </w:t>
      </w:r>
      <w:r>
        <w:rPr>
          <w:sz w:val="20"/>
        </w:rPr>
        <w:t>las</w:t>
      </w:r>
      <w:r>
        <w:rPr>
          <w:spacing w:val="-10"/>
          <w:sz w:val="20"/>
        </w:rPr>
        <w:t> </w:t>
      </w:r>
      <w:r>
        <w:rPr>
          <w:sz w:val="20"/>
        </w:rPr>
        <w:t>garantías</w:t>
      </w:r>
      <w:r>
        <w:rPr>
          <w:spacing w:val="-9"/>
          <w:sz w:val="20"/>
        </w:rPr>
        <w:t> </w:t>
      </w:r>
      <w:r>
        <w:rPr>
          <w:sz w:val="20"/>
        </w:rPr>
        <w:t>que los administradores deberán prestar o relevarlos de esta</w:t>
      </w:r>
      <w:r>
        <w:rPr>
          <w:spacing w:val="-15"/>
          <w:sz w:val="20"/>
        </w:rPr>
        <w:t> </w:t>
      </w:r>
      <w:r>
        <w:rPr>
          <w:sz w:val="20"/>
        </w:rPr>
        <w:t>prestación.</w:t>
      </w:r>
    </w:p>
    <w:p>
      <w:pPr>
        <w:pStyle w:val="ListParagraph"/>
        <w:numPr>
          <w:ilvl w:val="0"/>
          <w:numId w:val="154"/>
        </w:numPr>
        <w:tabs>
          <w:tab w:pos="2292" w:val="left" w:leader="none"/>
        </w:tabs>
        <w:spacing w:line="244" w:lineRule="auto" w:before="0" w:after="0"/>
        <w:ind w:left="1584" w:right="1583" w:firstLine="340"/>
        <w:jc w:val="left"/>
        <w:rPr>
          <w:sz w:val="20"/>
        </w:rPr>
      </w:pPr>
      <w:r>
        <w:rPr>
          <w:sz w:val="20"/>
        </w:rPr>
        <w:t>El nombramiento de los administradores surtirá efecto desde el momento de su aceptación.</w:t>
      </w:r>
    </w:p>
    <w:p>
      <w:pPr>
        <w:pStyle w:val="BodyText"/>
        <w:spacing w:before="5"/>
        <w:ind w:left="0"/>
        <w:rPr>
          <w:sz w:val="19"/>
        </w:rPr>
      </w:pPr>
    </w:p>
    <w:p>
      <w:pPr>
        <w:spacing w:before="0"/>
        <w:ind w:left="1584" w:right="0" w:firstLine="0"/>
        <w:jc w:val="left"/>
        <w:rPr>
          <w:i/>
          <w:sz w:val="20"/>
        </w:rPr>
      </w:pPr>
      <w:r>
        <w:rPr>
          <w:sz w:val="20"/>
        </w:rPr>
        <w:t>Artículo 215. </w:t>
      </w:r>
      <w:r>
        <w:rPr>
          <w:i/>
          <w:sz w:val="20"/>
        </w:rPr>
        <w:t>Inscripción del nombramiento.</w:t>
      </w:r>
    </w:p>
    <w:p>
      <w:pPr>
        <w:pStyle w:val="ListParagraph"/>
        <w:numPr>
          <w:ilvl w:val="0"/>
          <w:numId w:val="155"/>
        </w:numPr>
        <w:tabs>
          <w:tab w:pos="2292" w:val="left" w:leader="none"/>
        </w:tabs>
        <w:spacing w:line="244" w:lineRule="auto" w:before="174" w:after="0"/>
        <w:ind w:left="1584" w:right="1582" w:firstLine="340"/>
        <w:jc w:val="both"/>
        <w:rPr>
          <w:sz w:val="20"/>
        </w:rPr>
      </w:pPr>
      <w:r>
        <w:rPr>
          <w:sz w:val="20"/>
        </w:rPr>
        <w:t>El</w:t>
      </w:r>
      <w:r>
        <w:rPr>
          <w:spacing w:val="-22"/>
          <w:sz w:val="20"/>
        </w:rPr>
        <w:t> </w:t>
      </w:r>
      <w:r>
        <w:rPr>
          <w:sz w:val="20"/>
        </w:rPr>
        <w:t>nombramiento</w:t>
      </w:r>
      <w:r>
        <w:rPr>
          <w:spacing w:val="-22"/>
          <w:sz w:val="20"/>
        </w:rPr>
        <w:t> </w:t>
      </w:r>
      <w:r>
        <w:rPr>
          <w:sz w:val="20"/>
        </w:rPr>
        <w:t>de</w:t>
      </w:r>
      <w:r>
        <w:rPr>
          <w:spacing w:val="-21"/>
          <w:sz w:val="20"/>
        </w:rPr>
        <w:t> </w:t>
      </w:r>
      <w:r>
        <w:rPr>
          <w:sz w:val="20"/>
        </w:rPr>
        <w:t>los</w:t>
      </w:r>
      <w:r>
        <w:rPr>
          <w:spacing w:val="-22"/>
          <w:sz w:val="20"/>
        </w:rPr>
        <w:t> </w:t>
      </w:r>
      <w:r>
        <w:rPr>
          <w:sz w:val="20"/>
        </w:rPr>
        <w:t>administradores,</w:t>
      </w:r>
      <w:r>
        <w:rPr>
          <w:spacing w:val="-21"/>
          <w:sz w:val="20"/>
        </w:rPr>
        <w:t> </w:t>
      </w:r>
      <w:r>
        <w:rPr>
          <w:sz w:val="20"/>
        </w:rPr>
        <w:t>una</w:t>
      </w:r>
      <w:r>
        <w:rPr>
          <w:spacing w:val="-22"/>
          <w:sz w:val="20"/>
        </w:rPr>
        <w:t> </w:t>
      </w:r>
      <w:r>
        <w:rPr>
          <w:sz w:val="20"/>
        </w:rPr>
        <w:t>vez</w:t>
      </w:r>
      <w:r>
        <w:rPr>
          <w:spacing w:val="-22"/>
          <w:sz w:val="20"/>
        </w:rPr>
        <w:t> </w:t>
      </w:r>
      <w:r>
        <w:rPr>
          <w:sz w:val="20"/>
        </w:rPr>
        <w:t>aceptado,</w:t>
      </w:r>
      <w:r>
        <w:rPr>
          <w:spacing w:val="-21"/>
          <w:sz w:val="20"/>
        </w:rPr>
        <w:t> </w:t>
      </w:r>
      <w:r>
        <w:rPr>
          <w:sz w:val="20"/>
        </w:rPr>
        <w:t>deberá</w:t>
      </w:r>
      <w:r>
        <w:rPr>
          <w:spacing w:val="-22"/>
          <w:sz w:val="20"/>
        </w:rPr>
        <w:t> </w:t>
      </w:r>
      <w:r>
        <w:rPr>
          <w:sz w:val="20"/>
        </w:rPr>
        <w:t>ser</w:t>
      </w:r>
      <w:r>
        <w:rPr>
          <w:spacing w:val="-21"/>
          <w:sz w:val="20"/>
        </w:rPr>
        <w:t> </w:t>
      </w:r>
      <w:r>
        <w:rPr>
          <w:sz w:val="20"/>
        </w:rPr>
        <w:t>presentado a</w:t>
      </w:r>
      <w:r>
        <w:rPr>
          <w:spacing w:val="-11"/>
          <w:sz w:val="20"/>
        </w:rPr>
        <w:t> </w:t>
      </w:r>
      <w:r>
        <w:rPr>
          <w:sz w:val="20"/>
        </w:rPr>
        <w:t>inscripción</w:t>
      </w:r>
      <w:r>
        <w:rPr>
          <w:spacing w:val="-11"/>
          <w:sz w:val="20"/>
        </w:rPr>
        <w:t> </w:t>
      </w:r>
      <w:r>
        <w:rPr>
          <w:sz w:val="20"/>
        </w:rPr>
        <w:t>en</w:t>
      </w:r>
      <w:r>
        <w:rPr>
          <w:spacing w:val="-11"/>
          <w:sz w:val="20"/>
        </w:rPr>
        <w:t> </w:t>
      </w:r>
      <w:r>
        <w:rPr>
          <w:sz w:val="20"/>
        </w:rPr>
        <w:t>el</w:t>
      </w:r>
      <w:r>
        <w:rPr>
          <w:spacing w:val="-11"/>
          <w:sz w:val="20"/>
        </w:rPr>
        <w:t> </w:t>
      </w:r>
      <w:r>
        <w:rPr>
          <w:sz w:val="20"/>
        </w:rPr>
        <w:t>Registro</w:t>
      </w:r>
      <w:r>
        <w:rPr>
          <w:spacing w:val="-11"/>
          <w:sz w:val="20"/>
        </w:rPr>
        <w:t> </w:t>
      </w:r>
      <w:r>
        <w:rPr>
          <w:sz w:val="20"/>
        </w:rPr>
        <w:t>Mercantil</w:t>
      </w:r>
      <w:r>
        <w:rPr>
          <w:spacing w:val="-11"/>
          <w:sz w:val="20"/>
        </w:rPr>
        <w:t> </w:t>
      </w:r>
      <w:r>
        <w:rPr>
          <w:sz w:val="20"/>
        </w:rPr>
        <w:t>haciendo</w:t>
      </w:r>
      <w:r>
        <w:rPr>
          <w:spacing w:val="-10"/>
          <w:sz w:val="20"/>
        </w:rPr>
        <w:t> </w:t>
      </w:r>
      <w:r>
        <w:rPr>
          <w:sz w:val="20"/>
        </w:rPr>
        <w:t>constar</w:t>
      </w:r>
      <w:r>
        <w:rPr>
          <w:spacing w:val="-11"/>
          <w:sz w:val="20"/>
        </w:rPr>
        <w:t> </w:t>
      </w:r>
      <w:r>
        <w:rPr>
          <w:sz w:val="20"/>
        </w:rPr>
        <w:t>la</w:t>
      </w:r>
      <w:r>
        <w:rPr>
          <w:spacing w:val="-11"/>
          <w:sz w:val="20"/>
        </w:rPr>
        <w:t> </w:t>
      </w:r>
      <w:r>
        <w:rPr>
          <w:sz w:val="20"/>
        </w:rPr>
        <w:t>identidad</w:t>
      </w:r>
      <w:r>
        <w:rPr>
          <w:spacing w:val="-11"/>
          <w:sz w:val="20"/>
        </w:rPr>
        <w:t> </w:t>
      </w:r>
      <w:r>
        <w:rPr>
          <w:sz w:val="20"/>
        </w:rPr>
        <w:t>de</w:t>
      </w:r>
      <w:r>
        <w:rPr>
          <w:spacing w:val="-11"/>
          <w:sz w:val="20"/>
        </w:rPr>
        <w:t> </w:t>
      </w:r>
      <w:r>
        <w:rPr>
          <w:sz w:val="20"/>
        </w:rPr>
        <w:t>los</w:t>
      </w:r>
      <w:r>
        <w:rPr>
          <w:spacing w:val="-11"/>
          <w:sz w:val="20"/>
        </w:rPr>
        <w:t> </w:t>
      </w:r>
      <w:r>
        <w:rPr>
          <w:sz w:val="20"/>
        </w:rPr>
        <w:t>nombrados</w:t>
      </w:r>
      <w:r>
        <w:rPr>
          <w:spacing w:val="-10"/>
          <w:sz w:val="20"/>
        </w:rPr>
        <w:t> </w:t>
      </w:r>
      <w:r>
        <w:rPr>
          <w:spacing w:val="-8"/>
          <w:sz w:val="20"/>
        </w:rPr>
        <w:t>y,</w:t>
      </w:r>
      <w:r>
        <w:rPr>
          <w:spacing w:val="-11"/>
          <w:sz w:val="20"/>
        </w:rPr>
        <w:t> </w:t>
      </w:r>
      <w:r>
        <w:rPr>
          <w:sz w:val="20"/>
        </w:rPr>
        <w:t>en relación a los administradores que tengan atribuida la representación de la sociedad, si pueden actuar por sí solos o necesitan hacerlo</w:t>
      </w:r>
      <w:r>
        <w:rPr>
          <w:spacing w:val="-10"/>
          <w:sz w:val="20"/>
        </w:rPr>
        <w:t> </w:t>
      </w:r>
      <w:r>
        <w:rPr>
          <w:sz w:val="20"/>
        </w:rPr>
        <w:t>conjuntamente.</w:t>
      </w:r>
    </w:p>
    <w:p>
      <w:pPr>
        <w:pStyle w:val="ListParagraph"/>
        <w:numPr>
          <w:ilvl w:val="0"/>
          <w:numId w:val="155"/>
        </w:numPr>
        <w:tabs>
          <w:tab w:pos="2292" w:val="left" w:leader="none"/>
        </w:tabs>
        <w:spacing w:line="244" w:lineRule="auto" w:before="0" w:after="0"/>
        <w:ind w:left="1584" w:right="1584" w:firstLine="340"/>
        <w:jc w:val="both"/>
        <w:rPr>
          <w:sz w:val="20"/>
        </w:rPr>
      </w:pPr>
      <w:r>
        <w:rPr>
          <w:sz w:val="20"/>
        </w:rPr>
        <w:t>La</w:t>
      </w:r>
      <w:r>
        <w:rPr>
          <w:spacing w:val="-21"/>
          <w:sz w:val="20"/>
        </w:rPr>
        <w:t> </w:t>
      </w:r>
      <w:r>
        <w:rPr>
          <w:sz w:val="20"/>
        </w:rPr>
        <w:t>presentación</w:t>
      </w:r>
      <w:r>
        <w:rPr>
          <w:spacing w:val="-20"/>
          <w:sz w:val="20"/>
        </w:rPr>
        <w:t> </w:t>
      </w:r>
      <w:r>
        <w:rPr>
          <w:sz w:val="20"/>
        </w:rPr>
        <w:t>a</w:t>
      </w:r>
      <w:r>
        <w:rPr>
          <w:spacing w:val="-20"/>
          <w:sz w:val="20"/>
        </w:rPr>
        <w:t> </w:t>
      </w:r>
      <w:r>
        <w:rPr>
          <w:sz w:val="20"/>
        </w:rPr>
        <w:t>la</w:t>
      </w:r>
      <w:r>
        <w:rPr>
          <w:spacing w:val="-20"/>
          <w:sz w:val="20"/>
        </w:rPr>
        <w:t> </w:t>
      </w:r>
      <w:r>
        <w:rPr>
          <w:sz w:val="20"/>
        </w:rPr>
        <w:t>inscripción</w:t>
      </w:r>
      <w:r>
        <w:rPr>
          <w:spacing w:val="-20"/>
          <w:sz w:val="20"/>
        </w:rPr>
        <w:t> </w:t>
      </w:r>
      <w:r>
        <w:rPr>
          <w:sz w:val="20"/>
        </w:rPr>
        <w:t>deberá</w:t>
      </w:r>
      <w:r>
        <w:rPr>
          <w:spacing w:val="-20"/>
          <w:sz w:val="20"/>
        </w:rPr>
        <w:t> </w:t>
      </w:r>
      <w:r>
        <w:rPr>
          <w:sz w:val="20"/>
        </w:rPr>
        <w:t>realizarse</w:t>
      </w:r>
      <w:r>
        <w:rPr>
          <w:spacing w:val="-20"/>
          <w:sz w:val="20"/>
        </w:rPr>
        <w:t> </w:t>
      </w:r>
      <w:r>
        <w:rPr>
          <w:sz w:val="20"/>
        </w:rPr>
        <w:t>dentro</w:t>
      </w:r>
      <w:r>
        <w:rPr>
          <w:spacing w:val="-21"/>
          <w:sz w:val="20"/>
        </w:rPr>
        <w:t> </w:t>
      </w:r>
      <w:r>
        <w:rPr>
          <w:sz w:val="20"/>
        </w:rPr>
        <w:t>de</w:t>
      </w:r>
      <w:r>
        <w:rPr>
          <w:spacing w:val="-20"/>
          <w:sz w:val="20"/>
        </w:rPr>
        <w:t> </w:t>
      </w:r>
      <w:r>
        <w:rPr>
          <w:sz w:val="20"/>
        </w:rPr>
        <w:t>los</w:t>
      </w:r>
      <w:r>
        <w:rPr>
          <w:spacing w:val="-20"/>
          <w:sz w:val="20"/>
        </w:rPr>
        <w:t> </w:t>
      </w:r>
      <w:r>
        <w:rPr>
          <w:sz w:val="20"/>
        </w:rPr>
        <w:t>diez</w:t>
      </w:r>
      <w:r>
        <w:rPr>
          <w:spacing w:val="-20"/>
          <w:sz w:val="20"/>
        </w:rPr>
        <w:t> </w:t>
      </w:r>
      <w:r>
        <w:rPr>
          <w:sz w:val="20"/>
        </w:rPr>
        <w:t>días</w:t>
      </w:r>
      <w:r>
        <w:rPr>
          <w:spacing w:val="-20"/>
          <w:sz w:val="20"/>
        </w:rPr>
        <w:t> </w:t>
      </w:r>
      <w:r>
        <w:rPr>
          <w:sz w:val="20"/>
        </w:rPr>
        <w:t>siguientes a la fecha de la</w:t>
      </w:r>
      <w:r>
        <w:rPr>
          <w:spacing w:val="-5"/>
          <w:sz w:val="20"/>
        </w:rPr>
        <w:t> </w:t>
      </w:r>
      <w:r>
        <w:rPr>
          <w:sz w:val="20"/>
        </w:rPr>
        <w:t>aceptación.</w:t>
      </w:r>
    </w:p>
    <w:p>
      <w:pPr>
        <w:pStyle w:val="BodyText"/>
        <w:spacing w:before="5"/>
        <w:ind w:left="0"/>
        <w:rPr>
          <w:sz w:val="19"/>
        </w:rPr>
      </w:pPr>
    </w:p>
    <w:p>
      <w:pPr>
        <w:spacing w:before="0"/>
        <w:ind w:left="1584" w:right="0" w:firstLine="0"/>
        <w:jc w:val="left"/>
        <w:rPr>
          <w:i/>
          <w:sz w:val="20"/>
        </w:rPr>
      </w:pPr>
      <w:r>
        <w:rPr>
          <w:sz w:val="20"/>
        </w:rPr>
        <w:t>Artículo 216. </w:t>
      </w:r>
      <w:r>
        <w:rPr>
          <w:i/>
          <w:sz w:val="20"/>
        </w:rPr>
        <w:t>Administradores suplentes.</w:t>
      </w:r>
    </w:p>
    <w:p>
      <w:pPr>
        <w:pStyle w:val="ListParagraph"/>
        <w:numPr>
          <w:ilvl w:val="0"/>
          <w:numId w:val="156"/>
        </w:numPr>
        <w:tabs>
          <w:tab w:pos="2292" w:val="left" w:leader="none"/>
        </w:tabs>
        <w:spacing w:line="244" w:lineRule="auto" w:before="174" w:after="0"/>
        <w:ind w:left="1584" w:right="1583" w:firstLine="340"/>
        <w:jc w:val="both"/>
        <w:rPr>
          <w:sz w:val="20"/>
        </w:rPr>
      </w:pPr>
      <w:r>
        <w:rPr>
          <w:sz w:val="20"/>
        </w:rPr>
        <w:t>Salvo disposición contraria de los estatutos sociales, podrán ser nombrados suplentes de los administradores para el caso de que cesen por cualquier causa uno o varios de ellos. El nombramiento y aceptación de los suplentes como administradores se inscribirán en el Registro Mercantil una vez producido el cese del anterior</w:t>
      </w:r>
      <w:r>
        <w:rPr>
          <w:spacing w:val="-30"/>
          <w:sz w:val="20"/>
        </w:rPr>
        <w:t> </w:t>
      </w:r>
      <w:r>
        <w:rPr>
          <w:sz w:val="20"/>
        </w:rPr>
        <w:t>titular.</w:t>
      </w:r>
    </w:p>
    <w:p>
      <w:pPr>
        <w:pStyle w:val="ListParagraph"/>
        <w:numPr>
          <w:ilvl w:val="0"/>
          <w:numId w:val="156"/>
        </w:numPr>
        <w:tabs>
          <w:tab w:pos="2292" w:val="left" w:leader="none"/>
        </w:tabs>
        <w:spacing w:line="244" w:lineRule="auto" w:before="0" w:after="0"/>
        <w:ind w:left="1584" w:right="1584" w:firstLine="340"/>
        <w:jc w:val="both"/>
        <w:rPr>
          <w:sz w:val="20"/>
        </w:rPr>
      </w:pPr>
      <w:r>
        <w:rPr>
          <w:sz w:val="20"/>
        </w:rPr>
        <w:t>Si</w:t>
      </w:r>
      <w:r>
        <w:rPr>
          <w:spacing w:val="-14"/>
          <w:sz w:val="20"/>
        </w:rPr>
        <w:t> </w:t>
      </w:r>
      <w:r>
        <w:rPr>
          <w:sz w:val="20"/>
        </w:rPr>
        <w:t>los</w:t>
      </w:r>
      <w:r>
        <w:rPr>
          <w:spacing w:val="-14"/>
          <w:sz w:val="20"/>
        </w:rPr>
        <w:t> </w:t>
      </w:r>
      <w:r>
        <w:rPr>
          <w:sz w:val="20"/>
        </w:rPr>
        <w:t>estatutos</w:t>
      </w:r>
      <w:r>
        <w:rPr>
          <w:spacing w:val="-14"/>
          <w:sz w:val="20"/>
        </w:rPr>
        <w:t> </w:t>
      </w:r>
      <w:r>
        <w:rPr>
          <w:sz w:val="20"/>
        </w:rPr>
        <w:t>sociales</w:t>
      </w:r>
      <w:r>
        <w:rPr>
          <w:spacing w:val="-14"/>
          <w:sz w:val="20"/>
        </w:rPr>
        <w:t> </w:t>
      </w:r>
      <w:r>
        <w:rPr>
          <w:sz w:val="20"/>
        </w:rPr>
        <w:t>establecieran</w:t>
      </w:r>
      <w:r>
        <w:rPr>
          <w:spacing w:val="-14"/>
          <w:sz w:val="20"/>
        </w:rPr>
        <w:t> </w:t>
      </w:r>
      <w:r>
        <w:rPr>
          <w:sz w:val="20"/>
        </w:rPr>
        <w:t>un</w:t>
      </w:r>
      <w:r>
        <w:rPr>
          <w:spacing w:val="-14"/>
          <w:sz w:val="20"/>
        </w:rPr>
        <w:t> </w:t>
      </w:r>
      <w:r>
        <w:rPr>
          <w:sz w:val="20"/>
        </w:rPr>
        <w:t>plazo</w:t>
      </w:r>
      <w:r>
        <w:rPr>
          <w:spacing w:val="-13"/>
          <w:sz w:val="20"/>
        </w:rPr>
        <w:t> </w:t>
      </w:r>
      <w:r>
        <w:rPr>
          <w:sz w:val="20"/>
        </w:rPr>
        <w:t>determinado</w:t>
      </w:r>
      <w:r>
        <w:rPr>
          <w:spacing w:val="-14"/>
          <w:sz w:val="20"/>
        </w:rPr>
        <w:t> </w:t>
      </w:r>
      <w:r>
        <w:rPr>
          <w:sz w:val="20"/>
        </w:rPr>
        <w:t>de</w:t>
      </w:r>
      <w:r>
        <w:rPr>
          <w:spacing w:val="-14"/>
          <w:sz w:val="20"/>
        </w:rPr>
        <w:t> </w:t>
      </w:r>
      <w:r>
        <w:rPr>
          <w:sz w:val="20"/>
        </w:rPr>
        <w:t>duración</w:t>
      </w:r>
      <w:r>
        <w:rPr>
          <w:spacing w:val="-14"/>
          <w:sz w:val="20"/>
        </w:rPr>
        <w:t> </w:t>
      </w:r>
      <w:r>
        <w:rPr>
          <w:sz w:val="20"/>
        </w:rPr>
        <w:t>del</w:t>
      </w:r>
      <w:r>
        <w:rPr>
          <w:spacing w:val="-14"/>
          <w:sz w:val="20"/>
        </w:rPr>
        <w:t> </w:t>
      </w:r>
      <w:r>
        <w:rPr>
          <w:sz w:val="20"/>
        </w:rPr>
        <w:t>cargo de administrador, el nombramiento del suplente se entenderá efectuado por el período pendiente de cumplir por la persona cuya vacante se</w:t>
      </w:r>
      <w:r>
        <w:rPr>
          <w:spacing w:val="-8"/>
          <w:sz w:val="20"/>
        </w:rPr>
        <w:t> </w:t>
      </w:r>
      <w:r>
        <w:rPr>
          <w:sz w:val="20"/>
        </w:rPr>
        <w:t>cubra.</w:t>
      </w:r>
    </w:p>
    <w:p>
      <w:pPr>
        <w:pStyle w:val="BodyText"/>
        <w:spacing w:before="4"/>
        <w:ind w:left="0"/>
        <w:rPr>
          <w:sz w:val="19"/>
        </w:rPr>
      </w:pPr>
    </w:p>
    <w:p>
      <w:pPr>
        <w:spacing w:before="0"/>
        <w:ind w:left="1584" w:right="0" w:firstLine="0"/>
        <w:jc w:val="left"/>
        <w:rPr>
          <w:i/>
          <w:sz w:val="20"/>
        </w:rPr>
      </w:pPr>
      <w:r>
        <w:rPr>
          <w:sz w:val="20"/>
        </w:rPr>
        <w:t>Artículo 217. </w:t>
      </w:r>
      <w:r>
        <w:rPr>
          <w:i/>
          <w:sz w:val="20"/>
        </w:rPr>
        <w:t>Remuneración de los administradores.</w:t>
      </w:r>
    </w:p>
    <w:p>
      <w:pPr>
        <w:pStyle w:val="ListParagraph"/>
        <w:numPr>
          <w:ilvl w:val="0"/>
          <w:numId w:val="157"/>
        </w:numPr>
        <w:tabs>
          <w:tab w:pos="2292" w:val="left" w:leader="none"/>
        </w:tabs>
        <w:spacing w:line="244" w:lineRule="auto" w:before="174" w:after="0"/>
        <w:ind w:left="1584" w:right="1584" w:firstLine="340"/>
        <w:jc w:val="both"/>
        <w:rPr>
          <w:sz w:val="20"/>
        </w:rPr>
      </w:pPr>
      <w:r>
        <w:rPr>
          <w:sz w:val="20"/>
        </w:rPr>
        <w:t>El cargo de administrador es gratuito, a menos que los estatutos sociales establezcan lo contrario determinando el sistema de</w:t>
      </w:r>
      <w:r>
        <w:rPr>
          <w:spacing w:val="-9"/>
          <w:sz w:val="20"/>
        </w:rPr>
        <w:t> </w:t>
      </w:r>
      <w:r>
        <w:rPr>
          <w:sz w:val="20"/>
        </w:rPr>
        <w:t>retribución.</w:t>
      </w:r>
    </w:p>
    <w:p>
      <w:pPr>
        <w:pStyle w:val="ListParagraph"/>
        <w:numPr>
          <w:ilvl w:val="0"/>
          <w:numId w:val="157"/>
        </w:numPr>
        <w:tabs>
          <w:tab w:pos="2292" w:val="left" w:leader="none"/>
        </w:tabs>
        <w:spacing w:line="244" w:lineRule="auto" w:before="0" w:after="0"/>
        <w:ind w:left="1584" w:right="1583" w:firstLine="340"/>
        <w:jc w:val="both"/>
        <w:rPr>
          <w:sz w:val="20"/>
        </w:rPr>
      </w:pPr>
      <w:r>
        <w:rPr/>
        <w:pict>
          <v:shape style="position:absolute;margin-left:561.85376pt;margin-top:35.461594pt;width:9.85pt;height:78.3pt;mso-position-horizontal-relative:page;mso-position-vertical-relative:paragraph;z-index:1581414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Cuando la retribución no tenga como base una participación en los beneficios, la remuneración de los administradores será fijada para cada ejercicio por acuerdo de la junta general de conformidad con lo previsto en los</w:t>
      </w:r>
      <w:r>
        <w:rPr>
          <w:spacing w:val="-13"/>
          <w:sz w:val="20"/>
        </w:rPr>
        <w:t> </w:t>
      </w:r>
      <w:r>
        <w:rPr>
          <w:sz w:val="20"/>
        </w:rPr>
        <w:t>estatutos.</w:t>
      </w:r>
    </w:p>
    <w:p>
      <w:pPr>
        <w:pStyle w:val="BodyText"/>
        <w:spacing w:before="6"/>
        <w:ind w:left="0"/>
        <w:rPr>
          <w:sz w:val="19"/>
        </w:rPr>
      </w:pPr>
    </w:p>
    <w:p>
      <w:pPr>
        <w:spacing w:before="0"/>
        <w:ind w:left="1584" w:right="0" w:firstLine="0"/>
        <w:jc w:val="left"/>
        <w:rPr>
          <w:i/>
          <w:sz w:val="20"/>
        </w:rPr>
      </w:pPr>
      <w:r>
        <w:rPr>
          <w:sz w:val="20"/>
        </w:rPr>
        <w:t>Artículo 218. </w:t>
      </w:r>
      <w:r>
        <w:rPr>
          <w:i/>
          <w:sz w:val="20"/>
        </w:rPr>
        <w:t>Remuneración mediante participación en beneficios.</w:t>
      </w:r>
    </w:p>
    <w:p>
      <w:pPr>
        <w:pStyle w:val="ListParagraph"/>
        <w:numPr>
          <w:ilvl w:val="0"/>
          <w:numId w:val="158"/>
        </w:numPr>
        <w:tabs>
          <w:tab w:pos="2292" w:val="left" w:leader="none"/>
        </w:tabs>
        <w:spacing w:line="247" w:lineRule="auto" w:before="174" w:after="0"/>
        <w:ind w:left="1584" w:right="1582" w:firstLine="340"/>
        <w:jc w:val="both"/>
        <w:rPr>
          <w:sz w:val="20"/>
        </w:rPr>
      </w:pPr>
      <w:r>
        <w:rPr>
          <w:sz w:val="20"/>
        </w:rPr>
        <w:t>En</w:t>
      </w:r>
      <w:r>
        <w:rPr>
          <w:spacing w:val="-8"/>
          <w:sz w:val="20"/>
        </w:rPr>
        <w:t> </w:t>
      </w:r>
      <w:r>
        <w:rPr>
          <w:sz w:val="20"/>
        </w:rPr>
        <w:t>la</w:t>
      </w:r>
      <w:r>
        <w:rPr>
          <w:spacing w:val="-7"/>
          <w:sz w:val="20"/>
        </w:rPr>
        <w:t> </w:t>
      </w:r>
      <w:r>
        <w:rPr>
          <w:sz w:val="20"/>
        </w:rPr>
        <w:t>sociedad</w:t>
      </w:r>
      <w:r>
        <w:rPr>
          <w:spacing w:val="-7"/>
          <w:sz w:val="20"/>
        </w:rPr>
        <w:t> </w:t>
      </w:r>
      <w:r>
        <w:rPr>
          <w:sz w:val="20"/>
        </w:rPr>
        <w:t>de</w:t>
      </w:r>
      <w:r>
        <w:rPr>
          <w:spacing w:val="-7"/>
          <w:sz w:val="20"/>
        </w:rPr>
        <w:t> </w:t>
      </w:r>
      <w:r>
        <w:rPr>
          <w:sz w:val="20"/>
        </w:rPr>
        <w:t>responsabilidad</w:t>
      </w:r>
      <w:r>
        <w:rPr>
          <w:spacing w:val="-8"/>
          <w:sz w:val="20"/>
        </w:rPr>
        <w:t> </w:t>
      </w:r>
      <w:r>
        <w:rPr>
          <w:sz w:val="20"/>
        </w:rPr>
        <w:t>limitada</w:t>
      </w:r>
      <w:r>
        <w:rPr>
          <w:spacing w:val="-7"/>
          <w:sz w:val="20"/>
        </w:rPr>
        <w:t> </w:t>
      </w:r>
      <w:r>
        <w:rPr>
          <w:sz w:val="20"/>
        </w:rPr>
        <w:t>cuando</w:t>
      </w:r>
      <w:r>
        <w:rPr>
          <w:spacing w:val="-7"/>
          <w:sz w:val="20"/>
        </w:rPr>
        <w:t> </w:t>
      </w:r>
      <w:r>
        <w:rPr>
          <w:sz w:val="20"/>
        </w:rPr>
        <w:t>la</w:t>
      </w:r>
      <w:r>
        <w:rPr>
          <w:spacing w:val="-7"/>
          <w:sz w:val="20"/>
        </w:rPr>
        <w:t> </w:t>
      </w:r>
      <w:r>
        <w:rPr>
          <w:sz w:val="20"/>
        </w:rPr>
        <w:t>retribución</w:t>
      </w:r>
      <w:r>
        <w:rPr>
          <w:spacing w:val="-7"/>
          <w:sz w:val="20"/>
        </w:rPr>
        <w:t> </w:t>
      </w:r>
      <w:r>
        <w:rPr>
          <w:sz w:val="20"/>
        </w:rPr>
        <w:t>tenga</w:t>
      </w:r>
      <w:r>
        <w:rPr>
          <w:spacing w:val="-8"/>
          <w:sz w:val="20"/>
        </w:rPr>
        <w:t> </w:t>
      </w:r>
      <w:r>
        <w:rPr>
          <w:sz w:val="20"/>
        </w:rPr>
        <w:t>como</w:t>
      </w:r>
      <w:r>
        <w:rPr>
          <w:spacing w:val="-7"/>
          <w:sz w:val="20"/>
        </w:rPr>
        <w:t> </w:t>
      </w:r>
      <w:r>
        <w:rPr>
          <w:sz w:val="20"/>
        </w:rPr>
        <w:t>base una participación en los beneficios, los estatutos sociales determinarán concretamente la participación o el porcentaje máximo de la misma, que en ningún caso podrá ser superior al diez por ciento de los beneficios repartibles entre los</w:t>
      </w:r>
      <w:r>
        <w:rPr>
          <w:spacing w:val="-13"/>
          <w:sz w:val="20"/>
        </w:rPr>
        <w:t> </w:t>
      </w:r>
      <w:r>
        <w:rPr>
          <w:sz w:val="20"/>
        </w:rPr>
        <w:t>socios.</w:t>
      </w:r>
    </w:p>
    <w:p>
      <w:pPr>
        <w:spacing w:after="0" w:line="247"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4211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58"/>
        </w:numPr>
        <w:tabs>
          <w:tab w:pos="2292" w:val="left" w:leader="none"/>
        </w:tabs>
        <w:spacing w:line="252" w:lineRule="auto" w:before="94" w:after="0"/>
        <w:ind w:left="1584" w:right="1582" w:firstLine="340"/>
        <w:jc w:val="both"/>
        <w:rPr>
          <w:sz w:val="20"/>
        </w:rPr>
      </w:pPr>
      <w:r>
        <w:rPr>
          <w:sz w:val="20"/>
        </w:rPr>
        <w:t>En</w:t>
      </w:r>
      <w:r>
        <w:rPr>
          <w:spacing w:val="-7"/>
          <w:sz w:val="20"/>
        </w:rPr>
        <w:t> </w:t>
      </w:r>
      <w:r>
        <w:rPr>
          <w:sz w:val="20"/>
        </w:rPr>
        <w:t>la</w:t>
      </w:r>
      <w:r>
        <w:rPr>
          <w:spacing w:val="-6"/>
          <w:sz w:val="20"/>
        </w:rPr>
        <w:t> </w:t>
      </w:r>
      <w:r>
        <w:rPr>
          <w:sz w:val="20"/>
        </w:rPr>
        <w:t>sociedad</w:t>
      </w:r>
      <w:r>
        <w:rPr>
          <w:spacing w:val="-6"/>
          <w:sz w:val="20"/>
        </w:rPr>
        <w:t> </w:t>
      </w:r>
      <w:r>
        <w:rPr>
          <w:sz w:val="20"/>
        </w:rPr>
        <w:t>anónima</w:t>
      </w:r>
      <w:r>
        <w:rPr>
          <w:spacing w:val="-6"/>
          <w:sz w:val="20"/>
        </w:rPr>
        <w:t> </w:t>
      </w:r>
      <w:r>
        <w:rPr>
          <w:sz w:val="20"/>
        </w:rPr>
        <w:t>cuando</w:t>
      </w:r>
      <w:r>
        <w:rPr>
          <w:spacing w:val="-6"/>
          <w:sz w:val="20"/>
        </w:rPr>
        <w:t> </w:t>
      </w:r>
      <w:r>
        <w:rPr>
          <w:sz w:val="20"/>
        </w:rPr>
        <w:t>la</w:t>
      </w:r>
      <w:r>
        <w:rPr>
          <w:spacing w:val="-6"/>
          <w:sz w:val="20"/>
        </w:rPr>
        <w:t> </w:t>
      </w:r>
      <w:r>
        <w:rPr>
          <w:sz w:val="20"/>
        </w:rPr>
        <w:t>retribución</w:t>
      </w:r>
      <w:r>
        <w:rPr>
          <w:spacing w:val="-6"/>
          <w:sz w:val="20"/>
        </w:rPr>
        <w:t> </w:t>
      </w:r>
      <w:r>
        <w:rPr>
          <w:sz w:val="20"/>
        </w:rPr>
        <w:t>consista</w:t>
      </w:r>
      <w:r>
        <w:rPr>
          <w:spacing w:val="-6"/>
          <w:sz w:val="20"/>
        </w:rPr>
        <w:t> </w:t>
      </w:r>
      <w:r>
        <w:rPr>
          <w:sz w:val="20"/>
        </w:rPr>
        <w:t>en</w:t>
      </w:r>
      <w:r>
        <w:rPr>
          <w:spacing w:val="-6"/>
          <w:sz w:val="20"/>
        </w:rPr>
        <w:t> </w:t>
      </w:r>
      <w:r>
        <w:rPr>
          <w:sz w:val="20"/>
        </w:rPr>
        <w:t>una</w:t>
      </w:r>
      <w:r>
        <w:rPr>
          <w:spacing w:val="-7"/>
          <w:sz w:val="20"/>
        </w:rPr>
        <w:t> </w:t>
      </w:r>
      <w:r>
        <w:rPr>
          <w:sz w:val="20"/>
        </w:rPr>
        <w:t>participación</w:t>
      </w:r>
      <w:r>
        <w:rPr>
          <w:spacing w:val="-6"/>
          <w:sz w:val="20"/>
        </w:rPr>
        <w:t> </w:t>
      </w:r>
      <w:r>
        <w:rPr>
          <w:sz w:val="20"/>
        </w:rPr>
        <w:t>en</w:t>
      </w:r>
      <w:r>
        <w:rPr>
          <w:spacing w:val="-6"/>
          <w:sz w:val="20"/>
        </w:rPr>
        <w:t> </w:t>
      </w:r>
      <w:r>
        <w:rPr>
          <w:sz w:val="20"/>
        </w:rPr>
        <w:t>las ganancias,</w:t>
      </w:r>
      <w:r>
        <w:rPr>
          <w:spacing w:val="-8"/>
          <w:sz w:val="20"/>
        </w:rPr>
        <w:t> </w:t>
      </w:r>
      <w:r>
        <w:rPr>
          <w:sz w:val="20"/>
        </w:rPr>
        <w:t>solo</w:t>
      </w:r>
      <w:r>
        <w:rPr>
          <w:spacing w:val="-8"/>
          <w:sz w:val="20"/>
        </w:rPr>
        <w:t> </w:t>
      </w:r>
      <w:r>
        <w:rPr>
          <w:sz w:val="20"/>
        </w:rPr>
        <w:t>podrá</w:t>
      </w:r>
      <w:r>
        <w:rPr>
          <w:spacing w:val="-7"/>
          <w:sz w:val="20"/>
        </w:rPr>
        <w:t> </w:t>
      </w:r>
      <w:r>
        <w:rPr>
          <w:sz w:val="20"/>
        </w:rPr>
        <w:t>ser</w:t>
      </w:r>
      <w:r>
        <w:rPr>
          <w:spacing w:val="-8"/>
          <w:sz w:val="20"/>
        </w:rPr>
        <w:t> </w:t>
      </w:r>
      <w:r>
        <w:rPr>
          <w:sz w:val="20"/>
        </w:rPr>
        <w:t>detraída</w:t>
      </w:r>
      <w:r>
        <w:rPr>
          <w:spacing w:val="-7"/>
          <w:sz w:val="20"/>
        </w:rPr>
        <w:t> </w:t>
      </w:r>
      <w:r>
        <w:rPr>
          <w:sz w:val="20"/>
        </w:rPr>
        <w:t>de</w:t>
      </w:r>
      <w:r>
        <w:rPr>
          <w:spacing w:val="-8"/>
          <w:sz w:val="20"/>
        </w:rPr>
        <w:t> </w:t>
      </w:r>
      <w:r>
        <w:rPr>
          <w:sz w:val="20"/>
        </w:rPr>
        <w:t>los</w:t>
      </w:r>
      <w:r>
        <w:rPr>
          <w:spacing w:val="-7"/>
          <w:sz w:val="20"/>
        </w:rPr>
        <w:t> </w:t>
      </w:r>
      <w:r>
        <w:rPr>
          <w:sz w:val="20"/>
        </w:rPr>
        <w:t>beneficios</w:t>
      </w:r>
      <w:r>
        <w:rPr>
          <w:spacing w:val="-8"/>
          <w:sz w:val="20"/>
        </w:rPr>
        <w:t> </w:t>
      </w:r>
      <w:r>
        <w:rPr>
          <w:sz w:val="20"/>
        </w:rPr>
        <w:t>líquidos</w:t>
      </w:r>
      <w:r>
        <w:rPr>
          <w:spacing w:val="-7"/>
          <w:sz w:val="20"/>
        </w:rPr>
        <w:t> </w:t>
      </w:r>
      <w:r>
        <w:rPr>
          <w:sz w:val="20"/>
        </w:rPr>
        <w:t>y</w:t>
      </w:r>
      <w:r>
        <w:rPr>
          <w:spacing w:val="-8"/>
          <w:sz w:val="20"/>
        </w:rPr>
        <w:t> </w:t>
      </w:r>
      <w:r>
        <w:rPr>
          <w:sz w:val="20"/>
        </w:rPr>
        <w:t>después</w:t>
      </w:r>
      <w:r>
        <w:rPr>
          <w:spacing w:val="-7"/>
          <w:sz w:val="20"/>
        </w:rPr>
        <w:t> </w:t>
      </w:r>
      <w:r>
        <w:rPr>
          <w:sz w:val="20"/>
        </w:rPr>
        <w:t>de</w:t>
      </w:r>
      <w:r>
        <w:rPr>
          <w:spacing w:val="-8"/>
          <w:sz w:val="20"/>
        </w:rPr>
        <w:t> </w:t>
      </w:r>
      <w:r>
        <w:rPr>
          <w:sz w:val="20"/>
        </w:rPr>
        <w:t>estar</w:t>
      </w:r>
      <w:r>
        <w:rPr>
          <w:spacing w:val="-7"/>
          <w:sz w:val="20"/>
        </w:rPr>
        <w:t> </w:t>
      </w:r>
      <w:r>
        <w:rPr>
          <w:sz w:val="20"/>
        </w:rPr>
        <w:t>cubiertas las atenciones de la reserva legal y de la estatutaria y de haberse reconocido a los accionistas</w:t>
      </w:r>
      <w:r>
        <w:rPr>
          <w:spacing w:val="-12"/>
          <w:sz w:val="20"/>
        </w:rPr>
        <w:t> </w:t>
      </w:r>
      <w:r>
        <w:rPr>
          <w:sz w:val="20"/>
        </w:rPr>
        <w:t>un</w:t>
      </w:r>
      <w:r>
        <w:rPr>
          <w:spacing w:val="-13"/>
          <w:sz w:val="20"/>
        </w:rPr>
        <w:t> </w:t>
      </w:r>
      <w:r>
        <w:rPr>
          <w:sz w:val="20"/>
        </w:rPr>
        <w:t>dividendo</w:t>
      </w:r>
      <w:r>
        <w:rPr>
          <w:spacing w:val="-12"/>
          <w:sz w:val="20"/>
        </w:rPr>
        <w:t> </w:t>
      </w:r>
      <w:r>
        <w:rPr>
          <w:sz w:val="20"/>
        </w:rPr>
        <w:t>del</w:t>
      </w:r>
      <w:r>
        <w:rPr>
          <w:spacing w:val="-13"/>
          <w:sz w:val="20"/>
        </w:rPr>
        <w:t> </w:t>
      </w:r>
      <w:r>
        <w:rPr>
          <w:sz w:val="20"/>
        </w:rPr>
        <w:t>cuatro</w:t>
      </w:r>
      <w:r>
        <w:rPr>
          <w:spacing w:val="-12"/>
          <w:sz w:val="20"/>
        </w:rPr>
        <w:t> </w:t>
      </w:r>
      <w:r>
        <w:rPr>
          <w:sz w:val="20"/>
        </w:rPr>
        <w:t>por</w:t>
      </w:r>
      <w:r>
        <w:rPr>
          <w:spacing w:val="-13"/>
          <w:sz w:val="20"/>
        </w:rPr>
        <w:t> </w:t>
      </w:r>
      <w:r>
        <w:rPr>
          <w:sz w:val="20"/>
        </w:rPr>
        <w:t>ciento,</w:t>
      </w:r>
      <w:r>
        <w:rPr>
          <w:spacing w:val="-12"/>
          <w:sz w:val="20"/>
        </w:rPr>
        <w:t> </w:t>
      </w:r>
      <w:r>
        <w:rPr>
          <w:sz w:val="20"/>
        </w:rPr>
        <w:t>o</w:t>
      </w:r>
      <w:r>
        <w:rPr>
          <w:spacing w:val="-12"/>
          <w:sz w:val="20"/>
        </w:rPr>
        <w:t> </w:t>
      </w:r>
      <w:r>
        <w:rPr>
          <w:sz w:val="20"/>
        </w:rPr>
        <w:t>el</w:t>
      </w:r>
      <w:r>
        <w:rPr>
          <w:spacing w:val="-13"/>
          <w:sz w:val="20"/>
        </w:rPr>
        <w:t> </w:t>
      </w:r>
      <w:r>
        <w:rPr>
          <w:sz w:val="20"/>
        </w:rPr>
        <w:t>tipo</w:t>
      </w:r>
      <w:r>
        <w:rPr>
          <w:spacing w:val="-12"/>
          <w:sz w:val="20"/>
        </w:rPr>
        <w:t> </w:t>
      </w:r>
      <w:r>
        <w:rPr>
          <w:sz w:val="20"/>
        </w:rPr>
        <w:t>más</w:t>
      </w:r>
      <w:r>
        <w:rPr>
          <w:spacing w:val="-12"/>
          <w:sz w:val="20"/>
        </w:rPr>
        <w:t> </w:t>
      </w:r>
      <w:r>
        <w:rPr>
          <w:sz w:val="20"/>
        </w:rPr>
        <w:t>alto</w:t>
      </w:r>
      <w:r>
        <w:rPr>
          <w:spacing w:val="-13"/>
          <w:sz w:val="20"/>
        </w:rPr>
        <w:t> </w:t>
      </w:r>
      <w:r>
        <w:rPr>
          <w:sz w:val="20"/>
        </w:rPr>
        <w:t>que</w:t>
      </w:r>
      <w:r>
        <w:rPr>
          <w:spacing w:val="-13"/>
          <w:sz w:val="20"/>
        </w:rPr>
        <w:t> </w:t>
      </w:r>
      <w:r>
        <w:rPr>
          <w:sz w:val="20"/>
        </w:rPr>
        <w:t>los</w:t>
      </w:r>
      <w:r>
        <w:rPr>
          <w:spacing w:val="-13"/>
          <w:sz w:val="20"/>
        </w:rPr>
        <w:t> </w:t>
      </w:r>
      <w:r>
        <w:rPr>
          <w:sz w:val="20"/>
        </w:rPr>
        <w:t>estatutos</w:t>
      </w:r>
      <w:r>
        <w:rPr>
          <w:spacing w:val="-13"/>
          <w:sz w:val="20"/>
        </w:rPr>
        <w:t> </w:t>
      </w:r>
      <w:r>
        <w:rPr>
          <w:sz w:val="20"/>
        </w:rPr>
        <w:t>hubieran establecido.</w:t>
      </w:r>
    </w:p>
    <w:p>
      <w:pPr>
        <w:pStyle w:val="BodyText"/>
        <w:spacing w:before="11"/>
        <w:ind w:left="0"/>
        <w:rPr>
          <w:sz w:val="19"/>
        </w:rPr>
      </w:pPr>
    </w:p>
    <w:p>
      <w:pPr>
        <w:spacing w:before="0"/>
        <w:ind w:left="1584" w:right="0" w:firstLine="0"/>
        <w:jc w:val="left"/>
        <w:rPr>
          <w:i/>
          <w:sz w:val="20"/>
        </w:rPr>
      </w:pPr>
      <w:r>
        <w:rPr>
          <w:sz w:val="20"/>
        </w:rPr>
        <w:t>Artículo 219. </w:t>
      </w:r>
      <w:r>
        <w:rPr>
          <w:i/>
          <w:sz w:val="20"/>
        </w:rPr>
        <w:t>Remuneración mediante entrega de acciones.</w:t>
      </w:r>
    </w:p>
    <w:p>
      <w:pPr>
        <w:pStyle w:val="BodyText"/>
        <w:spacing w:before="9"/>
        <w:ind w:left="0"/>
        <w:rPr>
          <w:i/>
        </w:rPr>
      </w:pPr>
    </w:p>
    <w:p>
      <w:pPr>
        <w:pStyle w:val="ListParagraph"/>
        <w:numPr>
          <w:ilvl w:val="0"/>
          <w:numId w:val="159"/>
        </w:numPr>
        <w:tabs>
          <w:tab w:pos="2292" w:val="left" w:leader="none"/>
        </w:tabs>
        <w:spacing w:line="252" w:lineRule="auto" w:before="0" w:after="0"/>
        <w:ind w:left="1584" w:right="1583" w:firstLine="340"/>
        <w:jc w:val="both"/>
        <w:rPr>
          <w:sz w:val="20"/>
        </w:rPr>
      </w:pPr>
      <w:r>
        <w:rPr>
          <w:sz w:val="20"/>
        </w:rPr>
        <w:t>En la sociedad anónima la retribución consistente en la entrega de acciones o de derechos de opción sobre las mismas o que esté referenciada al valor de las acciones deberá preverse expresamente en los estatutos, y su aplicación requerirá un acuerdo de la junta</w:t>
      </w:r>
      <w:r>
        <w:rPr>
          <w:spacing w:val="-3"/>
          <w:sz w:val="20"/>
        </w:rPr>
        <w:t> </w:t>
      </w:r>
      <w:r>
        <w:rPr>
          <w:sz w:val="20"/>
        </w:rPr>
        <w:t>general.</w:t>
      </w:r>
    </w:p>
    <w:p>
      <w:pPr>
        <w:pStyle w:val="ListParagraph"/>
        <w:numPr>
          <w:ilvl w:val="0"/>
          <w:numId w:val="159"/>
        </w:numPr>
        <w:tabs>
          <w:tab w:pos="2292" w:val="left" w:leader="none"/>
        </w:tabs>
        <w:spacing w:line="252" w:lineRule="auto" w:before="2" w:after="0"/>
        <w:ind w:left="1584" w:right="1584" w:firstLine="340"/>
        <w:jc w:val="both"/>
        <w:rPr>
          <w:sz w:val="20"/>
        </w:rPr>
      </w:pPr>
      <w:r>
        <w:rPr>
          <w:sz w:val="20"/>
        </w:rPr>
        <w:t>El acuerdo de la junta general expresará, en su caso, el número de acciones a </w:t>
      </w:r>
      <w:r>
        <w:rPr>
          <w:spacing w:val="-3"/>
          <w:sz w:val="20"/>
        </w:rPr>
        <w:t>entregar, </w:t>
      </w:r>
      <w:r>
        <w:rPr>
          <w:sz w:val="20"/>
        </w:rPr>
        <w:t>el precio de ejercicio de los derechos de opción, el valor de las acciones que se tome como referencia y el plazo de duración de este sistema de</w:t>
      </w:r>
      <w:r>
        <w:rPr>
          <w:spacing w:val="-14"/>
          <w:sz w:val="20"/>
        </w:rPr>
        <w:t> </w:t>
      </w:r>
      <w:r>
        <w:rPr>
          <w:sz w:val="20"/>
        </w:rPr>
        <w:t>retribución.</w:t>
      </w:r>
    </w:p>
    <w:p>
      <w:pPr>
        <w:pStyle w:val="BodyText"/>
        <w:spacing w:before="9"/>
        <w:ind w:left="0"/>
        <w:rPr>
          <w:sz w:val="19"/>
        </w:rPr>
      </w:pPr>
    </w:p>
    <w:p>
      <w:pPr>
        <w:spacing w:before="1"/>
        <w:ind w:left="1584" w:right="0" w:firstLine="0"/>
        <w:jc w:val="left"/>
        <w:rPr>
          <w:i/>
          <w:sz w:val="20"/>
        </w:rPr>
      </w:pPr>
      <w:r>
        <w:rPr>
          <w:sz w:val="20"/>
        </w:rPr>
        <w:t>Artículo 220. </w:t>
      </w:r>
      <w:r>
        <w:rPr>
          <w:i/>
          <w:sz w:val="20"/>
        </w:rPr>
        <w:t>Prestación de servicios de los administradores.</w:t>
      </w:r>
    </w:p>
    <w:p>
      <w:pPr>
        <w:pStyle w:val="BodyText"/>
        <w:spacing w:before="8"/>
        <w:ind w:left="0"/>
        <w:rPr>
          <w:i/>
        </w:rPr>
      </w:pPr>
    </w:p>
    <w:p>
      <w:pPr>
        <w:pStyle w:val="BodyText"/>
        <w:spacing w:line="252" w:lineRule="auto"/>
        <w:ind w:right="1582" w:firstLine="340"/>
        <w:jc w:val="both"/>
      </w:pPr>
      <w:r>
        <w:rPr/>
        <w:t>En la sociedad de responsabilidad limitada el establecimiento o la modificación de cualquier</w:t>
      </w:r>
      <w:r>
        <w:rPr>
          <w:spacing w:val="-5"/>
        </w:rPr>
        <w:t> </w:t>
      </w:r>
      <w:r>
        <w:rPr/>
        <w:t>clase</w:t>
      </w:r>
      <w:r>
        <w:rPr>
          <w:spacing w:val="-5"/>
        </w:rPr>
        <w:t> </w:t>
      </w:r>
      <w:r>
        <w:rPr/>
        <w:t>de</w:t>
      </w:r>
      <w:r>
        <w:rPr>
          <w:spacing w:val="-4"/>
        </w:rPr>
        <w:t> </w:t>
      </w:r>
      <w:r>
        <w:rPr/>
        <w:t>relaciones</w:t>
      </w:r>
      <w:r>
        <w:rPr>
          <w:spacing w:val="-5"/>
        </w:rPr>
        <w:t> </w:t>
      </w:r>
      <w:r>
        <w:rPr/>
        <w:t>de</w:t>
      </w:r>
      <w:r>
        <w:rPr>
          <w:spacing w:val="-4"/>
        </w:rPr>
        <w:t> </w:t>
      </w:r>
      <w:r>
        <w:rPr/>
        <w:t>prestación</w:t>
      </w:r>
      <w:r>
        <w:rPr>
          <w:spacing w:val="-5"/>
        </w:rPr>
        <w:t> </w:t>
      </w:r>
      <w:r>
        <w:rPr/>
        <w:t>de</w:t>
      </w:r>
      <w:r>
        <w:rPr>
          <w:spacing w:val="-4"/>
        </w:rPr>
        <w:t> </w:t>
      </w:r>
      <w:r>
        <w:rPr/>
        <w:t>servicios</w:t>
      </w:r>
      <w:r>
        <w:rPr>
          <w:spacing w:val="-5"/>
        </w:rPr>
        <w:t> </w:t>
      </w:r>
      <w:r>
        <w:rPr/>
        <w:t>o</w:t>
      </w:r>
      <w:r>
        <w:rPr>
          <w:spacing w:val="-4"/>
        </w:rPr>
        <w:t> </w:t>
      </w:r>
      <w:r>
        <w:rPr/>
        <w:t>de</w:t>
      </w:r>
      <w:r>
        <w:rPr>
          <w:spacing w:val="-5"/>
        </w:rPr>
        <w:t> </w:t>
      </w:r>
      <w:r>
        <w:rPr/>
        <w:t>obra</w:t>
      </w:r>
      <w:r>
        <w:rPr>
          <w:spacing w:val="-4"/>
        </w:rPr>
        <w:t> </w:t>
      </w:r>
      <w:r>
        <w:rPr/>
        <w:t>entre</w:t>
      </w:r>
      <w:r>
        <w:rPr>
          <w:spacing w:val="-5"/>
        </w:rPr>
        <w:t> </w:t>
      </w:r>
      <w:r>
        <w:rPr/>
        <w:t>la</w:t>
      </w:r>
      <w:r>
        <w:rPr>
          <w:spacing w:val="-4"/>
        </w:rPr>
        <w:t> </w:t>
      </w:r>
      <w:r>
        <w:rPr/>
        <w:t>sociedad</w:t>
      </w:r>
      <w:r>
        <w:rPr>
          <w:spacing w:val="-5"/>
        </w:rPr>
        <w:t> </w:t>
      </w:r>
      <w:r>
        <w:rPr/>
        <w:t>y</w:t>
      </w:r>
      <w:r>
        <w:rPr>
          <w:spacing w:val="-4"/>
        </w:rPr>
        <w:t> </w:t>
      </w:r>
      <w:r>
        <w:rPr/>
        <w:t>uno o varios de sus administradores requerirán acuerdo de la junta</w:t>
      </w:r>
      <w:r>
        <w:rPr>
          <w:spacing w:val="-16"/>
        </w:rPr>
        <w:t> </w:t>
      </w:r>
      <w:r>
        <w:rPr/>
        <w:t>general.</w:t>
      </w:r>
    </w:p>
    <w:p>
      <w:pPr>
        <w:pStyle w:val="BodyText"/>
        <w:spacing w:before="10"/>
        <w:ind w:left="0"/>
        <w:rPr>
          <w:sz w:val="19"/>
        </w:rPr>
      </w:pPr>
    </w:p>
    <w:p>
      <w:pPr>
        <w:spacing w:before="0"/>
        <w:ind w:left="1584" w:right="0" w:firstLine="0"/>
        <w:jc w:val="left"/>
        <w:rPr>
          <w:i/>
          <w:sz w:val="20"/>
        </w:rPr>
      </w:pPr>
      <w:r>
        <w:rPr>
          <w:sz w:val="20"/>
        </w:rPr>
        <w:t>Artículo 221. </w:t>
      </w:r>
      <w:r>
        <w:rPr>
          <w:i/>
          <w:sz w:val="20"/>
        </w:rPr>
        <w:t>Duración del cargo.</w:t>
      </w:r>
    </w:p>
    <w:p>
      <w:pPr>
        <w:pStyle w:val="BodyText"/>
        <w:spacing w:before="9"/>
        <w:ind w:left="0"/>
        <w:rPr>
          <w:i/>
        </w:rPr>
      </w:pPr>
    </w:p>
    <w:p>
      <w:pPr>
        <w:pStyle w:val="ListParagraph"/>
        <w:numPr>
          <w:ilvl w:val="0"/>
          <w:numId w:val="160"/>
        </w:numPr>
        <w:tabs>
          <w:tab w:pos="2292" w:val="left" w:leader="none"/>
        </w:tabs>
        <w:spacing w:line="252" w:lineRule="auto" w:before="0" w:after="0"/>
        <w:ind w:left="1584" w:right="1582" w:firstLine="340"/>
        <w:jc w:val="both"/>
        <w:rPr>
          <w:sz w:val="20"/>
        </w:rPr>
      </w:pPr>
      <w:r>
        <w:rPr>
          <w:sz w:val="20"/>
        </w:rPr>
        <w:t>Los</w:t>
      </w:r>
      <w:r>
        <w:rPr>
          <w:spacing w:val="-15"/>
          <w:sz w:val="20"/>
        </w:rPr>
        <w:t> </w:t>
      </w:r>
      <w:r>
        <w:rPr>
          <w:sz w:val="20"/>
        </w:rPr>
        <w:t>administradores</w:t>
      </w:r>
      <w:r>
        <w:rPr>
          <w:spacing w:val="-14"/>
          <w:sz w:val="20"/>
        </w:rPr>
        <w:t> </w:t>
      </w:r>
      <w:r>
        <w:rPr>
          <w:sz w:val="20"/>
        </w:rPr>
        <w:t>de</w:t>
      </w:r>
      <w:r>
        <w:rPr>
          <w:spacing w:val="-14"/>
          <w:sz w:val="20"/>
        </w:rPr>
        <w:t> </w:t>
      </w:r>
      <w:r>
        <w:rPr>
          <w:sz w:val="20"/>
        </w:rPr>
        <w:t>la</w:t>
      </w:r>
      <w:r>
        <w:rPr>
          <w:spacing w:val="-14"/>
          <w:sz w:val="20"/>
        </w:rPr>
        <w:t> </w:t>
      </w:r>
      <w:r>
        <w:rPr>
          <w:sz w:val="20"/>
        </w:rPr>
        <w:t>sociedad</w:t>
      </w:r>
      <w:r>
        <w:rPr>
          <w:spacing w:val="-14"/>
          <w:sz w:val="20"/>
        </w:rPr>
        <w:t> </w:t>
      </w:r>
      <w:r>
        <w:rPr>
          <w:sz w:val="20"/>
        </w:rPr>
        <w:t>de</w:t>
      </w:r>
      <w:r>
        <w:rPr>
          <w:spacing w:val="-14"/>
          <w:sz w:val="20"/>
        </w:rPr>
        <w:t> </w:t>
      </w:r>
      <w:r>
        <w:rPr>
          <w:sz w:val="20"/>
        </w:rPr>
        <w:t>responsabilidad</w:t>
      </w:r>
      <w:r>
        <w:rPr>
          <w:spacing w:val="-14"/>
          <w:sz w:val="20"/>
        </w:rPr>
        <w:t> </w:t>
      </w:r>
      <w:r>
        <w:rPr>
          <w:sz w:val="20"/>
        </w:rPr>
        <w:t>limitada</w:t>
      </w:r>
      <w:r>
        <w:rPr>
          <w:spacing w:val="-14"/>
          <w:sz w:val="20"/>
        </w:rPr>
        <w:t> </w:t>
      </w:r>
      <w:r>
        <w:rPr>
          <w:sz w:val="20"/>
        </w:rPr>
        <w:t>ejercerán</w:t>
      </w:r>
      <w:r>
        <w:rPr>
          <w:spacing w:val="-14"/>
          <w:sz w:val="20"/>
        </w:rPr>
        <w:t> </w:t>
      </w:r>
      <w:r>
        <w:rPr>
          <w:sz w:val="20"/>
        </w:rPr>
        <w:t>su</w:t>
      </w:r>
      <w:r>
        <w:rPr>
          <w:spacing w:val="-14"/>
          <w:sz w:val="20"/>
        </w:rPr>
        <w:t> </w:t>
      </w:r>
      <w:r>
        <w:rPr>
          <w:sz w:val="20"/>
        </w:rPr>
        <w:t>cargo por tiempo indefinido, salvo que los estatutos establezcan un plazo determinado, en cuyo caso podrán ser reelegidos una o más veces por períodos de igual</w:t>
      </w:r>
      <w:r>
        <w:rPr>
          <w:spacing w:val="-18"/>
          <w:sz w:val="20"/>
        </w:rPr>
        <w:t> </w:t>
      </w:r>
      <w:r>
        <w:rPr>
          <w:sz w:val="20"/>
        </w:rPr>
        <w:t>duración.</w:t>
      </w:r>
    </w:p>
    <w:p>
      <w:pPr>
        <w:pStyle w:val="ListParagraph"/>
        <w:numPr>
          <w:ilvl w:val="0"/>
          <w:numId w:val="160"/>
        </w:numPr>
        <w:tabs>
          <w:tab w:pos="2292" w:val="left" w:leader="none"/>
        </w:tabs>
        <w:spacing w:line="252" w:lineRule="auto" w:before="2" w:after="0"/>
        <w:ind w:left="1584" w:right="1584" w:firstLine="340"/>
        <w:jc w:val="both"/>
        <w:rPr>
          <w:sz w:val="20"/>
        </w:rPr>
      </w:pPr>
      <w:r>
        <w:rPr>
          <w:sz w:val="20"/>
        </w:rPr>
        <w:t>Los administradores de la sociedad anónima ejercerán el cargo durante el plazo que señalen los estatutos sociales, que no podrá exceder de seis años y deberá ser igual para todos</w:t>
      </w:r>
      <w:r>
        <w:rPr>
          <w:spacing w:val="-2"/>
          <w:sz w:val="20"/>
        </w:rPr>
        <w:t> </w:t>
      </w:r>
      <w:r>
        <w:rPr>
          <w:sz w:val="20"/>
        </w:rPr>
        <w:t>ellos.</w:t>
      </w:r>
    </w:p>
    <w:p>
      <w:pPr>
        <w:pStyle w:val="BodyText"/>
        <w:spacing w:line="252" w:lineRule="auto" w:before="1"/>
        <w:ind w:right="1583" w:firstLine="340"/>
        <w:jc w:val="both"/>
      </w:pPr>
      <w:r>
        <w:rPr/>
        <w:t>Los administradores podrán ser reelegidos para el cargo, una o varias veces, por períodos de igual duración máxima.</w:t>
      </w:r>
    </w:p>
    <w:p>
      <w:pPr>
        <w:pStyle w:val="BodyText"/>
        <w:spacing w:before="9"/>
        <w:ind w:left="0"/>
        <w:rPr>
          <w:sz w:val="19"/>
        </w:rPr>
      </w:pPr>
    </w:p>
    <w:p>
      <w:pPr>
        <w:spacing w:before="1"/>
        <w:ind w:left="1584" w:right="0" w:firstLine="0"/>
        <w:jc w:val="left"/>
        <w:rPr>
          <w:i/>
          <w:sz w:val="20"/>
        </w:rPr>
      </w:pPr>
      <w:r>
        <w:rPr>
          <w:sz w:val="20"/>
        </w:rPr>
        <w:t>Artículo 222. </w:t>
      </w:r>
      <w:r>
        <w:rPr>
          <w:i/>
          <w:sz w:val="20"/>
        </w:rPr>
        <w:t>Caducidad.</w:t>
      </w:r>
    </w:p>
    <w:p>
      <w:pPr>
        <w:pStyle w:val="BodyText"/>
        <w:spacing w:before="8"/>
        <w:ind w:left="0"/>
        <w:rPr>
          <w:i/>
        </w:rPr>
      </w:pPr>
    </w:p>
    <w:p>
      <w:pPr>
        <w:pStyle w:val="BodyText"/>
        <w:spacing w:line="252" w:lineRule="auto"/>
        <w:ind w:right="1582" w:firstLine="340"/>
        <w:jc w:val="both"/>
      </w:pPr>
      <w:r>
        <w:rPr/>
        <w:t>El nombramiento de los administradores caducará cuando, vencido el plazo, se haya celebrado</w:t>
      </w:r>
      <w:r>
        <w:rPr>
          <w:spacing w:val="-7"/>
        </w:rPr>
        <w:t> </w:t>
      </w:r>
      <w:r>
        <w:rPr/>
        <w:t>junta</w:t>
      </w:r>
      <w:r>
        <w:rPr>
          <w:spacing w:val="-6"/>
        </w:rPr>
        <w:t> </w:t>
      </w:r>
      <w:r>
        <w:rPr/>
        <w:t>general</w:t>
      </w:r>
      <w:r>
        <w:rPr>
          <w:spacing w:val="-6"/>
        </w:rPr>
        <w:t> </w:t>
      </w:r>
      <w:r>
        <w:rPr/>
        <w:t>o</w:t>
      </w:r>
      <w:r>
        <w:rPr>
          <w:spacing w:val="-6"/>
        </w:rPr>
        <w:t> </w:t>
      </w:r>
      <w:r>
        <w:rPr/>
        <w:t>haya</w:t>
      </w:r>
      <w:r>
        <w:rPr>
          <w:spacing w:val="-6"/>
        </w:rPr>
        <w:t> </w:t>
      </w:r>
      <w:r>
        <w:rPr/>
        <w:t>transcurrido</w:t>
      </w:r>
      <w:r>
        <w:rPr>
          <w:spacing w:val="-6"/>
        </w:rPr>
        <w:t> </w:t>
      </w:r>
      <w:r>
        <w:rPr/>
        <w:t>el</w:t>
      </w:r>
      <w:r>
        <w:rPr>
          <w:spacing w:val="-6"/>
        </w:rPr>
        <w:t> </w:t>
      </w:r>
      <w:r>
        <w:rPr/>
        <w:t>plazo</w:t>
      </w:r>
      <w:r>
        <w:rPr>
          <w:spacing w:val="-6"/>
        </w:rPr>
        <w:t> </w:t>
      </w:r>
      <w:r>
        <w:rPr/>
        <w:t>para</w:t>
      </w:r>
      <w:r>
        <w:rPr>
          <w:spacing w:val="-6"/>
        </w:rPr>
        <w:t> </w:t>
      </w:r>
      <w:r>
        <w:rPr/>
        <w:t>la</w:t>
      </w:r>
      <w:r>
        <w:rPr>
          <w:spacing w:val="-6"/>
        </w:rPr>
        <w:t> </w:t>
      </w:r>
      <w:r>
        <w:rPr/>
        <w:t>celebración</w:t>
      </w:r>
      <w:r>
        <w:rPr>
          <w:spacing w:val="-6"/>
        </w:rPr>
        <w:t> </w:t>
      </w:r>
      <w:r>
        <w:rPr/>
        <w:t>de</w:t>
      </w:r>
      <w:r>
        <w:rPr>
          <w:spacing w:val="-6"/>
        </w:rPr>
        <w:t> </w:t>
      </w:r>
      <w:r>
        <w:rPr/>
        <w:t>la</w:t>
      </w:r>
      <w:r>
        <w:rPr>
          <w:spacing w:val="-6"/>
        </w:rPr>
        <w:t> </w:t>
      </w:r>
      <w:r>
        <w:rPr/>
        <w:t>junta</w:t>
      </w:r>
      <w:r>
        <w:rPr>
          <w:spacing w:val="-6"/>
        </w:rPr>
        <w:t> </w:t>
      </w:r>
      <w:r>
        <w:rPr/>
        <w:t>que</w:t>
      </w:r>
      <w:r>
        <w:rPr>
          <w:spacing w:val="-6"/>
        </w:rPr>
        <w:t> </w:t>
      </w:r>
      <w:r>
        <w:rPr/>
        <w:t>ha de resolver sobre la aprobación de las cuentas del ejercicio</w:t>
      </w:r>
      <w:r>
        <w:rPr>
          <w:spacing w:val="-13"/>
        </w:rPr>
        <w:t> </w:t>
      </w:r>
      <w:r>
        <w:rPr>
          <w:spacing w:val="-2"/>
        </w:rPr>
        <w:t>anterior.</w:t>
      </w:r>
    </w:p>
    <w:p>
      <w:pPr>
        <w:pStyle w:val="BodyText"/>
        <w:spacing w:before="10"/>
        <w:ind w:left="0"/>
        <w:rPr>
          <w:sz w:val="19"/>
        </w:rPr>
      </w:pPr>
    </w:p>
    <w:p>
      <w:pPr>
        <w:spacing w:before="0"/>
        <w:ind w:left="1584" w:right="0" w:firstLine="0"/>
        <w:jc w:val="left"/>
        <w:rPr>
          <w:i/>
          <w:sz w:val="20"/>
        </w:rPr>
      </w:pPr>
      <w:r>
        <w:rPr>
          <w:sz w:val="20"/>
        </w:rPr>
        <w:t>Artículo 223. </w:t>
      </w:r>
      <w:r>
        <w:rPr>
          <w:i/>
          <w:sz w:val="20"/>
        </w:rPr>
        <w:t>Cese de los administradores.</w:t>
      </w:r>
    </w:p>
    <w:p>
      <w:pPr>
        <w:pStyle w:val="BodyText"/>
        <w:spacing w:before="9"/>
        <w:ind w:left="0"/>
        <w:rPr>
          <w:i/>
        </w:rPr>
      </w:pPr>
    </w:p>
    <w:p>
      <w:pPr>
        <w:pStyle w:val="ListParagraph"/>
        <w:numPr>
          <w:ilvl w:val="0"/>
          <w:numId w:val="161"/>
        </w:numPr>
        <w:tabs>
          <w:tab w:pos="2292" w:val="left" w:leader="none"/>
        </w:tabs>
        <w:spacing w:line="252" w:lineRule="auto" w:before="0" w:after="0"/>
        <w:ind w:left="1584" w:right="1583" w:firstLine="340"/>
        <w:jc w:val="both"/>
        <w:rPr>
          <w:sz w:val="20"/>
        </w:rPr>
      </w:pPr>
      <w:r>
        <w:rPr>
          <w:sz w:val="20"/>
        </w:rPr>
        <w:t>Los</w:t>
      </w:r>
      <w:r>
        <w:rPr>
          <w:spacing w:val="-8"/>
          <w:sz w:val="20"/>
        </w:rPr>
        <w:t> </w:t>
      </w:r>
      <w:r>
        <w:rPr>
          <w:sz w:val="20"/>
        </w:rPr>
        <w:t>administradores</w:t>
      </w:r>
      <w:r>
        <w:rPr>
          <w:spacing w:val="-7"/>
          <w:sz w:val="20"/>
        </w:rPr>
        <w:t> </w:t>
      </w:r>
      <w:r>
        <w:rPr>
          <w:sz w:val="20"/>
        </w:rPr>
        <w:t>podrán</w:t>
      </w:r>
      <w:r>
        <w:rPr>
          <w:spacing w:val="-7"/>
          <w:sz w:val="20"/>
        </w:rPr>
        <w:t> </w:t>
      </w:r>
      <w:r>
        <w:rPr>
          <w:sz w:val="20"/>
        </w:rPr>
        <w:t>ser</w:t>
      </w:r>
      <w:r>
        <w:rPr>
          <w:spacing w:val="-7"/>
          <w:sz w:val="20"/>
        </w:rPr>
        <w:t> </w:t>
      </w:r>
      <w:r>
        <w:rPr>
          <w:sz w:val="20"/>
        </w:rPr>
        <w:t>separados</w:t>
      </w:r>
      <w:r>
        <w:rPr>
          <w:spacing w:val="-8"/>
          <w:sz w:val="20"/>
        </w:rPr>
        <w:t> </w:t>
      </w:r>
      <w:r>
        <w:rPr>
          <w:sz w:val="20"/>
        </w:rPr>
        <w:t>de</w:t>
      </w:r>
      <w:r>
        <w:rPr>
          <w:spacing w:val="-7"/>
          <w:sz w:val="20"/>
        </w:rPr>
        <w:t> </w:t>
      </w:r>
      <w:r>
        <w:rPr>
          <w:sz w:val="20"/>
        </w:rPr>
        <w:t>su</w:t>
      </w:r>
      <w:r>
        <w:rPr>
          <w:spacing w:val="-7"/>
          <w:sz w:val="20"/>
        </w:rPr>
        <w:t> </w:t>
      </w:r>
      <w:r>
        <w:rPr>
          <w:sz w:val="20"/>
        </w:rPr>
        <w:t>cargo</w:t>
      </w:r>
      <w:r>
        <w:rPr>
          <w:spacing w:val="-7"/>
          <w:sz w:val="20"/>
        </w:rPr>
        <w:t> </w:t>
      </w:r>
      <w:r>
        <w:rPr>
          <w:sz w:val="20"/>
        </w:rPr>
        <w:t>en</w:t>
      </w:r>
      <w:r>
        <w:rPr>
          <w:spacing w:val="-8"/>
          <w:sz w:val="20"/>
        </w:rPr>
        <w:t> </w:t>
      </w:r>
      <w:r>
        <w:rPr>
          <w:sz w:val="20"/>
        </w:rPr>
        <w:t>cualquier</w:t>
      </w:r>
      <w:r>
        <w:rPr>
          <w:spacing w:val="-7"/>
          <w:sz w:val="20"/>
        </w:rPr>
        <w:t> </w:t>
      </w:r>
      <w:r>
        <w:rPr>
          <w:sz w:val="20"/>
        </w:rPr>
        <w:t>momento</w:t>
      </w:r>
      <w:r>
        <w:rPr>
          <w:spacing w:val="-7"/>
          <w:sz w:val="20"/>
        </w:rPr>
        <w:t> </w:t>
      </w:r>
      <w:r>
        <w:rPr>
          <w:sz w:val="20"/>
        </w:rPr>
        <w:t>por la junta general aun cuando la separación no conste en el orden del</w:t>
      </w:r>
      <w:r>
        <w:rPr>
          <w:spacing w:val="-19"/>
          <w:sz w:val="20"/>
        </w:rPr>
        <w:t> </w:t>
      </w:r>
      <w:r>
        <w:rPr>
          <w:sz w:val="20"/>
        </w:rPr>
        <w:t>día.</w:t>
      </w:r>
    </w:p>
    <w:p>
      <w:pPr>
        <w:pStyle w:val="ListParagraph"/>
        <w:numPr>
          <w:ilvl w:val="0"/>
          <w:numId w:val="161"/>
        </w:numPr>
        <w:tabs>
          <w:tab w:pos="2292" w:val="left" w:leader="none"/>
        </w:tabs>
        <w:spacing w:line="252" w:lineRule="auto" w:before="1" w:after="0"/>
        <w:ind w:left="1584" w:right="1582" w:firstLine="340"/>
        <w:jc w:val="both"/>
        <w:rPr>
          <w:sz w:val="20"/>
        </w:rPr>
      </w:pPr>
      <w:r>
        <w:rPr>
          <w:sz w:val="20"/>
        </w:rPr>
        <w:t>En la sociedad limitada los estatutos podrán exigir para el acuerdo de separación una mayoría reforzada que no podrá ser superior a los dos tercios de los votos correspondientes a las participaciones en que se divida el capital</w:t>
      </w:r>
      <w:r>
        <w:rPr>
          <w:spacing w:val="-14"/>
          <w:sz w:val="20"/>
        </w:rPr>
        <w:t> </w:t>
      </w:r>
      <w:r>
        <w:rPr>
          <w:sz w:val="20"/>
        </w:rPr>
        <w:t>social.</w:t>
      </w:r>
    </w:p>
    <w:p>
      <w:pPr>
        <w:pStyle w:val="BodyText"/>
        <w:spacing w:before="10"/>
        <w:ind w:left="0"/>
        <w:rPr>
          <w:sz w:val="19"/>
        </w:rPr>
      </w:pPr>
    </w:p>
    <w:p>
      <w:pPr>
        <w:tabs>
          <w:tab w:pos="2997" w:val="left" w:leader="none"/>
        </w:tabs>
        <w:spacing w:line="252" w:lineRule="auto" w:before="0"/>
        <w:ind w:left="1924" w:right="1598" w:hanging="341"/>
        <w:jc w:val="left"/>
        <w:rPr>
          <w:i/>
          <w:sz w:val="20"/>
        </w:rPr>
      </w:pPr>
      <w:r>
        <w:rPr>
          <w:sz w:val="20"/>
        </w:rPr>
        <w:t>Artículo </w:t>
      </w:r>
      <w:r>
        <w:rPr>
          <w:spacing w:val="31"/>
          <w:sz w:val="20"/>
        </w:rPr>
        <w:t> </w:t>
      </w:r>
      <w:r>
        <w:rPr>
          <w:sz w:val="20"/>
        </w:rPr>
        <w:t>224.</w:t>
        <w:tab/>
      </w:r>
      <w:r>
        <w:rPr>
          <w:i/>
          <w:sz w:val="20"/>
        </w:rPr>
        <w:t>Supuestos especiales de cese de administradores de la sociedad </w:t>
      </w:r>
      <w:r>
        <w:rPr>
          <w:i/>
          <w:sz w:val="20"/>
        </w:rPr>
        <w:t>anónima.</w:t>
      </w:r>
    </w:p>
    <w:p>
      <w:pPr>
        <w:pStyle w:val="BodyText"/>
        <w:spacing w:before="9"/>
        <w:ind w:left="0"/>
        <w:rPr>
          <w:i/>
          <w:sz w:val="19"/>
        </w:rPr>
      </w:pPr>
    </w:p>
    <w:p>
      <w:pPr>
        <w:pStyle w:val="ListParagraph"/>
        <w:numPr>
          <w:ilvl w:val="0"/>
          <w:numId w:val="162"/>
        </w:numPr>
        <w:tabs>
          <w:tab w:pos="2292" w:val="left" w:leader="none"/>
        </w:tabs>
        <w:spacing w:line="252" w:lineRule="auto" w:before="0" w:after="0"/>
        <w:ind w:left="1584" w:right="1584" w:firstLine="340"/>
        <w:jc w:val="both"/>
        <w:rPr>
          <w:sz w:val="20"/>
        </w:rPr>
      </w:pPr>
      <w:r>
        <w:rPr/>
        <w:pict>
          <v:shape style="position:absolute;margin-left:561.85376pt;margin-top:-4.888609pt;width:9.85pt;height:78.3pt;mso-position-horizontal-relative:page;mso-position-vertical-relative:paragraph;z-index:1581568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Los administradores que estuviesen incursos en cualquiera de las prohibiciones legales deberán ser inmediatamente destituidos, a solicitud de cualquier accionista, sin perjuicio de la responsabilidad en que puedan incurrir por su conducta</w:t>
      </w:r>
      <w:r>
        <w:rPr>
          <w:spacing w:val="-22"/>
          <w:sz w:val="20"/>
        </w:rPr>
        <w:t> </w:t>
      </w:r>
      <w:r>
        <w:rPr>
          <w:sz w:val="20"/>
        </w:rPr>
        <w:t>desleal.</w:t>
      </w:r>
    </w:p>
    <w:p>
      <w:pPr>
        <w:pStyle w:val="ListParagraph"/>
        <w:numPr>
          <w:ilvl w:val="0"/>
          <w:numId w:val="162"/>
        </w:numPr>
        <w:tabs>
          <w:tab w:pos="2292" w:val="left" w:leader="none"/>
        </w:tabs>
        <w:spacing w:line="252" w:lineRule="auto" w:before="2" w:after="0"/>
        <w:ind w:left="1584" w:right="1582" w:firstLine="340"/>
        <w:jc w:val="both"/>
        <w:rPr>
          <w:sz w:val="20"/>
        </w:rPr>
      </w:pPr>
      <w:r>
        <w:rPr>
          <w:sz w:val="20"/>
        </w:rPr>
        <w:t>Los administradores y las personas que bajo cualquier forma tengan intereses opuestos a los de la sociedad cesarán en su cargo a solicitud de cualquier socio por acuerdo de la junta</w:t>
      </w:r>
      <w:r>
        <w:rPr>
          <w:spacing w:val="-5"/>
          <w:sz w:val="20"/>
        </w:rPr>
        <w:t> </w:t>
      </w:r>
      <w:r>
        <w:rPr>
          <w:sz w:val="20"/>
        </w:rPr>
        <w:t>general.</w:t>
      </w:r>
    </w:p>
    <w:p>
      <w:pPr>
        <w:spacing w:after="0" w:line="252" w:lineRule="auto"/>
        <w:jc w:val="both"/>
        <w:rPr>
          <w:sz w:val="20"/>
        </w:rPr>
        <w:sectPr>
          <w:headerReference w:type="even" r:id="rId61"/>
          <w:headerReference w:type="default" r:id="rId62"/>
          <w:pgSz w:w="11910" w:h="16840"/>
          <w:pgMar w:header="611" w:footer="0" w:top="1400" w:bottom="280" w:left="400" w:right="400"/>
          <w:pgNumType w:start="58528"/>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4057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left="0"/>
        <w:jc w:val="center"/>
      </w:pPr>
      <w:r>
        <w:rPr/>
        <w:t>CAPÍTULO III</w:t>
      </w:r>
    </w:p>
    <w:p>
      <w:pPr>
        <w:pStyle w:val="Heading1"/>
        <w:spacing w:before="180"/>
      </w:pPr>
      <w:r>
        <w:rPr/>
        <w:t>Los deberes de los administradores</w:t>
      </w:r>
    </w:p>
    <w:p>
      <w:pPr>
        <w:pStyle w:val="BodyText"/>
        <w:spacing w:before="7"/>
        <w:ind w:left="0"/>
        <w:rPr>
          <w:b/>
        </w:rPr>
      </w:pPr>
    </w:p>
    <w:p>
      <w:pPr>
        <w:spacing w:before="0"/>
        <w:ind w:left="1584" w:right="0" w:firstLine="0"/>
        <w:jc w:val="left"/>
        <w:rPr>
          <w:i/>
          <w:sz w:val="20"/>
        </w:rPr>
      </w:pPr>
      <w:r>
        <w:rPr>
          <w:sz w:val="20"/>
        </w:rPr>
        <w:t>Artículo 225. </w:t>
      </w:r>
      <w:r>
        <w:rPr>
          <w:i/>
          <w:sz w:val="20"/>
        </w:rPr>
        <w:t>Deber de diligente administración.</w:t>
      </w:r>
    </w:p>
    <w:p>
      <w:pPr>
        <w:pStyle w:val="ListParagraph"/>
        <w:numPr>
          <w:ilvl w:val="0"/>
          <w:numId w:val="163"/>
        </w:numPr>
        <w:tabs>
          <w:tab w:pos="2292" w:val="left" w:leader="none"/>
        </w:tabs>
        <w:spacing w:line="249" w:lineRule="auto" w:before="180" w:after="0"/>
        <w:ind w:left="1584" w:right="1583" w:firstLine="340"/>
        <w:jc w:val="both"/>
        <w:rPr>
          <w:sz w:val="20"/>
        </w:rPr>
      </w:pPr>
      <w:r>
        <w:rPr>
          <w:sz w:val="20"/>
        </w:rPr>
        <w:t>Los administradores desempeñarán su cargo con la diligencia de un ordenado empresario.</w:t>
      </w:r>
    </w:p>
    <w:p>
      <w:pPr>
        <w:pStyle w:val="ListParagraph"/>
        <w:numPr>
          <w:ilvl w:val="0"/>
          <w:numId w:val="163"/>
        </w:numPr>
        <w:tabs>
          <w:tab w:pos="2292" w:val="left" w:leader="none"/>
        </w:tabs>
        <w:spacing w:line="249" w:lineRule="auto" w:before="2" w:after="0"/>
        <w:ind w:left="1584" w:right="1583" w:firstLine="340"/>
        <w:jc w:val="both"/>
        <w:rPr>
          <w:sz w:val="20"/>
        </w:rPr>
      </w:pPr>
      <w:r>
        <w:rPr>
          <w:sz w:val="20"/>
        </w:rPr>
        <w:t>Cada uno de los administradores deberá informarse diligentemente de la marcha de la</w:t>
      </w:r>
      <w:r>
        <w:rPr>
          <w:spacing w:val="-3"/>
          <w:sz w:val="20"/>
        </w:rPr>
        <w:t> </w:t>
      </w:r>
      <w:r>
        <w:rPr>
          <w:sz w:val="20"/>
        </w:rPr>
        <w:t>sociedad.</w:t>
      </w:r>
    </w:p>
    <w:p>
      <w:pPr>
        <w:pStyle w:val="BodyText"/>
        <w:spacing w:before="9"/>
        <w:ind w:left="0"/>
        <w:rPr>
          <w:sz w:val="19"/>
        </w:rPr>
      </w:pPr>
    </w:p>
    <w:p>
      <w:pPr>
        <w:spacing w:before="1"/>
        <w:ind w:left="1584" w:right="0" w:firstLine="0"/>
        <w:jc w:val="left"/>
        <w:rPr>
          <w:i/>
          <w:sz w:val="20"/>
        </w:rPr>
      </w:pPr>
      <w:r>
        <w:rPr>
          <w:sz w:val="20"/>
        </w:rPr>
        <w:t>Artículo 226. </w:t>
      </w:r>
      <w:r>
        <w:rPr>
          <w:i/>
          <w:sz w:val="20"/>
        </w:rPr>
        <w:t>Deber de lealtad.</w:t>
      </w:r>
    </w:p>
    <w:p>
      <w:pPr>
        <w:pStyle w:val="BodyText"/>
        <w:spacing w:line="249" w:lineRule="auto" w:before="180"/>
        <w:ind w:right="1583" w:firstLine="340"/>
        <w:jc w:val="both"/>
      </w:pPr>
      <w:r>
        <w:rPr/>
        <w:t>Los administradores desempeñaran su cargo como un representante leal en defensa del</w:t>
      </w:r>
      <w:r>
        <w:rPr>
          <w:spacing w:val="-25"/>
        </w:rPr>
        <w:t> </w:t>
      </w:r>
      <w:r>
        <w:rPr/>
        <w:t>interés</w:t>
      </w:r>
      <w:r>
        <w:rPr>
          <w:spacing w:val="-25"/>
        </w:rPr>
        <w:t> </w:t>
      </w:r>
      <w:r>
        <w:rPr/>
        <w:t>social,</w:t>
      </w:r>
      <w:r>
        <w:rPr>
          <w:spacing w:val="-25"/>
        </w:rPr>
        <w:t> </w:t>
      </w:r>
      <w:r>
        <w:rPr/>
        <w:t>entendido</w:t>
      </w:r>
      <w:r>
        <w:rPr>
          <w:spacing w:val="-25"/>
        </w:rPr>
        <w:t> </w:t>
      </w:r>
      <w:r>
        <w:rPr/>
        <w:t>como</w:t>
      </w:r>
      <w:r>
        <w:rPr>
          <w:spacing w:val="-25"/>
        </w:rPr>
        <w:t> </w:t>
      </w:r>
      <w:r>
        <w:rPr/>
        <w:t>interés</w:t>
      </w:r>
      <w:r>
        <w:rPr>
          <w:spacing w:val="-24"/>
        </w:rPr>
        <w:t> </w:t>
      </w:r>
      <w:r>
        <w:rPr/>
        <w:t>de</w:t>
      </w:r>
      <w:r>
        <w:rPr>
          <w:spacing w:val="-25"/>
        </w:rPr>
        <w:t> </w:t>
      </w:r>
      <w:r>
        <w:rPr/>
        <w:t>la</w:t>
      </w:r>
      <w:r>
        <w:rPr>
          <w:spacing w:val="-25"/>
        </w:rPr>
        <w:t> </w:t>
      </w:r>
      <w:r>
        <w:rPr/>
        <w:t>sociedad,</w:t>
      </w:r>
      <w:r>
        <w:rPr>
          <w:spacing w:val="-25"/>
        </w:rPr>
        <w:t> </w:t>
      </w:r>
      <w:r>
        <w:rPr/>
        <w:t>y</w:t>
      </w:r>
      <w:r>
        <w:rPr>
          <w:spacing w:val="-25"/>
        </w:rPr>
        <w:t> </w:t>
      </w:r>
      <w:r>
        <w:rPr/>
        <w:t>cumplirán</w:t>
      </w:r>
      <w:r>
        <w:rPr>
          <w:spacing w:val="-24"/>
        </w:rPr>
        <w:t> </w:t>
      </w:r>
      <w:r>
        <w:rPr/>
        <w:t>los</w:t>
      </w:r>
      <w:r>
        <w:rPr>
          <w:spacing w:val="-25"/>
        </w:rPr>
        <w:t> </w:t>
      </w:r>
      <w:r>
        <w:rPr/>
        <w:t>deberes</w:t>
      </w:r>
      <w:r>
        <w:rPr>
          <w:spacing w:val="-25"/>
        </w:rPr>
        <w:t> </w:t>
      </w:r>
      <w:r>
        <w:rPr/>
        <w:t>impuestos por las leyes y los</w:t>
      </w:r>
      <w:r>
        <w:rPr>
          <w:spacing w:val="-5"/>
        </w:rPr>
        <w:t> </w:t>
      </w:r>
      <w:r>
        <w:rPr/>
        <w:t>estatutos.</w:t>
      </w:r>
    </w:p>
    <w:p>
      <w:pPr>
        <w:pStyle w:val="BodyText"/>
        <w:spacing w:before="10"/>
        <w:ind w:left="0"/>
        <w:rPr>
          <w:sz w:val="19"/>
        </w:rPr>
      </w:pPr>
    </w:p>
    <w:p>
      <w:pPr>
        <w:spacing w:line="249" w:lineRule="auto" w:before="0"/>
        <w:ind w:left="1924" w:right="1505" w:hanging="341"/>
        <w:jc w:val="left"/>
        <w:rPr>
          <w:i/>
          <w:sz w:val="20"/>
        </w:rPr>
      </w:pPr>
      <w:r>
        <w:rPr>
          <w:sz w:val="20"/>
        </w:rPr>
        <w:t>Artículo 227. </w:t>
      </w:r>
      <w:r>
        <w:rPr>
          <w:i/>
          <w:sz w:val="20"/>
        </w:rPr>
        <w:t>Prohibición de utilizar el nombre de la sociedad y de invocar la condición de </w:t>
      </w:r>
      <w:r>
        <w:rPr>
          <w:i/>
          <w:sz w:val="20"/>
        </w:rPr>
        <w:t>administrador.</w:t>
      </w:r>
    </w:p>
    <w:p>
      <w:pPr>
        <w:pStyle w:val="BodyText"/>
        <w:spacing w:line="249" w:lineRule="auto" w:before="172"/>
        <w:ind w:right="1583" w:firstLine="340"/>
        <w:jc w:val="both"/>
      </w:pPr>
      <w:r>
        <w:rPr/>
        <w:t>Los</w:t>
      </w:r>
      <w:r>
        <w:rPr>
          <w:spacing w:val="-16"/>
        </w:rPr>
        <w:t> </w:t>
      </w:r>
      <w:r>
        <w:rPr/>
        <w:t>administradores</w:t>
      </w:r>
      <w:r>
        <w:rPr>
          <w:spacing w:val="-17"/>
        </w:rPr>
        <w:t> </w:t>
      </w:r>
      <w:r>
        <w:rPr/>
        <w:t>no</w:t>
      </w:r>
      <w:r>
        <w:rPr>
          <w:spacing w:val="-16"/>
        </w:rPr>
        <w:t> </w:t>
      </w:r>
      <w:r>
        <w:rPr/>
        <w:t>podrán</w:t>
      </w:r>
      <w:r>
        <w:rPr>
          <w:spacing w:val="-16"/>
        </w:rPr>
        <w:t> </w:t>
      </w:r>
      <w:r>
        <w:rPr/>
        <w:t>utilizar</w:t>
      </w:r>
      <w:r>
        <w:rPr>
          <w:spacing w:val="-16"/>
        </w:rPr>
        <w:t> </w:t>
      </w:r>
      <w:r>
        <w:rPr/>
        <w:t>el</w:t>
      </w:r>
      <w:r>
        <w:rPr>
          <w:spacing w:val="-16"/>
        </w:rPr>
        <w:t> </w:t>
      </w:r>
      <w:r>
        <w:rPr/>
        <w:t>nombre</w:t>
      </w:r>
      <w:r>
        <w:rPr>
          <w:spacing w:val="-16"/>
        </w:rPr>
        <w:t> </w:t>
      </w:r>
      <w:r>
        <w:rPr/>
        <w:t>de</w:t>
      </w:r>
      <w:r>
        <w:rPr>
          <w:spacing w:val="-16"/>
        </w:rPr>
        <w:t> </w:t>
      </w:r>
      <w:r>
        <w:rPr/>
        <w:t>la</w:t>
      </w:r>
      <w:r>
        <w:rPr>
          <w:spacing w:val="-16"/>
        </w:rPr>
        <w:t> </w:t>
      </w:r>
      <w:r>
        <w:rPr/>
        <w:t>sociedad</w:t>
      </w:r>
      <w:r>
        <w:rPr>
          <w:spacing w:val="-16"/>
        </w:rPr>
        <w:t> </w:t>
      </w:r>
      <w:r>
        <w:rPr/>
        <w:t>ni</w:t>
      </w:r>
      <w:r>
        <w:rPr>
          <w:spacing w:val="-16"/>
        </w:rPr>
        <w:t> </w:t>
      </w:r>
      <w:r>
        <w:rPr/>
        <w:t>invocar</w:t>
      </w:r>
      <w:r>
        <w:rPr>
          <w:spacing w:val="-16"/>
        </w:rPr>
        <w:t> </w:t>
      </w:r>
      <w:r>
        <w:rPr/>
        <w:t>su</w:t>
      </w:r>
      <w:r>
        <w:rPr>
          <w:spacing w:val="-16"/>
        </w:rPr>
        <w:t> </w:t>
      </w:r>
      <w:r>
        <w:rPr/>
        <w:t>condición de</w:t>
      </w:r>
      <w:r>
        <w:rPr>
          <w:spacing w:val="-8"/>
        </w:rPr>
        <w:t> </w:t>
      </w:r>
      <w:r>
        <w:rPr/>
        <w:t>administradores</w:t>
      </w:r>
      <w:r>
        <w:rPr>
          <w:spacing w:val="-8"/>
        </w:rPr>
        <w:t> </w:t>
      </w:r>
      <w:r>
        <w:rPr/>
        <w:t>de</w:t>
      </w:r>
      <w:r>
        <w:rPr>
          <w:spacing w:val="-7"/>
        </w:rPr>
        <w:t> </w:t>
      </w:r>
      <w:r>
        <w:rPr/>
        <w:t>la</w:t>
      </w:r>
      <w:r>
        <w:rPr>
          <w:spacing w:val="-8"/>
        </w:rPr>
        <w:t> </w:t>
      </w:r>
      <w:r>
        <w:rPr/>
        <w:t>misma</w:t>
      </w:r>
      <w:r>
        <w:rPr>
          <w:spacing w:val="-7"/>
        </w:rPr>
        <w:t> </w:t>
      </w:r>
      <w:r>
        <w:rPr/>
        <w:t>para</w:t>
      </w:r>
      <w:r>
        <w:rPr>
          <w:spacing w:val="-7"/>
        </w:rPr>
        <w:t> </w:t>
      </w:r>
      <w:r>
        <w:rPr/>
        <w:t>la</w:t>
      </w:r>
      <w:r>
        <w:rPr>
          <w:spacing w:val="-8"/>
        </w:rPr>
        <w:t> </w:t>
      </w:r>
      <w:r>
        <w:rPr/>
        <w:t>realización</w:t>
      </w:r>
      <w:r>
        <w:rPr>
          <w:spacing w:val="-7"/>
        </w:rPr>
        <w:t> </w:t>
      </w:r>
      <w:r>
        <w:rPr/>
        <w:t>de</w:t>
      </w:r>
      <w:r>
        <w:rPr>
          <w:spacing w:val="-7"/>
        </w:rPr>
        <w:t> </w:t>
      </w:r>
      <w:r>
        <w:rPr/>
        <w:t>operaciones</w:t>
      </w:r>
      <w:r>
        <w:rPr>
          <w:spacing w:val="-8"/>
        </w:rPr>
        <w:t> </w:t>
      </w:r>
      <w:r>
        <w:rPr/>
        <w:t>por</w:t>
      </w:r>
      <w:r>
        <w:rPr>
          <w:spacing w:val="-8"/>
        </w:rPr>
        <w:t> </w:t>
      </w:r>
      <w:r>
        <w:rPr/>
        <w:t>cuenta</w:t>
      </w:r>
      <w:r>
        <w:rPr>
          <w:spacing w:val="-6"/>
        </w:rPr>
        <w:t> </w:t>
      </w:r>
      <w:r>
        <w:rPr/>
        <w:t>propia</w:t>
      </w:r>
      <w:r>
        <w:rPr>
          <w:spacing w:val="-8"/>
        </w:rPr>
        <w:t> </w:t>
      </w:r>
      <w:r>
        <w:rPr/>
        <w:t>o</w:t>
      </w:r>
      <w:r>
        <w:rPr>
          <w:spacing w:val="-8"/>
        </w:rPr>
        <w:t> </w:t>
      </w:r>
      <w:r>
        <w:rPr/>
        <w:t>de personas a ellos</w:t>
      </w:r>
      <w:r>
        <w:rPr>
          <w:spacing w:val="-4"/>
        </w:rPr>
        <w:t> </w:t>
      </w:r>
      <w:r>
        <w:rPr/>
        <w:t>vinculadas.</w:t>
      </w:r>
    </w:p>
    <w:p>
      <w:pPr>
        <w:pStyle w:val="BodyText"/>
        <w:spacing w:before="11"/>
        <w:ind w:left="0"/>
        <w:rPr>
          <w:sz w:val="19"/>
        </w:rPr>
      </w:pPr>
    </w:p>
    <w:p>
      <w:pPr>
        <w:spacing w:before="0"/>
        <w:ind w:left="1584" w:right="0" w:firstLine="0"/>
        <w:jc w:val="left"/>
        <w:rPr>
          <w:i/>
          <w:sz w:val="20"/>
        </w:rPr>
      </w:pPr>
      <w:r>
        <w:rPr>
          <w:sz w:val="20"/>
        </w:rPr>
        <w:t>Artículo 228. </w:t>
      </w:r>
      <w:r>
        <w:rPr>
          <w:i/>
          <w:sz w:val="20"/>
        </w:rPr>
        <w:t>Prohibición de aprovechar oportunidades de negocio.</w:t>
      </w:r>
    </w:p>
    <w:p>
      <w:pPr>
        <w:pStyle w:val="BodyText"/>
        <w:spacing w:line="249" w:lineRule="auto" w:before="180"/>
        <w:ind w:right="1582" w:firstLine="340"/>
        <w:jc w:val="both"/>
      </w:pPr>
      <w:r>
        <w:rPr/>
        <w:t>Ningún</w:t>
      </w:r>
      <w:r>
        <w:rPr>
          <w:spacing w:val="-15"/>
        </w:rPr>
        <w:t> </w:t>
      </w:r>
      <w:r>
        <w:rPr/>
        <w:t>administrador</w:t>
      </w:r>
      <w:r>
        <w:rPr>
          <w:spacing w:val="-15"/>
        </w:rPr>
        <w:t> </w:t>
      </w:r>
      <w:r>
        <w:rPr/>
        <w:t>podrá</w:t>
      </w:r>
      <w:r>
        <w:rPr>
          <w:spacing w:val="-15"/>
        </w:rPr>
        <w:t> </w:t>
      </w:r>
      <w:r>
        <w:rPr/>
        <w:t>realizar,</w:t>
      </w:r>
      <w:r>
        <w:rPr>
          <w:spacing w:val="-15"/>
        </w:rPr>
        <w:t> </w:t>
      </w:r>
      <w:r>
        <w:rPr/>
        <w:t>en</w:t>
      </w:r>
      <w:r>
        <w:rPr>
          <w:spacing w:val="-14"/>
        </w:rPr>
        <w:t> </w:t>
      </w:r>
      <w:r>
        <w:rPr/>
        <w:t>beneficio</w:t>
      </w:r>
      <w:r>
        <w:rPr>
          <w:spacing w:val="-15"/>
        </w:rPr>
        <w:t> </w:t>
      </w:r>
      <w:r>
        <w:rPr/>
        <w:t>propio</w:t>
      </w:r>
      <w:r>
        <w:rPr>
          <w:spacing w:val="-15"/>
        </w:rPr>
        <w:t> </w:t>
      </w:r>
      <w:r>
        <w:rPr/>
        <w:t>o</w:t>
      </w:r>
      <w:r>
        <w:rPr>
          <w:spacing w:val="-15"/>
        </w:rPr>
        <w:t> </w:t>
      </w:r>
      <w:r>
        <w:rPr/>
        <w:t>de</w:t>
      </w:r>
      <w:r>
        <w:rPr>
          <w:spacing w:val="-14"/>
        </w:rPr>
        <w:t> </w:t>
      </w:r>
      <w:r>
        <w:rPr/>
        <w:t>personas</w:t>
      </w:r>
      <w:r>
        <w:rPr>
          <w:spacing w:val="-15"/>
        </w:rPr>
        <w:t> </w:t>
      </w:r>
      <w:r>
        <w:rPr/>
        <w:t>a</w:t>
      </w:r>
      <w:r>
        <w:rPr>
          <w:spacing w:val="-15"/>
        </w:rPr>
        <w:t> </w:t>
      </w:r>
      <w:r>
        <w:rPr/>
        <w:t>él</w:t>
      </w:r>
      <w:r>
        <w:rPr>
          <w:spacing w:val="-15"/>
        </w:rPr>
        <w:t> </w:t>
      </w:r>
      <w:r>
        <w:rPr/>
        <w:t>vinculadas, inversiones o cualesquiera operaciones ligadas a los bienes de la sociedad, de las que haya tenido conocimiento con ocasión del ejercicio del cargo, cuando la inversión o la operación</w:t>
      </w:r>
      <w:r>
        <w:rPr>
          <w:spacing w:val="-11"/>
        </w:rPr>
        <w:t> </w:t>
      </w:r>
      <w:r>
        <w:rPr/>
        <w:t>hubiera</w:t>
      </w:r>
      <w:r>
        <w:rPr>
          <w:spacing w:val="-10"/>
        </w:rPr>
        <w:t> </w:t>
      </w:r>
      <w:r>
        <w:rPr/>
        <w:t>sido</w:t>
      </w:r>
      <w:r>
        <w:rPr>
          <w:spacing w:val="-10"/>
        </w:rPr>
        <w:t> </w:t>
      </w:r>
      <w:r>
        <w:rPr/>
        <w:t>ofrecida</w:t>
      </w:r>
      <w:r>
        <w:rPr>
          <w:spacing w:val="-11"/>
        </w:rPr>
        <w:t> </w:t>
      </w:r>
      <w:r>
        <w:rPr/>
        <w:t>a</w:t>
      </w:r>
      <w:r>
        <w:rPr>
          <w:spacing w:val="-10"/>
        </w:rPr>
        <w:t> </w:t>
      </w:r>
      <w:r>
        <w:rPr/>
        <w:t>la</w:t>
      </w:r>
      <w:r>
        <w:rPr>
          <w:spacing w:val="-10"/>
        </w:rPr>
        <w:t> </w:t>
      </w:r>
      <w:r>
        <w:rPr/>
        <w:t>sociedad</w:t>
      </w:r>
      <w:r>
        <w:rPr>
          <w:spacing w:val="-9"/>
        </w:rPr>
        <w:t> </w:t>
      </w:r>
      <w:r>
        <w:rPr/>
        <w:t>o</w:t>
      </w:r>
      <w:r>
        <w:rPr>
          <w:spacing w:val="-11"/>
        </w:rPr>
        <w:t> </w:t>
      </w:r>
      <w:r>
        <w:rPr/>
        <w:t>la</w:t>
      </w:r>
      <w:r>
        <w:rPr>
          <w:spacing w:val="-10"/>
        </w:rPr>
        <w:t> </w:t>
      </w:r>
      <w:r>
        <w:rPr/>
        <w:t>sociedad</w:t>
      </w:r>
      <w:r>
        <w:rPr>
          <w:spacing w:val="-9"/>
        </w:rPr>
        <w:t> </w:t>
      </w:r>
      <w:r>
        <w:rPr/>
        <w:t>tuviera</w:t>
      </w:r>
      <w:r>
        <w:rPr>
          <w:spacing w:val="-10"/>
        </w:rPr>
        <w:t> </w:t>
      </w:r>
      <w:r>
        <w:rPr/>
        <w:t>interés</w:t>
      </w:r>
      <w:r>
        <w:rPr>
          <w:spacing w:val="-11"/>
        </w:rPr>
        <w:t> </w:t>
      </w:r>
      <w:r>
        <w:rPr/>
        <w:t>en</w:t>
      </w:r>
      <w:r>
        <w:rPr>
          <w:spacing w:val="-10"/>
        </w:rPr>
        <w:t> </w:t>
      </w:r>
      <w:r>
        <w:rPr/>
        <w:t>ella,</w:t>
      </w:r>
      <w:r>
        <w:rPr>
          <w:spacing w:val="-10"/>
        </w:rPr>
        <w:t> </w:t>
      </w:r>
      <w:r>
        <w:rPr/>
        <w:t>siempre que</w:t>
      </w:r>
      <w:r>
        <w:rPr>
          <w:spacing w:val="-13"/>
        </w:rPr>
        <w:t> </w:t>
      </w:r>
      <w:r>
        <w:rPr/>
        <w:t>la</w:t>
      </w:r>
      <w:r>
        <w:rPr>
          <w:spacing w:val="-12"/>
        </w:rPr>
        <w:t> </w:t>
      </w:r>
      <w:r>
        <w:rPr/>
        <w:t>sociedad</w:t>
      </w:r>
      <w:r>
        <w:rPr>
          <w:spacing w:val="-13"/>
        </w:rPr>
        <w:t> </w:t>
      </w:r>
      <w:r>
        <w:rPr/>
        <w:t>no</w:t>
      </w:r>
      <w:r>
        <w:rPr>
          <w:spacing w:val="-12"/>
        </w:rPr>
        <w:t> </w:t>
      </w:r>
      <w:r>
        <w:rPr/>
        <w:t>haya</w:t>
      </w:r>
      <w:r>
        <w:rPr>
          <w:spacing w:val="-13"/>
        </w:rPr>
        <w:t> </w:t>
      </w:r>
      <w:r>
        <w:rPr/>
        <w:t>desestimado</w:t>
      </w:r>
      <w:r>
        <w:rPr>
          <w:spacing w:val="-12"/>
        </w:rPr>
        <w:t> </w:t>
      </w:r>
      <w:r>
        <w:rPr/>
        <w:t>dicha</w:t>
      </w:r>
      <w:r>
        <w:rPr>
          <w:spacing w:val="-12"/>
        </w:rPr>
        <w:t> </w:t>
      </w:r>
      <w:r>
        <w:rPr/>
        <w:t>inversión</w:t>
      </w:r>
      <w:r>
        <w:rPr>
          <w:spacing w:val="-13"/>
        </w:rPr>
        <w:t> </w:t>
      </w:r>
      <w:r>
        <w:rPr/>
        <w:t>u</w:t>
      </w:r>
      <w:r>
        <w:rPr>
          <w:spacing w:val="-12"/>
        </w:rPr>
        <w:t> </w:t>
      </w:r>
      <w:r>
        <w:rPr/>
        <w:t>operación</w:t>
      </w:r>
      <w:r>
        <w:rPr>
          <w:spacing w:val="-13"/>
        </w:rPr>
        <w:t> </w:t>
      </w:r>
      <w:r>
        <w:rPr/>
        <w:t>sin</w:t>
      </w:r>
      <w:r>
        <w:rPr>
          <w:spacing w:val="-12"/>
        </w:rPr>
        <w:t> </w:t>
      </w:r>
      <w:r>
        <w:rPr/>
        <w:t>mediar</w:t>
      </w:r>
      <w:r>
        <w:rPr>
          <w:spacing w:val="-13"/>
        </w:rPr>
        <w:t> </w:t>
      </w:r>
      <w:r>
        <w:rPr/>
        <w:t>influencia</w:t>
      </w:r>
      <w:r>
        <w:rPr>
          <w:spacing w:val="-12"/>
        </w:rPr>
        <w:t> </w:t>
      </w:r>
      <w:r>
        <w:rPr/>
        <w:t>del administrador.</w:t>
      </w:r>
    </w:p>
    <w:p>
      <w:pPr>
        <w:pStyle w:val="BodyText"/>
        <w:spacing w:before="2"/>
        <w:ind w:left="0"/>
      </w:pPr>
    </w:p>
    <w:p>
      <w:pPr>
        <w:spacing w:before="0"/>
        <w:ind w:left="1584" w:right="0" w:firstLine="0"/>
        <w:jc w:val="left"/>
        <w:rPr>
          <w:i/>
          <w:sz w:val="20"/>
        </w:rPr>
      </w:pPr>
      <w:r>
        <w:rPr>
          <w:sz w:val="20"/>
        </w:rPr>
        <w:t>Artículo 229. </w:t>
      </w:r>
      <w:r>
        <w:rPr>
          <w:i/>
          <w:sz w:val="20"/>
        </w:rPr>
        <w:t>Situaciones de conflicto de intereses.</w:t>
      </w:r>
    </w:p>
    <w:p>
      <w:pPr>
        <w:pStyle w:val="ListParagraph"/>
        <w:numPr>
          <w:ilvl w:val="0"/>
          <w:numId w:val="164"/>
        </w:numPr>
        <w:tabs>
          <w:tab w:pos="2292" w:val="left" w:leader="none"/>
        </w:tabs>
        <w:spacing w:line="249" w:lineRule="auto" w:before="180" w:after="0"/>
        <w:ind w:left="1584" w:right="1583" w:firstLine="340"/>
        <w:jc w:val="both"/>
        <w:rPr>
          <w:sz w:val="20"/>
        </w:rPr>
      </w:pPr>
      <w:r>
        <w:rPr>
          <w:sz w:val="20"/>
        </w:rPr>
        <w:t>Los administradores deberán comunicar al consejo de administración </w:t>
      </w:r>
      <w:r>
        <w:rPr>
          <w:spacing w:val="-8"/>
          <w:sz w:val="20"/>
        </w:rPr>
        <w:t>y, </w:t>
      </w:r>
      <w:r>
        <w:rPr>
          <w:sz w:val="20"/>
        </w:rPr>
        <w:t>en su defecto, a los otros administradores o, en caso de administrador único, a la junta general cualquier situación de conflicto, directo o indirecto, que pudieran tener con el interés de la sociedad.</w:t>
      </w:r>
    </w:p>
    <w:p>
      <w:pPr>
        <w:pStyle w:val="BodyText"/>
        <w:spacing w:line="249" w:lineRule="auto" w:before="3"/>
        <w:ind w:right="1585" w:firstLine="340"/>
        <w:jc w:val="both"/>
      </w:pPr>
      <w:r>
        <w:rPr/>
        <w:t>El administrador afectado se abstendrá de intervenir en los acuerdos o decisiones relativos a la operación a que el conflicto se refiera.</w:t>
      </w:r>
    </w:p>
    <w:p>
      <w:pPr>
        <w:pStyle w:val="ListParagraph"/>
        <w:numPr>
          <w:ilvl w:val="0"/>
          <w:numId w:val="164"/>
        </w:numPr>
        <w:tabs>
          <w:tab w:pos="2292" w:val="left" w:leader="none"/>
        </w:tabs>
        <w:spacing w:line="249" w:lineRule="auto" w:before="2" w:after="0"/>
        <w:ind w:left="1584" w:right="1581" w:firstLine="340"/>
        <w:jc w:val="both"/>
        <w:rPr>
          <w:sz w:val="20"/>
        </w:rPr>
      </w:pPr>
      <w:r>
        <w:rPr>
          <w:sz w:val="20"/>
        </w:rPr>
        <w:t>Los administradores deberán, asimismo, comunicar la participación directa o indirecta que, tanto ellos como las personas vinculadas a que se refiere el artículo 231, tuvieran</w:t>
      </w:r>
      <w:r>
        <w:rPr>
          <w:spacing w:val="-8"/>
          <w:sz w:val="20"/>
        </w:rPr>
        <w:t> </w:t>
      </w:r>
      <w:r>
        <w:rPr>
          <w:sz w:val="20"/>
        </w:rPr>
        <w:t>en</w:t>
      </w:r>
      <w:r>
        <w:rPr>
          <w:spacing w:val="-7"/>
          <w:sz w:val="20"/>
        </w:rPr>
        <w:t> </w:t>
      </w:r>
      <w:r>
        <w:rPr>
          <w:sz w:val="20"/>
        </w:rPr>
        <w:t>el</w:t>
      </w:r>
      <w:r>
        <w:rPr>
          <w:spacing w:val="-7"/>
          <w:sz w:val="20"/>
        </w:rPr>
        <w:t> </w:t>
      </w:r>
      <w:r>
        <w:rPr>
          <w:sz w:val="20"/>
        </w:rPr>
        <w:t>capital</w:t>
      </w:r>
      <w:r>
        <w:rPr>
          <w:spacing w:val="-8"/>
          <w:sz w:val="20"/>
        </w:rPr>
        <w:t> </w:t>
      </w:r>
      <w:r>
        <w:rPr>
          <w:sz w:val="20"/>
        </w:rPr>
        <w:t>de</w:t>
      </w:r>
      <w:r>
        <w:rPr>
          <w:spacing w:val="-7"/>
          <w:sz w:val="20"/>
        </w:rPr>
        <w:t> </w:t>
      </w:r>
      <w:r>
        <w:rPr>
          <w:sz w:val="20"/>
        </w:rPr>
        <w:t>una</w:t>
      </w:r>
      <w:r>
        <w:rPr>
          <w:spacing w:val="-7"/>
          <w:sz w:val="20"/>
        </w:rPr>
        <w:t> </w:t>
      </w:r>
      <w:r>
        <w:rPr>
          <w:sz w:val="20"/>
        </w:rPr>
        <w:t>sociedad</w:t>
      </w:r>
      <w:r>
        <w:rPr>
          <w:spacing w:val="-8"/>
          <w:sz w:val="20"/>
        </w:rPr>
        <w:t> </w:t>
      </w:r>
      <w:r>
        <w:rPr>
          <w:sz w:val="20"/>
        </w:rPr>
        <w:t>con</w:t>
      </w:r>
      <w:r>
        <w:rPr>
          <w:spacing w:val="-7"/>
          <w:sz w:val="20"/>
        </w:rPr>
        <w:t> </w:t>
      </w:r>
      <w:r>
        <w:rPr>
          <w:sz w:val="20"/>
        </w:rPr>
        <w:t>el</w:t>
      </w:r>
      <w:r>
        <w:rPr>
          <w:spacing w:val="-7"/>
          <w:sz w:val="20"/>
        </w:rPr>
        <w:t> </w:t>
      </w:r>
      <w:r>
        <w:rPr>
          <w:sz w:val="20"/>
        </w:rPr>
        <w:t>mismo,</w:t>
      </w:r>
      <w:r>
        <w:rPr>
          <w:spacing w:val="-7"/>
          <w:sz w:val="20"/>
        </w:rPr>
        <w:t> </w:t>
      </w:r>
      <w:r>
        <w:rPr>
          <w:sz w:val="20"/>
        </w:rPr>
        <w:t>análogo</w:t>
      </w:r>
      <w:r>
        <w:rPr>
          <w:spacing w:val="-8"/>
          <w:sz w:val="20"/>
        </w:rPr>
        <w:t> </w:t>
      </w:r>
      <w:r>
        <w:rPr>
          <w:sz w:val="20"/>
        </w:rPr>
        <w:t>o</w:t>
      </w:r>
      <w:r>
        <w:rPr>
          <w:spacing w:val="-7"/>
          <w:sz w:val="20"/>
        </w:rPr>
        <w:t> </w:t>
      </w:r>
      <w:r>
        <w:rPr>
          <w:sz w:val="20"/>
        </w:rPr>
        <w:t>complementario</w:t>
      </w:r>
      <w:r>
        <w:rPr>
          <w:spacing w:val="-7"/>
          <w:sz w:val="20"/>
        </w:rPr>
        <w:t> </w:t>
      </w:r>
      <w:r>
        <w:rPr>
          <w:sz w:val="20"/>
        </w:rPr>
        <w:t>género</w:t>
      </w:r>
      <w:r>
        <w:rPr>
          <w:spacing w:val="-8"/>
          <w:sz w:val="20"/>
        </w:rPr>
        <w:t> </w:t>
      </w:r>
      <w:r>
        <w:rPr>
          <w:sz w:val="20"/>
        </w:rPr>
        <w:t>de actividad al que constituya el objeto social, y comunicarán igualmente los cargos o las funciones que en ella</w:t>
      </w:r>
      <w:r>
        <w:rPr>
          <w:spacing w:val="-4"/>
          <w:sz w:val="20"/>
        </w:rPr>
        <w:t> </w:t>
      </w:r>
      <w:r>
        <w:rPr>
          <w:sz w:val="20"/>
        </w:rPr>
        <w:t>ejerzan.</w:t>
      </w:r>
    </w:p>
    <w:p>
      <w:pPr>
        <w:pStyle w:val="ListParagraph"/>
        <w:numPr>
          <w:ilvl w:val="0"/>
          <w:numId w:val="164"/>
        </w:numPr>
        <w:tabs>
          <w:tab w:pos="2292" w:val="left" w:leader="none"/>
        </w:tabs>
        <w:spacing w:line="249" w:lineRule="auto" w:before="4" w:after="0"/>
        <w:ind w:left="1584" w:right="1584" w:firstLine="340"/>
        <w:jc w:val="both"/>
        <w:rPr>
          <w:sz w:val="20"/>
        </w:rPr>
      </w:pPr>
      <w:r>
        <w:rPr>
          <w:sz w:val="20"/>
        </w:rPr>
        <w:t>Las situaciones de conflicto de intereses previstas en los apartados anteriores serán objeto de información en la</w:t>
      </w:r>
      <w:r>
        <w:rPr>
          <w:spacing w:val="-7"/>
          <w:sz w:val="20"/>
        </w:rPr>
        <w:t> </w:t>
      </w:r>
      <w:r>
        <w:rPr>
          <w:sz w:val="20"/>
        </w:rPr>
        <w:t>memoria.</w:t>
      </w:r>
    </w:p>
    <w:p>
      <w:pPr>
        <w:pStyle w:val="BodyText"/>
        <w:spacing w:before="10"/>
        <w:ind w:left="0"/>
        <w:rPr>
          <w:sz w:val="19"/>
        </w:rPr>
      </w:pPr>
    </w:p>
    <w:p>
      <w:pPr>
        <w:spacing w:before="0"/>
        <w:ind w:left="1584" w:right="0" w:firstLine="0"/>
        <w:jc w:val="left"/>
        <w:rPr>
          <w:i/>
          <w:sz w:val="20"/>
        </w:rPr>
      </w:pPr>
      <w:r>
        <w:rPr>
          <w:sz w:val="20"/>
        </w:rPr>
        <w:t>Artículo 230. </w:t>
      </w:r>
      <w:r>
        <w:rPr>
          <w:i/>
          <w:sz w:val="20"/>
        </w:rPr>
        <w:t>Prohibición de competencia.</w:t>
      </w:r>
    </w:p>
    <w:p>
      <w:pPr>
        <w:pStyle w:val="BodyText"/>
        <w:spacing w:before="6"/>
        <w:ind w:left="0"/>
        <w:rPr>
          <w:i/>
        </w:rPr>
      </w:pPr>
    </w:p>
    <w:p>
      <w:pPr>
        <w:pStyle w:val="ListParagraph"/>
        <w:numPr>
          <w:ilvl w:val="0"/>
          <w:numId w:val="165"/>
        </w:numPr>
        <w:tabs>
          <w:tab w:pos="2292" w:val="left" w:leader="none"/>
        </w:tabs>
        <w:spacing w:line="249" w:lineRule="auto" w:before="1" w:after="0"/>
        <w:ind w:left="1584" w:right="1583" w:firstLine="340"/>
        <w:jc w:val="both"/>
        <w:rPr>
          <w:sz w:val="20"/>
        </w:rPr>
      </w:pPr>
      <w:r>
        <w:rPr/>
        <w:pict>
          <v:shape style="position:absolute;margin-left:561.85376pt;margin-top:4.630498pt;width:9.85pt;height:78.3pt;mso-position-horizontal-relative:page;mso-position-vertical-relative:paragraph;z-index:1581721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Los administradores no podrán dedicarse, por cuenta propia o ajena, al mismo, análogo o complementario género de actividad que constituya el objeto social, salvo autorización expresa de la sociedad, mediante acuerdo de la junta general, a cuyo efecto deberán realizar la comunicación prevista en el artículo</w:t>
      </w:r>
      <w:r>
        <w:rPr>
          <w:spacing w:val="-10"/>
          <w:sz w:val="20"/>
        </w:rPr>
        <w:t> </w:t>
      </w:r>
      <w:r>
        <w:rPr>
          <w:spacing w:val="-2"/>
          <w:sz w:val="20"/>
        </w:rPr>
        <w:t>anterior.</w:t>
      </w:r>
    </w:p>
    <w:p>
      <w:pPr>
        <w:pStyle w:val="ListParagraph"/>
        <w:numPr>
          <w:ilvl w:val="0"/>
          <w:numId w:val="165"/>
        </w:numPr>
        <w:tabs>
          <w:tab w:pos="2292" w:val="left" w:leader="none"/>
        </w:tabs>
        <w:spacing w:line="249" w:lineRule="auto" w:before="3" w:after="0"/>
        <w:ind w:left="1584" w:right="1582" w:firstLine="340"/>
        <w:jc w:val="both"/>
        <w:rPr>
          <w:sz w:val="20"/>
        </w:rPr>
      </w:pPr>
      <w:r>
        <w:rPr>
          <w:sz w:val="20"/>
        </w:rPr>
        <w:t>En la sociedad de responsabilidad limitada cualquier socio podrá solicitar del juez de lo mercantil del domicilio social el cese del administrador que haya infringido la prohibición</w:t>
      </w:r>
      <w:r>
        <w:rPr>
          <w:spacing w:val="-2"/>
          <w:sz w:val="20"/>
        </w:rPr>
        <w:t> anterior.</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3904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58530</w:t>
      </w:r>
    </w:p>
    <w:p>
      <w:pPr>
        <w:pStyle w:val="BodyText"/>
        <w:ind w:left="0"/>
        <w:rPr>
          <w:b/>
          <w:sz w:val="22"/>
        </w:rPr>
      </w:pPr>
    </w:p>
    <w:p>
      <w:pPr>
        <w:pStyle w:val="ListParagraph"/>
        <w:numPr>
          <w:ilvl w:val="0"/>
          <w:numId w:val="165"/>
        </w:numPr>
        <w:tabs>
          <w:tab w:pos="2292" w:val="left" w:leader="none"/>
        </w:tabs>
        <w:spacing w:line="249" w:lineRule="auto" w:before="170" w:after="0"/>
        <w:ind w:left="1584" w:right="1583" w:firstLine="340"/>
        <w:jc w:val="both"/>
        <w:rPr>
          <w:sz w:val="20"/>
        </w:rPr>
      </w:pPr>
      <w:r>
        <w:rPr>
          <w:sz w:val="20"/>
        </w:rPr>
        <w:t>En la sociedad anónima, a petición de cualquier accionista, la junta general resolverá sobre el cese de los administradores que lo fueren de otra sociedad competidora.</w:t>
      </w:r>
    </w:p>
    <w:p>
      <w:pPr>
        <w:pStyle w:val="BodyText"/>
        <w:spacing w:before="11"/>
        <w:ind w:left="0"/>
        <w:rPr>
          <w:sz w:val="19"/>
        </w:rPr>
      </w:pPr>
    </w:p>
    <w:p>
      <w:pPr>
        <w:spacing w:before="0"/>
        <w:ind w:left="1584" w:right="0" w:firstLine="0"/>
        <w:jc w:val="left"/>
        <w:rPr>
          <w:i/>
          <w:sz w:val="20"/>
        </w:rPr>
      </w:pPr>
      <w:r>
        <w:rPr>
          <w:sz w:val="20"/>
        </w:rPr>
        <w:t>Artículo 231. </w:t>
      </w:r>
      <w:r>
        <w:rPr>
          <w:i/>
          <w:sz w:val="20"/>
        </w:rPr>
        <w:t>Personas vinculadas a los administradores.</w:t>
      </w:r>
    </w:p>
    <w:p>
      <w:pPr>
        <w:pStyle w:val="ListParagraph"/>
        <w:numPr>
          <w:ilvl w:val="0"/>
          <w:numId w:val="166"/>
        </w:numPr>
        <w:tabs>
          <w:tab w:pos="2281" w:val="left" w:leader="none"/>
        </w:tabs>
        <w:spacing w:line="249" w:lineRule="auto" w:before="180" w:after="0"/>
        <w:ind w:left="1584" w:right="1583" w:firstLine="340"/>
        <w:jc w:val="both"/>
        <w:rPr>
          <w:sz w:val="20"/>
        </w:rPr>
      </w:pPr>
      <w:r>
        <w:rPr>
          <w:sz w:val="20"/>
        </w:rPr>
        <w:t>A efectos de los artículos anteriores, tendrán la consideración de personas vinculadas a los</w:t>
      </w:r>
      <w:r>
        <w:rPr>
          <w:spacing w:val="-3"/>
          <w:sz w:val="20"/>
        </w:rPr>
        <w:t> </w:t>
      </w:r>
      <w:r>
        <w:rPr>
          <w:sz w:val="20"/>
        </w:rPr>
        <w:t>administradores:</w:t>
      </w:r>
    </w:p>
    <w:p>
      <w:pPr>
        <w:pStyle w:val="ListParagraph"/>
        <w:numPr>
          <w:ilvl w:val="0"/>
          <w:numId w:val="167"/>
        </w:numPr>
        <w:tabs>
          <w:tab w:pos="2303" w:val="left" w:leader="none"/>
        </w:tabs>
        <w:spacing w:line="240" w:lineRule="auto" w:before="172" w:after="0"/>
        <w:ind w:left="2302" w:right="0" w:hanging="379"/>
        <w:jc w:val="both"/>
        <w:rPr>
          <w:sz w:val="20"/>
        </w:rPr>
      </w:pPr>
      <w:r>
        <w:rPr>
          <w:sz w:val="20"/>
        </w:rPr>
        <w:t>El cónyuge del administrador o las personas con análoga relación de</w:t>
      </w:r>
      <w:r>
        <w:rPr>
          <w:spacing w:val="-19"/>
          <w:sz w:val="20"/>
        </w:rPr>
        <w:t> </w:t>
      </w:r>
      <w:r>
        <w:rPr>
          <w:sz w:val="20"/>
        </w:rPr>
        <w:t>afectividad.</w:t>
      </w:r>
    </w:p>
    <w:p>
      <w:pPr>
        <w:pStyle w:val="ListParagraph"/>
        <w:numPr>
          <w:ilvl w:val="0"/>
          <w:numId w:val="167"/>
        </w:numPr>
        <w:tabs>
          <w:tab w:pos="2303" w:val="left" w:leader="none"/>
        </w:tabs>
        <w:spacing w:line="249" w:lineRule="auto" w:before="10" w:after="0"/>
        <w:ind w:left="1584" w:right="1584" w:firstLine="340"/>
        <w:jc w:val="both"/>
        <w:rPr>
          <w:sz w:val="20"/>
        </w:rPr>
      </w:pPr>
      <w:r>
        <w:rPr>
          <w:sz w:val="20"/>
        </w:rPr>
        <w:t>Los</w:t>
      </w:r>
      <w:r>
        <w:rPr>
          <w:spacing w:val="-11"/>
          <w:sz w:val="20"/>
        </w:rPr>
        <w:t> </w:t>
      </w:r>
      <w:r>
        <w:rPr>
          <w:sz w:val="20"/>
        </w:rPr>
        <w:t>ascendientes,</w:t>
      </w:r>
      <w:r>
        <w:rPr>
          <w:spacing w:val="-11"/>
          <w:sz w:val="20"/>
        </w:rPr>
        <w:t> </w:t>
      </w:r>
      <w:r>
        <w:rPr>
          <w:sz w:val="20"/>
        </w:rPr>
        <w:t>descendientes</w:t>
      </w:r>
      <w:r>
        <w:rPr>
          <w:spacing w:val="-10"/>
          <w:sz w:val="20"/>
        </w:rPr>
        <w:t> </w:t>
      </w:r>
      <w:r>
        <w:rPr>
          <w:sz w:val="20"/>
        </w:rPr>
        <w:t>y</w:t>
      </w:r>
      <w:r>
        <w:rPr>
          <w:spacing w:val="-11"/>
          <w:sz w:val="20"/>
        </w:rPr>
        <w:t> </w:t>
      </w:r>
      <w:r>
        <w:rPr>
          <w:sz w:val="20"/>
        </w:rPr>
        <w:t>hermanos</w:t>
      </w:r>
      <w:r>
        <w:rPr>
          <w:spacing w:val="-10"/>
          <w:sz w:val="20"/>
        </w:rPr>
        <w:t> </w:t>
      </w:r>
      <w:r>
        <w:rPr>
          <w:sz w:val="20"/>
        </w:rPr>
        <w:t>del</w:t>
      </w:r>
      <w:r>
        <w:rPr>
          <w:spacing w:val="-11"/>
          <w:sz w:val="20"/>
        </w:rPr>
        <w:t> </w:t>
      </w:r>
      <w:r>
        <w:rPr>
          <w:sz w:val="20"/>
        </w:rPr>
        <w:t>administrador</w:t>
      </w:r>
      <w:r>
        <w:rPr>
          <w:spacing w:val="-11"/>
          <w:sz w:val="20"/>
        </w:rPr>
        <w:t> </w:t>
      </w:r>
      <w:r>
        <w:rPr>
          <w:sz w:val="20"/>
        </w:rPr>
        <w:t>o</w:t>
      </w:r>
      <w:r>
        <w:rPr>
          <w:spacing w:val="-10"/>
          <w:sz w:val="20"/>
        </w:rPr>
        <w:t> </w:t>
      </w:r>
      <w:r>
        <w:rPr>
          <w:sz w:val="20"/>
        </w:rPr>
        <w:t>del</w:t>
      </w:r>
      <w:r>
        <w:rPr>
          <w:spacing w:val="-11"/>
          <w:sz w:val="20"/>
        </w:rPr>
        <w:t> </w:t>
      </w:r>
      <w:r>
        <w:rPr>
          <w:sz w:val="20"/>
        </w:rPr>
        <w:t>cónyuge</w:t>
      </w:r>
      <w:r>
        <w:rPr>
          <w:spacing w:val="-10"/>
          <w:sz w:val="20"/>
        </w:rPr>
        <w:t> </w:t>
      </w:r>
      <w:r>
        <w:rPr>
          <w:sz w:val="20"/>
        </w:rPr>
        <w:t>del administrador.</w:t>
      </w:r>
    </w:p>
    <w:p>
      <w:pPr>
        <w:pStyle w:val="ListParagraph"/>
        <w:numPr>
          <w:ilvl w:val="0"/>
          <w:numId w:val="167"/>
        </w:numPr>
        <w:tabs>
          <w:tab w:pos="2291" w:val="left" w:leader="none"/>
        </w:tabs>
        <w:spacing w:line="249" w:lineRule="auto" w:before="1" w:after="0"/>
        <w:ind w:left="1584" w:right="1584" w:firstLine="340"/>
        <w:jc w:val="both"/>
        <w:rPr>
          <w:sz w:val="20"/>
        </w:rPr>
      </w:pPr>
      <w:r>
        <w:rPr>
          <w:sz w:val="20"/>
        </w:rPr>
        <w:t>Los cónyuges de los ascendientes, de los descendientes y de los hermanos del administrador.</w:t>
      </w:r>
    </w:p>
    <w:p>
      <w:pPr>
        <w:pStyle w:val="ListParagraph"/>
        <w:numPr>
          <w:ilvl w:val="0"/>
          <w:numId w:val="167"/>
        </w:numPr>
        <w:tabs>
          <w:tab w:pos="2303" w:val="left" w:leader="none"/>
        </w:tabs>
        <w:spacing w:line="249" w:lineRule="auto" w:before="2" w:after="0"/>
        <w:ind w:left="1584" w:right="1582" w:firstLine="340"/>
        <w:jc w:val="both"/>
        <w:rPr>
          <w:sz w:val="20"/>
        </w:rPr>
      </w:pPr>
      <w:r>
        <w:rPr>
          <w:sz w:val="20"/>
        </w:rPr>
        <w:t>Las sociedades en las que el administrador, por sí o por persona interpuesta, se encuentre</w:t>
      </w:r>
      <w:r>
        <w:rPr>
          <w:spacing w:val="-20"/>
          <w:sz w:val="20"/>
        </w:rPr>
        <w:t> </w:t>
      </w:r>
      <w:r>
        <w:rPr>
          <w:sz w:val="20"/>
        </w:rPr>
        <w:t>en</w:t>
      </w:r>
      <w:r>
        <w:rPr>
          <w:spacing w:val="-20"/>
          <w:sz w:val="20"/>
        </w:rPr>
        <w:t> </w:t>
      </w:r>
      <w:r>
        <w:rPr>
          <w:sz w:val="20"/>
        </w:rPr>
        <w:t>alguna</w:t>
      </w:r>
      <w:r>
        <w:rPr>
          <w:spacing w:val="-20"/>
          <w:sz w:val="20"/>
        </w:rPr>
        <w:t> </w:t>
      </w:r>
      <w:r>
        <w:rPr>
          <w:sz w:val="20"/>
        </w:rPr>
        <w:t>de</w:t>
      </w:r>
      <w:r>
        <w:rPr>
          <w:spacing w:val="-20"/>
          <w:sz w:val="20"/>
        </w:rPr>
        <w:t> </w:t>
      </w:r>
      <w:r>
        <w:rPr>
          <w:sz w:val="20"/>
        </w:rPr>
        <w:t>las</w:t>
      </w:r>
      <w:r>
        <w:rPr>
          <w:spacing w:val="-20"/>
          <w:sz w:val="20"/>
        </w:rPr>
        <w:t> </w:t>
      </w:r>
      <w:r>
        <w:rPr>
          <w:sz w:val="20"/>
        </w:rPr>
        <w:t>situaciones</w:t>
      </w:r>
      <w:r>
        <w:rPr>
          <w:spacing w:val="-20"/>
          <w:sz w:val="20"/>
        </w:rPr>
        <w:t> </w:t>
      </w:r>
      <w:r>
        <w:rPr>
          <w:sz w:val="20"/>
        </w:rPr>
        <w:t>contempladas</w:t>
      </w:r>
      <w:r>
        <w:rPr>
          <w:spacing w:val="-20"/>
          <w:sz w:val="20"/>
        </w:rPr>
        <w:t> </w:t>
      </w:r>
      <w:r>
        <w:rPr>
          <w:sz w:val="20"/>
        </w:rPr>
        <w:t>en</w:t>
      </w:r>
      <w:r>
        <w:rPr>
          <w:spacing w:val="-20"/>
          <w:sz w:val="20"/>
        </w:rPr>
        <w:t> </w:t>
      </w:r>
      <w:r>
        <w:rPr>
          <w:sz w:val="20"/>
        </w:rPr>
        <w:t>el</w:t>
      </w:r>
      <w:r>
        <w:rPr>
          <w:spacing w:val="-20"/>
          <w:sz w:val="20"/>
        </w:rPr>
        <w:t> </w:t>
      </w:r>
      <w:r>
        <w:rPr>
          <w:sz w:val="20"/>
        </w:rPr>
        <w:t>apartado</w:t>
      </w:r>
      <w:r>
        <w:rPr>
          <w:spacing w:val="-20"/>
          <w:sz w:val="20"/>
        </w:rPr>
        <w:t> </w:t>
      </w:r>
      <w:r>
        <w:rPr>
          <w:sz w:val="20"/>
        </w:rPr>
        <w:t>primero</w:t>
      </w:r>
      <w:r>
        <w:rPr>
          <w:spacing w:val="-20"/>
          <w:sz w:val="20"/>
        </w:rPr>
        <w:t> </w:t>
      </w:r>
      <w:r>
        <w:rPr>
          <w:sz w:val="20"/>
        </w:rPr>
        <w:t>del</w:t>
      </w:r>
      <w:r>
        <w:rPr>
          <w:spacing w:val="-20"/>
          <w:sz w:val="20"/>
        </w:rPr>
        <w:t> </w:t>
      </w:r>
      <w:r>
        <w:rPr>
          <w:sz w:val="20"/>
        </w:rPr>
        <w:t>artículo</w:t>
      </w:r>
      <w:r>
        <w:rPr>
          <w:spacing w:val="-18"/>
          <w:sz w:val="20"/>
        </w:rPr>
        <w:t> </w:t>
      </w:r>
      <w:r>
        <w:rPr>
          <w:sz w:val="20"/>
        </w:rPr>
        <w:t>42 del Código de</w:t>
      </w:r>
      <w:r>
        <w:rPr>
          <w:spacing w:val="-4"/>
          <w:sz w:val="20"/>
        </w:rPr>
        <w:t> </w:t>
      </w:r>
      <w:r>
        <w:rPr>
          <w:sz w:val="20"/>
        </w:rPr>
        <w:t>Comercio.</w:t>
      </w:r>
    </w:p>
    <w:p>
      <w:pPr>
        <w:pStyle w:val="ListParagraph"/>
        <w:numPr>
          <w:ilvl w:val="0"/>
          <w:numId w:val="166"/>
        </w:numPr>
        <w:tabs>
          <w:tab w:pos="2292" w:val="left" w:leader="none"/>
        </w:tabs>
        <w:spacing w:line="249" w:lineRule="auto" w:before="172" w:after="0"/>
        <w:ind w:left="1584" w:right="1584" w:firstLine="340"/>
        <w:jc w:val="both"/>
        <w:rPr>
          <w:sz w:val="20"/>
        </w:rPr>
      </w:pPr>
      <w:r>
        <w:rPr>
          <w:sz w:val="20"/>
        </w:rPr>
        <w:t>Respecto del administrador persona jurídica, se entenderán que son personas vinculadas las</w:t>
      </w:r>
      <w:r>
        <w:rPr>
          <w:spacing w:val="-2"/>
          <w:sz w:val="20"/>
        </w:rPr>
        <w:t> </w:t>
      </w:r>
      <w:r>
        <w:rPr>
          <w:sz w:val="20"/>
        </w:rPr>
        <w:t>siguientes:</w:t>
      </w:r>
    </w:p>
    <w:p>
      <w:pPr>
        <w:pStyle w:val="ListParagraph"/>
        <w:numPr>
          <w:ilvl w:val="0"/>
          <w:numId w:val="168"/>
        </w:numPr>
        <w:tabs>
          <w:tab w:pos="2303" w:val="left" w:leader="none"/>
        </w:tabs>
        <w:spacing w:line="249" w:lineRule="auto" w:before="172" w:after="0"/>
        <w:ind w:left="1584" w:right="1583" w:firstLine="340"/>
        <w:jc w:val="both"/>
        <w:rPr>
          <w:sz w:val="20"/>
        </w:rPr>
      </w:pPr>
      <w:r>
        <w:rPr>
          <w:sz w:val="20"/>
        </w:rPr>
        <w:t>Los socios que se encuentren, respecto del administrador persona jurídica, en alguna de las situaciones contempladas en el apartado primero del artículo 42 del Código de</w:t>
      </w:r>
      <w:r>
        <w:rPr>
          <w:spacing w:val="-2"/>
          <w:sz w:val="20"/>
        </w:rPr>
        <w:t> </w:t>
      </w:r>
      <w:r>
        <w:rPr>
          <w:sz w:val="20"/>
        </w:rPr>
        <w:t>Comercio.</w:t>
      </w:r>
    </w:p>
    <w:p>
      <w:pPr>
        <w:pStyle w:val="ListParagraph"/>
        <w:numPr>
          <w:ilvl w:val="0"/>
          <w:numId w:val="168"/>
        </w:numPr>
        <w:tabs>
          <w:tab w:pos="2303" w:val="left" w:leader="none"/>
        </w:tabs>
        <w:spacing w:line="249" w:lineRule="auto" w:before="3" w:after="0"/>
        <w:ind w:left="1584" w:right="1585" w:firstLine="340"/>
        <w:jc w:val="both"/>
        <w:rPr>
          <w:sz w:val="20"/>
        </w:rPr>
      </w:pPr>
      <w:r>
        <w:rPr>
          <w:sz w:val="20"/>
        </w:rPr>
        <w:t>Los administradores, de derecho o de hecho, los liquidadores, y los apoderados con poderes generales del administrador persona</w:t>
      </w:r>
      <w:r>
        <w:rPr>
          <w:spacing w:val="-10"/>
          <w:sz w:val="20"/>
        </w:rPr>
        <w:t> </w:t>
      </w:r>
      <w:r>
        <w:rPr>
          <w:sz w:val="20"/>
        </w:rPr>
        <w:t>jurídica.</w:t>
      </w:r>
    </w:p>
    <w:p>
      <w:pPr>
        <w:pStyle w:val="ListParagraph"/>
        <w:numPr>
          <w:ilvl w:val="0"/>
          <w:numId w:val="168"/>
        </w:numPr>
        <w:tabs>
          <w:tab w:pos="2291" w:val="left" w:leader="none"/>
        </w:tabs>
        <w:spacing w:line="240" w:lineRule="auto" w:before="1" w:after="0"/>
        <w:ind w:left="2291" w:right="0" w:hanging="367"/>
        <w:jc w:val="both"/>
        <w:rPr>
          <w:sz w:val="20"/>
        </w:rPr>
      </w:pPr>
      <w:r>
        <w:rPr>
          <w:sz w:val="20"/>
        </w:rPr>
        <w:t>Las sociedades que formen parte del mismo grupo y sus</w:t>
      </w:r>
      <w:r>
        <w:rPr>
          <w:spacing w:val="-8"/>
          <w:sz w:val="20"/>
        </w:rPr>
        <w:t> </w:t>
      </w:r>
      <w:r>
        <w:rPr>
          <w:sz w:val="20"/>
        </w:rPr>
        <w:t>socios.</w:t>
      </w:r>
    </w:p>
    <w:p>
      <w:pPr>
        <w:pStyle w:val="ListParagraph"/>
        <w:numPr>
          <w:ilvl w:val="0"/>
          <w:numId w:val="168"/>
        </w:numPr>
        <w:tabs>
          <w:tab w:pos="2303" w:val="left" w:leader="none"/>
        </w:tabs>
        <w:spacing w:line="249" w:lineRule="auto" w:before="10" w:after="0"/>
        <w:ind w:left="1584" w:right="1582" w:firstLine="340"/>
        <w:jc w:val="both"/>
        <w:rPr>
          <w:sz w:val="20"/>
        </w:rPr>
      </w:pPr>
      <w:r>
        <w:rPr>
          <w:sz w:val="20"/>
        </w:rPr>
        <w:t>Las personas que respecto del representante del administrador persona jurídica tengan</w:t>
      </w:r>
      <w:r>
        <w:rPr>
          <w:spacing w:val="-13"/>
          <w:sz w:val="20"/>
        </w:rPr>
        <w:t> </w:t>
      </w:r>
      <w:r>
        <w:rPr>
          <w:sz w:val="20"/>
        </w:rPr>
        <w:t>la</w:t>
      </w:r>
      <w:r>
        <w:rPr>
          <w:spacing w:val="-12"/>
          <w:sz w:val="20"/>
        </w:rPr>
        <w:t> </w:t>
      </w:r>
      <w:r>
        <w:rPr>
          <w:sz w:val="20"/>
        </w:rPr>
        <w:t>consideración</w:t>
      </w:r>
      <w:r>
        <w:rPr>
          <w:spacing w:val="-11"/>
          <w:sz w:val="20"/>
        </w:rPr>
        <w:t> </w:t>
      </w:r>
      <w:r>
        <w:rPr>
          <w:sz w:val="20"/>
        </w:rPr>
        <w:t>de</w:t>
      </w:r>
      <w:r>
        <w:rPr>
          <w:spacing w:val="-12"/>
          <w:sz w:val="20"/>
        </w:rPr>
        <w:t> </w:t>
      </w:r>
      <w:r>
        <w:rPr>
          <w:sz w:val="20"/>
        </w:rPr>
        <w:t>personas</w:t>
      </w:r>
      <w:r>
        <w:rPr>
          <w:spacing w:val="-12"/>
          <w:sz w:val="20"/>
        </w:rPr>
        <w:t> </w:t>
      </w:r>
      <w:r>
        <w:rPr>
          <w:sz w:val="20"/>
        </w:rPr>
        <w:t>vinculadas</w:t>
      </w:r>
      <w:r>
        <w:rPr>
          <w:spacing w:val="-12"/>
          <w:sz w:val="20"/>
        </w:rPr>
        <w:t> </w:t>
      </w:r>
      <w:r>
        <w:rPr>
          <w:sz w:val="20"/>
        </w:rPr>
        <w:t>a</w:t>
      </w:r>
      <w:r>
        <w:rPr>
          <w:spacing w:val="-12"/>
          <w:sz w:val="20"/>
        </w:rPr>
        <w:t> </w:t>
      </w:r>
      <w:r>
        <w:rPr>
          <w:sz w:val="20"/>
        </w:rPr>
        <w:t>los</w:t>
      </w:r>
      <w:r>
        <w:rPr>
          <w:spacing w:val="-12"/>
          <w:sz w:val="20"/>
        </w:rPr>
        <w:t> </w:t>
      </w:r>
      <w:r>
        <w:rPr>
          <w:sz w:val="20"/>
        </w:rPr>
        <w:t>administradores</w:t>
      </w:r>
      <w:r>
        <w:rPr>
          <w:spacing w:val="-12"/>
          <w:sz w:val="20"/>
        </w:rPr>
        <w:t> </w:t>
      </w:r>
      <w:r>
        <w:rPr>
          <w:sz w:val="20"/>
        </w:rPr>
        <w:t>de</w:t>
      </w:r>
      <w:r>
        <w:rPr>
          <w:spacing w:val="-12"/>
          <w:sz w:val="20"/>
        </w:rPr>
        <w:t> </w:t>
      </w:r>
      <w:r>
        <w:rPr>
          <w:sz w:val="20"/>
        </w:rPr>
        <w:t>conformidad</w:t>
      </w:r>
      <w:r>
        <w:rPr>
          <w:spacing w:val="-12"/>
          <w:sz w:val="20"/>
        </w:rPr>
        <w:t> </w:t>
      </w:r>
      <w:r>
        <w:rPr>
          <w:sz w:val="20"/>
        </w:rPr>
        <w:t>con lo que se establece en el párrafo</w:t>
      </w:r>
      <w:r>
        <w:rPr>
          <w:spacing w:val="-8"/>
          <w:sz w:val="20"/>
        </w:rPr>
        <w:t> </w:t>
      </w:r>
      <w:r>
        <w:rPr>
          <w:spacing w:val="-2"/>
          <w:sz w:val="20"/>
        </w:rPr>
        <w:t>anterior.</w:t>
      </w:r>
    </w:p>
    <w:p>
      <w:pPr>
        <w:spacing w:before="173"/>
        <w:ind w:left="1584" w:right="0" w:firstLine="0"/>
        <w:jc w:val="left"/>
        <w:rPr>
          <w:i/>
          <w:sz w:val="20"/>
        </w:rPr>
      </w:pPr>
      <w:r>
        <w:rPr>
          <w:sz w:val="20"/>
        </w:rPr>
        <w:t>Artículo 232. </w:t>
      </w:r>
      <w:r>
        <w:rPr>
          <w:i/>
          <w:sz w:val="20"/>
        </w:rPr>
        <w:t>Deber de secreto.</w:t>
      </w:r>
    </w:p>
    <w:p>
      <w:pPr>
        <w:pStyle w:val="ListParagraph"/>
        <w:numPr>
          <w:ilvl w:val="0"/>
          <w:numId w:val="169"/>
        </w:numPr>
        <w:tabs>
          <w:tab w:pos="2292" w:val="left" w:leader="none"/>
        </w:tabs>
        <w:spacing w:line="249" w:lineRule="auto" w:before="180" w:after="0"/>
        <w:ind w:left="1584" w:right="1582" w:firstLine="340"/>
        <w:jc w:val="both"/>
        <w:rPr>
          <w:sz w:val="20"/>
        </w:rPr>
      </w:pPr>
      <w:r>
        <w:rPr>
          <w:sz w:val="20"/>
        </w:rPr>
        <w:t>Los administradores, aun después de cesar en sus funciones, deberán guardar secreto</w:t>
      </w:r>
      <w:r>
        <w:rPr>
          <w:spacing w:val="-17"/>
          <w:sz w:val="20"/>
        </w:rPr>
        <w:t> </w:t>
      </w:r>
      <w:r>
        <w:rPr>
          <w:sz w:val="20"/>
        </w:rPr>
        <w:t>de</w:t>
      </w:r>
      <w:r>
        <w:rPr>
          <w:spacing w:val="-17"/>
          <w:sz w:val="20"/>
        </w:rPr>
        <w:t> </w:t>
      </w:r>
      <w:r>
        <w:rPr>
          <w:sz w:val="20"/>
        </w:rPr>
        <w:t>las</w:t>
      </w:r>
      <w:r>
        <w:rPr>
          <w:spacing w:val="-17"/>
          <w:sz w:val="20"/>
        </w:rPr>
        <w:t> </w:t>
      </w:r>
      <w:r>
        <w:rPr>
          <w:sz w:val="20"/>
        </w:rPr>
        <w:t>informaciones</w:t>
      </w:r>
      <w:r>
        <w:rPr>
          <w:spacing w:val="-17"/>
          <w:sz w:val="20"/>
        </w:rPr>
        <w:t> </w:t>
      </w:r>
      <w:r>
        <w:rPr>
          <w:sz w:val="20"/>
        </w:rPr>
        <w:t>de</w:t>
      </w:r>
      <w:r>
        <w:rPr>
          <w:spacing w:val="-17"/>
          <w:sz w:val="20"/>
        </w:rPr>
        <w:t> </w:t>
      </w:r>
      <w:r>
        <w:rPr>
          <w:sz w:val="20"/>
        </w:rPr>
        <w:t>carácter</w:t>
      </w:r>
      <w:r>
        <w:rPr>
          <w:spacing w:val="-17"/>
          <w:sz w:val="20"/>
        </w:rPr>
        <w:t> </w:t>
      </w:r>
      <w:r>
        <w:rPr>
          <w:sz w:val="20"/>
        </w:rPr>
        <w:t>confidencial,</w:t>
      </w:r>
      <w:r>
        <w:rPr>
          <w:spacing w:val="-16"/>
          <w:sz w:val="20"/>
        </w:rPr>
        <w:t> </w:t>
      </w:r>
      <w:r>
        <w:rPr>
          <w:sz w:val="20"/>
        </w:rPr>
        <w:t>estando</w:t>
      </w:r>
      <w:r>
        <w:rPr>
          <w:spacing w:val="-17"/>
          <w:sz w:val="20"/>
        </w:rPr>
        <w:t> </w:t>
      </w:r>
      <w:r>
        <w:rPr>
          <w:sz w:val="20"/>
        </w:rPr>
        <w:t>obligados</w:t>
      </w:r>
      <w:r>
        <w:rPr>
          <w:spacing w:val="-17"/>
          <w:sz w:val="20"/>
        </w:rPr>
        <w:t> </w:t>
      </w:r>
      <w:r>
        <w:rPr>
          <w:sz w:val="20"/>
        </w:rPr>
        <w:t>a</w:t>
      </w:r>
      <w:r>
        <w:rPr>
          <w:spacing w:val="-17"/>
          <w:sz w:val="20"/>
        </w:rPr>
        <w:t> </w:t>
      </w:r>
      <w:r>
        <w:rPr>
          <w:sz w:val="20"/>
        </w:rPr>
        <w:t>guardar</w:t>
      </w:r>
      <w:r>
        <w:rPr>
          <w:spacing w:val="-17"/>
          <w:sz w:val="20"/>
        </w:rPr>
        <w:t> </w:t>
      </w:r>
      <w:r>
        <w:rPr>
          <w:sz w:val="20"/>
        </w:rPr>
        <w:t>reserva de las informaciones, datos, informes o antecedentes que conozcan como consecuencia del</w:t>
      </w:r>
      <w:r>
        <w:rPr>
          <w:spacing w:val="-12"/>
          <w:sz w:val="20"/>
        </w:rPr>
        <w:t> </w:t>
      </w:r>
      <w:r>
        <w:rPr>
          <w:sz w:val="20"/>
        </w:rPr>
        <w:t>ejercicio</w:t>
      </w:r>
      <w:r>
        <w:rPr>
          <w:spacing w:val="-12"/>
          <w:sz w:val="20"/>
        </w:rPr>
        <w:t> </w:t>
      </w:r>
      <w:r>
        <w:rPr>
          <w:sz w:val="20"/>
        </w:rPr>
        <w:t>del</w:t>
      </w:r>
      <w:r>
        <w:rPr>
          <w:spacing w:val="-12"/>
          <w:sz w:val="20"/>
        </w:rPr>
        <w:t> </w:t>
      </w:r>
      <w:r>
        <w:rPr>
          <w:sz w:val="20"/>
        </w:rPr>
        <w:t>cargo,</w:t>
      </w:r>
      <w:r>
        <w:rPr>
          <w:spacing w:val="-11"/>
          <w:sz w:val="20"/>
        </w:rPr>
        <w:t> </w:t>
      </w:r>
      <w:r>
        <w:rPr>
          <w:sz w:val="20"/>
        </w:rPr>
        <w:t>sin</w:t>
      </w:r>
      <w:r>
        <w:rPr>
          <w:spacing w:val="-12"/>
          <w:sz w:val="20"/>
        </w:rPr>
        <w:t> </w:t>
      </w:r>
      <w:r>
        <w:rPr>
          <w:sz w:val="20"/>
        </w:rPr>
        <w:t>que</w:t>
      </w:r>
      <w:r>
        <w:rPr>
          <w:spacing w:val="-12"/>
          <w:sz w:val="20"/>
        </w:rPr>
        <w:t> </w:t>
      </w:r>
      <w:r>
        <w:rPr>
          <w:sz w:val="20"/>
        </w:rPr>
        <w:t>las</w:t>
      </w:r>
      <w:r>
        <w:rPr>
          <w:spacing w:val="-11"/>
          <w:sz w:val="20"/>
        </w:rPr>
        <w:t> </w:t>
      </w:r>
      <w:r>
        <w:rPr>
          <w:sz w:val="20"/>
        </w:rPr>
        <w:t>mismas</w:t>
      </w:r>
      <w:r>
        <w:rPr>
          <w:spacing w:val="-12"/>
          <w:sz w:val="20"/>
        </w:rPr>
        <w:t> </w:t>
      </w:r>
      <w:r>
        <w:rPr>
          <w:sz w:val="20"/>
        </w:rPr>
        <w:t>puedan</w:t>
      </w:r>
      <w:r>
        <w:rPr>
          <w:spacing w:val="-12"/>
          <w:sz w:val="20"/>
        </w:rPr>
        <w:t> </w:t>
      </w:r>
      <w:r>
        <w:rPr>
          <w:sz w:val="20"/>
        </w:rPr>
        <w:t>ser</w:t>
      </w:r>
      <w:r>
        <w:rPr>
          <w:spacing w:val="-12"/>
          <w:sz w:val="20"/>
        </w:rPr>
        <w:t> </w:t>
      </w:r>
      <w:r>
        <w:rPr>
          <w:sz w:val="20"/>
        </w:rPr>
        <w:t>comunicadas</w:t>
      </w:r>
      <w:r>
        <w:rPr>
          <w:spacing w:val="-11"/>
          <w:sz w:val="20"/>
        </w:rPr>
        <w:t> </w:t>
      </w:r>
      <w:r>
        <w:rPr>
          <w:sz w:val="20"/>
        </w:rPr>
        <w:t>a</w:t>
      </w:r>
      <w:r>
        <w:rPr>
          <w:spacing w:val="-12"/>
          <w:sz w:val="20"/>
        </w:rPr>
        <w:t> </w:t>
      </w:r>
      <w:r>
        <w:rPr>
          <w:sz w:val="20"/>
        </w:rPr>
        <w:t>terceros</w:t>
      </w:r>
      <w:r>
        <w:rPr>
          <w:spacing w:val="-12"/>
          <w:sz w:val="20"/>
        </w:rPr>
        <w:t> </w:t>
      </w:r>
      <w:r>
        <w:rPr>
          <w:sz w:val="20"/>
        </w:rPr>
        <w:t>o</w:t>
      </w:r>
      <w:r>
        <w:rPr>
          <w:spacing w:val="-11"/>
          <w:sz w:val="20"/>
        </w:rPr>
        <w:t> </w:t>
      </w:r>
      <w:r>
        <w:rPr>
          <w:sz w:val="20"/>
        </w:rPr>
        <w:t>ser</w:t>
      </w:r>
      <w:r>
        <w:rPr>
          <w:spacing w:val="-12"/>
          <w:sz w:val="20"/>
        </w:rPr>
        <w:t> </w:t>
      </w:r>
      <w:r>
        <w:rPr>
          <w:sz w:val="20"/>
        </w:rPr>
        <w:t>objeto de divulgación cuando pudiera tener consecuencias perjudiciales para el interés</w:t>
      </w:r>
      <w:r>
        <w:rPr>
          <w:spacing w:val="-33"/>
          <w:sz w:val="20"/>
        </w:rPr>
        <w:t> </w:t>
      </w:r>
      <w:r>
        <w:rPr>
          <w:sz w:val="20"/>
        </w:rPr>
        <w:t>social.</w:t>
      </w:r>
    </w:p>
    <w:p>
      <w:pPr>
        <w:pStyle w:val="ListParagraph"/>
        <w:numPr>
          <w:ilvl w:val="0"/>
          <w:numId w:val="169"/>
        </w:numPr>
        <w:tabs>
          <w:tab w:pos="2292" w:val="left" w:leader="none"/>
        </w:tabs>
        <w:spacing w:line="249" w:lineRule="auto" w:before="4" w:after="0"/>
        <w:ind w:left="1584" w:right="1582" w:firstLine="340"/>
        <w:jc w:val="both"/>
        <w:rPr>
          <w:sz w:val="20"/>
        </w:rPr>
      </w:pPr>
      <w:r>
        <w:rPr>
          <w:sz w:val="20"/>
        </w:rPr>
        <w:t>Se</w:t>
      </w:r>
      <w:r>
        <w:rPr>
          <w:spacing w:val="-8"/>
          <w:sz w:val="20"/>
        </w:rPr>
        <w:t> </w:t>
      </w:r>
      <w:r>
        <w:rPr>
          <w:sz w:val="20"/>
        </w:rPr>
        <w:t>exceptúan</w:t>
      </w:r>
      <w:r>
        <w:rPr>
          <w:spacing w:val="-7"/>
          <w:sz w:val="20"/>
        </w:rPr>
        <w:t> </w:t>
      </w:r>
      <w:r>
        <w:rPr>
          <w:sz w:val="20"/>
        </w:rPr>
        <w:t>del</w:t>
      </w:r>
      <w:r>
        <w:rPr>
          <w:spacing w:val="-8"/>
          <w:sz w:val="20"/>
        </w:rPr>
        <w:t> </w:t>
      </w:r>
      <w:r>
        <w:rPr>
          <w:sz w:val="20"/>
        </w:rPr>
        <w:t>deber</w:t>
      </w:r>
      <w:r>
        <w:rPr>
          <w:spacing w:val="-7"/>
          <w:sz w:val="20"/>
        </w:rPr>
        <w:t> </w:t>
      </w:r>
      <w:r>
        <w:rPr>
          <w:sz w:val="20"/>
        </w:rPr>
        <w:t>a</w:t>
      </w:r>
      <w:r>
        <w:rPr>
          <w:spacing w:val="-8"/>
          <w:sz w:val="20"/>
        </w:rPr>
        <w:t> </w:t>
      </w:r>
      <w:r>
        <w:rPr>
          <w:sz w:val="20"/>
        </w:rPr>
        <w:t>que</w:t>
      </w:r>
      <w:r>
        <w:rPr>
          <w:spacing w:val="-7"/>
          <w:sz w:val="20"/>
        </w:rPr>
        <w:t> </w:t>
      </w:r>
      <w:r>
        <w:rPr>
          <w:sz w:val="20"/>
        </w:rPr>
        <w:t>se</w:t>
      </w:r>
      <w:r>
        <w:rPr>
          <w:spacing w:val="-8"/>
          <w:sz w:val="20"/>
        </w:rPr>
        <w:t> </w:t>
      </w:r>
      <w:r>
        <w:rPr>
          <w:sz w:val="20"/>
        </w:rPr>
        <w:t>refiere</w:t>
      </w:r>
      <w:r>
        <w:rPr>
          <w:spacing w:val="-7"/>
          <w:sz w:val="20"/>
        </w:rPr>
        <w:t> </w:t>
      </w:r>
      <w:r>
        <w:rPr>
          <w:sz w:val="20"/>
        </w:rPr>
        <w:t>el</w:t>
      </w:r>
      <w:r>
        <w:rPr>
          <w:spacing w:val="-8"/>
          <w:sz w:val="20"/>
        </w:rPr>
        <w:t> </w:t>
      </w:r>
      <w:r>
        <w:rPr>
          <w:sz w:val="20"/>
        </w:rPr>
        <w:t>apartado</w:t>
      </w:r>
      <w:r>
        <w:rPr>
          <w:spacing w:val="-7"/>
          <w:sz w:val="20"/>
        </w:rPr>
        <w:t> </w:t>
      </w:r>
      <w:r>
        <w:rPr>
          <w:sz w:val="20"/>
        </w:rPr>
        <w:t>anterior</w:t>
      </w:r>
      <w:r>
        <w:rPr>
          <w:spacing w:val="-8"/>
          <w:sz w:val="20"/>
        </w:rPr>
        <w:t> </w:t>
      </w:r>
      <w:r>
        <w:rPr>
          <w:sz w:val="20"/>
        </w:rPr>
        <w:t>los</w:t>
      </w:r>
      <w:r>
        <w:rPr>
          <w:spacing w:val="-7"/>
          <w:sz w:val="20"/>
        </w:rPr>
        <w:t> </w:t>
      </w:r>
      <w:r>
        <w:rPr>
          <w:sz w:val="20"/>
        </w:rPr>
        <w:t>supuestos</w:t>
      </w:r>
      <w:r>
        <w:rPr>
          <w:spacing w:val="-8"/>
          <w:sz w:val="20"/>
        </w:rPr>
        <w:t> </w:t>
      </w:r>
      <w:r>
        <w:rPr>
          <w:sz w:val="20"/>
        </w:rPr>
        <w:t>en</w:t>
      </w:r>
      <w:r>
        <w:rPr>
          <w:spacing w:val="-7"/>
          <w:sz w:val="20"/>
        </w:rPr>
        <w:t> </w:t>
      </w:r>
      <w:r>
        <w:rPr>
          <w:sz w:val="20"/>
        </w:rPr>
        <w:t>que las leyes permitan su comunicación o divulgación a tercero o que, en su caso, sean requeridos o hayan de remitir a las respectivas autoridades de supervisión, en cuyo caso la cesión de información deberá ajustarse a lo dispuesto por las</w:t>
      </w:r>
      <w:r>
        <w:rPr>
          <w:spacing w:val="-22"/>
          <w:sz w:val="20"/>
        </w:rPr>
        <w:t> </w:t>
      </w:r>
      <w:r>
        <w:rPr>
          <w:sz w:val="20"/>
        </w:rPr>
        <w:t>leyes.</w:t>
      </w:r>
    </w:p>
    <w:p>
      <w:pPr>
        <w:pStyle w:val="ListParagraph"/>
        <w:numPr>
          <w:ilvl w:val="0"/>
          <w:numId w:val="169"/>
        </w:numPr>
        <w:tabs>
          <w:tab w:pos="2292" w:val="left" w:leader="none"/>
        </w:tabs>
        <w:spacing w:line="249" w:lineRule="auto" w:before="3" w:after="0"/>
        <w:ind w:left="1584" w:right="1583" w:firstLine="340"/>
        <w:jc w:val="both"/>
        <w:rPr>
          <w:sz w:val="20"/>
        </w:rPr>
      </w:pPr>
      <w:r>
        <w:rPr>
          <w:sz w:val="20"/>
        </w:rPr>
        <w:t>Cuando el administrador sea persona jurídica, el deber de secreto recaerá sobre el representante de ésta, sin perjuicio del cumplimiento de la obligación que tengan de informar a</w:t>
      </w:r>
      <w:r>
        <w:rPr>
          <w:spacing w:val="-3"/>
          <w:sz w:val="20"/>
        </w:rPr>
        <w:t> </w:t>
      </w:r>
      <w:r>
        <w:rPr>
          <w:sz w:val="20"/>
        </w:rPr>
        <w:t>aquélla.</w:t>
      </w:r>
    </w:p>
    <w:p>
      <w:pPr>
        <w:pStyle w:val="BodyText"/>
        <w:spacing w:before="173"/>
        <w:ind w:left="0"/>
        <w:jc w:val="center"/>
      </w:pPr>
      <w:r>
        <w:rPr/>
        <w:t>CAPÍTULO IV</w:t>
      </w:r>
    </w:p>
    <w:p>
      <w:pPr>
        <w:pStyle w:val="Heading1"/>
        <w:spacing w:before="180"/>
      </w:pPr>
      <w:r>
        <w:rPr/>
        <w:t>La representación de la sociedad</w:t>
      </w:r>
    </w:p>
    <w:p>
      <w:pPr>
        <w:spacing w:before="180"/>
        <w:ind w:left="1584" w:right="0" w:firstLine="0"/>
        <w:jc w:val="left"/>
        <w:rPr>
          <w:i/>
          <w:sz w:val="20"/>
        </w:rPr>
      </w:pPr>
      <w:r>
        <w:rPr>
          <w:sz w:val="20"/>
        </w:rPr>
        <w:t>Artículo 233. </w:t>
      </w:r>
      <w:r>
        <w:rPr>
          <w:i/>
          <w:sz w:val="20"/>
        </w:rPr>
        <w:t>Atribución del poder de representación.</w:t>
      </w:r>
    </w:p>
    <w:p>
      <w:pPr>
        <w:pStyle w:val="ListParagraph"/>
        <w:numPr>
          <w:ilvl w:val="0"/>
          <w:numId w:val="170"/>
        </w:numPr>
        <w:tabs>
          <w:tab w:pos="2292" w:val="left" w:leader="none"/>
        </w:tabs>
        <w:spacing w:line="249" w:lineRule="auto" w:before="180" w:after="0"/>
        <w:ind w:left="1584" w:right="1582" w:firstLine="340"/>
        <w:jc w:val="both"/>
        <w:rPr>
          <w:sz w:val="20"/>
        </w:rPr>
      </w:pPr>
      <w:r>
        <w:rPr/>
        <w:pict>
          <v:shape style="position:absolute;margin-left:561.85376pt;margin-top:11.5963pt;width:9.85pt;height:78.3pt;mso-position-horizontal-relative:page;mso-position-vertical-relative:paragraph;z-index:1581875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 la sociedad de capital la representación de la sociedad, en juicio o fuera de él, corresponde</w:t>
      </w:r>
      <w:r>
        <w:rPr>
          <w:spacing w:val="-8"/>
          <w:sz w:val="20"/>
        </w:rPr>
        <w:t> </w:t>
      </w:r>
      <w:r>
        <w:rPr>
          <w:sz w:val="20"/>
        </w:rPr>
        <w:t>a</w:t>
      </w:r>
      <w:r>
        <w:rPr>
          <w:spacing w:val="-8"/>
          <w:sz w:val="20"/>
        </w:rPr>
        <w:t> </w:t>
      </w:r>
      <w:r>
        <w:rPr>
          <w:sz w:val="20"/>
        </w:rPr>
        <w:t>los</w:t>
      </w:r>
      <w:r>
        <w:rPr>
          <w:spacing w:val="-8"/>
          <w:sz w:val="20"/>
        </w:rPr>
        <w:t> </w:t>
      </w:r>
      <w:r>
        <w:rPr>
          <w:sz w:val="20"/>
        </w:rPr>
        <w:t>administradores</w:t>
      </w:r>
      <w:r>
        <w:rPr>
          <w:spacing w:val="-8"/>
          <w:sz w:val="20"/>
        </w:rPr>
        <w:t> </w:t>
      </w:r>
      <w:r>
        <w:rPr>
          <w:sz w:val="20"/>
        </w:rPr>
        <w:t>en</w:t>
      </w:r>
      <w:r>
        <w:rPr>
          <w:spacing w:val="-7"/>
          <w:sz w:val="20"/>
        </w:rPr>
        <w:t> </w:t>
      </w:r>
      <w:r>
        <w:rPr>
          <w:sz w:val="20"/>
        </w:rPr>
        <w:t>la</w:t>
      </w:r>
      <w:r>
        <w:rPr>
          <w:spacing w:val="-8"/>
          <w:sz w:val="20"/>
        </w:rPr>
        <w:t> </w:t>
      </w:r>
      <w:r>
        <w:rPr>
          <w:sz w:val="20"/>
        </w:rPr>
        <w:t>forma</w:t>
      </w:r>
      <w:r>
        <w:rPr>
          <w:spacing w:val="-8"/>
          <w:sz w:val="20"/>
        </w:rPr>
        <w:t> </w:t>
      </w:r>
      <w:r>
        <w:rPr>
          <w:sz w:val="20"/>
        </w:rPr>
        <w:t>determinada</w:t>
      </w:r>
      <w:r>
        <w:rPr>
          <w:spacing w:val="-8"/>
          <w:sz w:val="20"/>
        </w:rPr>
        <w:t> </w:t>
      </w:r>
      <w:r>
        <w:rPr>
          <w:sz w:val="20"/>
        </w:rPr>
        <w:t>por</w:t>
      </w:r>
      <w:r>
        <w:rPr>
          <w:spacing w:val="-8"/>
          <w:sz w:val="20"/>
        </w:rPr>
        <w:t> </w:t>
      </w:r>
      <w:r>
        <w:rPr>
          <w:sz w:val="20"/>
        </w:rPr>
        <w:t>los</w:t>
      </w:r>
      <w:r>
        <w:rPr>
          <w:spacing w:val="-7"/>
          <w:sz w:val="20"/>
        </w:rPr>
        <w:t> </w:t>
      </w:r>
      <w:r>
        <w:rPr>
          <w:sz w:val="20"/>
        </w:rPr>
        <w:t>estatutos,</w:t>
      </w:r>
      <w:r>
        <w:rPr>
          <w:spacing w:val="-8"/>
          <w:sz w:val="20"/>
        </w:rPr>
        <w:t> </w:t>
      </w:r>
      <w:r>
        <w:rPr>
          <w:sz w:val="20"/>
        </w:rPr>
        <w:t>sin</w:t>
      </w:r>
      <w:r>
        <w:rPr>
          <w:spacing w:val="-8"/>
          <w:sz w:val="20"/>
        </w:rPr>
        <w:t> </w:t>
      </w:r>
      <w:r>
        <w:rPr>
          <w:sz w:val="20"/>
        </w:rPr>
        <w:t>perjuicio de lo dispuesto en el apartado</w:t>
      </w:r>
      <w:r>
        <w:rPr>
          <w:spacing w:val="-8"/>
          <w:sz w:val="20"/>
        </w:rPr>
        <w:t> </w:t>
      </w:r>
      <w:r>
        <w:rPr>
          <w:sz w:val="20"/>
        </w:rPr>
        <w:t>siguiente.</w:t>
      </w:r>
    </w:p>
    <w:p>
      <w:pPr>
        <w:pStyle w:val="ListParagraph"/>
        <w:numPr>
          <w:ilvl w:val="0"/>
          <w:numId w:val="170"/>
        </w:numPr>
        <w:tabs>
          <w:tab w:pos="2292" w:val="left" w:leader="none"/>
        </w:tabs>
        <w:spacing w:line="240" w:lineRule="auto" w:before="3" w:after="0"/>
        <w:ind w:left="2291" w:right="0" w:hanging="368"/>
        <w:jc w:val="both"/>
        <w:rPr>
          <w:sz w:val="20"/>
        </w:rPr>
      </w:pPr>
      <w:r>
        <w:rPr>
          <w:sz w:val="20"/>
        </w:rPr>
        <w:t>La atribución del poder de representación se regirá por las siguientes</w:t>
      </w:r>
      <w:r>
        <w:rPr>
          <w:spacing w:val="-12"/>
          <w:sz w:val="20"/>
        </w:rPr>
        <w:t> </w:t>
      </w:r>
      <w:r>
        <w:rPr>
          <w:sz w:val="20"/>
        </w:rPr>
        <w:t>reglas:</w:t>
      </w:r>
    </w:p>
    <w:p>
      <w:pPr>
        <w:pStyle w:val="ListParagraph"/>
        <w:numPr>
          <w:ilvl w:val="0"/>
          <w:numId w:val="171"/>
        </w:numPr>
        <w:tabs>
          <w:tab w:pos="2303" w:val="left" w:leader="none"/>
        </w:tabs>
        <w:spacing w:line="249" w:lineRule="auto" w:before="180" w:after="0"/>
        <w:ind w:left="1584" w:right="1583" w:firstLine="340"/>
        <w:jc w:val="both"/>
        <w:rPr>
          <w:sz w:val="20"/>
        </w:rPr>
      </w:pPr>
      <w:r>
        <w:rPr>
          <w:sz w:val="20"/>
        </w:rPr>
        <w:t>En el caso de administrador único, el poder de representación corresponderá necesariamente a</w:t>
      </w:r>
      <w:r>
        <w:rPr>
          <w:spacing w:val="-3"/>
          <w:sz w:val="20"/>
        </w:rPr>
        <w:t> </w:t>
      </w:r>
      <w:r>
        <w:rPr>
          <w:sz w:val="20"/>
        </w:rPr>
        <w:t>éste.</w:t>
      </w:r>
    </w:p>
    <w:p>
      <w:pPr>
        <w:spacing w:after="0" w:line="249" w:lineRule="auto"/>
        <w:jc w:val="both"/>
        <w:rPr>
          <w:sz w:val="20"/>
        </w:rPr>
        <w:sectPr>
          <w:headerReference w:type="default" r:id="rId63"/>
          <w:headerReference w:type="even" r:id="rId64"/>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3750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58531</w:t>
      </w:r>
    </w:p>
    <w:p>
      <w:pPr>
        <w:pStyle w:val="BodyText"/>
        <w:ind w:left="0"/>
        <w:rPr>
          <w:b/>
          <w:sz w:val="22"/>
        </w:rPr>
      </w:pPr>
    </w:p>
    <w:p>
      <w:pPr>
        <w:pStyle w:val="ListParagraph"/>
        <w:numPr>
          <w:ilvl w:val="0"/>
          <w:numId w:val="171"/>
        </w:numPr>
        <w:tabs>
          <w:tab w:pos="2303" w:val="left" w:leader="none"/>
        </w:tabs>
        <w:spacing w:line="244" w:lineRule="auto" w:before="170" w:after="0"/>
        <w:ind w:left="1584" w:right="1582" w:firstLine="340"/>
        <w:jc w:val="both"/>
        <w:rPr>
          <w:sz w:val="20"/>
        </w:rPr>
      </w:pPr>
      <w:r>
        <w:rPr>
          <w:sz w:val="20"/>
        </w:rPr>
        <w:t>En caso de varios administradores solidarios, el poder de representación corresponde a cada administrador, sin perjuicio de las disposiciones estatutarias o de los acuerdos de la junta sobre distribución de facultades, que tendrán un alcance meramente interno.</w:t>
      </w:r>
    </w:p>
    <w:p>
      <w:pPr>
        <w:pStyle w:val="ListParagraph"/>
        <w:numPr>
          <w:ilvl w:val="0"/>
          <w:numId w:val="171"/>
        </w:numPr>
        <w:tabs>
          <w:tab w:pos="2291" w:val="left" w:leader="none"/>
        </w:tabs>
        <w:spacing w:line="244" w:lineRule="auto" w:before="0" w:after="0"/>
        <w:ind w:left="1584" w:right="1582" w:firstLine="340"/>
        <w:jc w:val="both"/>
        <w:rPr>
          <w:sz w:val="20"/>
        </w:rPr>
      </w:pPr>
      <w:r>
        <w:rPr>
          <w:sz w:val="20"/>
        </w:rPr>
        <w:t>En</w:t>
      </w:r>
      <w:r>
        <w:rPr>
          <w:spacing w:val="-13"/>
          <w:sz w:val="20"/>
        </w:rPr>
        <w:t> </w:t>
      </w:r>
      <w:r>
        <w:rPr>
          <w:sz w:val="20"/>
        </w:rPr>
        <w:t>la</w:t>
      </w:r>
      <w:r>
        <w:rPr>
          <w:spacing w:val="-13"/>
          <w:sz w:val="20"/>
        </w:rPr>
        <w:t> </w:t>
      </w:r>
      <w:r>
        <w:rPr>
          <w:sz w:val="20"/>
        </w:rPr>
        <w:t>sociedad</w:t>
      </w:r>
      <w:r>
        <w:rPr>
          <w:spacing w:val="-13"/>
          <w:sz w:val="20"/>
        </w:rPr>
        <w:t> </w:t>
      </w:r>
      <w:r>
        <w:rPr>
          <w:sz w:val="20"/>
        </w:rPr>
        <w:t>de</w:t>
      </w:r>
      <w:r>
        <w:rPr>
          <w:spacing w:val="-13"/>
          <w:sz w:val="20"/>
        </w:rPr>
        <w:t> </w:t>
      </w:r>
      <w:r>
        <w:rPr>
          <w:sz w:val="20"/>
        </w:rPr>
        <w:t>responsabilidad</w:t>
      </w:r>
      <w:r>
        <w:rPr>
          <w:spacing w:val="-13"/>
          <w:sz w:val="20"/>
        </w:rPr>
        <w:t> </w:t>
      </w:r>
      <w:r>
        <w:rPr>
          <w:sz w:val="20"/>
        </w:rPr>
        <w:t>limitada,</w:t>
      </w:r>
      <w:r>
        <w:rPr>
          <w:spacing w:val="-13"/>
          <w:sz w:val="20"/>
        </w:rPr>
        <w:t> </w:t>
      </w:r>
      <w:r>
        <w:rPr>
          <w:sz w:val="20"/>
        </w:rPr>
        <w:t>si</w:t>
      </w:r>
      <w:r>
        <w:rPr>
          <w:spacing w:val="-12"/>
          <w:sz w:val="20"/>
        </w:rPr>
        <w:t> </w:t>
      </w:r>
      <w:r>
        <w:rPr>
          <w:sz w:val="20"/>
        </w:rPr>
        <w:t>hubiera</w:t>
      </w:r>
      <w:r>
        <w:rPr>
          <w:spacing w:val="-13"/>
          <w:sz w:val="20"/>
        </w:rPr>
        <w:t> </w:t>
      </w:r>
      <w:r>
        <w:rPr>
          <w:sz w:val="20"/>
        </w:rPr>
        <w:t>más</w:t>
      </w:r>
      <w:r>
        <w:rPr>
          <w:spacing w:val="-13"/>
          <w:sz w:val="20"/>
        </w:rPr>
        <w:t> </w:t>
      </w:r>
      <w:r>
        <w:rPr>
          <w:sz w:val="20"/>
        </w:rPr>
        <w:t>de</w:t>
      </w:r>
      <w:r>
        <w:rPr>
          <w:spacing w:val="-13"/>
          <w:sz w:val="20"/>
        </w:rPr>
        <w:t> </w:t>
      </w:r>
      <w:r>
        <w:rPr>
          <w:sz w:val="20"/>
        </w:rPr>
        <w:t>dos</w:t>
      </w:r>
      <w:r>
        <w:rPr>
          <w:spacing w:val="-13"/>
          <w:sz w:val="20"/>
        </w:rPr>
        <w:t> </w:t>
      </w:r>
      <w:r>
        <w:rPr>
          <w:sz w:val="20"/>
        </w:rPr>
        <w:t>administradores conjuntos, el poder de representación se ejercerá mancomunadamente al menos por dos de ellos en la forma determinada en los estatutos.Si la sociedad fuera anónima, el poder de representación se ejercerá</w:t>
      </w:r>
      <w:r>
        <w:rPr>
          <w:spacing w:val="-3"/>
          <w:sz w:val="20"/>
        </w:rPr>
        <w:t> </w:t>
      </w:r>
      <w:r>
        <w:rPr>
          <w:sz w:val="20"/>
        </w:rPr>
        <w:t>mancomunadamente.</w:t>
      </w:r>
    </w:p>
    <w:p>
      <w:pPr>
        <w:pStyle w:val="ListParagraph"/>
        <w:numPr>
          <w:ilvl w:val="0"/>
          <w:numId w:val="171"/>
        </w:numPr>
        <w:tabs>
          <w:tab w:pos="2303" w:val="left" w:leader="none"/>
        </w:tabs>
        <w:spacing w:line="244" w:lineRule="auto" w:before="0" w:after="0"/>
        <w:ind w:left="1584" w:right="1582" w:firstLine="340"/>
        <w:jc w:val="both"/>
        <w:rPr>
          <w:sz w:val="20"/>
        </w:rPr>
      </w:pPr>
      <w:r>
        <w:rPr>
          <w:sz w:val="20"/>
        </w:rPr>
        <w:t>En</w:t>
      </w:r>
      <w:r>
        <w:rPr>
          <w:spacing w:val="-4"/>
          <w:sz w:val="20"/>
        </w:rPr>
        <w:t> </w:t>
      </w:r>
      <w:r>
        <w:rPr>
          <w:sz w:val="20"/>
        </w:rPr>
        <w:t>el</w:t>
      </w:r>
      <w:r>
        <w:rPr>
          <w:spacing w:val="-4"/>
          <w:sz w:val="20"/>
        </w:rPr>
        <w:t> </w:t>
      </w:r>
      <w:r>
        <w:rPr>
          <w:sz w:val="20"/>
        </w:rPr>
        <w:t>caso</w:t>
      </w:r>
      <w:r>
        <w:rPr>
          <w:spacing w:val="-4"/>
          <w:sz w:val="20"/>
        </w:rPr>
        <w:t> </w:t>
      </w:r>
      <w:r>
        <w:rPr>
          <w:sz w:val="20"/>
        </w:rPr>
        <w:t>de</w:t>
      </w:r>
      <w:r>
        <w:rPr>
          <w:spacing w:val="-4"/>
          <w:sz w:val="20"/>
        </w:rPr>
        <w:t> </w:t>
      </w:r>
      <w:r>
        <w:rPr>
          <w:sz w:val="20"/>
        </w:rPr>
        <w:t>consejo</w:t>
      </w:r>
      <w:r>
        <w:rPr>
          <w:spacing w:val="-4"/>
          <w:sz w:val="20"/>
        </w:rPr>
        <w:t> </w:t>
      </w:r>
      <w:r>
        <w:rPr>
          <w:sz w:val="20"/>
        </w:rPr>
        <w:t>de</w:t>
      </w:r>
      <w:r>
        <w:rPr>
          <w:spacing w:val="-4"/>
          <w:sz w:val="20"/>
        </w:rPr>
        <w:t> </w:t>
      </w:r>
      <w:r>
        <w:rPr>
          <w:sz w:val="20"/>
        </w:rPr>
        <w:t>administración,</w:t>
      </w:r>
      <w:r>
        <w:rPr>
          <w:spacing w:val="-4"/>
          <w:sz w:val="20"/>
        </w:rPr>
        <w:t> </w:t>
      </w:r>
      <w:r>
        <w:rPr>
          <w:sz w:val="20"/>
        </w:rPr>
        <w:t>el</w:t>
      </w:r>
      <w:r>
        <w:rPr>
          <w:spacing w:val="-4"/>
          <w:sz w:val="20"/>
        </w:rPr>
        <w:t> </w:t>
      </w:r>
      <w:r>
        <w:rPr>
          <w:sz w:val="20"/>
        </w:rPr>
        <w:t>poder</w:t>
      </w:r>
      <w:r>
        <w:rPr>
          <w:spacing w:val="-4"/>
          <w:sz w:val="20"/>
        </w:rPr>
        <w:t> </w:t>
      </w:r>
      <w:r>
        <w:rPr>
          <w:sz w:val="20"/>
        </w:rPr>
        <w:t>de</w:t>
      </w:r>
      <w:r>
        <w:rPr>
          <w:spacing w:val="-4"/>
          <w:sz w:val="20"/>
        </w:rPr>
        <w:t> </w:t>
      </w:r>
      <w:r>
        <w:rPr>
          <w:sz w:val="20"/>
        </w:rPr>
        <w:t>representación</w:t>
      </w:r>
      <w:r>
        <w:rPr>
          <w:spacing w:val="-4"/>
          <w:sz w:val="20"/>
        </w:rPr>
        <w:t> </w:t>
      </w:r>
      <w:r>
        <w:rPr>
          <w:sz w:val="20"/>
        </w:rPr>
        <w:t>corresponde al propio consejo, que actuará colegiadamente. No obstante, los estatutos podrán atribuir el poder de representación a uno o varios miembros del consejo a título individual o conjunto.</w:t>
      </w:r>
    </w:p>
    <w:p>
      <w:pPr>
        <w:pStyle w:val="BodyText"/>
        <w:spacing w:line="244" w:lineRule="auto" w:before="163"/>
        <w:ind w:right="1583" w:firstLine="340"/>
        <w:jc w:val="both"/>
      </w:pPr>
      <w:r>
        <w:rPr/>
        <w:t>Cuando</w:t>
      </w:r>
      <w:r>
        <w:rPr>
          <w:spacing w:val="-18"/>
        </w:rPr>
        <w:t> </w:t>
      </w:r>
      <w:r>
        <w:rPr/>
        <w:t>el</w:t>
      </w:r>
      <w:r>
        <w:rPr>
          <w:spacing w:val="-17"/>
        </w:rPr>
        <w:t> </w:t>
      </w:r>
      <w:r>
        <w:rPr/>
        <w:t>consejo,</w:t>
      </w:r>
      <w:r>
        <w:rPr>
          <w:spacing w:val="-17"/>
        </w:rPr>
        <w:t> </w:t>
      </w:r>
      <w:r>
        <w:rPr/>
        <w:t>mediante</w:t>
      </w:r>
      <w:r>
        <w:rPr>
          <w:spacing w:val="-18"/>
        </w:rPr>
        <w:t> </w:t>
      </w:r>
      <w:r>
        <w:rPr/>
        <w:t>el</w:t>
      </w:r>
      <w:r>
        <w:rPr>
          <w:spacing w:val="-17"/>
        </w:rPr>
        <w:t> </w:t>
      </w:r>
      <w:r>
        <w:rPr/>
        <w:t>acuerdo</w:t>
      </w:r>
      <w:r>
        <w:rPr>
          <w:spacing w:val="-17"/>
        </w:rPr>
        <w:t> </w:t>
      </w:r>
      <w:r>
        <w:rPr/>
        <w:t>de</w:t>
      </w:r>
      <w:r>
        <w:rPr>
          <w:spacing w:val="-18"/>
        </w:rPr>
        <w:t> </w:t>
      </w:r>
      <w:r>
        <w:rPr/>
        <w:t>delegación,</w:t>
      </w:r>
      <w:r>
        <w:rPr>
          <w:spacing w:val="-17"/>
        </w:rPr>
        <w:t> </w:t>
      </w:r>
      <w:r>
        <w:rPr/>
        <w:t>nombre</w:t>
      </w:r>
      <w:r>
        <w:rPr>
          <w:spacing w:val="-17"/>
        </w:rPr>
        <w:t> </w:t>
      </w:r>
      <w:r>
        <w:rPr/>
        <w:t>una</w:t>
      </w:r>
      <w:r>
        <w:rPr>
          <w:spacing w:val="-17"/>
        </w:rPr>
        <w:t> </w:t>
      </w:r>
      <w:r>
        <w:rPr/>
        <w:t>comisión</w:t>
      </w:r>
      <w:r>
        <w:rPr>
          <w:spacing w:val="-18"/>
        </w:rPr>
        <w:t> </w:t>
      </w:r>
      <w:r>
        <w:rPr/>
        <w:t>ejecutiva o uno o varios consejeros delegados, se indicará el régimen de su</w:t>
      </w:r>
      <w:r>
        <w:rPr>
          <w:spacing w:val="-18"/>
        </w:rPr>
        <w:t> </w:t>
      </w:r>
      <w:r>
        <w:rPr/>
        <w:t>actuación.</w:t>
      </w:r>
    </w:p>
    <w:p>
      <w:pPr>
        <w:pStyle w:val="BodyText"/>
        <w:spacing w:before="7"/>
        <w:ind w:left="0"/>
        <w:rPr>
          <w:sz w:val="19"/>
        </w:rPr>
      </w:pPr>
    </w:p>
    <w:p>
      <w:pPr>
        <w:spacing w:before="0"/>
        <w:ind w:left="1584" w:right="0" w:firstLine="0"/>
        <w:jc w:val="left"/>
        <w:rPr>
          <w:i/>
          <w:sz w:val="20"/>
        </w:rPr>
      </w:pPr>
      <w:r>
        <w:rPr>
          <w:sz w:val="20"/>
        </w:rPr>
        <w:t>Artículo 234. </w:t>
      </w:r>
      <w:r>
        <w:rPr>
          <w:i/>
          <w:sz w:val="20"/>
        </w:rPr>
        <w:t>Ámbito del poder de representación.</w:t>
      </w:r>
    </w:p>
    <w:p>
      <w:pPr>
        <w:pStyle w:val="ListParagraph"/>
        <w:numPr>
          <w:ilvl w:val="0"/>
          <w:numId w:val="172"/>
        </w:numPr>
        <w:tabs>
          <w:tab w:pos="2292" w:val="left" w:leader="none"/>
        </w:tabs>
        <w:spacing w:line="244" w:lineRule="auto" w:before="174" w:after="0"/>
        <w:ind w:left="1584" w:right="1583" w:firstLine="340"/>
        <w:jc w:val="both"/>
        <w:rPr>
          <w:sz w:val="20"/>
        </w:rPr>
      </w:pPr>
      <w:r>
        <w:rPr>
          <w:sz w:val="20"/>
        </w:rPr>
        <w:t>La</w:t>
      </w:r>
      <w:r>
        <w:rPr>
          <w:spacing w:val="-13"/>
          <w:sz w:val="20"/>
        </w:rPr>
        <w:t> </w:t>
      </w:r>
      <w:r>
        <w:rPr>
          <w:sz w:val="20"/>
        </w:rPr>
        <w:t>representación</w:t>
      </w:r>
      <w:r>
        <w:rPr>
          <w:spacing w:val="-12"/>
          <w:sz w:val="20"/>
        </w:rPr>
        <w:t> </w:t>
      </w:r>
      <w:r>
        <w:rPr>
          <w:sz w:val="20"/>
        </w:rPr>
        <w:t>se</w:t>
      </w:r>
      <w:r>
        <w:rPr>
          <w:spacing w:val="-11"/>
          <w:sz w:val="20"/>
        </w:rPr>
        <w:t> </w:t>
      </w:r>
      <w:r>
        <w:rPr>
          <w:sz w:val="20"/>
        </w:rPr>
        <w:t>extenderá</w:t>
      </w:r>
      <w:r>
        <w:rPr>
          <w:spacing w:val="-11"/>
          <w:sz w:val="20"/>
        </w:rPr>
        <w:t> </w:t>
      </w:r>
      <w:r>
        <w:rPr>
          <w:sz w:val="20"/>
        </w:rPr>
        <w:t>a</w:t>
      </w:r>
      <w:r>
        <w:rPr>
          <w:spacing w:val="-12"/>
          <w:sz w:val="20"/>
        </w:rPr>
        <w:t> </w:t>
      </w:r>
      <w:r>
        <w:rPr>
          <w:sz w:val="20"/>
        </w:rPr>
        <w:t>todos</w:t>
      </w:r>
      <w:r>
        <w:rPr>
          <w:spacing w:val="-12"/>
          <w:sz w:val="20"/>
        </w:rPr>
        <w:t> </w:t>
      </w:r>
      <w:r>
        <w:rPr>
          <w:sz w:val="20"/>
        </w:rPr>
        <w:t>los</w:t>
      </w:r>
      <w:r>
        <w:rPr>
          <w:spacing w:val="-12"/>
          <w:sz w:val="20"/>
        </w:rPr>
        <w:t> </w:t>
      </w:r>
      <w:r>
        <w:rPr>
          <w:sz w:val="20"/>
        </w:rPr>
        <w:t>actos</w:t>
      </w:r>
      <w:r>
        <w:rPr>
          <w:spacing w:val="-12"/>
          <w:sz w:val="20"/>
        </w:rPr>
        <w:t> </w:t>
      </w:r>
      <w:r>
        <w:rPr>
          <w:sz w:val="20"/>
        </w:rPr>
        <w:t>comprendidos</w:t>
      </w:r>
      <w:r>
        <w:rPr>
          <w:spacing w:val="-11"/>
          <w:sz w:val="20"/>
        </w:rPr>
        <w:t> </w:t>
      </w:r>
      <w:r>
        <w:rPr>
          <w:sz w:val="20"/>
        </w:rPr>
        <w:t>en</w:t>
      </w:r>
      <w:r>
        <w:rPr>
          <w:spacing w:val="-12"/>
          <w:sz w:val="20"/>
        </w:rPr>
        <w:t> </w:t>
      </w:r>
      <w:r>
        <w:rPr>
          <w:sz w:val="20"/>
        </w:rPr>
        <w:t>el</w:t>
      </w:r>
      <w:r>
        <w:rPr>
          <w:spacing w:val="-12"/>
          <w:sz w:val="20"/>
        </w:rPr>
        <w:t> </w:t>
      </w:r>
      <w:r>
        <w:rPr>
          <w:sz w:val="20"/>
        </w:rPr>
        <w:t>objeto</w:t>
      </w:r>
      <w:r>
        <w:rPr>
          <w:spacing w:val="-13"/>
          <w:sz w:val="20"/>
        </w:rPr>
        <w:t> </w:t>
      </w:r>
      <w:r>
        <w:rPr>
          <w:sz w:val="20"/>
        </w:rPr>
        <w:t>social delimitado en los</w:t>
      </w:r>
      <w:r>
        <w:rPr>
          <w:spacing w:val="-4"/>
          <w:sz w:val="20"/>
        </w:rPr>
        <w:t> </w:t>
      </w:r>
      <w:r>
        <w:rPr>
          <w:sz w:val="20"/>
        </w:rPr>
        <w:t>estatutos.</w:t>
      </w:r>
    </w:p>
    <w:p>
      <w:pPr>
        <w:pStyle w:val="BodyText"/>
        <w:spacing w:line="244" w:lineRule="auto"/>
        <w:ind w:right="1583" w:firstLine="340"/>
        <w:jc w:val="both"/>
      </w:pPr>
      <w:r>
        <w:rPr/>
        <w:t>Cualquier limitación de las facultades representativas de los administradores, aunque se halle inscrita en el Registro Mercantil, será ineficaz frente a terceros.</w:t>
      </w:r>
    </w:p>
    <w:p>
      <w:pPr>
        <w:pStyle w:val="ListParagraph"/>
        <w:numPr>
          <w:ilvl w:val="0"/>
          <w:numId w:val="172"/>
        </w:numPr>
        <w:tabs>
          <w:tab w:pos="2292" w:val="left" w:leader="none"/>
        </w:tabs>
        <w:spacing w:line="244" w:lineRule="auto" w:before="0" w:after="0"/>
        <w:ind w:left="1584" w:right="1582" w:firstLine="340"/>
        <w:jc w:val="both"/>
        <w:rPr>
          <w:sz w:val="20"/>
        </w:rPr>
      </w:pPr>
      <w:r>
        <w:rPr>
          <w:sz w:val="20"/>
        </w:rPr>
        <w:t>La sociedad quedará obligada frente a terceros que hayan obrado de buena fe y sin</w:t>
      </w:r>
      <w:r>
        <w:rPr>
          <w:spacing w:val="-20"/>
          <w:sz w:val="20"/>
        </w:rPr>
        <w:t> </w:t>
      </w:r>
      <w:r>
        <w:rPr>
          <w:sz w:val="20"/>
        </w:rPr>
        <w:t>culpa</w:t>
      </w:r>
      <w:r>
        <w:rPr>
          <w:spacing w:val="-20"/>
          <w:sz w:val="20"/>
        </w:rPr>
        <w:t> </w:t>
      </w:r>
      <w:r>
        <w:rPr>
          <w:sz w:val="20"/>
        </w:rPr>
        <w:t>grave,</w:t>
      </w:r>
      <w:r>
        <w:rPr>
          <w:spacing w:val="-20"/>
          <w:sz w:val="20"/>
        </w:rPr>
        <w:t> </w:t>
      </w:r>
      <w:r>
        <w:rPr>
          <w:sz w:val="20"/>
        </w:rPr>
        <w:t>aún</w:t>
      </w:r>
      <w:r>
        <w:rPr>
          <w:spacing w:val="-20"/>
          <w:sz w:val="20"/>
        </w:rPr>
        <w:t> </w:t>
      </w:r>
      <w:r>
        <w:rPr>
          <w:sz w:val="20"/>
        </w:rPr>
        <w:t>cuando</w:t>
      </w:r>
      <w:r>
        <w:rPr>
          <w:spacing w:val="-19"/>
          <w:sz w:val="20"/>
        </w:rPr>
        <w:t> </w:t>
      </w:r>
      <w:r>
        <w:rPr>
          <w:sz w:val="20"/>
        </w:rPr>
        <w:t>se</w:t>
      </w:r>
      <w:r>
        <w:rPr>
          <w:spacing w:val="-20"/>
          <w:sz w:val="20"/>
        </w:rPr>
        <w:t> </w:t>
      </w:r>
      <w:r>
        <w:rPr>
          <w:sz w:val="20"/>
        </w:rPr>
        <w:t>desprenda</w:t>
      </w:r>
      <w:r>
        <w:rPr>
          <w:spacing w:val="-20"/>
          <w:sz w:val="20"/>
        </w:rPr>
        <w:t> </w:t>
      </w:r>
      <w:r>
        <w:rPr>
          <w:sz w:val="20"/>
        </w:rPr>
        <w:t>de</w:t>
      </w:r>
      <w:r>
        <w:rPr>
          <w:spacing w:val="-20"/>
          <w:sz w:val="20"/>
        </w:rPr>
        <w:t> </w:t>
      </w:r>
      <w:r>
        <w:rPr>
          <w:sz w:val="20"/>
        </w:rPr>
        <w:t>los</w:t>
      </w:r>
      <w:r>
        <w:rPr>
          <w:spacing w:val="-20"/>
          <w:sz w:val="20"/>
        </w:rPr>
        <w:t> </w:t>
      </w:r>
      <w:r>
        <w:rPr>
          <w:sz w:val="20"/>
        </w:rPr>
        <w:t>estatutos</w:t>
      </w:r>
      <w:r>
        <w:rPr>
          <w:spacing w:val="-19"/>
          <w:sz w:val="20"/>
        </w:rPr>
        <w:t> </w:t>
      </w:r>
      <w:r>
        <w:rPr>
          <w:sz w:val="20"/>
        </w:rPr>
        <w:t>inscritos</w:t>
      </w:r>
      <w:r>
        <w:rPr>
          <w:spacing w:val="-20"/>
          <w:sz w:val="20"/>
        </w:rPr>
        <w:t> </w:t>
      </w:r>
      <w:r>
        <w:rPr>
          <w:sz w:val="20"/>
        </w:rPr>
        <w:t>en</w:t>
      </w:r>
      <w:r>
        <w:rPr>
          <w:spacing w:val="-20"/>
          <w:sz w:val="20"/>
        </w:rPr>
        <w:t> </w:t>
      </w:r>
      <w:r>
        <w:rPr>
          <w:sz w:val="20"/>
        </w:rPr>
        <w:t>el</w:t>
      </w:r>
      <w:r>
        <w:rPr>
          <w:spacing w:val="-20"/>
          <w:sz w:val="20"/>
        </w:rPr>
        <w:t> </w:t>
      </w:r>
      <w:r>
        <w:rPr>
          <w:sz w:val="20"/>
        </w:rPr>
        <w:t>Registro</w:t>
      </w:r>
      <w:r>
        <w:rPr>
          <w:spacing w:val="-20"/>
          <w:sz w:val="20"/>
        </w:rPr>
        <w:t> </w:t>
      </w:r>
      <w:r>
        <w:rPr>
          <w:sz w:val="20"/>
        </w:rPr>
        <w:t>Mercantil que el acto no está comprendido en el objeto</w:t>
      </w:r>
      <w:r>
        <w:rPr>
          <w:spacing w:val="-11"/>
          <w:sz w:val="20"/>
        </w:rPr>
        <w:t> </w:t>
      </w:r>
      <w:r>
        <w:rPr>
          <w:sz w:val="20"/>
        </w:rPr>
        <w:t>social.</w:t>
      </w:r>
    </w:p>
    <w:p>
      <w:pPr>
        <w:pStyle w:val="BodyText"/>
        <w:spacing w:before="4"/>
        <w:ind w:left="0"/>
        <w:rPr>
          <w:sz w:val="19"/>
        </w:rPr>
      </w:pPr>
    </w:p>
    <w:p>
      <w:pPr>
        <w:spacing w:before="1"/>
        <w:ind w:left="1584" w:right="0" w:firstLine="0"/>
        <w:jc w:val="left"/>
        <w:rPr>
          <w:i/>
          <w:sz w:val="20"/>
        </w:rPr>
      </w:pPr>
      <w:r>
        <w:rPr>
          <w:sz w:val="20"/>
        </w:rPr>
        <w:t>Artículo 235. </w:t>
      </w:r>
      <w:r>
        <w:rPr>
          <w:i/>
          <w:sz w:val="20"/>
        </w:rPr>
        <w:t>Notificaciones a la sociedad.</w:t>
      </w:r>
    </w:p>
    <w:p>
      <w:pPr>
        <w:pStyle w:val="BodyText"/>
        <w:spacing w:line="244" w:lineRule="auto" w:before="174"/>
        <w:ind w:right="1582" w:firstLine="340"/>
        <w:jc w:val="both"/>
      </w:pPr>
      <w:r>
        <w:rPr/>
        <w:t>Cuando la administración no se hubiera organizado en forma colegiada, las comunicaciones o notificaciones a la sociedad podrán dirigirse a cualquiera de los administradores. En caso de consejo de administración, se dirigirán a su Presidente.</w:t>
      </w:r>
    </w:p>
    <w:p>
      <w:pPr>
        <w:pStyle w:val="BodyText"/>
        <w:spacing w:before="5"/>
        <w:ind w:left="0"/>
        <w:rPr>
          <w:sz w:val="24"/>
        </w:rPr>
      </w:pPr>
    </w:p>
    <w:p>
      <w:pPr>
        <w:pStyle w:val="BodyText"/>
        <w:ind w:left="0"/>
        <w:jc w:val="center"/>
      </w:pPr>
      <w:r>
        <w:rPr/>
        <w:t>CAPÍTULO V</w:t>
      </w:r>
    </w:p>
    <w:p>
      <w:pPr>
        <w:pStyle w:val="Heading1"/>
        <w:spacing w:before="175"/>
      </w:pPr>
      <w:r>
        <w:rPr/>
        <w:t>La responsabilidad de los administradores</w:t>
      </w:r>
    </w:p>
    <w:p>
      <w:pPr>
        <w:pStyle w:val="BodyText"/>
        <w:ind w:left="0"/>
        <w:rPr>
          <w:b/>
        </w:rPr>
      </w:pPr>
    </w:p>
    <w:p>
      <w:pPr>
        <w:spacing w:before="0"/>
        <w:ind w:left="1584" w:right="0" w:firstLine="0"/>
        <w:jc w:val="left"/>
        <w:rPr>
          <w:i/>
          <w:sz w:val="20"/>
        </w:rPr>
      </w:pPr>
      <w:r>
        <w:rPr>
          <w:sz w:val="20"/>
        </w:rPr>
        <w:t>Artículo 236. </w:t>
      </w:r>
      <w:r>
        <w:rPr>
          <w:i/>
          <w:sz w:val="20"/>
        </w:rPr>
        <w:t>Presupuestos de la responsabilidad.</w:t>
      </w:r>
    </w:p>
    <w:p>
      <w:pPr>
        <w:pStyle w:val="ListParagraph"/>
        <w:numPr>
          <w:ilvl w:val="0"/>
          <w:numId w:val="173"/>
        </w:numPr>
        <w:tabs>
          <w:tab w:pos="2292" w:val="left" w:leader="none"/>
        </w:tabs>
        <w:spacing w:line="244" w:lineRule="auto" w:before="174" w:after="0"/>
        <w:ind w:left="1584" w:right="1582" w:firstLine="340"/>
        <w:jc w:val="both"/>
        <w:rPr>
          <w:sz w:val="20"/>
        </w:rPr>
      </w:pPr>
      <w:r>
        <w:rPr>
          <w:sz w:val="20"/>
        </w:rPr>
        <w:t>Los administradores de derecho o de hecho como tales, responderán frente a la sociedad, frente a los socios y frente a los acreedores sociales, del daño que causen por actos</w:t>
      </w:r>
      <w:r>
        <w:rPr>
          <w:spacing w:val="-12"/>
          <w:sz w:val="20"/>
        </w:rPr>
        <w:t> </w:t>
      </w:r>
      <w:r>
        <w:rPr>
          <w:sz w:val="20"/>
        </w:rPr>
        <w:t>u</w:t>
      </w:r>
      <w:r>
        <w:rPr>
          <w:spacing w:val="-11"/>
          <w:sz w:val="20"/>
        </w:rPr>
        <w:t> </w:t>
      </w:r>
      <w:r>
        <w:rPr>
          <w:sz w:val="20"/>
        </w:rPr>
        <w:t>omisiones</w:t>
      </w:r>
      <w:r>
        <w:rPr>
          <w:spacing w:val="-12"/>
          <w:sz w:val="20"/>
        </w:rPr>
        <w:t> </w:t>
      </w:r>
      <w:r>
        <w:rPr>
          <w:sz w:val="20"/>
        </w:rPr>
        <w:t>contrarios</w:t>
      </w:r>
      <w:r>
        <w:rPr>
          <w:spacing w:val="-11"/>
          <w:sz w:val="20"/>
        </w:rPr>
        <w:t> </w:t>
      </w:r>
      <w:r>
        <w:rPr>
          <w:sz w:val="20"/>
        </w:rPr>
        <w:t>a</w:t>
      </w:r>
      <w:r>
        <w:rPr>
          <w:spacing w:val="-12"/>
          <w:sz w:val="20"/>
        </w:rPr>
        <w:t> </w:t>
      </w:r>
      <w:r>
        <w:rPr>
          <w:sz w:val="20"/>
        </w:rPr>
        <w:t>la</w:t>
      </w:r>
      <w:r>
        <w:rPr>
          <w:spacing w:val="-11"/>
          <w:sz w:val="20"/>
        </w:rPr>
        <w:t> </w:t>
      </w:r>
      <w:r>
        <w:rPr>
          <w:sz w:val="20"/>
        </w:rPr>
        <w:t>ley</w:t>
      </w:r>
      <w:r>
        <w:rPr>
          <w:spacing w:val="-12"/>
          <w:sz w:val="20"/>
        </w:rPr>
        <w:t> </w:t>
      </w:r>
      <w:r>
        <w:rPr>
          <w:sz w:val="20"/>
        </w:rPr>
        <w:t>o</w:t>
      </w:r>
      <w:r>
        <w:rPr>
          <w:spacing w:val="-11"/>
          <w:sz w:val="20"/>
        </w:rPr>
        <w:t> </w:t>
      </w:r>
      <w:r>
        <w:rPr>
          <w:sz w:val="20"/>
        </w:rPr>
        <w:t>a</w:t>
      </w:r>
      <w:r>
        <w:rPr>
          <w:spacing w:val="-12"/>
          <w:sz w:val="20"/>
        </w:rPr>
        <w:t> </w:t>
      </w:r>
      <w:r>
        <w:rPr>
          <w:sz w:val="20"/>
        </w:rPr>
        <w:t>los</w:t>
      </w:r>
      <w:r>
        <w:rPr>
          <w:spacing w:val="-11"/>
          <w:sz w:val="20"/>
        </w:rPr>
        <w:t> </w:t>
      </w:r>
      <w:r>
        <w:rPr>
          <w:sz w:val="20"/>
        </w:rPr>
        <w:t>estatutos</w:t>
      </w:r>
      <w:r>
        <w:rPr>
          <w:spacing w:val="-12"/>
          <w:sz w:val="20"/>
        </w:rPr>
        <w:t> </w:t>
      </w:r>
      <w:r>
        <w:rPr>
          <w:sz w:val="20"/>
        </w:rPr>
        <w:t>o</w:t>
      </w:r>
      <w:r>
        <w:rPr>
          <w:spacing w:val="-11"/>
          <w:sz w:val="20"/>
        </w:rPr>
        <w:t> </w:t>
      </w:r>
      <w:r>
        <w:rPr>
          <w:sz w:val="20"/>
        </w:rPr>
        <w:t>por</w:t>
      </w:r>
      <w:r>
        <w:rPr>
          <w:spacing w:val="-12"/>
          <w:sz w:val="20"/>
        </w:rPr>
        <w:t> </w:t>
      </w:r>
      <w:r>
        <w:rPr>
          <w:sz w:val="20"/>
        </w:rPr>
        <w:t>los</w:t>
      </w:r>
      <w:r>
        <w:rPr>
          <w:spacing w:val="-11"/>
          <w:sz w:val="20"/>
        </w:rPr>
        <w:t> </w:t>
      </w:r>
      <w:r>
        <w:rPr>
          <w:sz w:val="20"/>
        </w:rPr>
        <w:t>realizados</w:t>
      </w:r>
      <w:r>
        <w:rPr>
          <w:spacing w:val="-12"/>
          <w:sz w:val="20"/>
        </w:rPr>
        <w:t> </w:t>
      </w:r>
      <w:r>
        <w:rPr>
          <w:sz w:val="20"/>
        </w:rPr>
        <w:t>incumpliendo</w:t>
      </w:r>
      <w:r>
        <w:rPr>
          <w:spacing w:val="-11"/>
          <w:sz w:val="20"/>
        </w:rPr>
        <w:t> </w:t>
      </w:r>
      <w:r>
        <w:rPr>
          <w:sz w:val="20"/>
        </w:rPr>
        <w:t>los deberes inherentes al desempeño del</w:t>
      </w:r>
      <w:r>
        <w:rPr>
          <w:spacing w:val="-7"/>
          <w:sz w:val="20"/>
        </w:rPr>
        <w:t> </w:t>
      </w:r>
      <w:r>
        <w:rPr>
          <w:sz w:val="20"/>
        </w:rPr>
        <w:t>cargo.</w:t>
      </w:r>
    </w:p>
    <w:p>
      <w:pPr>
        <w:pStyle w:val="ListParagraph"/>
        <w:numPr>
          <w:ilvl w:val="0"/>
          <w:numId w:val="173"/>
        </w:numPr>
        <w:tabs>
          <w:tab w:pos="2292" w:val="left" w:leader="none"/>
        </w:tabs>
        <w:spacing w:line="244" w:lineRule="auto" w:before="0" w:after="0"/>
        <w:ind w:left="1584" w:right="1583" w:firstLine="340"/>
        <w:jc w:val="both"/>
        <w:rPr>
          <w:sz w:val="20"/>
        </w:rPr>
      </w:pPr>
      <w:r>
        <w:rPr>
          <w:sz w:val="20"/>
        </w:rPr>
        <w:t>En ningún caso exonerará de responsabilidad la circunstancia de que el acto o acuerdo lesivo haya sido adoptado, autorizado o ratificado por la junta</w:t>
      </w:r>
      <w:r>
        <w:rPr>
          <w:spacing w:val="-27"/>
          <w:sz w:val="20"/>
        </w:rPr>
        <w:t> </w:t>
      </w:r>
      <w:r>
        <w:rPr>
          <w:sz w:val="20"/>
        </w:rPr>
        <w:t>general.</w:t>
      </w:r>
    </w:p>
    <w:p>
      <w:pPr>
        <w:pStyle w:val="BodyText"/>
        <w:spacing w:before="5"/>
        <w:ind w:left="0"/>
        <w:rPr>
          <w:sz w:val="19"/>
        </w:rPr>
      </w:pPr>
    </w:p>
    <w:p>
      <w:pPr>
        <w:spacing w:before="0"/>
        <w:ind w:left="1584" w:right="0" w:firstLine="0"/>
        <w:jc w:val="left"/>
        <w:rPr>
          <w:i/>
          <w:sz w:val="20"/>
        </w:rPr>
      </w:pPr>
      <w:r>
        <w:rPr>
          <w:sz w:val="20"/>
        </w:rPr>
        <w:t>Artículo 237. </w:t>
      </w:r>
      <w:r>
        <w:rPr>
          <w:i/>
          <w:sz w:val="20"/>
        </w:rPr>
        <w:t>Carácter solidario de la responsabilidad.</w:t>
      </w:r>
    </w:p>
    <w:p>
      <w:pPr>
        <w:pStyle w:val="BodyText"/>
        <w:spacing w:line="244" w:lineRule="auto" w:before="174"/>
        <w:ind w:right="1583" w:firstLine="340"/>
        <w:jc w:val="both"/>
      </w:pPr>
      <w:r>
        <w:rPr/>
        <w:pict>
          <v:shape style="position:absolute;margin-left:561.85376pt;margin-top:67.923103pt;width:9.85pt;height:78.3pt;mso-position-horizontal-relative:page;mso-position-vertical-relative:paragraph;z-index:1582028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pacing w:val="-6"/>
        </w:rPr>
        <w:t>Todos </w:t>
      </w:r>
      <w:r>
        <w:rPr/>
        <w:t>los miembros del órgano de administración que hubiera adoptado el acuerdo o realizado el acto lesivo responderán solidariamente, salvo los que prueben que, no habiendo</w:t>
      </w:r>
      <w:r>
        <w:rPr>
          <w:spacing w:val="-37"/>
        </w:rPr>
        <w:t> </w:t>
      </w:r>
      <w:r>
        <w:rPr/>
        <w:t>intervenido</w:t>
      </w:r>
      <w:r>
        <w:rPr>
          <w:spacing w:val="-37"/>
        </w:rPr>
        <w:t> </w:t>
      </w:r>
      <w:r>
        <w:rPr/>
        <w:t>en</w:t>
      </w:r>
      <w:r>
        <w:rPr>
          <w:spacing w:val="-37"/>
        </w:rPr>
        <w:t> </w:t>
      </w:r>
      <w:r>
        <w:rPr/>
        <w:t>su</w:t>
      </w:r>
      <w:r>
        <w:rPr>
          <w:spacing w:val="-37"/>
        </w:rPr>
        <w:t> </w:t>
      </w:r>
      <w:r>
        <w:rPr/>
        <w:t>adopción</w:t>
      </w:r>
      <w:r>
        <w:rPr>
          <w:spacing w:val="-37"/>
        </w:rPr>
        <w:t> </w:t>
      </w:r>
      <w:r>
        <w:rPr/>
        <w:t>y</w:t>
      </w:r>
      <w:r>
        <w:rPr>
          <w:spacing w:val="-37"/>
        </w:rPr>
        <w:t> </w:t>
      </w:r>
      <w:r>
        <w:rPr/>
        <w:t>ejecución,</w:t>
      </w:r>
      <w:r>
        <w:rPr>
          <w:spacing w:val="-37"/>
        </w:rPr>
        <w:t> </w:t>
      </w:r>
      <w:r>
        <w:rPr/>
        <w:t>desconocían</w:t>
      </w:r>
      <w:r>
        <w:rPr>
          <w:spacing w:val="-37"/>
        </w:rPr>
        <w:t> </w:t>
      </w:r>
      <w:r>
        <w:rPr/>
        <w:t>su</w:t>
      </w:r>
      <w:r>
        <w:rPr>
          <w:spacing w:val="-36"/>
        </w:rPr>
        <w:t> </w:t>
      </w:r>
      <w:r>
        <w:rPr/>
        <w:t>existencia</w:t>
      </w:r>
      <w:r>
        <w:rPr>
          <w:spacing w:val="-37"/>
        </w:rPr>
        <w:t> </w:t>
      </w:r>
      <w:r>
        <w:rPr/>
        <w:t>o,</w:t>
      </w:r>
      <w:r>
        <w:rPr>
          <w:spacing w:val="-37"/>
        </w:rPr>
        <w:t> </w:t>
      </w:r>
      <w:r>
        <w:rPr/>
        <w:t>conociéndola, hicieron todo lo conveniente para evitar el daño o, al menos, se opusieron expresamente a</w:t>
      </w:r>
      <w:r>
        <w:rPr>
          <w:spacing w:val="-2"/>
        </w:rPr>
        <w:t> </w:t>
      </w:r>
      <w:r>
        <w:rPr/>
        <w:t>aquél.</w:t>
      </w:r>
    </w:p>
    <w:p>
      <w:pPr>
        <w:pStyle w:val="BodyText"/>
        <w:spacing w:before="6"/>
        <w:ind w:left="0"/>
        <w:rPr>
          <w:sz w:val="19"/>
        </w:rPr>
      </w:pPr>
    </w:p>
    <w:p>
      <w:pPr>
        <w:spacing w:before="0"/>
        <w:ind w:left="1584" w:right="0" w:firstLine="0"/>
        <w:jc w:val="left"/>
        <w:rPr>
          <w:i/>
          <w:sz w:val="20"/>
        </w:rPr>
      </w:pPr>
      <w:r>
        <w:rPr>
          <w:sz w:val="20"/>
        </w:rPr>
        <w:t>Artículo 238. </w:t>
      </w:r>
      <w:r>
        <w:rPr>
          <w:i/>
          <w:sz w:val="20"/>
        </w:rPr>
        <w:t>Acción social de responsabilidad.</w:t>
      </w:r>
    </w:p>
    <w:p>
      <w:pPr>
        <w:pStyle w:val="ListParagraph"/>
        <w:numPr>
          <w:ilvl w:val="0"/>
          <w:numId w:val="174"/>
        </w:numPr>
        <w:tabs>
          <w:tab w:pos="2292" w:val="left" w:leader="none"/>
        </w:tabs>
        <w:spacing w:line="247" w:lineRule="auto" w:before="174" w:after="0"/>
        <w:ind w:left="1584" w:right="1583" w:firstLine="340"/>
        <w:jc w:val="both"/>
        <w:rPr>
          <w:sz w:val="20"/>
        </w:rPr>
      </w:pPr>
      <w:r>
        <w:rPr>
          <w:sz w:val="20"/>
        </w:rPr>
        <w:t>La acción de responsabilidad contra los administradores se entablará por la sociedad, previo acuerdo de la junta general, que puede ser adoptado a solicitud de cualquier socio aunque no conste en el orden del día. Los estatutos no podrán establecer una mayoría distinta a la ordinaria para la adopción de este</w:t>
      </w:r>
      <w:r>
        <w:rPr>
          <w:spacing w:val="-20"/>
          <w:sz w:val="20"/>
        </w:rPr>
        <w:t> </w:t>
      </w:r>
      <w:r>
        <w:rPr>
          <w:sz w:val="20"/>
        </w:rPr>
        <w:t>acuerdo.</w:t>
      </w:r>
    </w:p>
    <w:p>
      <w:pPr>
        <w:spacing w:after="0" w:line="247"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3596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74"/>
        </w:numPr>
        <w:tabs>
          <w:tab w:pos="2292" w:val="left" w:leader="none"/>
        </w:tabs>
        <w:spacing w:line="244" w:lineRule="auto" w:before="94" w:after="0"/>
        <w:ind w:left="1584" w:right="1582" w:firstLine="340"/>
        <w:jc w:val="both"/>
        <w:rPr>
          <w:sz w:val="20"/>
        </w:rPr>
      </w:pPr>
      <w:r>
        <w:rPr>
          <w:sz w:val="20"/>
        </w:rPr>
        <w:t>En</w:t>
      </w:r>
      <w:r>
        <w:rPr>
          <w:spacing w:val="-9"/>
          <w:sz w:val="20"/>
        </w:rPr>
        <w:t> </w:t>
      </w:r>
      <w:r>
        <w:rPr>
          <w:sz w:val="20"/>
        </w:rPr>
        <w:t>cualquier</w:t>
      </w:r>
      <w:r>
        <w:rPr>
          <w:spacing w:val="-8"/>
          <w:sz w:val="20"/>
        </w:rPr>
        <w:t> </w:t>
      </w:r>
      <w:r>
        <w:rPr>
          <w:sz w:val="20"/>
        </w:rPr>
        <w:t>momento</w:t>
      </w:r>
      <w:r>
        <w:rPr>
          <w:spacing w:val="-8"/>
          <w:sz w:val="20"/>
        </w:rPr>
        <w:t> </w:t>
      </w:r>
      <w:r>
        <w:rPr>
          <w:sz w:val="20"/>
        </w:rPr>
        <w:t>la</w:t>
      </w:r>
      <w:r>
        <w:rPr>
          <w:spacing w:val="-8"/>
          <w:sz w:val="20"/>
        </w:rPr>
        <w:t> </w:t>
      </w:r>
      <w:r>
        <w:rPr>
          <w:sz w:val="20"/>
        </w:rPr>
        <w:t>junta</w:t>
      </w:r>
      <w:r>
        <w:rPr>
          <w:spacing w:val="-8"/>
          <w:sz w:val="20"/>
        </w:rPr>
        <w:t> </w:t>
      </w:r>
      <w:r>
        <w:rPr>
          <w:sz w:val="20"/>
        </w:rPr>
        <w:t>general</w:t>
      </w:r>
      <w:r>
        <w:rPr>
          <w:spacing w:val="-8"/>
          <w:sz w:val="20"/>
        </w:rPr>
        <w:t> </w:t>
      </w:r>
      <w:r>
        <w:rPr>
          <w:sz w:val="20"/>
        </w:rPr>
        <w:t>podrá</w:t>
      </w:r>
      <w:r>
        <w:rPr>
          <w:spacing w:val="-8"/>
          <w:sz w:val="20"/>
        </w:rPr>
        <w:t> </w:t>
      </w:r>
      <w:r>
        <w:rPr>
          <w:sz w:val="20"/>
        </w:rPr>
        <w:t>transigir</w:t>
      </w:r>
      <w:r>
        <w:rPr>
          <w:spacing w:val="-8"/>
          <w:sz w:val="20"/>
        </w:rPr>
        <w:t> </w:t>
      </w:r>
      <w:r>
        <w:rPr>
          <w:sz w:val="20"/>
        </w:rPr>
        <w:t>o</w:t>
      </w:r>
      <w:r>
        <w:rPr>
          <w:spacing w:val="-8"/>
          <w:sz w:val="20"/>
        </w:rPr>
        <w:t> </w:t>
      </w:r>
      <w:r>
        <w:rPr>
          <w:sz w:val="20"/>
        </w:rPr>
        <w:t>renunciar</w:t>
      </w:r>
      <w:r>
        <w:rPr>
          <w:spacing w:val="-8"/>
          <w:sz w:val="20"/>
        </w:rPr>
        <w:t> </w:t>
      </w:r>
      <w:r>
        <w:rPr>
          <w:sz w:val="20"/>
        </w:rPr>
        <w:t>al</w:t>
      </w:r>
      <w:r>
        <w:rPr>
          <w:spacing w:val="-8"/>
          <w:sz w:val="20"/>
        </w:rPr>
        <w:t> </w:t>
      </w:r>
      <w:r>
        <w:rPr>
          <w:sz w:val="20"/>
        </w:rPr>
        <w:t>ejercicio</w:t>
      </w:r>
      <w:r>
        <w:rPr>
          <w:spacing w:val="-8"/>
          <w:sz w:val="20"/>
        </w:rPr>
        <w:t> </w:t>
      </w:r>
      <w:r>
        <w:rPr>
          <w:sz w:val="20"/>
        </w:rPr>
        <w:t>de</w:t>
      </w:r>
      <w:r>
        <w:rPr>
          <w:spacing w:val="-8"/>
          <w:sz w:val="20"/>
        </w:rPr>
        <w:t> </w:t>
      </w:r>
      <w:r>
        <w:rPr>
          <w:sz w:val="20"/>
        </w:rPr>
        <w:t>la acción, siempre que no se opusieren a ello socios que representen el cinco por ciento del capital social.</w:t>
      </w:r>
    </w:p>
    <w:p>
      <w:pPr>
        <w:pStyle w:val="ListParagraph"/>
        <w:numPr>
          <w:ilvl w:val="0"/>
          <w:numId w:val="174"/>
        </w:numPr>
        <w:tabs>
          <w:tab w:pos="2292" w:val="left" w:leader="none"/>
        </w:tabs>
        <w:spacing w:line="244" w:lineRule="auto" w:before="0" w:after="0"/>
        <w:ind w:left="1584" w:right="1584" w:firstLine="340"/>
        <w:jc w:val="both"/>
        <w:rPr>
          <w:sz w:val="20"/>
        </w:rPr>
      </w:pPr>
      <w:r>
        <w:rPr>
          <w:sz w:val="20"/>
        </w:rPr>
        <w:t>El acuerdo de promover la acción o de transigir determinará la destitución de los administradores</w:t>
      </w:r>
      <w:r>
        <w:rPr>
          <w:spacing w:val="-2"/>
          <w:sz w:val="20"/>
        </w:rPr>
        <w:t> </w:t>
      </w:r>
      <w:r>
        <w:rPr>
          <w:sz w:val="20"/>
        </w:rPr>
        <w:t>afectados.</w:t>
      </w:r>
    </w:p>
    <w:p>
      <w:pPr>
        <w:pStyle w:val="ListParagraph"/>
        <w:numPr>
          <w:ilvl w:val="0"/>
          <w:numId w:val="174"/>
        </w:numPr>
        <w:tabs>
          <w:tab w:pos="2292" w:val="left" w:leader="none"/>
        </w:tabs>
        <w:spacing w:line="244" w:lineRule="auto" w:before="0" w:after="0"/>
        <w:ind w:left="1584" w:right="1584" w:firstLine="340"/>
        <w:jc w:val="both"/>
        <w:rPr>
          <w:sz w:val="20"/>
        </w:rPr>
      </w:pPr>
      <w:r>
        <w:rPr>
          <w:sz w:val="20"/>
        </w:rPr>
        <w:t>La aprobación de las cuentas anuales no impedirá el ejercicio de la acción de responsabilidad ni supondrá la renuncia a la acción acordada o</w:t>
      </w:r>
      <w:r>
        <w:rPr>
          <w:spacing w:val="-15"/>
          <w:sz w:val="20"/>
        </w:rPr>
        <w:t> </w:t>
      </w:r>
      <w:r>
        <w:rPr>
          <w:sz w:val="20"/>
        </w:rPr>
        <w:t>ejercitada.</w:t>
      </w:r>
    </w:p>
    <w:p>
      <w:pPr>
        <w:pStyle w:val="BodyText"/>
        <w:spacing w:before="4"/>
        <w:ind w:left="0"/>
        <w:rPr>
          <w:sz w:val="19"/>
        </w:rPr>
      </w:pPr>
    </w:p>
    <w:p>
      <w:pPr>
        <w:spacing w:before="0"/>
        <w:ind w:left="1584" w:right="0" w:firstLine="0"/>
        <w:jc w:val="left"/>
        <w:rPr>
          <w:i/>
          <w:sz w:val="20"/>
        </w:rPr>
      </w:pPr>
      <w:r>
        <w:rPr>
          <w:sz w:val="20"/>
        </w:rPr>
        <w:t>Artículo 239. </w:t>
      </w:r>
      <w:r>
        <w:rPr>
          <w:i/>
          <w:sz w:val="20"/>
        </w:rPr>
        <w:t>Legitimación subsidiaria de la minoría.</w:t>
      </w:r>
    </w:p>
    <w:p>
      <w:pPr>
        <w:pStyle w:val="ListParagraph"/>
        <w:numPr>
          <w:ilvl w:val="0"/>
          <w:numId w:val="175"/>
        </w:numPr>
        <w:tabs>
          <w:tab w:pos="2292" w:val="left" w:leader="none"/>
        </w:tabs>
        <w:spacing w:line="244" w:lineRule="auto" w:before="174" w:after="0"/>
        <w:ind w:left="1584" w:right="1583" w:firstLine="340"/>
        <w:jc w:val="both"/>
        <w:rPr>
          <w:sz w:val="20"/>
        </w:rPr>
      </w:pPr>
      <w:r>
        <w:rPr>
          <w:sz w:val="20"/>
        </w:rPr>
        <w:t>Los</w:t>
      </w:r>
      <w:r>
        <w:rPr>
          <w:spacing w:val="-13"/>
          <w:sz w:val="20"/>
        </w:rPr>
        <w:t> </w:t>
      </w:r>
      <w:r>
        <w:rPr>
          <w:sz w:val="20"/>
        </w:rPr>
        <w:t>socios</w:t>
      </w:r>
      <w:r>
        <w:rPr>
          <w:spacing w:val="-11"/>
          <w:sz w:val="20"/>
        </w:rPr>
        <w:t> </w:t>
      </w:r>
      <w:r>
        <w:rPr>
          <w:sz w:val="20"/>
        </w:rPr>
        <w:t>que</w:t>
      </w:r>
      <w:r>
        <w:rPr>
          <w:spacing w:val="-12"/>
          <w:sz w:val="20"/>
        </w:rPr>
        <w:t> </w:t>
      </w:r>
      <w:r>
        <w:rPr>
          <w:sz w:val="20"/>
        </w:rPr>
        <w:t>representen,</w:t>
      </w:r>
      <w:r>
        <w:rPr>
          <w:spacing w:val="-11"/>
          <w:sz w:val="20"/>
        </w:rPr>
        <w:t> </w:t>
      </w:r>
      <w:r>
        <w:rPr>
          <w:sz w:val="20"/>
        </w:rPr>
        <w:t>al</w:t>
      </w:r>
      <w:r>
        <w:rPr>
          <w:spacing w:val="-12"/>
          <w:sz w:val="20"/>
        </w:rPr>
        <w:t> </w:t>
      </w:r>
      <w:r>
        <w:rPr>
          <w:sz w:val="20"/>
        </w:rPr>
        <w:t>menos,</w:t>
      </w:r>
      <w:r>
        <w:rPr>
          <w:spacing w:val="-12"/>
          <w:sz w:val="20"/>
        </w:rPr>
        <w:t> </w:t>
      </w:r>
      <w:r>
        <w:rPr>
          <w:sz w:val="20"/>
        </w:rPr>
        <w:t>el</w:t>
      </w:r>
      <w:r>
        <w:rPr>
          <w:spacing w:val="-12"/>
          <w:sz w:val="20"/>
        </w:rPr>
        <w:t> </w:t>
      </w:r>
      <w:r>
        <w:rPr>
          <w:sz w:val="20"/>
        </w:rPr>
        <w:t>cinco</w:t>
      </w:r>
      <w:r>
        <w:rPr>
          <w:spacing w:val="-11"/>
          <w:sz w:val="20"/>
        </w:rPr>
        <w:t> </w:t>
      </w:r>
      <w:r>
        <w:rPr>
          <w:sz w:val="20"/>
        </w:rPr>
        <w:t>por</w:t>
      </w:r>
      <w:r>
        <w:rPr>
          <w:spacing w:val="-12"/>
          <w:sz w:val="20"/>
        </w:rPr>
        <w:t> </w:t>
      </w:r>
      <w:r>
        <w:rPr>
          <w:sz w:val="20"/>
        </w:rPr>
        <w:t>ciento</w:t>
      </w:r>
      <w:r>
        <w:rPr>
          <w:spacing w:val="-11"/>
          <w:sz w:val="20"/>
        </w:rPr>
        <w:t> </w:t>
      </w:r>
      <w:r>
        <w:rPr>
          <w:sz w:val="20"/>
        </w:rPr>
        <w:t>del</w:t>
      </w:r>
      <w:r>
        <w:rPr>
          <w:spacing w:val="-12"/>
          <w:sz w:val="20"/>
        </w:rPr>
        <w:t> </w:t>
      </w:r>
      <w:r>
        <w:rPr>
          <w:sz w:val="20"/>
        </w:rPr>
        <w:t>capital</w:t>
      </w:r>
      <w:r>
        <w:rPr>
          <w:spacing w:val="-12"/>
          <w:sz w:val="20"/>
        </w:rPr>
        <w:t> </w:t>
      </w:r>
      <w:r>
        <w:rPr>
          <w:sz w:val="20"/>
        </w:rPr>
        <w:t>social,</w:t>
      </w:r>
      <w:r>
        <w:rPr>
          <w:spacing w:val="-11"/>
          <w:sz w:val="20"/>
        </w:rPr>
        <w:t> </w:t>
      </w:r>
      <w:r>
        <w:rPr>
          <w:sz w:val="20"/>
        </w:rPr>
        <w:t>podrán solicitar la convocatoria de la junta general para que ésta decida sobre el ejercicio de la acción de</w:t>
      </w:r>
      <w:r>
        <w:rPr>
          <w:spacing w:val="-3"/>
          <w:sz w:val="20"/>
        </w:rPr>
        <w:t> </w:t>
      </w:r>
      <w:r>
        <w:rPr>
          <w:sz w:val="20"/>
        </w:rPr>
        <w:t>responsabilidad.</w:t>
      </w:r>
    </w:p>
    <w:p>
      <w:pPr>
        <w:pStyle w:val="ListParagraph"/>
        <w:numPr>
          <w:ilvl w:val="0"/>
          <w:numId w:val="175"/>
        </w:numPr>
        <w:tabs>
          <w:tab w:pos="2292" w:val="left" w:leader="none"/>
        </w:tabs>
        <w:spacing w:line="244" w:lineRule="auto" w:before="0" w:after="0"/>
        <w:ind w:left="1584" w:right="1582" w:firstLine="340"/>
        <w:jc w:val="both"/>
        <w:rPr>
          <w:sz w:val="20"/>
        </w:rPr>
      </w:pPr>
      <w:r>
        <w:rPr>
          <w:sz w:val="20"/>
        </w:rPr>
        <w:t>Podrán también entablar conjuntamente la acción de responsabilidad en defensa del interés social cuando los administradores no convocasen la junta general solicitada a tal fin, cuando la sociedad no la entablare dentro del plazo de un mes, contado desde la fecha</w:t>
      </w:r>
      <w:r>
        <w:rPr>
          <w:spacing w:val="-9"/>
          <w:sz w:val="20"/>
        </w:rPr>
        <w:t> </w:t>
      </w:r>
      <w:r>
        <w:rPr>
          <w:sz w:val="20"/>
        </w:rPr>
        <w:t>de</w:t>
      </w:r>
      <w:r>
        <w:rPr>
          <w:spacing w:val="-8"/>
          <w:sz w:val="20"/>
        </w:rPr>
        <w:t> </w:t>
      </w:r>
      <w:r>
        <w:rPr>
          <w:sz w:val="20"/>
        </w:rPr>
        <w:t>adopción</w:t>
      </w:r>
      <w:r>
        <w:rPr>
          <w:spacing w:val="-8"/>
          <w:sz w:val="20"/>
        </w:rPr>
        <w:t> </w:t>
      </w:r>
      <w:r>
        <w:rPr>
          <w:sz w:val="20"/>
        </w:rPr>
        <w:t>del</w:t>
      </w:r>
      <w:r>
        <w:rPr>
          <w:spacing w:val="-9"/>
          <w:sz w:val="20"/>
        </w:rPr>
        <w:t> </w:t>
      </w:r>
      <w:r>
        <w:rPr>
          <w:sz w:val="20"/>
        </w:rPr>
        <w:t>correspondiente</w:t>
      </w:r>
      <w:r>
        <w:rPr>
          <w:spacing w:val="-8"/>
          <w:sz w:val="20"/>
        </w:rPr>
        <w:t> </w:t>
      </w:r>
      <w:r>
        <w:rPr>
          <w:sz w:val="20"/>
        </w:rPr>
        <w:t>acuerdo,</w:t>
      </w:r>
      <w:r>
        <w:rPr>
          <w:spacing w:val="-8"/>
          <w:sz w:val="20"/>
        </w:rPr>
        <w:t> </w:t>
      </w:r>
      <w:r>
        <w:rPr>
          <w:sz w:val="20"/>
        </w:rPr>
        <w:t>o</w:t>
      </w:r>
      <w:r>
        <w:rPr>
          <w:spacing w:val="-8"/>
          <w:sz w:val="20"/>
        </w:rPr>
        <w:t> </w:t>
      </w:r>
      <w:r>
        <w:rPr>
          <w:sz w:val="20"/>
        </w:rPr>
        <w:t>bien</w:t>
      </w:r>
      <w:r>
        <w:rPr>
          <w:spacing w:val="-9"/>
          <w:sz w:val="20"/>
        </w:rPr>
        <w:t> </w:t>
      </w:r>
      <w:r>
        <w:rPr>
          <w:sz w:val="20"/>
        </w:rPr>
        <w:t>cuando</w:t>
      </w:r>
      <w:r>
        <w:rPr>
          <w:spacing w:val="-8"/>
          <w:sz w:val="20"/>
        </w:rPr>
        <w:t> </w:t>
      </w:r>
      <w:r>
        <w:rPr>
          <w:sz w:val="20"/>
        </w:rPr>
        <w:t>éste</w:t>
      </w:r>
      <w:r>
        <w:rPr>
          <w:spacing w:val="-8"/>
          <w:sz w:val="20"/>
        </w:rPr>
        <w:t> </w:t>
      </w:r>
      <w:r>
        <w:rPr>
          <w:sz w:val="20"/>
        </w:rPr>
        <w:t>hubiere</w:t>
      </w:r>
      <w:r>
        <w:rPr>
          <w:spacing w:val="-8"/>
          <w:sz w:val="20"/>
        </w:rPr>
        <w:t> </w:t>
      </w:r>
      <w:r>
        <w:rPr>
          <w:sz w:val="20"/>
        </w:rPr>
        <w:t>sido</w:t>
      </w:r>
      <w:r>
        <w:rPr>
          <w:spacing w:val="-9"/>
          <w:sz w:val="20"/>
        </w:rPr>
        <w:t> </w:t>
      </w:r>
      <w:r>
        <w:rPr>
          <w:sz w:val="20"/>
        </w:rPr>
        <w:t>contrario a la exigencia de</w:t>
      </w:r>
      <w:r>
        <w:rPr>
          <w:spacing w:val="-5"/>
          <w:sz w:val="20"/>
        </w:rPr>
        <w:t> </w:t>
      </w:r>
      <w:r>
        <w:rPr>
          <w:sz w:val="20"/>
        </w:rPr>
        <w:t>responsabilidad.</w:t>
      </w:r>
    </w:p>
    <w:p>
      <w:pPr>
        <w:pStyle w:val="BodyText"/>
        <w:spacing w:before="4"/>
        <w:ind w:left="0"/>
        <w:rPr>
          <w:sz w:val="19"/>
        </w:rPr>
      </w:pPr>
    </w:p>
    <w:p>
      <w:pPr>
        <w:spacing w:line="244" w:lineRule="auto" w:before="0"/>
        <w:ind w:left="1924" w:right="1598" w:hanging="341"/>
        <w:jc w:val="left"/>
        <w:rPr>
          <w:i/>
          <w:sz w:val="20"/>
        </w:rPr>
      </w:pPr>
      <w:r>
        <w:rPr>
          <w:sz w:val="20"/>
        </w:rPr>
        <w:t>Artículo 240. </w:t>
      </w:r>
      <w:r>
        <w:rPr>
          <w:i/>
          <w:sz w:val="20"/>
        </w:rPr>
        <w:t>Legitimación subsidiaria de los acreedores para el ejercicio de la acción </w:t>
      </w:r>
      <w:r>
        <w:rPr>
          <w:i/>
          <w:sz w:val="20"/>
        </w:rPr>
        <w:t>social.</w:t>
      </w:r>
    </w:p>
    <w:p>
      <w:pPr>
        <w:pStyle w:val="BodyText"/>
        <w:spacing w:line="244" w:lineRule="auto" w:before="169"/>
        <w:ind w:right="1583" w:firstLine="340"/>
        <w:jc w:val="both"/>
      </w:pPr>
      <w:r>
        <w:rPr/>
        <w:t>Los acreedores de la sociedad podrán ejercitar la acción social de responsabilidad contra los administradores cuando no haya sido ejercitada por la sociedad o sus socios, siempre que el patrimonio social resulte insuficiente para la satisfacción de sus créditos.</w:t>
      </w:r>
    </w:p>
    <w:p>
      <w:pPr>
        <w:pStyle w:val="BodyText"/>
        <w:spacing w:before="6"/>
        <w:ind w:left="0"/>
        <w:rPr>
          <w:sz w:val="19"/>
        </w:rPr>
      </w:pPr>
    </w:p>
    <w:p>
      <w:pPr>
        <w:spacing w:before="0"/>
        <w:ind w:left="1584" w:right="0" w:firstLine="0"/>
        <w:jc w:val="left"/>
        <w:rPr>
          <w:i/>
          <w:sz w:val="20"/>
        </w:rPr>
      </w:pPr>
      <w:r>
        <w:rPr>
          <w:sz w:val="20"/>
        </w:rPr>
        <w:t>Artículo 241. </w:t>
      </w:r>
      <w:r>
        <w:rPr>
          <w:i/>
          <w:sz w:val="20"/>
        </w:rPr>
        <w:t>Acción individual de responsabilidad.</w:t>
      </w:r>
    </w:p>
    <w:p>
      <w:pPr>
        <w:pStyle w:val="BodyText"/>
        <w:spacing w:line="244" w:lineRule="auto" w:before="175"/>
        <w:ind w:right="1583" w:firstLine="340"/>
        <w:jc w:val="both"/>
      </w:pPr>
      <w:r>
        <w:rPr/>
        <w:t>Quedan</w:t>
      </w:r>
      <w:r>
        <w:rPr>
          <w:spacing w:val="-5"/>
        </w:rPr>
        <w:t> </w:t>
      </w:r>
      <w:r>
        <w:rPr/>
        <w:t>a</w:t>
      </w:r>
      <w:r>
        <w:rPr>
          <w:spacing w:val="-4"/>
        </w:rPr>
        <w:t> </w:t>
      </w:r>
      <w:r>
        <w:rPr/>
        <w:t>salvo</w:t>
      </w:r>
      <w:r>
        <w:rPr>
          <w:spacing w:val="-5"/>
        </w:rPr>
        <w:t> </w:t>
      </w:r>
      <w:r>
        <w:rPr/>
        <w:t>las</w:t>
      </w:r>
      <w:r>
        <w:rPr>
          <w:spacing w:val="-4"/>
        </w:rPr>
        <w:t> </w:t>
      </w:r>
      <w:r>
        <w:rPr/>
        <w:t>acciones</w:t>
      </w:r>
      <w:r>
        <w:rPr>
          <w:spacing w:val="-5"/>
        </w:rPr>
        <w:t> </w:t>
      </w:r>
      <w:r>
        <w:rPr/>
        <w:t>de</w:t>
      </w:r>
      <w:r>
        <w:rPr>
          <w:spacing w:val="-4"/>
        </w:rPr>
        <w:t> </w:t>
      </w:r>
      <w:r>
        <w:rPr/>
        <w:t>indemnización</w:t>
      </w:r>
      <w:r>
        <w:rPr>
          <w:spacing w:val="-4"/>
        </w:rPr>
        <w:t> </w:t>
      </w:r>
      <w:r>
        <w:rPr/>
        <w:t>que</w:t>
      </w:r>
      <w:r>
        <w:rPr>
          <w:spacing w:val="-5"/>
        </w:rPr>
        <w:t> </w:t>
      </w:r>
      <w:r>
        <w:rPr/>
        <w:t>puedan</w:t>
      </w:r>
      <w:r>
        <w:rPr>
          <w:spacing w:val="-4"/>
        </w:rPr>
        <w:t> </w:t>
      </w:r>
      <w:r>
        <w:rPr/>
        <w:t>corresponder</w:t>
      </w:r>
      <w:r>
        <w:rPr>
          <w:spacing w:val="-5"/>
        </w:rPr>
        <w:t> </w:t>
      </w:r>
      <w:r>
        <w:rPr/>
        <w:t>a</w:t>
      </w:r>
      <w:r>
        <w:rPr>
          <w:spacing w:val="-4"/>
        </w:rPr>
        <w:t> </w:t>
      </w:r>
      <w:r>
        <w:rPr/>
        <w:t>los</w:t>
      </w:r>
      <w:r>
        <w:rPr>
          <w:spacing w:val="-5"/>
        </w:rPr>
        <w:t> </w:t>
      </w:r>
      <w:r>
        <w:rPr/>
        <w:t>socios y a los terceros por actos de administradores que lesionen directamente los intereses de aquellos.</w:t>
      </w:r>
    </w:p>
    <w:p>
      <w:pPr>
        <w:spacing w:after="0" w:line="244" w:lineRule="auto"/>
        <w:jc w:val="both"/>
        <w:sectPr>
          <w:headerReference w:type="even" r:id="rId65"/>
          <w:headerReference w:type="default" r:id="rId66"/>
          <w:pgSz w:w="11910" w:h="16840"/>
          <w:pgMar w:header="611" w:footer="0" w:top="1400" w:bottom="280" w:left="400" w:right="400"/>
          <w:pgNumType w:start="58532"/>
        </w:sectPr>
      </w:pPr>
    </w:p>
    <w:p>
      <w:pPr>
        <w:pStyle w:val="BodyText"/>
        <w:ind w:left="0"/>
        <w:rPr>
          <w:sz w:val="22"/>
        </w:rPr>
      </w:pPr>
    </w:p>
    <w:p>
      <w:pPr>
        <w:pStyle w:val="BodyText"/>
        <w:ind w:left="0"/>
        <w:rPr>
          <w:sz w:val="22"/>
        </w:rPr>
      </w:pPr>
    </w:p>
    <w:p>
      <w:pPr>
        <w:pStyle w:val="BodyText"/>
        <w:ind w:left="0"/>
        <w:rPr>
          <w:sz w:val="22"/>
        </w:rPr>
      </w:pPr>
    </w:p>
    <w:p>
      <w:pPr>
        <w:pStyle w:val="BodyText"/>
        <w:spacing w:before="10"/>
        <w:ind w:left="0"/>
        <w:rPr>
          <w:sz w:val="18"/>
        </w:rPr>
      </w:pPr>
    </w:p>
    <w:p>
      <w:pPr>
        <w:spacing w:before="0"/>
        <w:ind w:left="1584" w:right="0" w:firstLine="0"/>
        <w:jc w:val="left"/>
        <w:rPr>
          <w:i/>
          <w:sz w:val="20"/>
        </w:rPr>
      </w:pPr>
      <w:r>
        <w:rPr>
          <w:sz w:val="20"/>
        </w:rPr>
        <w:t>Artículo 242. </w:t>
      </w:r>
      <w:r>
        <w:rPr>
          <w:i/>
          <w:sz w:val="20"/>
        </w:rPr>
        <w:t>Composición.</w:t>
      </w:r>
    </w:p>
    <w:p>
      <w:pPr>
        <w:pStyle w:val="BodyText"/>
        <w:spacing w:before="168"/>
        <w:ind w:left="0" w:right="4156"/>
        <w:jc w:val="center"/>
      </w:pPr>
      <w:r>
        <w:rPr/>
        <w:br w:type="column"/>
      </w:r>
      <w:r>
        <w:rPr/>
        <w:t>CAPÍTULO VI</w:t>
      </w:r>
    </w:p>
    <w:p>
      <w:pPr>
        <w:pStyle w:val="Heading1"/>
        <w:spacing w:before="174"/>
        <w:ind w:right="4156"/>
      </w:pPr>
      <w:r>
        <w:rPr/>
        <w:t>El consejo de administración</w:t>
      </w:r>
    </w:p>
    <w:p>
      <w:pPr>
        <w:spacing w:after="0"/>
        <w:sectPr>
          <w:type w:val="continuous"/>
          <w:pgSz w:w="11910" w:h="16840"/>
          <w:pgMar w:top="1240" w:bottom="280" w:left="400" w:right="400"/>
          <w:cols w:num="2" w:equalWidth="0">
            <w:col w:w="4119" w:space="40"/>
            <w:col w:w="6951"/>
          </w:cols>
        </w:sectPr>
      </w:pPr>
    </w:p>
    <w:p>
      <w:pPr>
        <w:pStyle w:val="ListParagraph"/>
        <w:numPr>
          <w:ilvl w:val="0"/>
          <w:numId w:val="176"/>
        </w:numPr>
        <w:tabs>
          <w:tab w:pos="2292" w:val="left" w:leader="none"/>
        </w:tabs>
        <w:spacing w:line="244" w:lineRule="auto" w:before="174" w:after="0"/>
        <w:ind w:left="1584" w:right="1582" w:firstLine="340"/>
        <w:jc w:val="both"/>
        <w:rPr>
          <w:sz w:val="20"/>
        </w:rPr>
      </w:pPr>
      <w:r>
        <w:rPr>
          <w:sz w:val="20"/>
        </w:rPr>
        <w:t>El</w:t>
      </w:r>
      <w:r>
        <w:rPr>
          <w:spacing w:val="-10"/>
          <w:sz w:val="20"/>
        </w:rPr>
        <w:t> </w:t>
      </w:r>
      <w:r>
        <w:rPr>
          <w:sz w:val="20"/>
        </w:rPr>
        <w:t>consejo</w:t>
      </w:r>
      <w:r>
        <w:rPr>
          <w:spacing w:val="-9"/>
          <w:sz w:val="20"/>
        </w:rPr>
        <w:t> </w:t>
      </w:r>
      <w:r>
        <w:rPr>
          <w:sz w:val="20"/>
        </w:rPr>
        <w:t>de</w:t>
      </w:r>
      <w:r>
        <w:rPr>
          <w:spacing w:val="-10"/>
          <w:sz w:val="20"/>
        </w:rPr>
        <w:t> </w:t>
      </w:r>
      <w:r>
        <w:rPr>
          <w:sz w:val="20"/>
        </w:rPr>
        <w:t>administración</w:t>
      </w:r>
      <w:r>
        <w:rPr>
          <w:spacing w:val="-9"/>
          <w:sz w:val="20"/>
        </w:rPr>
        <w:t> </w:t>
      </w:r>
      <w:r>
        <w:rPr>
          <w:sz w:val="20"/>
        </w:rPr>
        <w:t>estará</w:t>
      </w:r>
      <w:r>
        <w:rPr>
          <w:spacing w:val="-10"/>
          <w:sz w:val="20"/>
        </w:rPr>
        <w:t> </w:t>
      </w:r>
      <w:r>
        <w:rPr>
          <w:sz w:val="20"/>
        </w:rPr>
        <w:t>formado</w:t>
      </w:r>
      <w:r>
        <w:rPr>
          <w:spacing w:val="-9"/>
          <w:sz w:val="20"/>
        </w:rPr>
        <w:t> </w:t>
      </w:r>
      <w:r>
        <w:rPr>
          <w:sz w:val="20"/>
        </w:rPr>
        <w:t>por</w:t>
      </w:r>
      <w:r>
        <w:rPr>
          <w:spacing w:val="-10"/>
          <w:sz w:val="20"/>
        </w:rPr>
        <w:t> </w:t>
      </w:r>
      <w:r>
        <w:rPr>
          <w:sz w:val="20"/>
        </w:rPr>
        <w:t>un</w:t>
      </w:r>
      <w:r>
        <w:rPr>
          <w:spacing w:val="-10"/>
          <w:sz w:val="20"/>
        </w:rPr>
        <w:t> </w:t>
      </w:r>
      <w:r>
        <w:rPr>
          <w:sz w:val="20"/>
        </w:rPr>
        <w:t>mínimo</w:t>
      </w:r>
      <w:r>
        <w:rPr>
          <w:spacing w:val="-9"/>
          <w:sz w:val="20"/>
        </w:rPr>
        <w:t> </w:t>
      </w:r>
      <w:r>
        <w:rPr>
          <w:sz w:val="20"/>
        </w:rPr>
        <w:t>de</w:t>
      </w:r>
      <w:r>
        <w:rPr>
          <w:spacing w:val="-10"/>
          <w:sz w:val="20"/>
        </w:rPr>
        <w:t> </w:t>
      </w:r>
      <w:r>
        <w:rPr>
          <w:sz w:val="20"/>
        </w:rPr>
        <w:t>tres</w:t>
      </w:r>
      <w:r>
        <w:rPr>
          <w:spacing w:val="-9"/>
          <w:sz w:val="20"/>
        </w:rPr>
        <w:t> </w:t>
      </w:r>
      <w:r>
        <w:rPr>
          <w:sz w:val="20"/>
        </w:rPr>
        <w:t>miembros.</w:t>
      </w:r>
      <w:r>
        <w:rPr>
          <w:spacing w:val="-9"/>
          <w:sz w:val="20"/>
        </w:rPr>
        <w:t> </w:t>
      </w:r>
      <w:r>
        <w:rPr>
          <w:sz w:val="20"/>
        </w:rPr>
        <w:t>Los estatutos</w:t>
      </w:r>
      <w:r>
        <w:rPr>
          <w:spacing w:val="-7"/>
          <w:sz w:val="20"/>
        </w:rPr>
        <w:t> </w:t>
      </w:r>
      <w:r>
        <w:rPr>
          <w:sz w:val="20"/>
        </w:rPr>
        <w:t>fijarán</w:t>
      </w:r>
      <w:r>
        <w:rPr>
          <w:spacing w:val="-6"/>
          <w:sz w:val="20"/>
        </w:rPr>
        <w:t> </w:t>
      </w:r>
      <w:r>
        <w:rPr>
          <w:sz w:val="20"/>
        </w:rPr>
        <w:t>el</w:t>
      </w:r>
      <w:r>
        <w:rPr>
          <w:spacing w:val="-6"/>
          <w:sz w:val="20"/>
        </w:rPr>
        <w:t> </w:t>
      </w:r>
      <w:r>
        <w:rPr>
          <w:sz w:val="20"/>
        </w:rPr>
        <w:t>número</w:t>
      </w:r>
      <w:r>
        <w:rPr>
          <w:spacing w:val="-7"/>
          <w:sz w:val="20"/>
        </w:rPr>
        <w:t> </w:t>
      </w:r>
      <w:r>
        <w:rPr>
          <w:sz w:val="20"/>
        </w:rPr>
        <w:t>de</w:t>
      </w:r>
      <w:r>
        <w:rPr>
          <w:spacing w:val="-6"/>
          <w:sz w:val="20"/>
        </w:rPr>
        <w:t> </w:t>
      </w:r>
      <w:r>
        <w:rPr>
          <w:sz w:val="20"/>
        </w:rPr>
        <w:t>miembros</w:t>
      </w:r>
      <w:r>
        <w:rPr>
          <w:spacing w:val="-6"/>
          <w:sz w:val="20"/>
        </w:rPr>
        <w:t> </w:t>
      </w:r>
      <w:r>
        <w:rPr>
          <w:sz w:val="20"/>
        </w:rPr>
        <w:t>del</w:t>
      </w:r>
      <w:r>
        <w:rPr>
          <w:spacing w:val="-7"/>
          <w:sz w:val="20"/>
        </w:rPr>
        <w:t> </w:t>
      </w:r>
      <w:r>
        <w:rPr>
          <w:sz w:val="20"/>
        </w:rPr>
        <w:t>consejo</w:t>
      </w:r>
      <w:r>
        <w:rPr>
          <w:spacing w:val="-5"/>
          <w:sz w:val="20"/>
        </w:rPr>
        <w:t> </w:t>
      </w:r>
      <w:r>
        <w:rPr>
          <w:sz w:val="20"/>
        </w:rPr>
        <w:t>de</w:t>
      </w:r>
      <w:r>
        <w:rPr>
          <w:spacing w:val="-6"/>
          <w:sz w:val="20"/>
        </w:rPr>
        <w:t> </w:t>
      </w:r>
      <w:r>
        <w:rPr>
          <w:sz w:val="20"/>
        </w:rPr>
        <w:t>administración</w:t>
      </w:r>
      <w:r>
        <w:rPr>
          <w:spacing w:val="-7"/>
          <w:sz w:val="20"/>
        </w:rPr>
        <w:t> </w:t>
      </w:r>
      <w:r>
        <w:rPr>
          <w:sz w:val="20"/>
        </w:rPr>
        <w:t>o</w:t>
      </w:r>
      <w:r>
        <w:rPr>
          <w:spacing w:val="-6"/>
          <w:sz w:val="20"/>
        </w:rPr>
        <w:t> </w:t>
      </w:r>
      <w:r>
        <w:rPr>
          <w:sz w:val="20"/>
        </w:rPr>
        <w:t>bien</w:t>
      </w:r>
      <w:r>
        <w:rPr>
          <w:spacing w:val="-6"/>
          <w:sz w:val="20"/>
        </w:rPr>
        <w:t> </w:t>
      </w:r>
      <w:r>
        <w:rPr>
          <w:sz w:val="20"/>
        </w:rPr>
        <w:t>el</w:t>
      </w:r>
      <w:r>
        <w:rPr>
          <w:spacing w:val="-7"/>
          <w:sz w:val="20"/>
        </w:rPr>
        <w:t> </w:t>
      </w:r>
      <w:r>
        <w:rPr>
          <w:sz w:val="20"/>
        </w:rPr>
        <w:t>máximo</w:t>
      </w:r>
      <w:r>
        <w:rPr>
          <w:spacing w:val="-6"/>
          <w:sz w:val="20"/>
        </w:rPr>
        <w:t> </w:t>
      </w:r>
      <w:r>
        <w:rPr>
          <w:sz w:val="20"/>
        </w:rPr>
        <w:t>y el</w:t>
      </w:r>
      <w:r>
        <w:rPr>
          <w:spacing w:val="-8"/>
          <w:sz w:val="20"/>
        </w:rPr>
        <w:t> </w:t>
      </w:r>
      <w:r>
        <w:rPr>
          <w:sz w:val="20"/>
        </w:rPr>
        <w:t>mínimo,</w:t>
      </w:r>
      <w:r>
        <w:rPr>
          <w:spacing w:val="-7"/>
          <w:sz w:val="20"/>
        </w:rPr>
        <w:t> </w:t>
      </w:r>
      <w:r>
        <w:rPr>
          <w:sz w:val="20"/>
        </w:rPr>
        <w:t>correspondiendo</w:t>
      </w:r>
      <w:r>
        <w:rPr>
          <w:spacing w:val="-7"/>
          <w:sz w:val="20"/>
        </w:rPr>
        <w:t> </w:t>
      </w:r>
      <w:r>
        <w:rPr>
          <w:sz w:val="20"/>
        </w:rPr>
        <w:t>en</w:t>
      </w:r>
      <w:r>
        <w:rPr>
          <w:spacing w:val="-7"/>
          <w:sz w:val="20"/>
        </w:rPr>
        <w:t> </w:t>
      </w:r>
      <w:r>
        <w:rPr>
          <w:sz w:val="20"/>
        </w:rPr>
        <w:t>este</w:t>
      </w:r>
      <w:r>
        <w:rPr>
          <w:spacing w:val="-7"/>
          <w:sz w:val="20"/>
        </w:rPr>
        <w:t> </w:t>
      </w:r>
      <w:r>
        <w:rPr>
          <w:sz w:val="20"/>
        </w:rPr>
        <w:t>caso</w:t>
      </w:r>
      <w:r>
        <w:rPr>
          <w:spacing w:val="-7"/>
          <w:sz w:val="20"/>
        </w:rPr>
        <w:t> </w:t>
      </w:r>
      <w:r>
        <w:rPr>
          <w:sz w:val="20"/>
        </w:rPr>
        <w:t>a</w:t>
      </w:r>
      <w:r>
        <w:rPr>
          <w:spacing w:val="-8"/>
          <w:sz w:val="20"/>
        </w:rPr>
        <w:t> </w:t>
      </w:r>
      <w:r>
        <w:rPr>
          <w:sz w:val="20"/>
        </w:rPr>
        <w:t>la</w:t>
      </w:r>
      <w:r>
        <w:rPr>
          <w:spacing w:val="-7"/>
          <w:sz w:val="20"/>
        </w:rPr>
        <w:t> </w:t>
      </w:r>
      <w:r>
        <w:rPr>
          <w:sz w:val="20"/>
        </w:rPr>
        <w:t>junta</w:t>
      </w:r>
      <w:r>
        <w:rPr>
          <w:spacing w:val="-7"/>
          <w:sz w:val="20"/>
        </w:rPr>
        <w:t> </w:t>
      </w:r>
      <w:r>
        <w:rPr>
          <w:sz w:val="20"/>
        </w:rPr>
        <w:t>de</w:t>
      </w:r>
      <w:r>
        <w:rPr>
          <w:spacing w:val="-7"/>
          <w:sz w:val="20"/>
        </w:rPr>
        <w:t> </w:t>
      </w:r>
      <w:r>
        <w:rPr>
          <w:sz w:val="20"/>
        </w:rPr>
        <w:t>socios</w:t>
      </w:r>
      <w:r>
        <w:rPr>
          <w:spacing w:val="-7"/>
          <w:sz w:val="20"/>
        </w:rPr>
        <w:t> </w:t>
      </w:r>
      <w:r>
        <w:rPr>
          <w:sz w:val="20"/>
        </w:rPr>
        <w:t>la</w:t>
      </w:r>
      <w:r>
        <w:rPr>
          <w:spacing w:val="-7"/>
          <w:sz w:val="20"/>
        </w:rPr>
        <w:t> </w:t>
      </w:r>
      <w:r>
        <w:rPr>
          <w:sz w:val="20"/>
        </w:rPr>
        <w:t>determinación</w:t>
      </w:r>
      <w:r>
        <w:rPr>
          <w:spacing w:val="-8"/>
          <w:sz w:val="20"/>
        </w:rPr>
        <w:t> </w:t>
      </w:r>
      <w:r>
        <w:rPr>
          <w:sz w:val="20"/>
        </w:rPr>
        <w:t>del</w:t>
      </w:r>
      <w:r>
        <w:rPr>
          <w:spacing w:val="-7"/>
          <w:sz w:val="20"/>
        </w:rPr>
        <w:t> </w:t>
      </w:r>
      <w:r>
        <w:rPr>
          <w:sz w:val="20"/>
        </w:rPr>
        <w:t>número concreto de sus</w:t>
      </w:r>
      <w:r>
        <w:rPr>
          <w:spacing w:val="-2"/>
          <w:sz w:val="20"/>
        </w:rPr>
        <w:t> </w:t>
      </w:r>
      <w:r>
        <w:rPr>
          <w:sz w:val="20"/>
        </w:rPr>
        <w:t>componentes.</w:t>
      </w:r>
    </w:p>
    <w:p>
      <w:pPr>
        <w:pStyle w:val="ListParagraph"/>
        <w:numPr>
          <w:ilvl w:val="0"/>
          <w:numId w:val="176"/>
        </w:numPr>
        <w:tabs>
          <w:tab w:pos="2292" w:val="left" w:leader="none"/>
        </w:tabs>
        <w:spacing w:line="244" w:lineRule="auto" w:before="0" w:after="0"/>
        <w:ind w:left="1584" w:right="1583" w:firstLine="340"/>
        <w:jc w:val="both"/>
        <w:rPr>
          <w:sz w:val="20"/>
        </w:rPr>
      </w:pPr>
      <w:r>
        <w:rPr>
          <w:sz w:val="20"/>
        </w:rPr>
        <w:t>En</w:t>
      </w:r>
      <w:r>
        <w:rPr>
          <w:spacing w:val="-10"/>
          <w:sz w:val="20"/>
        </w:rPr>
        <w:t> </w:t>
      </w:r>
      <w:r>
        <w:rPr>
          <w:sz w:val="20"/>
        </w:rPr>
        <w:t>la</w:t>
      </w:r>
      <w:r>
        <w:rPr>
          <w:spacing w:val="-9"/>
          <w:sz w:val="20"/>
        </w:rPr>
        <w:t> </w:t>
      </w:r>
      <w:r>
        <w:rPr>
          <w:sz w:val="20"/>
        </w:rPr>
        <w:t>sociedad</w:t>
      </w:r>
      <w:r>
        <w:rPr>
          <w:spacing w:val="-10"/>
          <w:sz w:val="20"/>
        </w:rPr>
        <w:t> </w:t>
      </w:r>
      <w:r>
        <w:rPr>
          <w:sz w:val="20"/>
        </w:rPr>
        <w:t>de</w:t>
      </w:r>
      <w:r>
        <w:rPr>
          <w:spacing w:val="-9"/>
          <w:sz w:val="20"/>
        </w:rPr>
        <w:t> </w:t>
      </w:r>
      <w:r>
        <w:rPr>
          <w:sz w:val="20"/>
        </w:rPr>
        <w:t>responsabilidad</w:t>
      </w:r>
      <w:r>
        <w:rPr>
          <w:spacing w:val="-9"/>
          <w:sz w:val="20"/>
        </w:rPr>
        <w:t> </w:t>
      </w:r>
      <w:r>
        <w:rPr>
          <w:sz w:val="20"/>
        </w:rPr>
        <w:t>limitada,</w:t>
      </w:r>
      <w:r>
        <w:rPr>
          <w:spacing w:val="-10"/>
          <w:sz w:val="20"/>
        </w:rPr>
        <w:t> </w:t>
      </w:r>
      <w:r>
        <w:rPr>
          <w:sz w:val="20"/>
        </w:rPr>
        <w:t>en</w:t>
      </w:r>
      <w:r>
        <w:rPr>
          <w:spacing w:val="-9"/>
          <w:sz w:val="20"/>
        </w:rPr>
        <w:t> </w:t>
      </w:r>
      <w:r>
        <w:rPr>
          <w:sz w:val="20"/>
        </w:rPr>
        <w:t>caso</w:t>
      </w:r>
      <w:r>
        <w:rPr>
          <w:spacing w:val="-10"/>
          <w:sz w:val="20"/>
        </w:rPr>
        <w:t> </w:t>
      </w:r>
      <w:r>
        <w:rPr>
          <w:sz w:val="20"/>
        </w:rPr>
        <w:t>de</w:t>
      </w:r>
      <w:r>
        <w:rPr>
          <w:spacing w:val="-9"/>
          <w:sz w:val="20"/>
        </w:rPr>
        <w:t> </w:t>
      </w:r>
      <w:r>
        <w:rPr>
          <w:sz w:val="20"/>
        </w:rPr>
        <w:t>consejo</w:t>
      </w:r>
      <w:r>
        <w:rPr>
          <w:spacing w:val="-9"/>
          <w:sz w:val="20"/>
        </w:rPr>
        <w:t> </w:t>
      </w:r>
      <w:r>
        <w:rPr>
          <w:sz w:val="20"/>
        </w:rPr>
        <w:t>de</w:t>
      </w:r>
      <w:r>
        <w:rPr>
          <w:spacing w:val="-10"/>
          <w:sz w:val="20"/>
        </w:rPr>
        <w:t> </w:t>
      </w:r>
      <w:r>
        <w:rPr>
          <w:sz w:val="20"/>
        </w:rPr>
        <w:t>administración, el número máximo de los componentes del consejo no podrá ser superior a</w:t>
      </w:r>
      <w:r>
        <w:rPr>
          <w:spacing w:val="-19"/>
          <w:sz w:val="20"/>
        </w:rPr>
        <w:t> </w:t>
      </w:r>
      <w:r>
        <w:rPr>
          <w:sz w:val="20"/>
        </w:rPr>
        <w:t>doce.</w:t>
      </w:r>
    </w:p>
    <w:p>
      <w:pPr>
        <w:spacing w:before="167"/>
        <w:ind w:left="1584" w:right="0" w:firstLine="0"/>
        <w:jc w:val="left"/>
        <w:rPr>
          <w:i/>
          <w:sz w:val="20"/>
        </w:rPr>
      </w:pPr>
      <w:r>
        <w:rPr>
          <w:sz w:val="20"/>
        </w:rPr>
        <w:t>Artículo 243. </w:t>
      </w:r>
      <w:r>
        <w:rPr>
          <w:i/>
          <w:sz w:val="20"/>
        </w:rPr>
        <w:t>Sistema de representación proporcional.</w:t>
      </w:r>
    </w:p>
    <w:p>
      <w:pPr>
        <w:pStyle w:val="ListParagraph"/>
        <w:numPr>
          <w:ilvl w:val="0"/>
          <w:numId w:val="177"/>
        </w:numPr>
        <w:tabs>
          <w:tab w:pos="2292" w:val="left" w:leader="none"/>
        </w:tabs>
        <w:spacing w:line="244" w:lineRule="auto" w:before="174" w:after="0"/>
        <w:ind w:left="1584" w:right="1583" w:firstLine="340"/>
        <w:jc w:val="both"/>
        <w:rPr>
          <w:sz w:val="20"/>
        </w:rPr>
      </w:pPr>
      <w:r>
        <w:rPr>
          <w:sz w:val="20"/>
        </w:rPr>
        <w:t>En la sociedad anónima las acciones que voluntariamente se agrupen, hasta constituir una cifra del capital social igual o superior a la que resulte de dividir este último por</w:t>
      </w:r>
      <w:r>
        <w:rPr>
          <w:spacing w:val="-20"/>
          <w:sz w:val="20"/>
        </w:rPr>
        <w:t> </w:t>
      </w:r>
      <w:r>
        <w:rPr>
          <w:sz w:val="20"/>
        </w:rPr>
        <w:t>el</w:t>
      </w:r>
      <w:r>
        <w:rPr>
          <w:spacing w:val="-19"/>
          <w:sz w:val="20"/>
        </w:rPr>
        <w:t> </w:t>
      </w:r>
      <w:r>
        <w:rPr>
          <w:sz w:val="20"/>
        </w:rPr>
        <w:t>número</w:t>
      </w:r>
      <w:r>
        <w:rPr>
          <w:spacing w:val="-19"/>
          <w:sz w:val="20"/>
        </w:rPr>
        <w:t> </w:t>
      </w:r>
      <w:r>
        <w:rPr>
          <w:sz w:val="20"/>
        </w:rPr>
        <w:t>de</w:t>
      </w:r>
      <w:r>
        <w:rPr>
          <w:spacing w:val="-19"/>
          <w:sz w:val="20"/>
        </w:rPr>
        <w:t> </w:t>
      </w:r>
      <w:r>
        <w:rPr>
          <w:sz w:val="20"/>
        </w:rPr>
        <w:t>componentes</w:t>
      </w:r>
      <w:r>
        <w:rPr>
          <w:spacing w:val="-19"/>
          <w:sz w:val="20"/>
        </w:rPr>
        <w:t> </w:t>
      </w:r>
      <w:r>
        <w:rPr>
          <w:sz w:val="20"/>
        </w:rPr>
        <w:t>del</w:t>
      </w:r>
      <w:r>
        <w:rPr>
          <w:spacing w:val="-19"/>
          <w:sz w:val="20"/>
        </w:rPr>
        <w:t> </w:t>
      </w:r>
      <w:r>
        <w:rPr>
          <w:sz w:val="20"/>
        </w:rPr>
        <w:t>consejo,</w:t>
      </w:r>
      <w:r>
        <w:rPr>
          <w:spacing w:val="-19"/>
          <w:sz w:val="20"/>
        </w:rPr>
        <w:t> </w:t>
      </w:r>
      <w:r>
        <w:rPr>
          <w:sz w:val="20"/>
        </w:rPr>
        <w:t>tendrán</w:t>
      </w:r>
      <w:r>
        <w:rPr>
          <w:spacing w:val="-19"/>
          <w:sz w:val="20"/>
        </w:rPr>
        <w:t> </w:t>
      </w:r>
      <w:r>
        <w:rPr>
          <w:sz w:val="20"/>
        </w:rPr>
        <w:t>derecho</w:t>
      </w:r>
      <w:r>
        <w:rPr>
          <w:spacing w:val="-19"/>
          <w:sz w:val="20"/>
        </w:rPr>
        <w:t> </w:t>
      </w:r>
      <w:r>
        <w:rPr>
          <w:sz w:val="20"/>
        </w:rPr>
        <w:t>a</w:t>
      </w:r>
      <w:r>
        <w:rPr>
          <w:spacing w:val="-19"/>
          <w:sz w:val="20"/>
        </w:rPr>
        <w:t> </w:t>
      </w:r>
      <w:r>
        <w:rPr>
          <w:sz w:val="20"/>
        </w:rPr>
        <w:t>designar</w:t>
      </w:r>
      <w:r>
        <w:rPr>
          <w:spacing w:val="-19"/>
          <w:sz w:val="20"/>
        </w:rPr>
        <w:t> </w:t>
      </w:r>
      <w:r>
        <w:rPr>
          <w:sz w:val="20"/>
        </w:rPr>
        <w:t>los</w:t>
      </w:r>
      <w:r>
        <w:rPr>
          <w:spacing w:val="-19"/>
          <w:sz w:val="20"/>
        </w:rPr>
        <w:t> </w:t>
      </w:r>
      <w:r>
        <w:rPr>
          <w:sz w:val="20"/>
        </w:rPr>
        <w:t>que,</w:t>
      </w:r>
      <w:r>
        <w:rPr>
          <w:spacing w:val="-19"/>
          <w:sz w:val="20"/>
        </w:rPr>
        <w:t> </w:t>
      </w:r>
      <w:r>
        <w:rPr>
          <w:sz w:val="20"/>
        </w:rPr>
        <w:t>superando fracciones enteras, se deduzcan de la correspondiente</w:t>
      </w:r>
      <w:r>
        <w:rPr>
          <w:spacing w:val="-9"/>
          <w:sz w:val="20"/>
        </w:rPr>
        <w:t> </w:t>
      </w:r>
      <w:r>
        <w:rPr>
          <w:sz w:val="20"/>
        </w:rPr>
        <w:t>proporción.</w:t>
      </w:r>
    </w:p>
    <w:p>
      <w:pPr>
        <w:pStyle w:val="ListParagraph"/>
        <w:numPr>
          <w:ilvl w:val="0"/>
          <w:numId w:val="177"/>
        </w:numPr>
        <w:tabs>
          <w:tab w:pos="2292" w:val="left" w:leader="none"/>
        </w:tabs>
        <w:spacing w:line="244" w:lineRule="auto" w:before="0" w:after="0"/>
        <w:ind w:left="1584" w:right="1583" w:firstLine="340"/>
        <w:jc w:val="both"/>
        <w:rPr>
          <w:sz w:val="20"/>
        </w:rPr>
      </w:pPr>
      <w:r>
        <w:rPr/>
        <w:pict>
          <v:shape style="position:absolute;margin-left:561.85376pt;margin-top:24.122988pt;width:9.85pt;height:78.3pt;mso-position-horizontal-relative:page;mso-position-vertical-relative:paragraph;z-index:1582182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 el caso de que se haga uso de esta facultad, las acciones así agrupadas no intervendrán en la votación de los restantes componentes del</w:t>
      </w:r>
      <w:r>
        <w:rPr>
          <w:spacing w:val="-11"/>
          <w:sz w:val="20"/>
        </w:rPr>
        <w:t> </w:t>
      </w:r>
      <w:r>
        <w:rPr>
          <w:sz w:val="20"/>
        </w:rPr>
        <w:t>consejo.</w:t>
      </w:r>
    </w:p>
    <w:p>
      <w:pPr>
        <w:pStyle w:val="BodyText"/>
        <w:spacing w:before="5"/>
        <w:ind w:left="0"/>
        <w:rPr>
          <w:sz w:val="19"/>
        </w:rPr>
      </w:pPr>
    </w:p>
    <w:p>
      <w:pPr>
        <w:spacing w:before="0"/>
        <w:ind w:left="1584" w:right="0" w:firstLine="0"/>
        <w:jc w:val="left"/>
        <w:rPr>
          <w:i/>
          <w:sz w:val="20"/>
        </w:rPr>
      </w:pPr>
      <w:r>
        <w:rPr>
          <w:sz w:val="20"/>
        </w:rPr>
        <w:t>Artículo 244. </w:t>
      </w:r>
      <w:r>
        <w:rPr>
          <w:i/>
          <w:sz w:val="20"/>
        </w:rPr>
        <w:t>Cooptación.</w:t>
      </w:r>
    </w:p>
    <w:p>
      <w:pPr>
        <w:pStyle w:val="BodyText"/>
        <w:spacing w:line="247" w:lineRule="auto" w:before="174"/>
        <w:ind w:right="1583" w:firstLine="340"/>
        <w:jc w:val="both"/>
      </w:pPr>
      <w:r>
        <w:rPr/>
        <w:t>En la sociedad anónima si durante el plazo para el que fueron nombrados los administradores se produjesen vacantes sin que existieran suplentes, el consejo podrá designar</w:t>
      </w:r>
      <w:r>
        <w:rPr>
          <w:spacing w:val="-9"/>
        </w:rPr>
        <w:t> </w:t>
      </w:r>
      <w:r>
        <w:rPr/>
        <w:t>entre</w:t>
      </w:r>
      <w:r>
        <w:rPr>
          <w:spacing w:val="-9"/>
        </w:rPr>
        <w:t> </w:t>
      </w:r>
      <w:r>
        <w:rPr/>
        <w:t>los</w:t>
      </w:r>
      <w:r>
        <w:rPr>
          <w:spacing w:val="-8"/>
        </w:rPr>
        <w:t> </w:t>
      </w:r>
      <w:r>
        <w:rPr/>
        <w:t>accionistas</w:t>
      </w:r>
      <w:r>
        <w:rPr>
          <w:spacing w:val="-8"/>
        </w:rPr>
        <w:t> </w:t>
      </w:r>
      <w:r>
        <w:rPr/>
        <w:t>las</w:t>
      </w:r>
      <w:r>
        <w:rPr>
          <w:spacing w:val="-8"/>
        </w:rPr>
        <w:t> </w:t>
      </w:r>
      <w:r>
        <w:rPr/>
        <w:t>personas</w:t>
      </w:r>
      <w:r>
        <w:rPr>
          <w:spacing w:val="-9"/>
        </w:rPr>
        <w:t> </w:t>
      </w:r>
      <w:r>
        <w:rPr/>
        <w:t>que</w:t>
      </w:r>
      <w:r>
        <w:rPr>
          <w:spacing w:val="-8"/>
        </w:rPr>
        <w:t> </w:t>
      </w:r>
      <w:r>
        <w:rPr/>
        <w:t>hayan</w:t>
      </w:r>
      <w:r>
        <w:rPr>
          <w:spacing w:val="-9"/>
        </w:rPr>
        <w:t> </w:t>
      </w:r>
      <w:r>
        <w:rPr/>
        <w:t>de</w:t>
      </w:r>
      <w:r>
        <w:rPr>
          <w:spacing w:val="-9"/>
        </w:rPr>
        <w:t> </w:t>
      </w:r>
      <w:r>
        <w:rPr/>
        <w:t>ocuparlas</w:t>
      </w:r>
      <w:r>
        <w:rPr>
          <w:spacing w:val="-8"/>
        </w:rPr>
        <w:t> </w:t>
      </w:r>
      <w:r>
        <w:rPr/>
        <w:t>hasta</w:t>
      </w:r>
      <w:r>
        <w:rPr>
          <w:spacing w:val="-9"/>
        </w:rPr>
        <w:t> </w:t>
      </w:r>
      <w:r>
        <w:rPr/>
        <w:t>que</w:t>
      </w:r>
      <w:r>
        <w:rPr>
          <w:spacing w:val="-8"/>
        </w:rPr>
        <w:t> </w:t>
      </w:r>
      <w:r>
        <w:rPr/>
        <w:t>se</w:t>
      </w:r>
      <w:r>
        <w:rPr>
          <w:spacing w:val="-8"/>
        </w:rPr>
        <w:t> </w:t>
      </w:r>
      <w:r>
        <w:rPr/>
        <w:t>reúna</w:t>
      </w:r>
      <w:r>
        <w:rPr>
          <w:spacing w:val="-7"/>
        </w:rPr>
        <w:t> </w:t>
      </w:r>
      <w:r>
        <w:rPr/>
        <w:t>la primera junta</w:t>
      </w:r>
      <w:r>
        <w:rPr>
          <w:spacing w:val="-3"/>
        </w:rPr>
        <w:t> </w:t>
      </w:r>
      <w:r>
        <w:rPr/>
        <w:t>general.</w:t>
      </w:r>
    </w:p>
    <w:p>
      <w:pPr>
        <w:spacing w:after="0" w:line="247" w:lineRule="auto"/>
        <w:jc w:val="both"/>
        <w:sectPr>
          <w:type w:val="continuous"/>
          <w:pgSz w:w="11910" w:h="16840"/>
          <w:pgMar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3443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245. </w:t>
      </w:r>
      <w:r>
        <w:rPr>
          <w:i/>
          <w:sz w:val="20"/>
        </w:rPr>
        <w:t>Organización y funcionamiento del consejo de administración.</w:t>
      </w:r>
    </w:p>
    <w:p>
      <w:pPr>
        <w:pStyle w:val="ListParagraph"/>
        <w:numPr>
          <w:ilvl w:val="0"/>
          <w:numId w:val="178"/>
        </w:numPr>
        <w:tabs>
          <w:tab w:pos="2292" w:val="left" w:leader="none"/>
        </w:tabs>
        <w:spacing w:line="249" w:lineRule="auto" w:before="180" w:after="0"/>
        <w:ind w:left="1584" w:right="1582" w:firstLine="340"/>
        <w:jc w:val="both"/>
        <w:rPr>
          <w:sz w:val="20"/>
        </w:rPr>
      </w:pPr>
      <w:r>
        <w:rPr>
          <w:sz w:val="20"/>
        </w:rPr>
        <w:t>En la sociedad de responsabilidad limitada los estatutos establecerán el régimen de</w:t>
      </w:r>
      <w:r>
        <w:rPr>
          <w:spacing w:val="-8"/>
          <w:sz w:val="20"/>
        </w:rPr>
        <w:t> </w:t>
      </w:r>
      <w:r>
        <w:rPr>
          <w:sz w:val="20"/>
        </w:rPr>
        <w:t>organización</w:t>
      </w:r>
      <w:r>
        <w:rPr>
          <w:spacing w:val="-7"/>
          <w:sz w:val="20"/>
        </w:rPr>
        <w:t> </w:t>
      </w:r>
      <w:r>
        <w:rPr>
          <w:sz w:val="20"/>
        </w:rPr>
        <w:t>y</w:t>
      </w:r>
      <w:r>
        <w:rPr>
          <w:spacing w:val="-7"/>
          <w:sz w:val="20"/>
        </w:rPr>
        <w:t> </w:t>
      </w:r>
      <w:r>
        <w:rPr>
          <w:sz w:val="20"/>
        </w:rPr>
        <w:t>funcionamiento</w:t>
      </w:r>
      <w:r>
        <w:rPr>
          <w:spacing w:val="-7"/>
          <w:sz w:val="20"/>
        </w:rPr>
        <w:t> </w:t>
      </w:r>
      <w:r>
        <w:rPr>
          <w:sz w:val="20"/>
        </w:rPr>
        <w:t>del</w:t>
      </w:r>
      <w:r>
        <w:rPr>
          <w:spacing w:val="-7"/>
          <w:sz w:val="20"/>
        </w:rPr>
        <w:t> </w:t>
      </w:r>
      <w:r>
        <w:rPr>
          <w:sz w:val="20"/>
        </w:rPr>
        <w:t>consejo</w:t>
      </w:r>
      <w:r>
        <w:rPr>
          <w:spacing w:val="-7"/>
          <w:sz w:val="20"/>
        </w:rPr>
        <w:t> </w:t>
      </w:r>
      <w:r>
        <w:rPr>
          <w:sz w:val="20"/>
        </w:rPr>
        <w:t>de</w:t>
      </w:r>
      <w:r>
        <w:rPr>
          <w:spacing w:val="-7"/>
          <w:sz w:val="20"/>
        </w:rPr>
        <w:t> </w:t>
      </w:r>
      <w:r>
        <w:rPr>
          <w:sz w:val="20"/>
        </w:rPr>
        <w:t>administración,</w:t>
      </w:r>
      <w:r>
        <w:rPr>
          <w:spacing w:val="-8"/>
          <w:sz w:val="20"/>
        </w:rPr>
        <w:t> </w:t>
      </w:r>
      <w:r>
        <w:rPr>
          <w:sz w:val="20"/>
        </w:rPr>
        <w:t>que</w:t>
      </w:r>
      <w:r>
        <w:rPr>
          <w:spacing w:val="-7"/>
          <w:sz w:val="20"/>
        </w:rPr>
        <w:t> </w:t>
      </w:r>
      <w:r>
        <w:rPr>
          <w:sz w:val="20"/>
        </w:rPr>
        <w:t>deberá</w:t>
      </w:r>
      <w:r>
        <w:rPr>
          <w:spacing w:val="-7"/>
          <w:sz w:val="20"/>
        </w:rPr>
        <w:t> </w:t>
      </w:r>
      <w:r>
        <w:rPr>
          <w:sz w:val="20"/>
        </w:rPr>
        <w:t>comprender, en todo caso, las reglas de convocatoria y constitución del órgano, así como el modo de deliberar y adoptar acuerdos por</w:t>
      </w:r>
      <w:r>
        <w:rPr>
          <w:spacing w:val="-6"/>
          <w:sz w:val="20"/>
        </w:rPr>
        <w:t> </w:t>
      </w:r>
      <w:r>
        <w:rPr>
          <w:sz w:val="20"/>
        </w:rPr>
        <w:t>mayoría.</w:t>
      </w:r>
    </w:p>
    <w:p>
      <w:pPr>
        <w:pStyle w:val="ListParagraph"/>
        <w:numPr>
          <w:ilvl w:val="0"/>
          <w:numId w:val="178"/>
        </w:numPr>
        <w:tabs>
          <w:tab w:pos="2292" w:val="left" w:leader="none"/>
        </w:tabs>
        <w:spacing w:line="249" w:lineRule="auto" w:before="3" w:after="0"/>
        <w:ind w:left="1584" w:right="1582" w:firstLine="340"/>
        <w:jc w:val="both"/>
        <w:rPr>
          <w:sz w:val="20"/>
        </w:rPr>
      </w:pPr>
      <w:r>
        <w:rPr>
          <w:sz w:val="20"/>
        </w:rPr>
        <w:t>En</w:t>
      </w:r>
      <w:r>
        <w:rPr>
          <w:spacing w:val="-7"/>
          <w:sz w:val="20"/>
        </w:rPr>
        <w:t> </w:t>
      </w:r>
      <w:r>
        <w:rPr>
          <w:sz w:val="20"/>
        </w:rPr>
        <w:t>la</w:t>
      </w:r>
      <w:r>
        <w:rPr>
          <w:spacing w:val="-6"/>
          <w:sz w:val="20"/>
        </w:rPr>
        <w:t> </w:t>
      </w:r>
      <w:r>
        <w:rPr>
          <w:sz w:val="20"/>
        </w:rPr>
        <w:t>sociedad</w:t>
      </w:r>
      <w:r>
        <w:rPr>
          <w:spacing w:val="-7"/>
          <w:sz w:val="20"/>
        </w:rPr>
        <w:t> </w:t>
      </w:r>
      <w:r>
        <w:rPr>
          <w:sz w:val="20"/>
        </w:rPr>
        <w:t>anónima</w:t>
      </w:r>
      <w:r>
        <w:rPr>
          <w:spacing w:val="-6"/>
          <w:sz w:val="20"/>
        </w:rPr>
        <w:t> </w:t>
      </w:r>
      <w:r>
        <w:rPr>
          <w:sz w:val="20"/>
        </w:rPr>
        <w:t>cuando</w:t>
      </w:r>
      <w:r>
        <w:rPr>
          <w:spacing w:val="-7"/>
          <w:sz w:val="20"/>
        </w:rPr>
        <w:t> </w:t>
      </w:r>
      <w:r>
        <w:rPr>
          <w:sz w:val="20"/>
        </w:rPr>
        <w:t>los</w:t>
      </w:r>
      <w:r>
        <w:rPr>
          <w:spacing w:val="-6"/>
          <w:sz w:val="20"/>
        </w:rPr>
        <w:t> </w:t>
      </w:r>
      <w:r>
        <w:rPr>
          <w:sz w:val="20"/>
        </w:rPr>
        <w:t>estatutos</w:t>
      </w:r>
      <w:r>
        <w:rPr>
          <w:spacing w:val="-7"/>
          <w:sz w:val="20"/>
        </w:rPr>
        <w:t> </w:t>
      </w:r>
      <w:r>
        <w:rPr>
          <w:sz w:val="20"/>
        </w:rPr>
        <w:t>no</w:t>
      </w:r>
      <w:r>
        <w:rPr>
          <w:spacing w:val="-6"/>
          <w:sz w:val="20"/>
        </w:rPr>
        <w:t> </w:t>
      </w:r>
      <w:r>
        <w:rPr>
          <w:sz w:val="20"/>
        </w:rPr>
        <w:t>dispusieran</w:t>
      </w:r>
      <w:r>
        <w:rPr>
          <w:spacing w:val="-7"/>
          <w:sz w:val="20"/>
        </w:rPr>
        <w:t> </w:t>
      </w:r>
      <w:r>
        <w:rPr>
          <w:sz w:val="20"/>
        </w:rPr>
        <w:t>otra</w:t>
      </w:r>
      <w:r>
        <w:rPr>
          <w:spacing w:val="-6"/>
          <w:sz w:val="20"/>
        </w:rPr>
        <w:t> </w:t>
      </w:r>
      <w:r>
        <w:rPr>
          <w:sz w:val="20"/>
        </w:rPr>
        <w:t>cosa,</w:t>
      </w:r>
      <w:r>
        <w:rPr>
          <w:spacing w:val="-7"/>
          <w:sz w:val="20"/>
        </w:rPr>
        <w:t> </w:t>
      </w:r>
      <w:r>
        <w:rPr>
          <w:sz w:val="20"/>
        </w:rPr>
        <w:t>el</w:t>
      </w:r>
      <w:r>
        <w:rPr>
          <w:spacing w:val="-6"/>
          <w:sz w:val="20"/>
        </w:rPr>
        <w:t> </w:t>
      </w:r>
      <w:r>
        <w:rPr>
          <w:sz w:val="20"/>
        </w:rPr>
        <w:t>consejo de administración podrá designar a su presidente, regular su propio funcionamiento y aceptar la dimisión de los</w:t>
      </w:r>
      <w:r>
        <w:rPr>
          <w:spacing w:val="-6"/>
          <w:sz w:val="20"/>
        </w:rPr>
        <w:t> </w:t>
      </w:r>
      <w:r>
        <w:rPr>
          <w:sz w:val="20"/>
        </w:rPr>
        <w:t>consejeros.</w:t>
      </w:r>
    </w:p>
    <w:p>
      <w:pPr>
        <w:pStyle w:val="BodyText"/>
        <w:spacing w:before="11"/>
        <w:ind w:left="0"/>
        <w:rPr>
          <w:sz w:val="19"/>
        </w:rPr>
      </w:pPr>
    </w:p>
    <w:p>
      <w:pPr>
        <w:spacing w:before="0"/>
        <w:ind w:left="1584" w:right="0" w:firstLine="0"/>
        <w:jc w:val="left"/>
        <w:rPr>
          <w:i/>
          <w:sz w:val="20"/>
        </w:rPr>
      </w:pPr>
      <w:r>
        <w:rPr>
          <w:sz w:val="20"/>
        </w:rPr>
        <w:t>Artículo 246. </w:t>
      </w:r>
      <w:r>
        <w:rPr>
          <w:i/>
          <w:sz w:val="20"/>
        </w:rPr>
        <w:t>Convocatoria del consejo de administración.</w:t>
      </w:r>
    </w:p>
    <w:p>
      <w:pPr>
        <w:pStyle w:val="BodyText"/>
        <w:spacing w:line="249" w:lineRule="auto" w:before="180"/>
        <w:ind w:right="1584" w:firstLine="340"/>
      </w:pPr>
      <w:r>
        <w:rPr/>
        <w:t>En</w:t>
      </w:r>
      <w:r>
        <w:rPr>
          <w:spacing w:val="-14"/>
        </w:rPr>
        <w:t> </w:t>
      </w:r>
      <w:r>
        <w:rPr/>
        <w:t>la</w:t>
      </w:r>
      <w:r>
        <w:rPr>
          <w:spacing w:val="-14"/>
        </w:rPr>
        <w:t> </w:t>
      </w:r>
      <w:r>
        <w:rPr/>
        <w:t>sociedad</w:t>
      </w:r>
      <w:r>
        <w:rPr>
          <w:spacing w:val="-14"/>
        </w:rPr>
        <w:t> </w:t>
      </w:r>
      <w:r>
        <w:rPr/>
        <w:t>anónima</w:t>
      </w:r>
      <w:r>
        <w:rPr>
          <w:spacing w:val="-13"/>
        </w:rPr>
        <w:t> </w:t>
      </w:r>
      <w:r>
        <w:rPr/>
        <w:t>el</w:t>
      </w:r>
      <w:r>
        <w:rPr>
          <w:spacing w:val="-14"/>
        </w:rPr>
        <w:t> </w:t>
      </w:r>
      <w:r>
        <w:rPr/>
        <w:t>consejo</w:t>
      </w:r>
      <w:r>
        <w:rPr>
          <w:spacing w:val="-14"/>
        </w:rPr>
        <w:t> </w:t>
      </w:r>
      <w:r>
        <w:rPr/>
        <w:t>de</w:t>
      </w:r>
      <w:r>
        <w:rPr>
          <w:spacing w:val="-13"/>
        </w:rPr>
        <w:t> </w:t>
      </w:r>
      <w:r>
        <w:rPr/>
        <w:t>administración</w:t>
      </w:r>
      <w:r>
        <w:rPr>
          <w:spacing w:val="-14"/>
        </w:rPr>
        <w:t> </w:t>
      </w:r>
      <w:r>
        <w:rPr/>
        <w:t>será</w:t>
      </w:r>
      <w:r>
        <w:rPr>
          <w:spacing w:val="-14"/>
        </w:rPr>
        <w:t> </w:t>
      </w:r>
      <w:r>
        <w:rPr/>
        <w:t>convocado</w:t>
      </w:r>
      <w:r>
        <w:rPr>
          <w:spacing w:val="-13"/>
        </w:rPr>
        <w:t> </w:t>
      </w:r>
      <w:r>
        <w:rPr/>
        <w:t>por</w:t>
      </w:r>
      <w:r>
        <w:rPr>
          <w:spacing w:val="-14"/>
        </w:rPr>
        <w:t> </w:t>
      </w:r>
      <w:r>
        <w:rPr/>
        <w:t>el</w:t>
      </w:r>
      <w:r>
        <w:rPr>
          <w:spacing w:val="-14"/>
        </w:rPr>
        <w:t> </w:t>
      </w:r>
      <w:r>
        <w:rPr/>
        <w:t>presidente o el que haga sus</w:t>
      </w:r>
      <w:r>
        <w:rPr>
          <w:spacing w:val="-5"/>
        </w:rPr>
        <w:t> </w:t>
      </w:r>
      <w:r>
        <w:rPr/>
        <w:t>veces.</w:t>
      </w:r>
    </w:p>
    <w:p>
      <w:pPr>
        <w:pStyle w:val="BodyText"/>
        <w:spacing w:before="10"/>
        <w:ind w:left="0"/>
        <w:rPr>
          <w:sz w:val="19"/>
        </w:rPr>
      </w:pPr>
    </w:p>
    <w:p>
      <w:pPr>
        <w:spacing w:before="0"/>
        <w:ind w:left="1584" w:right="0" w:firstLine="0"/>
        <w:jc w:val="left"/>
        <w:rPr>
          <w:i/>
          <w:sz w:val="20"/>
        </w:rPr>
      </w:pPr>
      <w:r>
        <w:rPr>
          <w:sz w:val="20"/>
        </w:rPr>
        <w:t>Artículo 247. </w:t>
      </w:r>
      <w:r>
        <w:rPr>
          <w:i/>
          <w:sz w:val="20"/>
        </w:rPr>
        <w:t>Constitución del consejo de administración.</w:t>
      </w:r>
    </w:p>
    <w:p>
      <w:pPr>
        <w:pStyle w:val="ListParagraph"/>
        <w:numPr>
          <w:ilvl w:val="0"/>
          <w:numId w:val="179"/>
        </w:numPr>
        <w:tabs>
          <w:tab w:pos="2292" w:val="left" w:leader="none"/>
        </w:tabs>
        <w:spacing w:line="249" w:lineRule="auto" w:before="180" w:after="0"/>
        <w:ind w:left="1584" w:right="1582" w:firstLine="340"/>
        <w:jc w:val="both"/>
        <w:rPr>
          <w:sz w:val="20"/>
        </w:rPr>
      </w:pPr>
      <w:r>
        <w:rPr>
          <w:sz w:val="20"/>
        </w:rPr>
        <w:t>En la sociedad de responsabilidad limitada el consejo de administración quedará válidamente constituido cuando concurran, presentes o representados, el número de consejeros previsto en los estatutos, siempre que alcancen, como mínimo, la mayoría de los</w:t>
      </w:r>
      <w:r>
        <w:rPr>
          <w:spacing w:val="-2"/>
          <w:sz w:val="20"/>
        </w:rPr>
        <w:t> </w:t>
      </w:r>
      <w:r>
        <w:rPr>
          <w:sz w:val="20"/>
        </w:rPr>
        <w:t>vocales.</w:t>
      </w:r>
    </w:p>
    <w:p>
      <w:pPr>
        <w:pStyle w:val="ListParagraph"/>
        <w:numPr>
          <w:ilvl w:val="0"/>
          <w:numId w:val="179"/>
        </w:numPr>
        <w:tabs>
          <w:tab w:pos="2292" w:val="left" w:leader="none"/>
        </w:tabs>
        <w:spacing w:line="249" w:lineRule="auto" w:before="4" w:after="0"/>
        <w:ind w:left="1584" w:right="1582" w:firstLine="340"/>
        <w:jc w:val="both"/>
        <w:rPr>
          <w:sz w:val="20"/>
        </w:rPr>
      </w:pPr>
      <w:r>
        <w:rPr>
          <w:sz w:val="20"/>
        </w:rPr>
        <w:t>En la sociedad anónima, el consejo de administración quedará validamente constituido cuando concurran a la reunión, presentes o representados, la mayoría de los vocales.</w:t>
      </w:r>
    </w:p>
    <w:p>
      <w:pPr>
        <w:pStyle w:val="BodyText"/>
        <w:spacing w:before="10"/>
        <w:ind w:left="0"/>
        <w:rPr>
          <w:sz w:val="19"/>
        </w:rPr>
      </w:pPr>
    </w:p>
    <w:p>
      <w:pPr>
        <w:spacing w:line="249" w:lineRule="auto" w:before="0"/>
        <w:ind w:left="1924" w:right="1598" w:hanging="341"/>
        <w:jc w:val="left"/>
        <w:rPr>
          <w:i/>
          <w:sz w:val="20"/>
        </w:rPr>
      </w:pPr>
      <w:r>
        <w:rPr>
          <w:sz w:val="20"/>
        </w:rPr>
        <w:t>Artículo 248. </w:t>
      </w:r>
      <w:r>
        <w:rPr>
          <w:i/>
          <w:sz w:val="20"/>
        </w:rPr>
        <w:t>Adopción de acuerdos por el consejo de administración en la sociedad </w:t>
      </w:r>
      <w:r>
        <w:rPr>
          <w:i/>
          <w:sz w:val="20"/>
        </w:rPr>
        <w:t>anónima.</w:t>
      </w:r>
    </w:p>
    <w:p>
      <w:pPr>
        <w:pStyle w:val="ListParagraph"/>
        <w:numPr>
          <w:ilvl w:val="0"/>
          <w:numId w:val="180"/>
        </w:numPr>
        <w:tabs>
          <w:tab w:pos="2292" w:val="left" w:leader="none"/>
        </w:tabs>
        <w:spacing w:line="249" w:lineRule="auto" w:before="172" w:after="0"/>
        <w:ind w:left="1584" w:right="1584" w:firstLine="340"/>
        <w:jc w:val="both"/>
        <w:rPr>
          <w:sz w:val="20"/>
        </w:rPr>
      </w:pPr>
      <w:r>
        <w:rPr>
          <w:sz w:val="20"/>
        </w:rPr>
        <w:t>En</w:t>
      </w:r>
      <w:r>
        <w:rPr>
          <w:spacing w:val="-5"/>
          <w:sz w:val="20"/>
        </w:rPr>
        <w:t> </w:t>
      </w:r>
      <w:r>
        <w:rPr>
          <w:sz w:val="20"/>
        </w:rPr>
        <w:t>la</w:t>
      </w:r>
      <w:r>
        <w:rPr>
          <w:spacing w:val="-4"/>
          <w:sz w:val="20"/>
        </w:rPr>
        <w:t> </w:t>
      </w:r>
      <w:r>
        <w:rPr>
          <w:sz w:val="20"/>
        </w:rPr>
        <w:t>sociedad</w:t>
      </w:r>
      <w:r>
        <w:rPr>
          <w:spacing w:val="-5"/>
          <w:sz w:val="20"/>
        </w:rPr>
        <w:t> </w:t>
      </w:r>
      <w:r>
        <w:rPr>
          <w:sz w:val="20"/>
        </w:rPr>
        <w:t>anónima</w:t>
      </w:r>
      <w:r>
        <w:rPr>
          <w:spacing w:val="-4"/>
          <w:sz w:val="20"/>
        </w:rPr>
        <w:t> </w:t>
      </w:r>
      <w:r>
        <w:rPr>
          <w:sz w:val="20"/>
        </w:rPr>
        <w:t>los</w:t>
      </w:r>
      <w:r>
        <w:rPr>
          <w:spacing w:val="-5"/>
          <w:sz w:val="20"/>
        </w:rPr>
        <w:t> </w:t>
      </w:r>
      <w:r>
        <w:rPr>
          <w:sz w:val="20"/>
        </w:rPr>
        <w:t>acuerdos</w:t>
      </w:r>
      <w:r>
        <w:rPr>
          <w:spacing w:val="-4"/>
          <w:sz w:val="20"/>
        </w:rPr>
        <w:t> </w:t>
      </w:r>
      <w:r>
        <w:rPr>
          <w:sz w:val="20"/>
        </w:rPr>
        <w:t>del</w:t>
      </w:r>
      <w:r>
        <w:rPr>
          <w:spacing w:val="-5"/>
          <w:sz w:val="20"/>
        </w:rPr>
        <w:t> </w:t>
      </w:r>
      <w:r>
        <w:rPr>
          <w:sz w:val="20"/>
        </w:rPr>
        <w:t>consejo</w:t>
      </w:r>
      <w:r>
        <w:rPr>
          <w:spacing w:val="-4"/>
          <w:sz w:val="20"/>
        </w:rPr>
        <w:t> </w:t>
      </w:r>
      <w:r>
        <w:rPr>
          <w:sz w:val="20"/>
        </w:rPr>
        <w:t>de</w:t>
      </w:r>
      <w:r>
        <w:rPr>
          <w:spacing w:val="-4"/>
          <w:sz w:val="20"/>
        </w:rPr>
        <w:t> </w:t>
      </w:r>
      <w:r>
        <w:rPr>
          <w:sz w:val="20"/>
        </w:rPr>
        <w:t>administración</w:t>
      </w:r>
      <w:r>
        <w:rPr>
          <w:spacing w:val="-5"/>
          <w:sz w:val="20"/>
        </w:rPr>
        <w:t> </w:t>
      </w:r>
      <w:r>
        <w:rPr>
          <w:sz w:val="20"/>
        </w:rPr>
        <w:t>se</w:t>
      </w:r>
      <w:r>
        <w:rPr>
          <w:spacing w:val="-4"/>
          <w:sz w:val="20"/>
        </w:rPr>
        <w:t> </w:t>
      </w:r>
      <w:r>
        <w:rPr>
          <w:sz w:val="20"/>
        </w:rPr>
        <w:t>adoptarán por mayoría absoluta de los consejeros concurrentes a la</w:t>
      </w:r>
      <w:r>
        <w:rPr>
          <w:spacing w:val="-9"/>
          <w:sz w:val="20"/>
        </w:rPr>
        <w:t> </w:t>
      </w:r>
      <w:r>
        <w:rPr>
          <w:sz w:val="20"/>
        </w:rPr>
        <w:t>sesión.</w:t>
      </w:r>
    </w:p>
    <w:p>
      <w:pPr>
        <w:pStyle w:val="ListParagraph"/>
        <w:numPr>
          <w:ilvl w:val="0"/>
          <w:numId w:val="180"/>
        </w:numPr>
        <w:tabs>
          <w:tab w:pos="2292" w:val="left" w:leader="none"/>
        </w:tabs>
        <w:spacing w:line="249" w:lineRule="auto" w:before="2" w:after="0"/>
        <w:ind w:left="1584" w:right="1583" w:firstLine="340"/>
        <w:jc w:val="both"/>
        <w:rPr>
          <w:sz w:val="20"/>
        </w:rPr>
      </w:pPr>
      <w:r>
        <w:rPr>
          <w:sz w:val="20"/>
        </w:rPr>
        <w:t>En la sociedad anónima la votación por escrito y sin sesión sólo será admitida cuando ningún consejero se oponga a este</w:t>
      </w:r>
      <w:r>
        <w:rPr>
          <w:spacing w:val="-8"/>
          <w:sz w:val="20"/>
        </w:rPr>
        <w:t> </w:t>
      </w:r>
      <w:r>
        <w:rPr>
          <w:sz w:val="20"/>
        </w:rPr>
        <w:t>procedimiento.</w:t>
      </w:r>
    </w:p>
    <w:p>
      <w:pPr>
        <w:pStyle w:val="BodyText"/>
        <w:spacing w:before="9"/>
        <w:ind w:left="0"/>
        <w:rPr>
          <w:sz w:val="19"/>
        </w:rPr>
      </w:pPr>
    </w:p>
    <w:p>
      <w:pPr>
        <w:spacing w:before="1"/>
        <w:ind w:left="1584" w:right="0" w:firstLine="0"/>
        <w:jc w:val="left"/>
        <w:rPr>
          <w:i/>
          <w:sz w:val="20"/>
        </w:rPr>
      </w:pPr>
      <w:r>
        <w:rPr>
          <w:sz w:val="20"/>
        </w:rPr>
        <w:t>Artículo 249. </w:t>
      </w:r>
      <w:r>
        <w:rPr>
          <w:i/>
          <w:sz w:val="20"/>
        </w:rPr>
        <w:t>Delegación de facultades del consejo de administración.</w:t>
      </w:r>
    </w:p>
    <w:p>
      <w:pPr>
        <w:pStyle w:val="ListParagraph"/>
        <w:numPr>
          <w:ilvl w:val="0"/>
          <w:numId w:val="181"/>
        </w:numPr>
        <w:tabs>
          <w:tab w:pos="2292" w:val="left" w:leader="none"/>
        </w:tabs>
        <w:spacing w:line="249" w:lineRule="auto" w:before="180" w:after="0"/>
        <w:ind w:left="1584" w:right="1583" w:firstLine="340"/>
        <w:jc w:val="both"/>
        <w:rPr>
          <w:sz w:val="20"/>
        </w:rPr>
      </w:pPr>
      <w:r>
        <w:rPr>
          <w:sz w:val="20"/>
        </w:rPr>
        <w:t>Cuando los estatutos de la sociedad no dispusieran otra cosa, el consejo de administración</w:t>
      </w:r>
      <w:r>
        <w:rPr>
          <w:spacing w:val="-6"/>
          <w:sz w:val="20"/>
        </w:rPr>
        <w:t> </w:t>
      </w:r>
      <w:r>
        <w:rPr>
          <w:sz w:val="20"/>
        </w:rPr>
        <w:t>podrá</w:t>
      </w:r>
      <w:r>
        <w:rPr>
          <w:spacing w:val="-6"/>
          <w:sz w:val="20"/>
        </w:rPr>
        <w:t> </w:t>
      </w:r>
      <w:r>
        <w:rPr>
          <w:sz w:val="20"/>
        </w:rPr>
        <w:t>designar</w:t>
      </w:r>
      <w:r>
        <w:rPr>
          <w:spacing w:val="-5"/>
          <w:sz w:val="20"/>
        </w:rPr>
        <w:t> </w:t>
      </w:r>
      <w:r>
        <w:rPr>
          <w:sz w:val="20"/>
        </w:rPr>
        <w:t>de</w:t>
      </w:r>
      <w:r>
        <w:rPr>
          <w:spacing w:val="-6"/>
          <w:sz w:val="20"/>
        </w:rPr>
        <w:t> </w:t>
      </w:r>
      <w:r>
        <w:rPr>
          <w:sz w:val="20"/>
        </w:rPr>
        <w:t>su</w:t>
      </w:r>
      <w:r>
        <w:rPr>
          <w:spacing w:val="-6"/>
          <w:sz w:val="20"/>
        </w:rPr>
        <w:t> </w:t>
      </w:r>
      <w:r>
        <w:rPr>
          <w:sz w:val="20"/>
        </w:rPr>
        <w:t>seno</w:t>
      </w:r>
      <w:r>
        <w:rPr>
          <w:spacing w:val="-5"/>
          <w:sz w:val="20"/>
        </w:rPr>
        <w:t> </w:t>
      </w:r>
      <w:r>
        <w:rPr>
          <w:sz w:val="20"/>
        </w:rPr>
        <w:t>una</w:t>
      </w:r>
      <w:r>
        <w:rPr>
          <w:spacing w:val="-6"/>
          <w:sz w:val="20"/>
        </w:rPr>
        <w:t> </w:t>
      </w:r>
      <w:r>
        <w:rPr>
          <w:sz w:val="20"/>
        </w:rPr>
        <w:t>comisión</w:t>
      </w:r>
      <w:r>
        <w:rPr>
          <w:spacing w:val="-6"/>
          <w:sz w:val="20"/>
        </w:rPr>
        <w:t> </w:t>
      </w:r>
      <w:r>
        <w:rPr>
          <w:sz w:val="20"/>
        </w:rPr>
        <w:t>ejecutiva</w:t>
      </w:r>
      <w:r>
        <w:rPr>
          <w:spacing w:val="-5"/>
          <w:sz w:val="20"/>
        </w:rPr>
        <w:t> </w:t>
      </w:r>
      <w:r>
        <w:rPr>
          <w:sz w:val="20"/>
        </w:rPr>
        <w:t>o</w:t>
      </w:r>
      <w:r>
        <w:rPr>
          <w:spacing w:val="-6"/>
          <w:sz w:val="20"/>
        </w:rPr>
        <w:t> </w:t>
      </w:r>
      <w:r>
        <w:rPr>
          <w:sz w:val="20"/>
        </w:rPr>
        <w:t>uno</w:t>
      </w:r>
      <w:r>
        <w:rPr>
          <w:spacing w:val="-6"/>
          <w:sz w:val="20"/>
        </w:rPr>
        <w:t> </w:t>
      </w:r>
      <w:r>
        <w:rPr>
          <w:sz w:val="20"/>
        </w:rPr>
        <w:t>o</w:t>
      </w:r>
      <w:r>
        <w:rPr>
          <w:spacing w:val="-5"/>
          <w:sz w:val="20"/>
        </w:rPr>
        <w:t> </w:t>
      </w:r>
      <w:r>
        <w:rPr>
          <w:sz w:val="20"/>
        </w:rPr>
        <w:t>más</w:t>
      </w:r>
      <w:r>
        <w:rPr>
          <w:spacing w:val="-6"/>
          <w:sz w:val="20"/>
        </w:rPr>
        <w:t> </w:t>
      </w:r>
      <w:r>
        <w:rPr>
          <w:sz w:val="20"/>
        </w:rPr>
        <w:t>consejeros delegados,</w:t>
      </w:r>
      <w:r>
        <w:rPr>
          <w:spacing w:val="-5"/>
          <w:sz w:val="20"/>
        </w:rPr>
        <w:t> </w:t>
      </w:r>
      <w:r>
        <w:rPr>
          <w:sz w:val="20"/>
        </w:rPr>
        <w:t>sin</w:t>
      </w:r>
      <w:r>
        <w:rPr>
          <w:spacing w:val="-3"/>
          <w:sz w:val="20"/>
        </w:rPr>
        <w:t> </w:t>
      </w:r>
      <w:r>
        <w:rPr>
          <w:sz w:val="20"/>
        </w:rPr>
        <w:t>perjuicio</w:t>
      </w:r>
      <w:r>
        <w:rPr>
          <w:spacing w:val="-4"/>
          <w:sz w:val="20"/>
        </w:rPr>
        <w:t> </w:t>
      </w:r>
      <w:r>
        <w:rPr>
          <w:sz w:val="20"/>
        </w:rPr>
        <w:t>de</w:t>
      </w:r>
      <w:r>
        <w:rPr>
          <w:spacing w:val="-4"/>
          <w:sz w:val="20"/>
        </w:rPr>
        <w:t> </w:t>
      </w:r>
      <w:r>
        <w:rPr>
          <w:sz w:val="20"/>
        </w:rPr>
        <w:t>los</w:t>
      </w:r>
      <w:r>
        <w:rPr>
          <w:spacing w:val="-4"/>
          <w:sz w:val="20"/>
        </w:rPr>
        <w:t> </w:t>
      </w:r>
      <w:r>
        <w:rPr>
          <w:sz w:val="20"/>
        </w:rPr>
        <w:t>apoderamientos</w:t>
      </w:r>
      <w:r>
        <w:rPr>
          <w:spacing w:val="-4"/>
          <w:sz w:val="20"/>
        </w:rPr>
        <w:t> </w:t>
      </w:r>
      <w:r>
        <w:rPr>
          <w:sz w:val="20"/>
        </w:rPr>
        <w:t>que</w:t>
      </w:r>
      <w:r>
        <w:rPr>
          <w:spacing w:val="-4"/>
          <w:sz w:val="20"/>
        </w:rPr>
        <w:t> </w:t>
      </w:r>
      <w:r>
        <w:rPr>
          <w:sz w:val="20"/>
        </w:rPr>
        <w:t>pueda</w:t>
      </w:r>
      <w:r>
        <w:rPr>
          <w:spacing w:val="-4"/>
          <w:sz w:val="20"/>
        </w:rPr>
        <w:t> </w:t>
      </w:r>
      <w:r>
        <w:rPr>
          <w:sz w:val="20"/>
        </w:rPr>
        <w:t>conferir</w:t>
      </w:r>
      <w:r>
        <w:rPr>
          <w:spacing w:val="-3"/>
          <w:sz w:val="20"/>
        </w:rPr>
        <w:t> </w:t>
      </w:r>
      <w:r>
        <w:rPr>
          <w:sz w:val="20"/>
        </w:rPr>
        <w:t>a</w:t>
      </w:r>
      <w:r>
        <w:rPr>
          <w:spacing w:val="-4"/>
          <w:sz w:val="20"/>
        </w:rPr>
        <w:t> </w:t>
      </w:r>
      <w:r>
        <w:rPr>
          <w:sz w:val="20"/>
        </w:rPr>
        <w:t>cualquier</w:t>
      </w:r>
      <w:r>
        <w:rPr>
          <w:spacing w:val="-3"/>
          <w:sz w:val="20"/>
        </w:rPr>
        <w:t> </w:t>
      </w:r>
      <w:r>
        <w:rPr>
          <w:sz w:val="20"/>
        </w:rPr>
        <w:t>persona.</w:t>
      </w:r>
    </w:p>
    <w:p>
      <w:pPr>
        <w:pStyle w:val="ListParagraph"/>
        <w:numPr>
          <w:ilvl w:val="0"/>
          <w:numId w:val="181"/>
        </w:numPr>
        <w:tabs>
          <w:tab w:pos="2292" w:val="left" w:leader="none"/>
        </w:tabs>
        <w:spacing w:line="249" w:lineRule="auto" w:before="2" w:after="0"/>
        <w:ind w:left="1584" w:right="1583" w:firstLine="340"/>
        <w:jc w:val="both"/>
        <w:rPr>
          <w:sz w:val="20"/>
        </w:rPr>
      </w:pPr>
      <w:r>
        <w:rPr>
          <w:sz w:val="20"/>
        </w:rPr>
        <w:t>En ningún caso podrán ser objeto de delegación la rendición de cuentas de la gestión social y la presentación de balances a la junta general, ni las facultades que ésta conceda al consejo, salvo que fuese expresamente autorizado por</w:t>
      </w:r>
      <w:r>
        <w:rPr>
          <w:spacing w:val="-12"/>
          <w:sz w:val="20"/>
        </w:rPr>
        <w:t> </w:t>
      </w:r>
      <w:r>
        <w:rPr>
          <w:sz w:val="20"/>
        </w:rPr>
        <w:t>ella.</w:t>
      </w:r>
    </w:p>
    <w:p>
      <w:pPr>
        <w:pStyle w:val="ListParagraph"/>
        <w:numPr>
          <w:ilvl w:val="0"/>
          <w:numId w:val="181"/>
        </w:numPr>
        <w:tabs>
          <w:tab w:pos="2292" w:val="left" w:leader="none"/>
        </w:tabs>
        <w:spacing w:line="249" w:lineRule="auto" w:before="3" w:after="0"/>
        <w:ind w:left="1584" w:right="1582" w:firstLine="340"/>
        <w:jc w:val="both"/>
        <w:rPr>
          <w:sz w:val="20"/>
        </w:rPr>
      </w:pPr>
      <w:r>
        <w:rPr>
          <w:sz w:val="20"/>
        </w:rPr>
        <w:t>La</w:t>
      </w:r>
      <w:r>
        <w:rPr>
          <w:spacing w:val="-5"/>
          <w:sz w:val="20"/>
        </w:rPr>
        <w:t> </w:t>
      </w:r>
      <w:r>
        <w:rPr>
          <w:sz w:val="20"/>
        </w:rPr>
        <w:t>delegación</w:t>
      </w:r>
      <w:r>
        <w:rPr>
          <w:spacing w:val="-5"/>
          <w:sz w:val="20"/>
        </w:rPr>
        <w:t> </w:t>
      </w:r>
      <w:r>
        <w:rPr>
          <w:sz w:val="20"/>
        </w:rPr>
        <w:t>permanente</w:t>
      </w:r>
      <w:r>
        <w:rPr>
          <w:spacing w:val="-5"/>
          <w:sz w:val="20"/>
        </w:rPr>
        <w:t> </w:t>
      </w:r>
      <w:r>
        <w:rPr>
          <w:sz w:val="20"/>
        </w:rPr>
        <w:t>de</w:t>
      </w:r>
      <w:r>
        <w:rPr>
          <w:spacing w:val="-4"/>
          <w:sz w:val="20"/>
        </w:rPr>
        <w:t> </w:t>
      </w:r>
      <w:r>
        <w:rPr>
          <w:sz w:val="20"/>
        </w:rPr>
        <w:t>alguna</w:t>
      </w:r>
      <w:r>
        <w:rPr>
          <w:spacing w:val="-5"/>
          <w:sz w:val="20"/>
        </w:rPr>
        <w:t> </w:t>
      </w:r>
      <w:r>
        <w:rPr>
          <w:sz w:val="20"/>
        </w:rPr>
        <w:t>facultad</w:t>
      </w:r>
      <w:r>
        <w:rPr>
          <w:spacing w:val="-5"/>
          <w:sz w:val="20"/>
        </w:rPr>
        <w:t> </w:t>
      </w:r>
      <w:r>
        <w:rPr>
          <w:sz w:val="20"/>
        </w:rPr>
        <w:t>del</w:t>
      </w:r>
      <w:r>
        <w:rPr>
          <w:spacing w:val="-4"/>
          <w:sz w:val="20"/>
        </w:rPr>
        <w:t> </w:t>
      </w:r>
      <w:r>
        <w:rPr>
          <w:sz w:val="20"/>
        </w:rPr>
        <w:t>consejo</w:t>
      </w:r>
      <w:r>
        <w:rPr>
          <w:spacing w:val="-5"/>
          <w:sz w:val="20"/>
        </w:rPr>
        <w:t> </w:t>
      </w:r>
      <w:r>
        <w:rPr>
          <w:sz w:val="20"/>
        </w:rPr>
        <w:t>de</w:t>
      </w:r>
      <w:r>
        <w:rPr>
          <w:spacing w:val="-5"/>
          <w:sz w:val="20"/>
        </w:rPr>
        <w:t> </w:t>
      </w:r>
      <w:r>
        <w:rPr>
          <w:sz w:val="20"/>
        </w:rPr>
        <w:t>administración</w:t>
      </w:r>
      <w:r>
        <w:rPr>
          <w:spacing w:val="-4"/>
          <w:sz w:val="20"/>
        </w:rPr>
        <w:t> </w:t>
      </w:r>
      <w:r>
        <w:rPr>
          <w:sz w:val="20"/>
        </w:rPr>
        <w:t>en</w:t>
      </w:r>
      <w:r>
        <w:rPr>
          <w:spacing w:val="-5"/>
          <w:sz w:val="20"/>
        </w:rPr>
        <w:t> </w:t>
      </w:r>
      <w:r>
        <w:rPr>
          <w:sz w:val="20"/>
        </w:rPr>
        <w:t>la comisión</w:t>
      </w:r>
      <w:r>
        <w:rPr>
          <w:spacing w:val="-12"/>
          <w:sz w:val="20"/>
        </w:rPr>
        <w:t> </w:t>
      </w:r>
      <w:r>
        <w:rPr>
          <w:sz w:val="20"/>
        </w:rPr>
        <w:t>ejecutiva</w:t>
      </w:r>
      <w:r>
        <w:rPr>
          <w:spacing w:val="-11"/>
          <w:sz w:val="20"/>
        </w:rPr>
        <w:t> </w:t>
      </w:r>
      <w:r>
        <w:rPr>
          <w:sz w:val="20"/>
        </w:rPr>
        <w:t>o</w:t>
      </w:r>
      <w:r>
        <w:rPr>
          <w:spacing w:val="-12"/>
          <w:sz w:val="20"/>
        </w:rPr>
        <w:t> </w:t>
      </w:r>
      <w:r>
        <w:rPr>
          <w:sz w:val="20"/>
        </w:rPr>
        <w:t>en</w:t>
      </w:r>
      <w:r>
        <w:rPr>
          <w:spacing w:val="-11"/>
          <w:sz w:val="20"/>
        </w:rPr>
        <w:t> </w:t>
      </w:r>
      <w:r>
        <w:rPr>
          <w:sz w:val="20"/>
        </w:rPr>
        <w:t>el</w:t>
      </w:r>
      <w:r>
        <w:rPr>
          <w:spacing w:val="-11"/>
          <w:sz w:val="20"/>
        </w:rPr>
        <w:t> </w:t>
      </w:r>
      <w:r>
        <w:rPr>
          <w:sz w:val="20"/>
        </w:rPr>
        <w:t>consejero</w:t>
      </w:r>
      <w:r>
        <w:rPr>
          <w:spacing w:val="-12"/>
          <w:sz w:val="20"/>
        </w:rPr>
        <w:t> </w:t>
      </w:r>
      <w:r>
        <w:rPr>
          <w:sz w:val="20"/>
        </w:rPr>
        <w:t>delegado</w:t>
      </w:r>
      <w:r>
        <w:rPr>
          <w:spacing w:val="-11"/>
          <w:sz w:val="20"/>
        </w:rPr>
        <w:t> </w:t>
      </w:r>
      <w:r>
        <w:rPr>
          <w:sz w:val="20"/>
        </w:rPr>
        <w:t>y</w:t>
      </w:r>
      <w:r>
        <w:rPr>
          <w:spacing w:val="-12"/>
          <w:sz w:val="20"/>
        </w:rPr>
        <w:t> </w:t>
      </w:r>
      <w:r>
        <w:rPr>
          <w:sz w:val="20"/>
        </w:rPr>
        <w:t>la</w:t>
      </w:r>
      <w:r>
        <w:rPr>
          <w:spacing w:val="-11"/>
          <w:sz w:val="20"/>
        </w:rPr>
        <w:t> </w:t>
      </w:r>
      <w:r>
        <w:rPr>
          <w:sz w:val="20"/>
        </w:rPr>
        <w:t>designación</w:t>
      </w:r>
      <w:r>
        <w:rPr>
          <w:spacing w:val="-11"/>
          <w:sz w:val="20"/>
        </w:rPr>
        <w:t> </w:t>
      </w:r>
      <w:r>
        <w:rPr>
          <w:sz w:val="20"/>
        </w:rPr>
        <w:t>de</w:t>
      </w:r>
      <w:r>
        <w:rPr>
          <w:spacing w:val="-12"/>
          <w:sz w:val="20"/>
        </w:rPr>
        <w:t> </w:t>
      </w:r>
      <w:r>
        <w:rPr>
          <w:sz w:val="20"/>
        </w:rPr>
        <w:t>los</w:t>
      </w:r>
      <w:r>
        <w:rPr>
          <w:spacing w:val="-11"/>
          <w:sz w:val="20"/>
        </w:rPr>
        <w:t> </w:t>
      </w:r>
      <w:r>
        <w:rPr>
          <w:sz w:val="20"/>
        </w:rPr>
        <w:t>administradores</w:t>
      </w:r>
      <w:r>
        <w:rPr>
          <w:spacing w:val="-11"/>
          <w:sz w:val="20"/>
        </w:rPr>
        <w:t> </w:t>
      </w:r>
      <w:r>
        <w:rPr>
          <w:sz w:val="20"/>
        </w:rPr>
        <w:t>que hayan de ocupar tales cargos requerirán para su validez el voto favorable de las dos terceras partes de los componentes del consejo y no producirán efecto alguno hasta su inscripción en el Registro</w:t>
      </w:r>
      <w:r>
        <w:rPr>
          <w:spacing w:val="-5"/>
          <w:sz w:val="20"/>
        </w:rPr>
        <w:t> </w:t>
      </w:r>
      <w:r>
        <w:rPr>
          <w:sz w:val="20"/>
        </w:rPr>
        <w:t>Mercantil.</w:t>
      </w:r>
    </w:p>
    <w:p>
      <w:pPr>
        <w:pStyle w:val="BodyText"/>
        <w:ind w:left="0"/>
      </w:pPr>
    </w:p>
    <w:p>
      <w:pPr>
        <w:spacing w:before="1"/>
        <w:ind w:left="1584" w:right="0" w:firstLine="0"/>
        <w:jc w:val="left"/>
        <w:rPr>
          <w:i/>
          <w:sz w:val="20"/>
        </w:rPr>
      </w:pPr>
      <w:r>
        <w:rPr>
          <w:sz w:val="20"/>
        </w:rPr>
        <w:t>Artículo 250. </w:t>
      </w:r>
      <w:r>
        <w:rPr>
          <w:i/>
          <w:sz w:val="20"/>
        </w:rPr>
        <w:t>Acta del consejo de administración.</w:t>
      </w:r>
    </w:p>
    <w:p>
      <w:pPr>
        <w:pStyle w:val="BodyText"/>
        <w:spacing w:line="249" w:lineRule="auto" w:before="180"/>
        <w:ind w:right="1598" w:firstLine="340"/>
      </w:pPr>
      <w:r>
        <w:rPr/>
        <w:pict>
          <v:shape style="position:absolute;margin-left:561.85376pt;margin-top:36.257797pt;width:9.85pt;height:78.3pt;mso-position-horizontal-relative:page;mso-position-vertical-relative:paragraph;z-index:1582336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Las discusiones y acuerdos del consejo de administración se llevarán a un libro de actas, que serán firmadas por el presidente y el secretario.</w:t>
      </w:r>
    </w:p>
    <w:p>
      <w:pPr>
        <w:pStyle w:val="BodyText"/>
        <w:spacing w:before="9"/>
        <w:ind w:left="0"/>
        <w:rPr>
          <w:sz w:val="19"/>
        </w:rPr>
      </w:pPr>
    </w:p>
    <w:p>
      <w:pPr>
        <w:spacing w:before="1"/>
        <w:ind w:left="1584" w:right="0" w:firstLine="0"/>
        <w:jc w:val="left"/>
        <w:rPr>
          <w:i/>
          <w:sz w:val="20"/>
        </w:rPr>
      </w:pPr>
      <w:r>
        <w:rPr>
          <w:sz w:val="20"/>
        </w:rPr>
        <w:t>Artículo 251. </w:t>
      </w:r>
      <w:r>
        <w:rPr>
          <w:i/>
          <w:sz w:val="20"/>
        </w:rPr>
        <w:t>Impugnación de acuerdos del consejo de administración.</w:t>
      </w:r>
    </w:p>
    <w:p>
      <w:pPr>
        <w:pStyle w:val="ListParagraph"/>
        <w:numPr>
          <w:ilvl w:val="0"/>
          <w:numId w:val="182"/>
        </w:numPr>
        <w:tabs>
          <w:tab w:pos="2292" w:val="left" w:leader="none"/>
        </w:tabs>
        <w:spacing w:line="249" w:lineRule="auto" w:before="180" w:after="0"/>
        <w:ind w:left="1584" w:right="1582" w:firstLine="340"/>
        <w:jc w:val="both"/>
        <w:rPr>
          <w:sz w:val="20"/>
        </w:rPr>
      </w:pPr>
      <w:r>
        <w:rPr>
          <w:sz w:val="20"/>
        </w:rPr>
        <w:t>Los administradores podrán impugnar los acuerdos nulos y anulables del consejo de administración o de cualquier otro órgano colegiado de administración, en el plazo de treinta días desde su adopción. Igualmente podrán impugnar tales acuerdos los socios que</w:t>
      </w:r>
      <w:r>
        <w:rPr>
          <w:spacing w:val="-13"/>
          <w:sz w:val="20"/>
        </w:rPr>
        <w:t> </w:t>
      </w:r>
      <w:r>
        <w:rPr>
          <w:sz w:val="20"/>
        </w:rPr>
        <w:t>representen</w:t>
      </w:r>
      <w:r>
        <w:rPr>
          <w:spacing w:val="-12"/>
          <w:sz w:val="20"/>
        </w:rPr>
        <w:t> </w:t>
      </w:r>
      <w:r>
        <w:rPr>
          <w:sz w:val="20"/>
        </w:rPr>
        <w:t>un</w:t>
      </w:r>
      <w:r>
        <w:rPr>
          <w:spacing w:val="-13"/>
          <w:sz w:val="20"/>
        </w:rPr>
        <w:t> </w:t>
      </w:r>
      <w:r>
        <w:rPr>
          <w:sz w:val="20"/>
        </w:rPr>
        <w:t>cinco</w:t>
      </w:r>
      <w:r>
        <w:rPr>
          <w:spacing w:val="-12"/>
          <w:sz w:val="20"/>
        </w:rPr>
        <w:t> </w:t>
      </w:r>
      <w:r>
        <w:rPr>
          <w:sz w:val="20"/>
        </w:rPr>
        <w:t>por</w:t>
      </w:r>
      <w:r>
        <w:rPr>
          <w:spacing w:val="-13"/>
          <w:sz w:val="20"/>
        </w:rPr>
        <w:t> </w:t>
      </w:r>
      <w:r>
        <w:rPr>
          <w:sz w:val="20"/>
        </w:rPr>
        <w:t>ciento</w:t>
      </w:r>
      <w:r>
        <w:rPr>
          <w:spacing w:val="-12"/>
          <w:sz w:val="20"/>
        </w:rPr>
        <w:t> </w:t>
      </w:r>
      <w:r>
        <w:rPr>
          <w:sz w:val="20"/>
        </w:rPr>
        <w:t>del</w:t>
      </w:r>
      <w:r>
        <w:rPr>
          <w:spacing w:val="-12"/>
          <w:sz w:val="20"/>
        </w:rPr>
        <w:t> </w:t>
      </w:r>
      <w:r>
        <w:rPr>
          <w:sz w:val="20"/>
        </w:rPr>
        <w:t>capital</w:t>
      </w:r>
      <w:r>
        <w:rPr>
          <w:spacing w:val="-13"/>
          <w:sz w:val="20"/>
        </w:rPr>
        <w:t> </w:t>
      </w:r>
      <w:r>
        <w:rPr>
          <w:sz w:val="20"/>
        </w:rPr>
        <w:t>social,</w:t>
      </w:r>
      <w:r>
        <w:rPr>
          <w:spacing w:val="-12"/>
          <w:sz w:val="20"/>
        </w:rPr>
        <w:t> </w:t>
      </w:r>
      <w:r>
        <w:rPr>
          <w:sz w:val="20"/>
        </w:rPr>
        <w:t>en</w:t>
      </w:r>
      <w:r>
        <w:rPr>
          <w:spacing w:val="-13"/>
          <w:sz w:val="20"/>
        </w:rPr>
        <w:t> </w:t>
      </w:r>
      <w:r>
        <w:rPr>
          <w:sz w:val="20"/>
        </w:rPr>
        <w:t>el</w:t>
      </w:r>
      <w:r>
        <w:rPr>
          <w:spacing w:val="-12"/>
          <w:sz w:val="20"/>
        </w:rPr>
        <w:t> </w:t>
      </w:r>
      <w:r>
        <w:rPr>
          <w:sz w:val="20"/>
        </w:rPr>
        <w:t>plazo</w:t>
      </w:r>
      <w:r>
        <w:rPr>
          <w:spacing w:val="-13"/>
          <w:sz w:val="20"/>
        </w:rPr>
        <w:t> </w:t>
      </w:r>
      <w:r>
        <w:rPr>
          <w:sz w:val="20"/>
        </w:rPr>
        <w:t>de</w:t>
      </w:r>
      <w:r>
        <w:rPr>
          <w:spacing w:val="-12"/>
          <w:sz w:val="20"/>
        </w:rPr>
        <w:t> </w:t>
      </w:r>
      <w:r>
        <w:rPr>
          <w:sz w:val="20"/>
        </w:rPr>
        <w:t>treinta</w:t>
      </w:r>
      <w:r>
        <w:rPr>
          <w:spacing w:val="-12"/>
          <w:sz w:val="20"/>
        </w:rPr>
        <w:t> </w:t>
      </w:r>
      <w:r>
        <w:rPr>
          <w:sz w:val="20"/>
        </w:rPr>
        <w:t>días</w:t>
      </w:r>
      <w:r>
        <w:rPr>
          <w:spacing w:val="-13"/>
          <w:sz w:val="20"/>
        </w:rPr>
        <w:t> </w:t>
      </w:r>
      <w:r>
        <w:rPr>
          <w:sz w:val="20"/>
        </w:rPr>
        <w:t>desde</w:t>
      </w:r>
      <w:r>
        <w:rPr>
          <w:spacing w:val="-12"/>
          <w:sz w:val="20"/>
        </w:rPr>
        <w:t> </w:t>
      </w:r>
      <w:r>
        <w:rPr>
          <w:sz w:val="20"/>
        </w:rPr>
        <w:t>que</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328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58534</w:t>
      </w:r>
    </w:p>
    <w:p>
      <w:pPr>
        <w:pStyle w:val="BodyText"/>
        <w:ind w:left="0"/>
        <w:rPr>
          <w:b/>
          <w:sz w:val="22"/>
        </w:rPr>
      </w:pPr>
    </w:p>
    <w:p>
      <w:pPr>
        <w:pStyle w:val="BodyText"/>
        <w:spacing w:line="247" w:lineRule="auto" w:before="170"/>
        <w:ind w:right="1505"/>
      </w:pPr>
      <w:r>
        <w:rPr/>
        <w:t>tuvieren conocimiento de los mismos y siempre que no hubiere transcurrido un año desde su adopción.</w:t>
      </w:r>
    </w:p>
    <w:p>
      <w:pPr>
        <w:pStyle w:val="ListParagraph"/>
        <w:numPr>
          <w:ilvl w:val="0"/>
          <w:numId w:val="182"/>
        </w:numPr>
        <w:tabs>
          <w:tab w:pos="2292" w:val="left" w:leader="none"/>
        </w:tabs>
        <w:spacing w:line="247" w:lineRule="auto" w:before="0" w:after="0"/>
        <w:ind w:left="1584" w:right="1583" w:firstLine="340"/>
        <w:jc w:val="both"/>
        <w:rPr>
          <w:sz w:val="20"/>
        </w:rPr>
      </w:pPr>
      <w:r>
        <w:rPr>
          <w:sz w:val="20"/>
        </w:rPr>
        <w:t>La</w:t>
      </w:r>
      <w:r>
        <w:rPr>
          <w:spacing w:val="-10"/>
          <w:sz w:val="20"/>
        </w:rPr>
        <w:t> </w:t>
      </w:r>
      <w:r>
        <w:rPr>
          <w:sz w:val="20"/>
        </w:rPr>
        <w:t>impugnación</w:t>
      </w:r>
      <w:r>
        <w:rPr>
          <w:spacing w:val="-10"/>
          <w:sz w:val="20"/>
        </w:rPr>
        <w:t> </w:t>
      </w:r>
      <w:r>
        <w:rPr>
          <w:sz w:val="20"/>
        </w:rPr>
        <w:t>se</w:t>
      </w:r>
      <w:r>
        <w:rPr>
          <w:spacing w:val="-10"/>
          <w:sz w:val="20"/>
        </w:rPr>
        <w:t> </w:t>
      </w:r>
      <w:r>
        <w:rPr>
          <w:sz w:val="20"/>
        </w:rPr>
        <w:t>tramitará</w:t>
      </w:r>
      <w:r>
        <w:rPr>
          <w:spacing w:val="-10"/>
          <w:sz w:val="20"/>
        </w:rPr>
        <w:t> </w:t>
      </w:r>
      <w:r>
        <w:rPr>
          <w:sz w:val="20"/>
        </w:rPr>
        <w:t>conforme</w:t>
      </w:r>
      <w:r>
        <w:rPr>
          <w:spacing w:val="-10"/>
          <w:sz w:val="20"/>
        </w:rPr>
        <w:t> </w:t>
      </w:r>
      <w:r>
        <w:rPr>
          <w:sz w:val="20"/>
        </w:rPr>
        <w:t>a</w:t>
      </w:r>
      <w:r>
        <w:rPr>
          <w:spacing w:val="-10"/>
          <w:sz w:val="20"/>
        </w:rPr>
        <w:t> </w:t>
      </w:r>
      <w:r>
        <w:rPr>
          <w:sz w:val="20"/>
        </w:rPr>
        <w:t>lo</w:t>
      </w:r>
      <w:r>
        <w:rPr>
          <w:spacing w:val="-10"/>
          <w:sz w:val="20"/>
        </w:rPr>
        <w:t> </w:t>
      </w:r>
      <w:r>
        <w:rPr>
          <w:sz w:val="20"/>
        </w:rPr>
        <w:t>establecido</w:t>
      </w:r>
      <w:r>
        <w:rPr>
          <w:spacing w:val="-9"/>
          <w:sz w:val="20"/>
        </w:rPr>
        <w:t> </w:t>
      </w:r>
      <w:r>
        <w:rPr>
          <w:sz w:val="20"/>
        </w:rPr>
        <w:t>para</w:t>
      </w:r>
      <w:r>
        <w:rPr>
          <w:spacing w:val="-10"/>
          <w:sz w:val="20"/>
        </w:rPr>
        <w:t> </w:t>
      </w:r>
      <w:r>
        <w:rPr>
          <w:sz w:val="20"/>
        </w:rPr>
        <w:t>la</w:t>
      </w:r>
      <w:r>
        <w:rPr>
          <w:spacing w:val="-10"/>
          <w:sz w:val="20"/>
        </w:rPr>
        <w:t> </w:t>
      </w:r>
      <w:r>
        <w:rPr>
          <w:sz w:val="20"/>
        </w:rPr>
        <w:t>impugnación</w:t>
      </w:r>
      <w:r>
        <w:rPr>
          <w:spacing w:val="-10"/>
          <w:sz w:val="20"/>
        </w:rPr>
        <w:t> </w:t>
      </w:r>
      <w:r>
        <w:rPr>
          <w:sz w:val="20"/>
        </w:rPr>
        <w:t>de</w:t>
      </w:r>
      <w:r>
        <w:rPr>
          <w:spacing w:val="-10"/>
          <w:sz w:val="20"/>
        </w:rPr>
        <w:t> </w:t>
      </w:r>
      <w:r>
        <w:rPr>
          <w:sz w:val="20"/>
        </w:rPr>
        <w:t>los acuerdos de la junta</w:t>
      </w:r>
      <w:r>
        <w:rPr>
          <w:spacing w:val="-5"/>
          <w:sz w:val="20"/>
        </w:rPr>
        <w:t> </w:t>
      </w:r>
      <w:r>
        <w:rPr>
          <w:sz w:val="20"/>
        </w:rPr>
        <w:t>general.</w:t>
      </w:r>
    </w:p>
    <w:p>
      <w:pPr>
        <w:pStyle w:val="BodyText"/>
        <w:spacing w:before="4"/>
        <w:ind w:left="0"/>
        <w:rPr>
          <w:sz w:val="24"/>
        </w:rPr>
      </w:pPr>
    </w:p>
    <w:p>
      <w:pPr>
        <w:pStyle w:val="BodyText"/>
        <w:ind w:left="0"/>
        <w:jc w:val="center"/>
      </w:pPr>
      <w:r>
        <w:rPr/>
        <w:t>CAPÍTULO VII</w:t>
      </w:r>
    </w:p>
    <w:p>
      <w:pPr>
        <w:pStyle w:val="Heading1"/>
        <w:spacing w:before="176"/>
        <w:ind w:right="1"/>
      </w:pPr>
      <w:r>
        <w:rPr/>
        <w:t>Administración de la sociedad comanditaria por acciones</w:t>
      </w:r>
    </w:p>
    <w:p>
      <w:pPr>
        <w:pStyle w:val="BodyText"/>
        <w:spacing w:before="3"/>
        <w:ind w:left="0"/>
        <w:rPr>
          <w:b/>
        </w:rPr>
      </w:pPr>
    </w:p>
    <w:p>
      <w:pPr>
        <w:spacing w:before="0"/>
        <w:ind w:left="1584" w:right="0" w:firstLine="0"/>
        <w:jc w:val="left"/>
        <w:rPr>
          <w:i/>
          <w:sz w:val="20"/>
        </w:rPr>
      </w:pPr>
      <w:r>
        <w:rPr>
          <w:sz w:val="20"/>
        </w:rPr>
        <w:t>Artículo 252. </w:t>
      </w:r>
      <w:r>
        <w:rPr>
          <w:i/>
          <w:sz w:val="20"/>
        </w:rPr>
        <w:t>Administración de la sociedad comanditaria por acciones.</w:t>
      </w:r>
    </w:p>
    <w:p>
      <w:pPr>
        <w:pStyle w:val="ListParagraph"/>
        <w:numPr>
          <w:ilvl w:val="0"/>
          <w:numId w:val="183"/>
        </w:numPr>
        <w:tabs>
          <w:tab w:pos="2292" w:val="left" w:leader="none"/>
        </w:tabs>
        <w:spacing w:line="247" w:lineRule="auto" w:before="176" w:after="0"/>
        <w:ind w:left="1584" w:right="1581" w:firstLine="340"/>
        <w:jc w:val="both"/>
        <w:rPr>
          <w:sz w:val="20"/>
        </w:rPr>
      </w:pPr>
      <w:r>
        <w:rPr>
          <w:sz w:val="20"/>
        </w:rPr>
        <w:t>La</w:t>
      </w:r>
      <w:r>
        <w:rPr>
          <w:spacing w:val="-14"/>
          <w:sz w:val="20"/>
        </w:rPr>
        <w:t> </w:t>
      </w:r>
      <w:r>
        <w:rPr>
          <w:sz w:val="20"/>
        </w:rPr>
        <w:t>administración</w:t>
      </w:r>
      <w:r>
        <w:rPr>
          <w:spacing w:val="-14"/>
          <w:sz w:val="20"/>
        </w:rPr>
        <w:t> </w:t>
      </w:r>
      <w:r>
        <w:rPr>
          <w:sz w:val="20"/>
        </w:rPr>
        <w:t>de</w:t>
      </w:r>
      <w:r>
        <w:rPr>
          <w:spacing w:val="-14"/>
          <w:sz w:val="20"/>
        </w:rPr>
        <w:t> </w:t>
      </w:r>
      <w:r>
        <w:rPr>
          <w:sz w:val="20"/>
        </w:rPr>
        <w:t>la</w:t>
      </w:r>
      <w:r>
        <w:rPr>
          <w:spacing w:val="-14"/>
          <w:sz w:val="20"/>
        </w:rPr>
        <w:t> </w:t>
      </w:r>
      <w:r>
        <w:rPr>
          <w:sz w:val="20"/>
        </w:rPr>
        <w:t>sociedad</w:t>
      </w:r>
      <w:r>
        <w:rPr>
          <w:spacing w:val="-14"/>
          <w:sz w:val="20"/>
        </w:rPr>
        <w:t> </w:t>
      </w:r>
      <w:r>
        <w:rPr>
          <w:sz w:val="20"/>
        </w:rPr>
        <w:t>ha</w:t>
      </w:r>
      <w:r>
        <w:rPr>
          <w:spacing w:val="-14"/>
          <w:sz w:val="20"/>
        </w:rPr>
        <w:t> </w:t>
      </w:r>
      <w:r>
        <w:rPr>
          <w:sz w:val="20"/>
        </w:rPr>
        <w:t>de</w:t>
      </w:r>
      <w:r>
        <w:rPr>
          <w:spacing w:val="-14"/>
          <w:sz w:val="20"/>
        </w:rPr>
        <w:t> </w:t>
      </w:r>
      <w:r>
        <w:rPr>
          <w:sz w:val="20"/>
        </w:rPr>
        <w:t>estar</w:t>
      </w:r>
      <w:r>
        <w:rPr>
          <w:spacing w:val="-13"/>
          <w:sz w:val="20"/>
        </w:rPr>
        <w:t> </w:t>
      </w:r>
      <w:r>
        <w:rPr>
          <w:sz w:val="20"/>
        </w:rPr>
        <w:t>necesariamente</w:t>
      </w:r>
      <w:r>
        <w:rPr>
          <w:spacing w:val="-14"/>
          <w:sz w:val="20"/>
        </w:rPr>
        <w:t> </w:t>
      </w:r>
      <w:r>
        <w:rPr>
          <w:sz w:val="20"/>
        </w:rPr>
        <w:t>a</w:t>
      </w:r>
      <w:r>
        <w:rPr>
          <w:spacing w:val="-14"/>
          <w:sz w:val="20"/>
        </w:rPr>
        <w:t> </w:t>
      </w:r>
      <w:r>
        <w:rPr>
          <w:sz w:val="20"/>
        </w:rPr>
        <w:t>cargo</w:t>
      </w:r>
      <w:r>
        <w:rPr>
          <w:spacing w:val="-14"/>
          <w:sz w:val="20"/>
        </w:rPr>
        <w:t> </w:t>
      </w:r>
      <w:r>
        <w:rPr>
          <w:sz w:val="20"/>
        </w:rPr>
        <w:t>de</w:t>
      </w:r>
      <w:r>
        <w:rPr>
          <w:spacing w:val="-14"/>
          <w:sz w:val="20"/>
        </w:rPr>
        <w:t> </w:t>
      </w:r>
      <w:r>
        <w:rPr>
          <w:sz w:val="20"/>
        </w:rPr>
        <w:t>los</w:t>
      </w:r>
      <w:r>
        <w:rPr>
          <w:spacing w:val="-14"/>
          <w:sz w:val="20"/>
        </w:rPr>
        <w:t> </w:t>
      </w:r>
      <w:r>
        <w:rPr>
          <w:sz w:val="20"/>
        </w:rPr>
        <w:t>socios colectivos,</w:t>
      </w:r>
      <w:r>
        <w:rPr>
          <w:spacing w:val="-5"/>
          <w:sz w:val="20"/>
        </w:rPr>
        <w:t> </w:t>
      </w:r>
      <w:r>
        <w:rPr>
          <w:sz w:val="20"/>
        </w:rPr>
        <w:t>quienes</w:t>
      </w:r>
      <w:r>
        <w:rPr>
          <w:spacing w:val="-5"/>
          <w:sz w:val="20"/>
        </w:rPr>
        <w:t> </w:t>
      </w:r>
      <w:r>
        <w:rPr>
          <w:sz w:val="20"/>
        </w:rPr>
        <w:t>tendrán</w:t>
      </w:r>
      <w:r>
        <w:rPr>
          <w:spacing w:val="-5"/>
          <w:sz w:val="20"/>
        </w:rPr>
        <w:t> </w:t>
      </w:r>
      <w:r>
        <w:rPr>
          <w:sz w:val="20"/>
        </w:rPr>
        <w:t>las</w:t>
      </w:r>
      <w:r>
        <w:rPr>
          <w:spacing w:val="-5"/>
          <w:sz w:val="20"/>
        </w:rPr>
        <w:t> </w:t>
      </w:r>
      <w:r>
        <w:rPr>
          <w:sz w:val="20"/>
        </w:rPr>
        <w:t>facultades,</w:t>
      </w:r>
      <w:r>
        <w:rPr>
          <w:spacing w:val="-4"/>
          <w:sz w:val="20"/>
        </w:rPr>
        <w:t> </w:t>
      </w:r>
      <w:r>
        <w:rPr>
          <w:sz w:val="20"/>
        </w:rPr>
        <w:t>los</w:t>
      </w:r>
      <w:r>
        <w:rPr>
          <w:spacing w:val="-6"/>
          <w:sz w:val="20"/>
        </w:rPr>
        <w:t> </w:t>
      </w:r>
      <w:r>
        <w:rPr>
          <w:sz w:val="20"/>
        </w:rPr>
        <w:t>derechos</w:t>
      </w:r>
      <w:r>
        <w:rPr>
          <w:spacing w:val="-5"/>
          <w:sz w:val="20"/>
        </w:rPr>
        <w:t> </w:t>
      </w:r>
      <w:r>
        <w:rPr>
          <w:sz w:val="20"/>
        </w:rPr>
        <w:t>y</w:t>
      </w:r>
      <w:r>
        <w:rPr>
          <w:spacing w:val="-5"/>
          <w:sz w:val="20"/>
        </w:rPr>
        <w:t> </w:t>
      </w:r>
      <w:r>
        <w:rPr>
          <w:sz w:val="20"/>
        </w:rPr>
        <w:t>deberes</w:t>
      </w:r>
      <w:r>
        <w:rPr>
          <w:spacing w:val="-5"/>
          <w:sz w:val="20"/>
        </w:rPr>
        <w:t> </w:t>
      </w:r>
      <w:r>
        <w:rPr>
          <w:sz w:val="20"/>
        </w:rPr>
        <w:t>de</w:t>
      </w:r>
      <w:r>
        <w:rPr>
          <w:spacing w:val="-6"/>
          <w:sz w:val="20"/>
        </w:rPr>
        <w:t> </w:t>
      </w:r>
      <w:r>
        <w:rPr>
          <w:sz w:val="20"/>
        </w:rPr>
        <w:t>los</w:t>
      </w:r>
      <w:r>
        <w:rPr>
          <w:spacing w:val="-5"/>
          <w:sz w:val="20"/>
        </w:rPr>
        <w:t> </w:t>
      </w:r>
      <w:r>
        <w:rPr>
          <w:sz w:val="20"/>
        </w:rPr>
        <w:t>administradores en la sociedad anónima. El nuevo administrador asumirá la condición de socio colectivo desde el momento en que acepte el</w:t>
      </w:r>
      <w:r>
        <w:rPr>
          <w:spacing w:val="-9"/>
          <w:sz w:val="20"/>
        </w:rPr>
        <w:t> </w:t>
      </w:r>
      <w:r>
        <w:rPr>
          <w:sz w:val="20"/>
        </w:rPr>
        <w:t>nombramiento.</w:t>
      </w:r>
    </w:p>
    <w:p>
      <w:pPr>
        <w:pStyle w:val="ListParagraph"/>
        <w:numPr>
          <w:ilvl w:val="0"/>
          <w:numId w:val="183"/>
        </w:numPr>
        <w:tabs>
          <w:tab w:pos="2292" w:val="left" w:leader="none"/>
        </w:tabs>
        <w:spacing w:line="247" w:lineRule="auto" w:before="0" w:after="0"/>
        <w:ind w:left="1584" w:right="1581" w:firstLine="340"/>
        <w:jc w:val="both"/>
        <w:rPr>
          <w:sz w:val="20"/>
        </w:rPr>
      </w:pPr>
      <w:r>
        <w:rPr>
          <w:sz w:val="20"/>
        </w:rPr>
        <w:t>La</w:t>
      </w:r>
      <w:r>
        <w:rPr>
          <w:spacing w:val="-16"/>
          <w:sz w:val="20"/>
        </w:rPr>
        <w:t> </w:t>
      </w:r>
      <w:r>
        <w:rPr>
          <w:sz w:val="20"/>
        </w:rPr>
        <w:t>separación</w:t>
      </w:r>
      <w:r>
        <w:rPr>
          <w:spacing w:val="-16"/>
          <w:sz w:val="20"/>
        </w:rPr>
        <w:t> </w:t>
      </w:r>
      <w:r>
        <w:rPr>
          <w:sz w:val="20"/>
        </w:rPr>
        <w:t>del</w:t>
      </w:r>
      <w:r>
        <w:rPr>
          <w:spacing w:val="-15"/>
          <w:sz w:val="20"/>
        </w:rPr>
        <w:t> </w:t>
      </w:r>
      <w:r>
        <w:rPr>
          <w:sz w:val="20"/>
        </w:rPr>
        <w:t>cargo</w:t>
      </w:r>
      <w:r>
        <w:rPr>
          <w:spacing w:val="-16"/>
          <w:sz w:val="20"/>
        </w:rPr>
        <w:t> </w:t>
      </w:r>
      <w:r>
        <w:rPr>
          <w:sz w:val="20"/>
        </w:rPr>
        <w:t>de</w:t>
      </w:r>
      <w:r>
        <w:rPr>
          <w:spacing w:val="-15"/>
          <w:sz w:val="20"/>
        </w:rPr>
        <w:t> </w:t>
      </w:r>
      <w:r>
        <w:rPr>
          <w:sz w:val="20"/>
        </w:rPr>
        <w:t>administrador</w:t>
      </w:r>
      <w:r>
        <w:rPr>
          <w:spacing w:val="-16"/>
          <w:sz w:val="20"/>
        </w:rPr>
        <w:t> </w:t>
      </w:r>
      <w:r>
        <w:rPr>
          <w:sz w:val="20"/>
        </w:rPr>
        <w:t>requerirá</w:t>
      </w:r>
      <w:r>
        <w:rPr>
          <w:spacing w:val="-16"/>
          <w:sz w:val="20"/>
        </w:rPr>
        <w:t> </w:t>
      </w:r>
      <w:r>
        <w:rPr>
          <w:sz w:val="20"/>
        </w:rPr>
        <w:t>la</w:t>
      </w:r>
      <w:r>
        <w:rPr>
          <w:spacing w:val="-15"/>
          <w:sz w:val="20"/>
        </w:rPr>
        <w:t> </w:t>
      </w:r>
      <w:r>
        <w:rPr>
          <w:sz w:val="20"/>
        </w:rPr>
        <w:t>modificación</w:t>
      </w:r>
      <w:r>
        <w:rPr>
          <w:spacing w:val="-16"/>
          <w:sz w:val="20"/>
        </w:rPr>
        <w:t> </w:t>
      </w:r>
      <w:r>
        <w:rPr>
          <w:sz w:val="20"/>
        </w:rPr>
        <w:t>de</w:t>
      </w:r>
      <w:r>
        <w:rPr>
          <w:spacing w:val="-15"/>
          <w:sz w:val="20"/>
        </w:rPr>
        <w:t> </w:t>
      </w:r>
      <w:r>
        <w:rPr>
          <w:sz w:val="20"/>
        </w:rPr>
        <w:t>los</w:t>
      </w:r>
      <w:r>
        <w:rPr>
          <w:spacing w:val="-16"/>
          <w:sz w:val="20"/>
        </w:rPr>
        <w:t> </w:t>
      </w:r>
      <w:r>
        <w:rPr>
          <w:sz w:val="20"/>
        </w:rPr>
        <w:t>estatutos sociales. Si la separación tiene lugar sin justa causa el socio tendrá derecho a la indemnización de daños y</w:t>
      </w:r>
      <w:r>
        <w:rPr>
          <w:spacing w:val="-5"/>
          <w:sz w:val="20"/>
        </w:rPr>
        <w:t> </w:t>
      </w:r>
      <w:r>
        <w:rPr>
          <w:sz w:val="20"/>
        </w:rPr>
        <w:t>perjuicios.</w:t>
      </w:r>
    </w:p>
    <w:p>
      <w:pPr>
        <w:pStyle w:val="ListParagraph"/>
        <w:numPr>
          <w:ilvl w:val="0"/>
          <w:numId w:val="183"/>
        </w:numPr>
        <w:tabs>
          <w:tab w:pos="2292" w:val="left" w:leader="none"/>
        </w:tabs>
        <w:spacing w:line="247" w:lineRule="auto" w:before="0" w:after="0"/>
        <w:ind w:left="1584" w:right="1582" w:firstLine="340"/>
        <w:jc w:val="both"/>
        <w:rPr>
          <w:sz w:val="20"/>
        </w:rPr>
      </w:pPr>
      <w:r>
        <w:rPr>
          <w:sz w:val="20"/>
        </w:rPr>
        <w:t>El cese del socio colectivo como administrador pone fin a su responsabilidad ilimitada con relación a las deudas sociales que se contraigan con posterioridad a la publicación de su inscripción en el Registro</w:t>
      </w:r>
      <w:r>
        <w:rPr>
          <w:spacing w:val="-10"/>
          <w:sz w:val="20"/>
        </w:rPr>
        <w:t> </w:t>
      </w:r>
      <w:r>
        <w:rPr>
          <w:sz w:val="20"/>
        </w:rPr>
        <w:t>Mercantil.</w:t>
      </w:r>
    </w:p>
    <w:p>
      <w:pPr>
        <w:pStyle w:val="ListParagraph"/>
        <w:numPr>
          <w:ilvl w:val="0"/>
          <w:numId w:val="183"/>
        </w:numPr>
        <w:tabs>
          <w:tab w:pos="2292" w:val="left" w:leader="none"/>
        </w:tabs>
        <w:spacing w:line="247" w:lineRule="auto" w:before="0" w:after="0"/>
        <w:ind w:left="1584" w:right="1583" w:firstLine="340"/>
        <w:jc w:val="both"/>
        <w:rPr>
          <w:sz w:val="20"/>
        </w:rPr>
      </w:pPr>
      <w:r>
        <w:rPr>
          <w:sz w:val="20"/>
        </w:rPr>
        <w:t>En</w:t>
      </w:r>
      <w:r>
        <w:rPr>
          <w:spacing w:val="-4"/>
          <w:sz w:val="20"/>
        </w:rPr>
        <w:t> </w:t>
      </w:r>
      <w:r>
        <w:rPr>
          <w:sz w:val="20"/>
        </w:rPr>
        <w:t>los</w:t>
      </w:r>
      <w:r>
        <w:rPr>
          <w:spacing w:val="-3"/>
          <w:sz w:val="20"/>
        </w:rPr>
        <w:t> </w:t>
      </w:r>
      <w:r>
        <w:rPr>
          <w:sz w:val="20"/>
        </w:rPr>
        <w:t>acuerdos</w:t>
      </w:r>
      <w:r>
        <w:rPr>
          <w:spacing w:val="-4"/>
          <w:sz w:val="20"/>
        </w:rPr>
        <w:t> </w:t>
      </w:r>
      <w:r>
        <w:rPr>
          <w:sz w:val="20"/>
        </w:rPr>
        <w:t>que</w:t>
      </w:r>
      <w:r>
        <w:rPr>
          <w:spacing w:val="-3"/>
          <w:sz w:val="20"/>
        </w:rPr>
        <w:t> </w:t>
      </w:r>
      <w:r>
        <w:rPr>
          <w:sz w:val="20"/>
        </w:rPr>
        <w:t>tengan</w:t>
      </w:r>
      <w:r>
        <w:rPr>
          <w:spacing w:val="-4"/>
          <w:sz w:val="20"/>
        </w:rPr>
        <w:t> </w:t>
      </w:r>
      <w:r>
        <w:rPr>
          <w:sz w:val="20"/>
        </w:rPr>
        <w:t>por</w:t>
      </w:r>
      <w:r>
        <w:rPr>
          <w:spacing w:val="-3"/>
          <w:sz w:val="20"/>
        </w:rPr>
        <w:t> </w:t>
      </w:r>
      <w:r>
        <w:rPr>
          <w:sz w:val="20"/>
        </w:rPr>
        <w:t>objeto</w:t>
      </w:r>
      <w:r>
        <w:rPr>
          <w:spacing w:val="-4"/>
          <w:sz w:val="20"/>
        </w:rPr>
        <w:t> </w:t>
      </w:r>
      <w:r>
        <w:rPr>
          <w:sz w:val="20"/>
        </w:rPr>
        <w:t>la</w:t>
      </w:r>
      <w:r>
        <w:rPr>
          <w:spacing w:val="-3"/>
          <w:sz w:val="20"/>
        </w:rPr>
        <w:t> </w:t>
      </w:r>
      <w:r>
        <w:rPr>
          <w:sz w:val="20"/>
        </w:rPr>
        <w:t>separación</w:t>
      </w:r>
      <w:r>
        <w:rPr>
          <w:spacing w:val="-4"/>
          <w:sz w:val="20"/>
        </w:rPr>
        <w:t> </w:t>
      </w:r>
      <w:r>
        <w:rPr>
          <w:sz w:val="20"/>
        </w:rPr>
        <w:t>de</w:t>
      </w:r>
      <w:r>
        <w:rPr>
          <w:spacing w:val="-3"/>
          <w:sz w:val="20"/>
        </w:rPr>
        <w:t> </w:t>
      </w:r>
      <w:r>
        <w:rPr>
          <w:sz w:val="20"/>
        </w:rPr>
        <w:t>un</w:t>
      </w:r>
      <w:r>
        <w:rPr>
          <w:spacing w:val="-4"/>
          <w:sz w:val="20"/>
        </w:rPr>
        <w:t> </w:t>
      </w:r>
      <w:r>
        <w:rPr>
          <w:sz w:val="20"/>
        </w:rPr>
        <w:t>administrador</w:t>
      </w:r>
      <w:r>
        <w:rPr>
          <w:spacing w:val="-3"/>
          <w:sz w:val="20"/>
        </w:rPr>
        <w:t> </w:t>
      </w:r>
      <w:r>
        <w:rPr>
          <w:sz w:val="20"/>
        </w:rPr>
        <w:t>el</w:t>
      </w:r>
      <w:r>
        <w:rPr>
          <w:spacing w:val="-3"/>
          <w:sz w:val="20"/>
        </w:rPr>
        <w:t> </w:t>
      </w:r>
      <w:r>
        <w:rPr>
          <w:sz w:val="20"/>
        </w:rPr>
        <w:t>socio afectado deberá abstenerse de participar en la</w:t>
      </w:r>
      <w:r>
        <w:rPr>
          <w:spacing w:val="-11"/>
          <w:sz w:val="20"/>
        </w:rPr>
        <w:t> </w:t>
      </w:r>
      <w:r>
        <w:rPr>
          <w:sz w:val="20"/>
        </w:rPr>
        <w:t>votación.</w:t>
      </w:r>
    </w:p>
    <w:p>
      <w:pPr>
        <w:pStyle w:val="BodyText"/>
        <w:spacing w:before="8"/>
        <w:ind w:left="0"/>
        <w:rPr>
          <w:sz w:val="23"/>
        </w:rPr>
      </w:pPr>
    </w:p>
    <w:p>
      <w:pPr>
        <w:pStyle w:val="BodyText"/>
        <w:ind w:left="0"/>
        <w:jc w:val="center"/>
      </w:pPr>
      <w:r>
        <w:rPr/>
        <w:t>TÍTULO VII</w:t>
      </w:r>
    </w:p>
    <w:p>
      <w:pPr>
        <w:pStyle w:val="Heading1"/>
        <w:spacing w:before="177"/>
      </w:pPr>
      <w:r>
        <w:rPr/>
        <w:t>Las cuentas anuales</w:t>
      </w:r>
    </w:p>
    <w:p>
      <w:pPr>
        <w:pStyle w:val="BodyText"/>
        <w:spacing w:before="1"/>
        <w:ind w:left="0"/>
        <w:rPr>
          <w:b/>
          <w:sz w:val="25"/>
        </w:rPr>
      </w:pPr>
    </w:p>
    <w:p>
      <w:pPr>
        <w:pStyle w:val="BodyText"/>
        <w:spacing w:before="1"/>
        <w:ind w:left="0"/>
        <w:jc w:val="center"/>
      </w:pPr>
      <w:r>
        <w:rPr/>
        <w:t>CAPÍTULO I</w:t>
      </w:r>
    </w:p>
    <w:p>
      <w:pPr>
        <w:pStyle w:val="Heading1"/>
        <w:spacing w:before="176"/>
      </w:pPr>
      <w:r>
        <w:rPr/>
        <w:t>Disposiciones generales</w:t>
      </w:r>
    </w:p>
    <w:p>
      <w:pPr>
        <w:pStyle w:val="BodyText"/>
        <w:spacing w:before="2"/>
        <w:ind w:left="0"/>
        <w:rPr>
          <w:b/>
        </w:rPr>
      </w:pPr>
    </w:p>
    <w:p>
      <w:pPr>
        <w:spacing w:before="0"/>
        <w:ind w:left="1584" w:right="0" w:firstLine="0"/>
        <w:jc w:val="left"/>
        <w:rPr>
          <w:i/>
          <w:sz w:val="20"/>
        </w:rPr>
      </w:pPr>
      <w:r>
        <w:rPr>
          <w:sz w:val="20"/>
        </w:rPr>
        <w:t>Artículo 253. </w:t>
      </w:r>
      <w:r>
        <w:rPr>
          <w:i/>
          <w:sz w:val="20"/>
        </w:rPr>
        <w:t>Formulación.</w:t>
      </w:r>
    </w:p>
    <w:p>
      <w:pPr>
        <w:pStyle w:val="ListParagraph"/>
        <w:numPr>
          <w:ilvl w:val="0"/>
          <w:numId w:val="184"/>
        </w:numPr>
        <w:tabs>
          <w:tab w:pos="2292" w:val="left" w:leader="none"/>
        </w:tabs>
        <w:spacing w:line="247" w:lineRule="auto" w:before="177" w:after="0"/>
        <w:ind w:left="1584" w:right="1583" w:firstLine="340"/>
        <w:jc w:val="both"/>
        <w:rPr>
          <w:sz w:val="20"/>
        </w:rPr>
      </w:pPr>
      <w:r>
        <w:rPr>
          <w:sz w:val="20"/>
        </w:rPr>
        <w:t>Los</w:t>
      </w:r>
      <w:r>
        <w:rPr>
          <w:spacing w:val="-17"/>
          <w:sz w:val="20"/>
        </w:rPr>
        <w:t> </w:t>
      </w:r>
      <w:r>
        <w:rPr>
          <w:sz w:val="20"/>
        </w:rPr>
        <w:t>administradores</w:t>
      </w:r>
      <w:r>
        <w:rPr>
          <w:spacing w:val="-17"/>
          <w:sz w:val="20"/>
        </w:rPr>
        <w:t> </w:t>
      </w:r>
      <w:r>
        <w:rPr>
          <w:sz w:val="20"/>
        </w:rPr>
        <w:t>de</w:t>
      </w:r>
      <w:r>
        <w:rPr>
          <w:spacing w:val="-16"/>
          <w:sz w:val="20"/>
        </w:rPr>
        <w:t> </w:t>
      </w:r>
      <w:r>
        <w:rPr>
          <w:sz w:val="20"/>
        </w:rPr>
        <w:t>la</w:t>
      </w:r>
      <w:r>
        <w:rPr>
          <w:spacing w:val="-17"/>
          <w:sz w:val="20"/>
        </w:rPr>
        <w:t> </w:t>
      </w:r>
      <w:r>
        <w:rPr>
          <w:sz w:val="20"/>
        </w:rPr>
        <w:t>sociedad</w:t>
      </w:r>
      <w:r>
        <w:rPr>
          <w:spacing w:val="-16"/>
          <w:sz w:val="20"/>
        </w:rPr>
        <w:t> </w:t>
      </w:r>
      <w:r>
        <w:rPr>
          <w:sz w:val="20"/>
        </w:rPr>
        <w:t>están</w:t>
      </w:r>
      <w:r>
        <w:rPr>
          <w:spacing w:val="-17"/>
          <w:sz w:val="20"/>
        </w:rPr>
        <w:t> </w:t>
      </w:r>
      <w:r>
        <w:rPr>
          <w:sz w:val="20"/>
        </w:rPr>
        <w:t>obligados</w:t>
      </w:r>
      <w:r>
        <w:rPr>
          <w:spacing w:val="-17"/>
          <w:sz w:val="20"/>
        </w:rPr>
        <w:t> </w:t>
      </w:r>
      <w:r>
        <w:rPr>
          <w:sz w:val="20"/>
        </w:rPr>
        <w:t>a</w:t>
      </w:r>
      <w:r>
        <w:rPr>
          <w:spacing w:val="-16"/>
          <w:sz w:val="20"/>
        </w:rPr>
        <w:t> </w:t>
      </w:r>
      <w:r>
        <w:rPr>
          <w:sz w:val="20"/>
        </w:rPr>
        <w:t>formular,</w:t>
      </w:r>
      <w:r>
        <w:rPr>
          <w:spacing w:val="-17"/>
          <w:sz w:val="20"/>
        </w:rPr>
        <w:t> </w:t>
      </w:r>
      <w:r>
        <w:rPr>
          <w:sz w:val="20"/>
        </w:rPr>
        <w:t>en</w:t>
      </w:r>
      <w:r>
        <w:rPr>
          <w:spacing w:val="-16"/>
          <w:sz w:val="20"/>
        </w:rPr>
        <w:t> </w:t>
      </w:r>
      <w:r>
        <w:rPr>
          <w:sz w:val="20"/>
        </w:rPr>
        <w:t>el</w:t>
      </w:r>
      <w:r>
        <w:rPr>
          <w:spacing w:val="-17"/>
          <w:sz w:val="20"/>
        </w:rPr>
        <w:t> </w:t>
      </w:r>
      <w:r>
        <w:rPr>
          <w:sz w:val="20"/>
        </w:rPr>
        <w:t>plazo</w:t>
      </w:r>
      <w:r>
        <w:rPr>
          <w:spacing w:val="-17"/>
          <w:sz w:val="20"/>
        </w:rPr>
        <w:t> </w:t>
      </w:r>
      <w:r>
        <w:rPr>
          <w:sz w:val="20"/>
        </w:rPr>
        <w:t>máximo de tres meses contados a partir del cierre del ejercicio social, las cuentas anuales, el informe de gestión y la propuesta de aplicación del resultado, así como, en su caso, las cuentas y el informe de gestión</w:t>
      </w:r>
      <w:r>
        <w:rPr>
          <w:spacing w:val="-6"/>
          <w:sz w:val="20"/>
        </w:rPr>
        <w:t> </w:t>
      </w:r>
      <w:r>
        <w:rPr>
          <w:sz w:val="20"/>
        </w:rPr>
        <w:t>consolidados.</w:t>
      </w:r>
    </w:p>
    <w:p>
      <w:pPr>
        <w:pStyle w:val="ListParagraph"/>
        <w:numPr>
          <w:ilvl w:val="0"/>
          <w:numId w:val="184"/>
        </w:numPr>
        <w:tabs>
          <w:tab w:pos="2292" w:val="left" w:leader="none"/>
        </w:tabs>
        <w:spacing w:line="247" w:lineRule="auto" w:before="0" w:after="0"/>
        <w:ind w:left="1584" w:right="1582" w:firstLine="340"/>
        <w:jc w:val="both"/>
        <w:rPr>
          <w:sz w:val="20"/>
        </w:rPr>
      </w:pPr>
      <w:r>
        <w:rPr>
          <w:sz w:val="20"/>
        </w:rPr>
        <w:t>Las cuentas anuales y el informe de gestión deberán ser firmados por todos los administradores. Si faltare la firma de alguno de ellos se señalará en cada uno de los documentos en que falte, con expresa indicación de la</w:t>
      </w:r>
      <w:r>
        <w:rPr>
          <w:spacing w:val="-12"/>
          <w:sz w:val="20"/>
        </w:rPr>
        <w:t> </w:t>
      </w:r>
      <w:r>
        <w:rPr>
          <w:sz w:val="20"/>
        </w:rPr>
        <w:t>causa.</w:t>
      </w:r>
    </w:p>
    <w:p>
      <w:pPr>
        <w:pStyle w:val="BodyText"/>
        <w:spacing w:before="1"/>
        <w:ind w:left="0"/>
        <w:rPr>
          <w:sz w:val="19"/>
        </w:rPr>
      </w:pPr>
    </w:p>
    <w:p>
      <w:pPr>
        <w:spacing w:before="1"/>
        <w:ind w:left="1584" w:right="0" w:firstLine="0"/>
        <w:jc w:val="left"/>
        <w:rPr>
          <w:i/>
          <w:sz w:val="20"/>
        </w:rPr>
      </w:pPr>
      <w:r>
        <w:rPr>
          <w:sz w:val="20"/>
        </w:rPr>
        <w:t>Artículo 254. </w:t>
      </w:r>
      <w:r>
        <w:rPr>
          <w:i/>
          <w:sz w:val="20"/>
        </w:rPr>
        <w:t>Contenido de las cuentas anuales.</w:t>
      </w:r>
    </w:p>
    <w:p>
      <w:pPr>
        <w:pStyle w:val="ListParagraph"/>
        <w:numPr>
          <w:ilvl w:val="0"/>
          <w:numId w:val="185"/>
        </w:numPr>
        <w:tabs>
          <w:tab w:pos="2292" w:val="left" w:leader="none"/>
        </w:tabs>
        <w:spacing w:line="247" w:lineRule="auto" w:before="176" w:after="0"/>
        <w:ind w:left="1584" w:right="1583" w:firstLine="340"/>
        <w:jc w:val="both"/>
        <w:rPr>
          <w:sz w:val="20"/>
        </w:rPr>
      </w:pPr>
      <w:r>
        <w:rPr>
          <w:sz w:val="20"/>
        </w:rPr>
        <w:t>Las</w:t>
      </w:r>
      <w:r>
        <w:rPr>
          <w:spacing w:val="-14"/>
          <w:sz w:val="20"/>
        </w:rPr>
        <w:t> </w:t>
      </w:r>
      <w:r>
        <w:rPr>
          <w:sz w:val="20"/>
        </w:rPr>
        <w:t>cuentas</w:t>
      </w:r>
      <w:r>
        <w:rPr>
          <w:spacing w:val="-14"/>
          <w:sz w:val="20"/>
        </w:rPr>
        <w:t> </w:t>
      </w:r>
      <w:r>
        <w:rPr>
          <w:sz w:val="20"/>
        </w:rPr>
        <w:t>anuales</w:t>
      </w:r>
      <w:r>
        <w:rPr>
          <w:spacing w:val="-14"/>
          <w:sz w:val="20"/>
        </w:rPr>
        <w:t> </w:t>
      </w:r>
      <w:r>
        <w:rPr>
          <w:sz w:val="20"/>
        </w:rPr>
        <w:t>comprenderán</w:t>
      </w:r>
      <w:r>
        <w:rPr>
          <w:spacing w:val="-14"/>
          <w:sz w:val="20"/>
        </w:rPr>
        <w:t> </w:t>
      </w:r>
      <w:r>
        <w:rPr>
          <w:sz w:val="20"/>
        </w:rPr>
        <w:t>el</w:t>
      </w:r>
      <w:r>
        <w:rPr>
          <w:spacing w:val="-14"/>
          <w:sz w:val="20"/>
        </w:rPr>
        <w:t> </w:t>
      </w:r>
      <w:r>
        <w:rPr>
          <w:sz w:val="20"/>
        </w:rPr>
        <w:t>balance,</w:t>
      </w:r>
      <w:r>
        <w:rPr>
          <w:spacing w:val="-14"/>
          <w:sz w:val="20"/>
        </w:rPr>
        <w:t> </w:t>
      </w:r>
      <w:r>
        <w:rPr>
          <w:sz w:val="20"/>
        </w:rPr>
        <w:t>la</w:t>
      </w:r>
      <w:r>
        <w:rPr>
          <w:spacing w:val="-14"/>
          <w:sz w:val="20"/>
        </w:rPr>
        <w:t> </w:t>
      </w:r>
      <w:r>
        <w:rPr>
          <w:sz w:val="20"/>
        </w:rPr>
        <w:t>cuenta</w:t>
      </w:r>
      <w:r>
        <w:rPr>
          <w:spacing w:val="-14"/>
          <w:sz w:val="20"/>
        </w:rPr>
        <w:t> </w:t>
      </w:r>
      <w:r>
        <w:rPr>
          <w:sz w:val="20"/>
        </w:rPr>
        <w:t>de</w:t>
      </w:r>
      <w:r>
        <w:rPr>
          <w:spacing w:val="-14"/>
          <w:sz w:val="20"/>
        </w:rPr>
        <w:t> </w:t>
      </w:r>
      <w:r>
        <w:rPr>
          <w:sz w:val="20"/>
        </w:rPr>
        <w:t>pérdidas</w:t>
      </w:r>
      <w:r>
        <w:rPr>
          <w:spacing w:val="-14"/>
          <w:sz w:val="20"/>
        </w:rPr>
        <w:t> </w:t>
      </w:r>
      <w:r>
        <w:rPr>
          <w:sz w:val="20"/>
        </w:rPr>
        <w:t>y</w:t>
      </w:r>
      <w:r>
        <w:rPr>
          <w:spacing w:val="-14"/>
          <w:sz w:val="20"/>
        </w:rPr>
        <w:t> </w:t>
      </w:r>
      <w:r>
        <w:rPr>
          <w:sz w:val="20"/>
        </w:rPr>
        <w:t>ganancias, un estado que refleje los cambios en el patrimonio neto del ejercicio, un estado de flujos de efectivo y la</w:t>
      </w:r>
      <w:r>
        <w:rPr>
          <w:spacing w:val="-4"/>
          <w:sz w:val="20"/>
        </w:rPr>
        <w:t> </w:t>
      </w:r>
      <w:r>
        <w:rPr>
          <w:sz w:val="20"/>
        </w:rPr>
        <w:t>memoria.</w:t>
      </w:r>
    </w:p>
    <w:p>
      <w:pPr>
        <w:pStyle w:val="ListParagraph"/>
        <w:numPr>
          <w:ilvl w:val="0"/>
          <w:numId w:val="185"/>
        </w:numPr>
        <w:tabs>
          <w:tab w:pos="2292" w:val="left" w:leader="none"/>
        </w:tabs>
        <w:spacing w:line="247" w:lineRule="auto" w:before="0" w:after="0"/>
        <w:ind w:left="1584" w:right="1582" w:firstLine="340"/>
        <w:jc w:val="both"/>
        <w:rPr>
          <w:sz w:val="20"/>
        </w:rPr>
      </w:pPr>
      <w:r>
        <w:rPr>
          <w:sz w:val="20"/>
        </w:rPr>
        <w:t>Estos documentos, que forman una unidad, deberán ser redactados con claridad y mostrar la imagen fiel del patrimonio, de la situación financiera y de los resultados de la sociedad, de conformidad con esta ley y con lo previsto en el Código de</w:t>
      </w:r>
      <w:r>
        <w:rPr>
          <w:spacing w:val="-26"/>
          <w:sz w:val="20"/>
        </w:rPr>
        <w:t> </w:t>
      </w:r>
      <w:r>
        <w:rPr>
          <w:sz w:val="20"/>
        </w:rPr>
        <w:t>Comercio.</w:t>
      </w:r>
    </w:p>
    <w:p>
      <w:pPr>
        <w:pStyle w:val="ListParagraph"/>
        <w:numPr>
          <w:ilvl w:val="0"/>
          <w:numId w:val="185"/>
        </w:numPr>
        <w:tabs>
          <w:tab w:pos="2292" w:val="left" w:leader="none"/>
        </w:tabs>
        <w:spacing w:line="247" w:lineRule="auto" w:before="0" w:after="0"/>
        <w:ind w:left="1584" w:right="1584" w:firstLine="340"/>
        <w:jc w:val="both"/>
        <w:rPr>
          <w:sz w:val="20"/>
        </w:rPr>
      </w:pPr>
      <w:r>
        <w:rPr/>
        <w:pict>
          <v:shape style="position:absolute;margin-left:561.85376pt;margin-top:15.0152pt;width:9.85pt;height:78.3pt;mso-position-horizontal-relative:page;mso-position-vertical-relative:paragraph;z-index:1582489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w:t>
      </w:r>
      <w:r>
        <w:rPr>
          <w:spacing w:val="-5"/>
          <w:sz w:val="20"/>
        </w:rPr>
        <w:t> </w:t>
      </w:r>
      <w:r>
        <w:rPr>
          <w:sz w:val="20"/>
        </w:rPr>
        <w:t>estructura</w:t>
      </w:r>
      <w:r>
        <w:rPr>
          <w:spacing w:val="-4"/>
          <w:sz w:val="20"/>
        </w:rPr>
        <w:t> </w:t>
      </w:r>
      <w:r>
        <w:rPr>
          <w:sz w:val="20"/>
        </w:rPr>
        <w:t>y</w:t>
      </w:r>
      <w:r>
        <w:rPr>
          <w:spacing w:val="-4"/>
          <w:sz w:val="20"/>
        </w:rPr>
        <w:t> </w:t>
      </w:r>
      <w:r>
        <w:rPr>
          <w:sz w:val="20"/>
        </w:rPr>
        <w:t>contenido</w:t>
      </w:r>
      <w:r>
        <w:rPr>
          <w:spacing w:val="-4"/>
          <w:sz w:val="20"/>
        </w:rPr>
        <w:t> </w:t>
      </w:r>
      <w:r>
        <w:rPr>
          <w:sz w:val="20"/>
        </w:rPr>
        <w:t>de</w:t>
      </w:r>
      <w:r>
        <w:rPr>
          <w:spacing w:val="-4"/>
          <w:sz w:val="20"/>
        </w:rPr>
        <w:t> </w:t>
      </w:r>
      <w:r>
        <w:rPr>
          <w:sz w:val="20"/>
        </w:rPr>
        <w:t>los</w:t>
      </w:r>
      <w:r>
        <w:rPr>
          <w:spacing w:val="-4"/>
          <w:sz w:val="20"/>
        </w:rPr>
        <w:t> </w:t>
      </w:r>
      <w:r>
        <w:rPr>
          <w:sz w:val="20"/>
        </w:rPr>
        <w:t>documentos</w:t>
      </w:r>
      <w:r>
        <w:rPr>
          <w:spacing w:val="-4"/>
          <w:sz w:val="20"/>
        </w:rPr>
        <w:t> </w:t>
      </w:r>
      <w:r>
        <w:rPr>
          <w:sz w:val="20"/>
        </w:rPr>
        <w:t>que</w:t>
      </w:r>
      <w:r>
        <w:rPr>
          <w:spacing w:val="-4"/>
          <w:sz w:val="20"/>
        </w:rPr>
        <w:t> </w:t>
      </w:r>
      <w:r>
        <w:rPr>
          <w:sz w:val="20"/>
        </w:rPr>
        <w:t>integran</w:t>
      </w:r>
      <w:r>
        <w:rPr>
          <w:spacing w:val="-4"/>
          <w:sz w:val="20"/>
        </w:rPr>
        <w:t> </w:t>
      </w:r>
      <w:r>
        <w:rPr>
          <w:sz w:val="20"/>
        </w:rPr>
        <w:t>las</w:t>
      </w:r>
      <w:r>
        <w:rPr>
          <w:spacing w:val="-4"/>
          <w:sz w:val="20"/>
        </w:rPr>
        <w:t> </w:t>
      </w:r>
      <w:r>
        <w:rPr>
          <w:sz w:val="20"/>
        </w:rPr>
        <w:t>cuentas</w:t>
      </w:r>
      <w:r>
        <w:rPr>
          <w:spacing w:val="-4"/>
          <w:sz w:val="20"/>
        </w:rPr>
        <w:t> </w:t>
      </w:r>
      <w:r>
        <w:rPr>
          <w:sz w:val="20"/>
        </w:rPr>
        <w:t>anuales</w:t>
      </w:r>
      <w:r>
        <w:rPr>
          <w:spacing w:val="-4"/>
          <w:sz w:val="20"/>
        </w:rPr>
        <w:t> </w:t>
      </w:r>
      <w:r>
        <w:rPr>
          <w:sz w:val="20"/>
        </w:rPr>
        <w:t>se ajustará a los modelos aprobados</w:t>
      </w:r>
      <w:r>
        <w:rPr>
          <w:spacing w:val="-6"/>
          <w:sz w:val="20"/>
        </w:rPr>
        <w:t> </w:t>
      </w:r>
      <w:r>
        <w:rPr>
          <w:sz w:val="20"/>
        </w:rPr>
        <w:t>reglamentariamente.</w:t>
      </w:r>
    </w:p>
    <w:p>
      <w:pPr>
        <w:pStyle w:val="BodyText"/>
        <w:spacing w:before="5"/>
        <w:ind w:left="0"/>
        <w:rPr>
          <w:sz w:val="19"/>
        </w:rPr>
      </w:pPr>
    </w:p>
    <w:p>
      <w:pPr>
        <w:spacing w:before="0"/>
        <w:ind w:left="1584" w:right="0" w:firstLine="0"/>
        <w:jc w:val="left"/>
        <w:rPr>
          <w:i/>
          <w:sz w:val="20"/>
        </w:rPr>
      </w:pPr>
      <w:r>
        <w:rPr>
          <w:sz w:val="20"/>
        </w:rPr>
        <w:t>Artículo 255. </w:t>
      </w:r>
      <w:r>
        <w:rPr>
          <w:i/>
          <w:sz w:val="20"/>
        </w:rPr>
        <w:t>Separación de partidas.</w:t>
      </w:r>
    </w:p>
    <w:p>
      <w:pPr>
        <w:pStyle w:val="ListParagraph"/>
        <w:numPr>
          <w:ilvl w:val="0"/>
          <w:numId w:val="186"/>
        </w:numPr>
        <w:tabs>
          <w:tab w:pos="2292" w:val="left" w:leader="none"/>
        </w:tabs>
        <w:spacing w:line="249" w:lineRule="auto" w:before="180" w:after="0"/>
        <w:ind w:left="1584" w:right="1581" w:firstLine="340"/>
        <w:jc w:val="both"/>
        <w:rPr>
          <w:sz w:val="20"/>
        </w:rPr>
      </w:pPr>
      <w:r>
        <w:rPr>
          <w:sz w:val="20"/>
        </w:rPr>
        <w:t>En los documentos que integran las cuentas anuales las partidas previstas en los modelos aprobados reglamentariamente deberán aparecer por separado, en el orden en ellos</w:t>
      </w:r>
      <w:r>
        <w:rPr>
          <w:spacing w:val="-2"/>
          <w:sz w:val="20"/>
        </w:rPr>
        <w:t> </w:t>
      </w:r>
      <w:r>
        <w:rPr>
          <w:sz w:val="20"/>
        </w:rPr>
        <w:t>indicado.</w:t>
      </w:r>
    </w:p>
    <w:p>
      <w:pPr>
        <w:spacing w:after="0" w:line="249" w:lineRule="auto"/>
        <w:jc w:val="both"/>
        <w:rPr>
          <w:sz w:val="20"/>
        </w:rPr>
        <w:sectPr>
          <w:headerReference w:type="default" r:id="rId67"/>
          <w:headerReference w:type="even" r:id="rId68"/>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3136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58535</w:t>
      </w:r>
    </w:p>
    <w:p>
      <w:pPr>
        <w:pStyle w:val="BodyText"/>
        <w:ind w:left="0"/>
        <w:rPr>
          <w:b/>
          <w:sz w:val="22"/>
        </w:rPr>
      </w:pPr>
    </w:p>
    <w:p>
      <w:pPr>
        <w:pStyle w:val="ListParagraph"/>
        <w:numPr>
          <w:ilvl w:val="0"/>
          <w:numId w:val="186"/>
        </w:numPr>
        <w:tabs>
          <w:tab w:pos="2292" w:val="left" w:leader="none"/>
        </w:tabs>
        <w:spacing w:line="259" w:lineRule="auto" w:before="170" w:after="0"/>
        <w:ind w:left="1584" w:right="1583" w:firstLine="340"/>
        <w:jc w:val="both"/>
        <w:rPr>
          <w:sz w:val="20"/>
        </w:rPr>
      </w:pPr>
      <w:r>
        <w:rPr>
          <w:sz w:val="20"/>
        </w:rPr>
        <w:t>Se podrá hacer una subdivisión más detallada de estas partidas, siempre que se respete la estructura de los esquemas</w:t>
      </w:r>
      <w:r>
        <w:rPr>
          <w:spacing w:val="-8"/>
          <w:sz w:val="20"/>
        </w:rPr>
        <w:t> </w:t>
      </w:r>
      <w:r>
        <w:rPr>
          <w:sz w:val="20"/>
        </w:rPr>
        <w:t>establecidos.</w:t>
      </w:r>
    </w:p>
    <w:p>
      <w:pPr>
        <w:pStyle w:val="BodyText"/>
        <w:spacing w:line="259" w:lineRule="auto"/>
        <w:ind w:right="1583" w:firstLine="340"/>
        <w:jc w:val="both"/>
      </w:pPr>
      <w:r>
        <w:rPr/>
        <w:t>Igualmente</w:t>
      </w:r>
      <w:r>
        <w:rPr>
          <w:spacing w:val="-13"/>
        </w:rPr>
        <w:t> </w:t>
      </w:r>
      <w:r>
        <w:rPr/>
        <w:t>podrán</w:t>
      </w:r>
      <w:r>
        <w:rPr>
          <w:spacing w:val="-13"/>
        </w:rPr>
        <w:t> </w:t>
      </w:r>
      <w:r>
        <w:rPr/>
        <w:t>añadirse</w:t>
      </w:r>
      <w:r>
        <w:rPr>
          <w:spacing w:val="-14"/>
        </w:rPr>
        <w:t> </w:t>
      </w:r>
      <w:r>
        <w:rPr/>
        <w:t>nuevas</w:t>
      </w:r>
      <w:r>
        <w:rPr>
          <w:spacing w:val="-13"/>
        </w:rPr>
        <w:t> </w:t>
      </w:r>
      <w:r>
        <w:rPr/>
        <w:t>partidas</w:t>
      </w:r>
      <w:r>
        <w:rPr>
          <w:spacing w:val="-14"/>
        </w:rPr>
        <w:t> </w:t>
      </w:r>
      <w:r>
        <w:rPr/>
        <w:t>en</w:t>
      </w:r>
      <w:r>
        <w:rPr>
          <w:spacing w:val="-13"/>
        </w:rPr>
        <w:t> </w:t>
      </w:r>
      <w:r>
        <w:rPr/>
        <w:t>la</w:t>
      </w:r>
      <w:r>
        <w:rPr>
          <w:spacing w:val="-13"/>
        </w:rPr>
        <w:t> </w:t>
      </w:r>
      <w:r>
        <w:rPr/>
        <w:t>medida</w:t>
      </w:r>
      <w:r>
        <w:rPr>
          <w:spacing w:val="-13"/>
        </w:rPr>
        <w:t> </w:t>
      </w:r>
      <w:r>
        <w:rPr/>
        <w:t>en</w:t>
      </w:r>
      <w:r>
        <w:rPr>
          <w:spacing w:val="-13"/>
        </w:rPr>
        <w:t> </w:t>
      </w:r>
      <w:r>
        <w:rPr/>
        <w:t>que</w:t>
      </w:r>
      <w:r>
        <w:rPr>
          <w:spacing w:val="-14"/>
        </w:rPr>
        <w:t> </w:t>
      </w:r>
      <w:r>
        <w:rPr/>
        <w:t>su</w:t>
      </w:r>
      <w:r>
        <w:rPr>
          <w:spacing w:val="-12"/>
        </w:rPr>
        <w:t> </w:t>
      </w:r>
      <w:r>
        <w:rPr/>
        <w:t>contenido</w:t>
      </w:r>
      <w:r>
        <w:rPr>
          <w:spacing w:val="-12"/>
        </w:rPr>
        <w:t> </w:t>
      </w:r>
      <w:r>
        <w:rPr/>
        <w:t>no</w:t>
      </w:r>
      <w:r>
        <w:rPr>
          <w:spacing w:val="-14"/>
        </w:rPr>
        <w:t> </w:t>
      </w:r>
      <w:r>
        <w:rPr/>
        <w:t>esté comprendido en ninguna de las ya previstas en estos</w:t>
      </w:r>
      <w:r>
        <w:rPr>
          <w:spacing w:val="-13"/>
        </w:rPr>
        <w:t> </w:t>
      </w:r>
      <w:r>
        <w:rPr/>
        <w:t>esquemas.</w:t>
      </w:r>
    </w:p>
    <w:p>
      <w:pPr>
        <w:pStyle w:val="BodyText"/>
        <w:spacing w:before="7"/>
        <w:ind w:left="0"/>
        <w:rPr>
          <w:sz w:val="19"/>
        </w:rPr>
      </w:pPr>
    </w:p>
    <w:p>
      <w:pPr>
        <w:spacing w:before="0"/>
        <w:ind w:left="1584" w:right="0" w:firstLine="0"/>
        <w:jc w:val="left"/>
        <w:rPr>
          <w:i/>
          <w:sz w:val="20"/>
        </w:rPr>
      </w:pPr>
      <w:r>
        <w:rPr>
          <w:sz w:val="20"/>
        </w:rPr>
        <w:t>Artículo 256. </w:t>
      </w:r>
      <w:r>
        <w:rPr>
          <w:i/>
          <w:sz w:val="20"/>
        </w:rPr>
        <w:t>Agrupación de partidas.</w:t>
      </w:r>
    </w:p>
    <w:p>
      <w:pPr>
        <w:pStyle w:val="BodyText"/>
        <w:spacing w:before="3"/>
        <w:ind w:left="0"/>
        <w:rPr>
          <w:i/>
          <w:sz w:val="21"/>
        </w:rPr>
      </w:pPr>
    </w:p>
    <w:p>
      <w:pPr>
        <w:pStyle w:val="BodyText"/>
        <w:spacing w:line="259" w:lineRule="auto"/>
        <w:ind w:right="1582" w:firstLine="340"/>
        <w:jc w:val="both"/>
      </w:pPr>
      <w:r>
        <w:rPr/>
        <w:t>Se</w:t>
      </w:r>
      <w:r>
        <w:rPr>
          <w:spacing w:val="-11"/>
        </w:rPr>
        <w:t> </w:t>
      </w:r>
      <w:r>
        <w:rPr/>
        <w:t>podrán</w:t>
      </w:r>
      <w:r>
        <w:rPr>
          <w:spacing w:val="-11"/>
        </w:rPr>
        <w:t> </w:t>
      </w:r>
      <w:r>
        <w:rPr/>
        <w:t>agrupar</w:t>
      </w:r>
      <w:r>
        <w:rPr>
          <w:spacing w:val="-11"/>
        </w:rPr>
        <w:t> </w:t>
      </w:r>
      <w:r>
        <w:rPr/>
        <w:t>determinadas</w:t>
      </w:r>
      <w:r>
        <w:rPr>
          <w:spacing w:val="-11"/>
        </w:rPr>
        <w:t> </w:t>
      </w:r>
      <w:r>
        <w:rPr/>
        <w:t>partidas</w:t>
      </w:r>
      <w:r>
        <w:rPr>
          <w:spacing w:val="-11"/>
        </w:rPr>
        <w:t> </w:t>
      </w:r>
      <w:r>
        <w:rPr/>
        <w:t>de</w:t>
      </w:r>
      <w:r>
        <w:rPr>
          <w:spacing w:val="-11"/>
        </w:rPr>
        <w:t> </w:t>
      </w:r>
      <w:r>
        <w:rPr/>
        <w:t>los</w:t>
      </w:r>
      <w:r>
        <w:rPr>
          <w:spacing w:val="-11"/>
        </w:rPr>
        <w:t> </w:t>
      </w:r>
      <w:r>
        <w:rPr/>
        <w:t>documentos</w:t>
      </w:r>
      <w:r>
        <w:rPr>
          <w:spacing w:val="-11"/>
        </w:rPr>
        <w:t> </w:t>
      </w:r>
      <w:r>
        <w:rPr/>
        <w:t>que</w:t>
      </w:r>
      <w:r>
        <w:rPr>
          <w:spacing w:val="-11"/>
        </w:rPr>
        <w:t> </w:t>
      </w:r>
      <w:r>
        <w:rPr/>
        <w:t>integran</w:t>
      </w:r>
      <w:r>
        <w:rPr>
          <w:spacing w:val="-11"/>
        </w:rPr>
        <w:t> </w:t>
      </w:r>
      <w:r>
        <w:rPr/>
        <w:t>las</w:t>
      </w:r>
      <w:r>
        <w:rPr>
          <w:spacing w:val="-11"/>
        </w:rPr>
        <w:t> </w:t>
      </w:r>
      <w:r>
        <w:rPr/>
        <w:t>cuentas anuales, cuando sólo representen un importe irrelevante para mostrar la imagen fiel del patrimonio,</w:t>
      </w:r>
      <w:r>
        <w:rPr>
          <w:spacing w:val="-4"/>
        </w:rPr>
        <w:t> </w:t>
      </w:r>
      <w:r>
        <w:rPr/>
        <w:t>de</w:t>
      </w:r>
      <w:r>
        <w:rPr>
          <w:spacing w:val="-3"/>
        </w:rPr>
        <w:t> </w:t>
      </w:r>
      <w:r>
        <w:rPr/>
        <w:t>la</w:t>
      </w:r>
      <w:r>
        <w:rPr>
          <w:spacing w:val="-3"/>
        </w:rPr>
        <w:t> </w:t>
      </w:r>
      <w:r>
        <w:rPr/>
        <w:t>situación</w:t>
      </w:r>
      <w:r>
        <w:rPr>
          <w:spacing w:val="-4"/>
        </w:rPr>
        <w:t> </w:t>
      </w:r>
      <w:r>
        <w:rPr/>
        <w:t>financiera,</w:t>
      </w:r>
      <w:r>
        <w:rPr>
          <w:spacing w:val="-3"/>
        </w:rPr>
        <w:t> </w:t>
      </w:r>
      <w:r>
        <w:rPr/>
        <w:t>así</w:t>
      </w:r>
      <w:r>
        <w:rPr>
          <w:spacing w:val="-3"/>
        </w:rPr>
        <w:t> </w:t>
      </w:r>
      <w:r>
        <w:rPr/>
        <w:t>como</w:t>
      </w:r>
      <w:r>
        <w:rPr>
          <w:spacing w:val="-4"/>
        </w:rPr>
        <w:t> </w:t>
      </w:r>
      <w:r>
        <w:rPr/>
        <w:t>de</w:t>
      </w:r>
      <w:r>
        <w:rPr>
          <w:spacing w:val="-3"/>
        </w:rPr>
        <w:t> </w:t>
      </w:r>
      <w:r>
        <w:rPr/>
        <w:t>los</w:t>
      </w:r>
      <w:r>
        <w:rPr>
          <w:spacing w:val="-3"/>
        </w:rPr>
        <w:t> </w:t>
      </w:r>
      <w:r>
        <w:rPr/>
        <w:t>resultados</w:t>
      </w:r>
      <w:r>
        <w:rPr>
          <w:spacing w:val="-4"/>
        </w:rPr>
        <w:t> </w:t>
      </w:r>
      <w:r>
        <w:rPr/>
        <w:t>de</w:t>
      </w:r>
      <w:r>
        <w:rPr>
          <w:spacing w:val="-3"/>
        </w:rPr>
        <w:t> </w:t>
      </w:r>
      <w:r>
        <w:rPr/>
        <w:t>la</w:t>
      </w:r>
      <w:r>
        <w:rPr>
          <w:spacing w:val="-3"/>
        </w:rPr>
        <w:t> </w:t>
      </w:r>
      <w:r>
        <w:rPr/>
        <w:t>sociedad</w:t>
      </w:r>
      <w:r>
        <w:rPr>
          <w:spacing w:val="-3"/>
        </w:rPr>
        <w:t> </w:t>
      </w:r>
      <w:r>
        <w:rPr/>
        <w:t>o</w:t>
      </w:r>
      <w:r>
        <w:rPr>
          <w:spacing w:val="-4"/>
        </w:rPr>
        <w:t> </w:t>
      </w:r>
      <w:r>
        <w:rPr/>
        <w:t>cuando se favorezca la claridad, siempre que las partidas agrupadas se presenten de forma diferenciada en la</w:t>
      </w:r>
      <w:r>
        <w:rPr>
          <w:spacing w:val="-4"/>
        </w:rPr>
        <w:t> </w:t>
      </w:r>
      <w:r>
        <w:rPr/>
        <w:t>memoria.</w:t>
      </w:r>
    </w:p>
    <w:p>
      <w:pPr>
        <w:pStyle w:val="BodyText"/>
        <w:spacing w:before="6"/>
        <w:ind w:left="0"/>
        <w:rPr>
          <w:sz w:val="19"/>
        </w:rPr>
      </w:pPr>
    </w:p>
    <w:p>
      <w:pPr>
        <w:spacing w:before="1"/>
        <w:ind w:left="1584" w:right="0" w:firstLine="0"/>
        <w:jc w:val="left"/>
        <w:rPr>
          <w:i/>
          <w:sz w:val="20"/>
        </w:rPr>
      </w:pPr>
      <w:r>
        <w:rPr>
          <w:sz w:val="20"/>
        </w:rPr>
        <w:t>Artículo 257. </w:t>
      </w:r>
      <w:r>
        <w:rPr>
          <w:i/>
          <w:sz w:val="20"/>
        </w:rPr>
        <w:t>Balance y estado de cambios en el patrimonio neto abreviados.</w:t>
      </w:r>
    </w:p>
    <w:p>
      <w:pPr>
        <w:pStyle w:val="BodyText"/>
        <w:spacing w:before="3"/>
        <w:ind w:left="0"/>
        <w:rPr>
          <w:i/>
          <w:sz w:val="21"/>
        </w:rPr>
      </w:pPr>
    </w:p>
    <w:p>
      <w:pPr>
        <w:pStyle w:val="ListParagraph"/>
        <w:numPr>
          <w:ilvl w:val="0"/>
          <w:numId w:val="187"/>
        </w:numPr>
        <w:tabs>
          <w:tab w:pos="2292" w:val="left" w:leader="none"/>
        </w:tabs>
        <w:spacing w:line="259" w:lineRule="auto" w:before="0" w:after="0"/>
        <w:ind w:left="1584" w:right="1582" w:firstLine="340"/>
        <w:jc w:val="both"/>
        <w:rPr>
          <w:sz w:val="20"/>
        </w:rPr>
      </w:pPr>
      <w:r>
        <w:rPr>
          <w:sz w:val="20"/>
        </w:rPr>
        <w:t>Podrán</w:t>
      </w:r>
      <w:r>
        <w:rPr>
          <w:spacing w:val="-13"/>
          <w:sz w:val="20"/>
        </w:rPr>
        <w:t> </w:t>
      </w:r>
      <w:r>
        <w:rPr>
          <w:sz w:val="20"/>
        </w:rPr>
        <w:t>formular</w:t>
      </w:r>
      <w:r>
        <w:rPr>
          <w:spacing w:val="-13"/>
          <w:sz w:val="20"/>
        </w:rPr>
        <w:t> </w:t>
      </w:r>
      <w:r>
        <w:rPr>
          <w:sz w:val="20"/>
        </w:rPr>
        <w:t>balance</w:t>
      </w:r>
      <w:r>
        <w:rPr>
          <w:spacing w:val="-13"/>
          <w:sz w:val="20"/>
        </w:rPr>
        <w:t> </w:t>
      </w:r>
      <w:r>
        <w:rPr>
          <w:sz w:val="20"/>
        </w:rPr>
        <w:t>y</w:t>
      </w:r>
      <w:r>
        <w:rPr>
          <w:spacing w:val="-13"/>
          <w:sz w:val="20"/>
        </w:rPr>
        <w:t> </w:t>
      </w:r>
      <w:r>
        <w:rPr>
          <w:sz w:val="20"/>
        </w:rPr>
        <w:t>estado</w:t>
      </w:r>
      <w:r>
        <w:rPr>
          <w:spacing w:val="-13"/>
          <w:sz w:val="20"/>
        </w:rPr>
        <w:t> </w:t>
      </w:r>
      <w:r>
        <w:rPr>
          <w:sz w:val="20"/>
        </w:rPr>
        <w:t>de</w:t>
      </w:r>
      <w:r>
        <w:rPr>
          <w:spacing w:val="-13"/>
          <w:sz w:val="20"/>
        </w:rPr>
        <w:t> </w:t>
      </w:r>
      <w:r>
        <w:rPr>
          <w:sz w:val="20"/>
        </w:rPr>
        <w:t>cambios</w:t>
      </w:r>
      <w:r>
        <w:rPr>
          <w:spacing w:val="-13"/>
          <w:sz w:val="20"/>
        </w:rPr>
        <w:t> </w:t>
      </w:r>
      <w:r>
        <w:rPr>
          <w:sz w:val="20"/>
        </w:rPr>
        <w:t>en</w:t>
      </w:r>
      <w:r>
        <w:rPr>
          <w:spacing w:val="-13"/>
          <w:sz w:val="20"/>
        </w:rPr>
        <w:t> </w:t>
      </w:r>
      <w:r>
        <w:rPr>
          <w:sz w:val="20"/>
        </w:rPr>
        <w:t>el</w:t>
      </w:r>
      <w:r>
        <w:rPr>
          <w:spacing w:val="-13"/>
          <w:sz w:val="20"/>
        </w:rPr>
        <w:t> </w:t>
      </w:r>
      <w:r>
        <w:rPr>
          <w:sz w:val="20"/>
        </w:rPr>
        <w:t>patrimonio</w:t>
      </w:r>
      <w:r>
        <w:rPr>
          <w:spacing w:val="-13"/>
          <w:sz w:val="20"/>
        </w:rPr>
        <w:t> </w:t>
      </w:r>
      <w:r>
        <w:rPr>
          <w:sz w:val="20"/>
        </w:rPr>
        <w:t>neto</w:t>
      </w:r>
      <w:r>
        <w:rPr>
          <w:spacing w:val="-13"/>
          <w:sz w:val="20"/>
        </w:rPr>
        <w:t> </w:t>
      </w:r>
      <w:r>
        <w:rPr>
          <w:sz w:val="20"/>
        </w:rPr>
        <w:t>abreviados</w:t>
      </w:r>
      <w:r>
        <w:rPr>
          <w:spacing w:val="-13"/>
          <w:sz w:val="20"/>
        </w:rPr>
        <w:t> </w:t>
      </w:r>
      <w:r>
        <w:rPr>
          <w:sz w:val="20"/>
        </w:rPr>
        <w:t>las sociedades que durante dos ejercicios consecutivos reúnan, a la fecha de cierre de cada uno de ellos, al menos dos de las circunstancias</w:t>
      </w:r>
      <w:r>
        <w:rPr>
          <w:spacing w:val="-10"/>
          <w:sz w:val="20"/>
        </w:rPr>
        <w:t> </w:t>
      </w:r>
      <w:r>
        <w:rPr>
          <w:sz w:val="20"/>
        </w:rPr>
        <w:t>siguientes:</w:t>
      </w:r>
    </w:p>
    <w:p>
      <w:pPr>
        <w:pStyle w:val="ListParagraph"/>
        <w:numPr>
          <w:ilvl w:val="0"/>
          <w:numId w:val="188"/>
        </w:numPr>
        <w:tabs>
          <w:tab w:pos="2303" w:val="left" w:leader="none"/>
        </w:tabs>
        <w:spacing w:line="259" w:lineRule="auto" w:before="169" w:after="0"/>
        <w:ind w:left="1584" w:right="1584" w:firstLine="340"/>
        <w:jc w:val="left"/>
        <w:rPr>
          <w:sz w:val="20"/>
        </w:rPr>
      </w:pPr>
      <w:r>
        <w:rPr>
          <w:sz w:val="20"/>
        </w:rPr>
        <w:t>Que el total de las partidas del activo no supere los dos millones ochocientos cincuenta mil</w:t>
      </w:r>
      <w:r>
        <w:rPr>
          <w:spacing w:val="-1"/>
          <w:sz w:val="20"/>
        </w:rPr>
        <w:t> </w:t>
      </w:r>
      <w:r>
        <w:rPr>
          <w:sz w:val="20"/>
        </w:rPr>
        <w:t>euros.</w:t>
      </w:r>
    </w:p>
    <w:p>
      <w:pPr>
        <w:pStyle w:val="ListParagraph"/>
        <w:numPr>
          <w:ilvl w:val="0"/>
          <w:numId w:val="188"/>
        </w:numPr>
        <w:tabs>
          <w:tab w:pos="2303" w:val="left" w:leader="none"/>
        </w:tabs>
        <w:spacing w:line="259" w:lineRule="auto" w:before="0" w:after="0"/>
        <w:ind w:left="1584" w:right="1583" w:firstLine="340"/>
        <w:jc w:val="left"/>
        <w:rPr>
          <w:sz w:val="20"/>
        </w:rPr>
      </w:pPr>
      <w:r>
        <w:rPr>
          <w:sz w:val="20"/>
        </w:rPr>
        <w:t>Que el importe neto de su cifra anual de negocios no supere los cinco millones setecientos mil</w:t>
      </w:r>
      <w:r>
        <w:rPr>
          <w:spacing w:val="-1"/>
          <w:sz w:val="20"/>
        </w:rPr>
        <w:t> </w:t>
      </w:r>
      <w:r>
        <w:rPr>
          <w:sz w:val="20"/>
        </w:rPr>
        <w:t>euros.</w:t>
      </w:r>
    </w:p>
    <w:p>
      <w:pPr>
        <w:pStyle w:val="ListParagraph"/>
        <w:numPr>
          <w:ilvl w:val="0"/>
          <w:numId w:val="188"/>
        </w:numPr>
        <w:tabs>
          <w:tab w:pos="2291" w:val="left" w:leader="none"/>
        </w:tabs>
        <w:spacing w:line="259" w:lineRule="auto" w:before="0" w:after="0"/>
        <w:ind w:left="1584" w:right="1582" w:firstLine="340"/>
        <w:jc w:val="left"/>
        <w:rPr>
          <w:sz w:val="20"/>
        </w:rPr>
      </w:pPr>
      <w:r>
        <w:rPr>
          <w:sz w:val="20"/>
        </w:rPr>
        <w:t>Que el número medio de trabajadores empleados durante el ejercicio no sea superior a</w:t>
      </w:r>
      <w:r>
        <w:rPr>
          <w:spacing w:val="-1"/>
          <w:sz w:val="20"/>
        </w:rPr>
        <w:t> </w:t>
      </w:r>
      <w:r>
        <w:rPr>
          <w:sz w:val="20"/>
        </w:rPr>
        <w:t>cincuenta.</w:t>
      </w:r>
    </w:p>
    <w:p>
      <w:pPr>
        <w:pStyle w:val="BodyText"/>
        <w:spacing w:before="6"/>
        <w:ind w:left="0"/>
        <w:rPr>
          <w:sz w:val="19"/>
        </w:rPr>
      </w:pPr>
    </w:p>
    <w:p>
      <w:pPr>
        <w:pStyle w:val="BodyText"/>
        <w:spacing w:line="259" w:lineRule="auto"/>
        <w:ind w:right="1583" w:firstLine="340"/>
        <w:jc w:val="both"/>
      </w:pPr>
      <w:r>
        <w:rPr/>
        <w:t>Las sociedades perderán esta facultad si dejan de reunir, durante dos ejercicios consecutivos, dos de las circunstancias a que se refiere el párrafo anterior.</w:t>
      </w:r>
    </w:p>
    <w:p>
      <w:pPr>
        <w:pStyle w:val="ListParagraph"/>
        <w:numPr>
          <w:ilvl w:val="0"/>
          <w:numId w:val="187"/>
        </w:numPr>
        <w:tabs>
          <w:tab w:pos="2292" w:val="left" w:leader="none"/>
        </w:tabs>
        <w:spacing w:line="259" w:lineRule="auto" w:before="0" w:after="0"/>
        <w:ind w:left="1584" w:right="1581" w:firstLine="340"/>
        <w:jc w:val="both"/>
        <w:rPr>
          <w:sz w:val="20"/>
        </w:rPr>
      </w:pPr>
      <w:r>
        <w:rPr>
          <w:sz w:val="20"/>
        </w:rPr>
        <w:t>En el primer ejercicio social desde su constitución, transformación o fusión, las sociedades</w:t>
      </w:r>
      <w:r>
        <w:rPr>
          <w:spacing w:val="-16"/>
          <w:sz w:val="20"/>
        </w:rPr>
        <w:t> </w:t>
      </w:r>
      <w:r>
        <w:rPr>
          <w:sz w:val="20"/>
        </w:rPr>
        <w:t>podrán</w:t>
      </w:r>
      <w:r>
        <w:rPr>
          <w:spacing w:val="-16"/>
          <w:sz w:val="20"/>
        </w:rPr>
        <w:t> </w:t>
      </w:r>
      <w:r>
        <w:rPr>
          <w:sz w:val="20"/>
        </w:rPr>
        <w:t>formular</w:t>
      </w:r>
      <w:r>
        <w:rPr>
          <w:spacing w:val="-15"/>
          <w:sz w:val="20"/>
        </w:rPr>
        <w:t> </w:t>
      </w:r>
      <w:r>
        <w:rPr>
          <w:sz w:val="20"/>
        </w:rPr>
        <w:t>balance</w:t>
      </w:r>
      <w:r>
        <w:rPr>
          <w:spacing w:val="-16"/>
          <w:sz w:val="20"/>
        </w:rPr>
        <w:t> </w:t>
      </w:r>
      <w:r>
        <w:rPr>
          <w:sz w:val="20"/>
        </w:rPr>
        <w:t>y</w:t>
      </w:r>
      <w:r>
        <w:rPr>
          <w:spacing w:val="-16"/>
          <w:sz w:val="20"/>
        </w:rPr>
        <w:t> </w:t>
      </w:r>
      <w:r>
        <w:rPr>
          <w:sz w:val="20"/>
        </w:rPr>
        <w:t>estado</w:t>
      </w:r>
      <w:r>
        <w:rPr>
          <w:spacing w:val="-16"/>
          <w:sz w:val="20"/>
        </w:rPr>
        <w:t> </w:t>
      </w:r>
      <w:r>
        <w:rPr>
          <w:sz w:val="20"/>
        </w:rPr>
        <w:t>de</w:t>
      </w:r>
      <w:r>
        <w:rPr>
          <w:spacing w:val="-16"/>
          <w:sz w:val="20"/>
        </w:rPr>
        <w:t> </w:t>
      </w:r>
      <w:r>
        <w:rPr>
          <w:sz w:val="20"/>
        </w:rPr>
        <w:t>cambios</w:t>
      </w:r>
      <w:r>
        <w:rPr>
          <w:spacing w:val="-15"/>
          <w:sz w:val="20"/>
        </w:rPr>
        <w:t> </w:t>
      </w:r>
      <w:r>
        <w:rPr>
          <w:sz w:val="20"/>
        </w:rPr>
        <w:t>en</w:t>
      </w:r>
      <w:r>
        <w:rPr>
          <w:spacing w:val="-16"/>
          <w:sz w:val="20"/>
        </w:rPr>
        <w:t> </w:t>
      </w:r>
      <w:r>
        <w:rPr>
          <w:sz w:val="20"/>
        </w:rPr>
        <w:t>el</w:t>
      </w:r>
      <w:r>
        <w:rPr>
          <w:spacing w:val="-16"/>
          <w:sz w:val="20"/>
        </w:rPr>
        <w:t> </w:t>
      </w:r>
      <w:r>
        <w:rPr>
          <w:sz w:val="20"/>
        </w:rPr>
        <w:t>patrimonio</w:t>
      </w:r>
      <w:r>
        <w:rPr>
          <w:spacing w:val="-16"/>
          <w:sz w:val="20"/>
        </w:rPr>
        <w:t> </w:t>
      </w:r>
      <w:r>
        <w:rPr>
          <w:sz w:val="20"/>
        </w:rPr>
        <w:t>neto</w:t>
      </w:r>
      <w:r>
        <w:rPr>
          <w:spacing w:val="-16"/>
          <w:sz w:val="20"/>
        </w:rPr>
        <w:t> </w:t>
      </w:r>
      <w:r>
        <w:rPr>
          <w:sz w:val="20"/>
        </w:rPr>
        <w:t>abreviados si reúnen, al cierre de dicho ejercicio, al menos dos de las tres circunstancias expresadas en el apartado</w:t>
      </w:r>
      <w:r>
        <w:rPr>
          <w:spacing w:val="-4"/>
          <w:sz w:val="20"/>
        </w:rPr>
        <w:t> </w:t>
      </w:r>
      <w:r>
        <w:rPr>
          <w:spacing w:val="-2"/>
          <w:sz w:val="20"/>
        </w:rPr>
        <w:t>anterior.</w:t>
      </w:r>
    </w:p>
    <w:p>
      <w:pPr>
        <w:pStyle w:val="ListParagraph"/>
        <w:numPr>
          <w:ilvl w:val="0"/>
          <w:numId w:val="187"/>
        </w:numPr>
        <w:tabs>
          <w:tab w:pos="2292" w:val="left" w:leader="none"/>
        </w:tabs>
        <w:spacing w:line="259" w:lineRule="auto" w:before="0" w:after="0"/>
        <w:ind w:left="1584" w:right="1583" w:firstLine="340"/>
        <w:jc w:val="both"/>
        <w:rPr>
          <w:sz w:val="20"/>
        </w:rPr>
      </w:pPr>
      <w:r>
        <w:rPr>
          <w:sz w:val="20"/>
        </w:rPr>
        <w:t>Cuando pueda formularse balance y estado de cambios en el patrimonio neto en modelo abreviado, el estado de flujos de efectivo no será</w:t>
      </w:r>
      <w:r>
        <w:rPr>
          <w:spacing w:val="-16"/>
          <w:sz w:val="20"/>
        </w:rPr>
        <w:t> </w:t>
      </w:r>
      <w:r>
        <w:rPr>
          <w:sz w:val="20"/>
        </w:rPr>
        <w:t>obligatorio.</w:t>
      </w:r>
    </w:p>
    <w:p>
      <w:pPr>
        <w:pStyle w:val="BodyText"/>
        <w:spacing w:before="5"/>
        <w:ind w:left="0"/>
        <w:rPr>
          <w:sz w:val="19"/>
        </w:rPr>
      </w:pPr>
    </w:p>
    <w:p>
      <w:pPr>
        <w:spacing w:before="0"/>
        <w:ind w:left="1584" w:right="0" w:firstLine="0"/>
        <w:jc w:val="left"/>
        <w:rPr>
          <w:i/>
          <w:sz w:val="20"/>
        </w:rPr>
      </w:pPr>
      <w:r>
        <w:rPr>
          <w:sz w:val="20"/>
        </w:rPr>
        <w:t>Artículo 258. </w:t>
      </w:r>
      <w:r>
        <w:rPr>
          <w:i/>
          <w:sz w:val="20"/>
        </w:rPr>
        <w:t>Cuenta de pérdidas y ganancias abreviada.</w:t>
      </w:r>
    </w:p>
    <w:p>
      <w:pPr>
        <w:pStyle w:val="BodyText"/>
        <w:spacing w:before="3"/>
        <w:ind w:left="0"/>
        <w:rPr>
          <w:i/>
          <w:sz w:val="21"/>
        </w:rPr>
      </w:pPr>
    </w:p>
    <w:p>
      <w:pPr>
        <w:pStyle w:val="ListParagraph"/>
        <w:numPr>
          <w:ilvl w:val="0"/>
          <w:numId w:val="189"/>
        </w:numPr>
        <w:tabs>
          <w:tab w:pos="2292" w:val="left" w:leader="none"/>
        </w:tabs>
        <w:spacing w:line="259" w:lineRule="auto" w:before="0" w:after="0"/>
        <w:ind w:left="1584" w:right="1582" w:firstLine="340"/>
        <w:jc w:val="both"/>
        <w:rPr>
          <w:sz w:val="20"/>
        </w:rPr>
      </w:pPr>
      <w:r>
        <w:rPr>
          <w:sz w:val="20"/>
        </w:rPr>
        <w:t>Podrán formular cuenta de pérdidas y ganancias abreviada las sociedades que durante dos ejercicios consecutivos reúnan, a la fecha de cierre de cada uno de ellos, al menos dos de las circunstancias</w:t>
      </w:r>
      <w:r>
        <w:rPr>
          <w:spacing w:val="-4"/>
          <w:sz w:val="20"/>
        </w:rPr>
        <w:t> </w:t>
      </w:r>
      <w:r>
        <w:rPr>
          <w:sz w:val="20"/>
        </w:rPr>
        <w:t>siguientes:</w:t>
      </w:r>
    </w:p>
    <w:p>
      <w:pPr>
        <w:pStyle w:val="BodyText"/>
        <w:spacing w:before="7"/>
        <w:ind w:left="0"/>
        <w:rPr>
          <w:sz w:val="19"/>
        </w:rPr>
      </w:pPr>
    </w:p>
    <w:p>
      <w:pPr>
        <w:pStyle w:val="ListParagraph"/>
        <w:numPr>
          <w:ilvl w:val="0"/>
          <w:numId w:val="190"/>
        </w:numPr>
        <w:tabs>
          <w:tab w:pos="2303" w:val="left" w:leader="none"/>
        </w:tabs>
        <w:spacing w:line="259" w:lineRule="auto" w:before="1" w:after="0"/>
        <w:ind w:left="1584" w:right="1582" w:firstLine="340"/>
        <w:jc w:val="left"/>
        <w:rPr>
          <w:sz w:val="20"/>
        </w:rPr>
      </w:pPr>
      <w:r>
        <w:rPr>
          <w:sz w:val="20"/>
        </w:rPr>
        <w:t>Que</w:t>
      </w:r>
      <w:r>
        <w:rPr>
          <w:spacing w:val="-10"/>
          <w:sz w:val="20"/>
        </w:rPr>
        <w:t> </w:t>
      </w:r>
      <w:r>
        <w:rPr>
          <w:sz w:val="20"/>
        </w:rPr>
        <w:t>el</w:t>
      </w:r>
      <w:r>
        <w:rPr>
          <w:spacing w:val="-10"/>
          <w:sz w:val="20"/>
        </w:rPr>
        <w:t> </w:t>
      </w:r>
      <w:r>
        <w:rPr>
          <w:sz w:val="20"/>
        </w:rPr>
        <w:t>total</w:t>
      </w:r>
      <w:r>
        <w:rPr>
          <w:spacing w:val="-9"/>
          <w:sz w:val="20"/>
        </w:rPr>
        <w:t> </w:t>
      </w:r>
      <w:r>
        <w:rPr>
          <w:sz w:val="20"/>
        </w:rPr>
        <w:t>de</w:t>
      </w:r>
      <w:r>
        <w:rPr>
          <w:spacing w:val="-10"/>
          <w:sz w:val="20"/>
        </w:rPr>
        <w:t> </w:t>
      </w:r>
      <w:r>
        <w:rPr>
          <w:sz w:val="20"/>
        </w:rPr>
        <w:t>las</w:t>
      </w:r>
      <w:r>
        <w:rPr>
          <w:spacing w:val="-9"/>
          <w:sz w:val="20"/>
        </w:rPr>
        <w:t> </w:t>
      </w:r>
      <w:r>
        <w:rPr>
          <w:sz w:val="20"/>
        </w:rPr>
        <w:t>partidas</w:t>
      </w:r>
      <w:r>
        <w:rPr>
          <w:spacing w:val="-10"/>
          <w:sz w:val="20"/>
        </w:rPr>
        <w:t> </w:t>
      </w:r>
      <w:r>
        <w:rPr>
          <w:sz w:val="20"/>
        </w:rPr>
        <w:t>de</w:t>
      </w:r>
      <w:r>
        <w:rPr>
          <w:spacing w:val="-9"/>
          <w:sz w:val="20"/>
        </w:rPr>
        <w:t> </w:t>
      </w:r>
      <w:r>
        <w:rPr>
          <w:sz w:val="20"/>
        </w:rPr>
        <w:t>activo</w:t>
      </w:r>
      <w:r>
        <w:rPr>
          <w:spacing w:val="-10"/>
          <w:sz w:val="20"/>
        </w:rPr>
        <w:t> </w:t>
      </w:r>
      <w:r>
        <w:rPr>
          <w:sz w:val="20"/>
        </w:rPr>
        <w:t>no</w:t>
      </w:r>
      <w:r>
        <w:rPr>
          <w:spacing w:val="-10"/>
          <w:sz w:val="20"/>
        </w:rPr>
        <w:t> </w:t>
      </w:r>
      <w:r>
        <w:rPr>
          <w:sz w:val="20"/>
        </w:rPr>
        <w:t>supere</w:t>
      </w:r>
      <w:r>
        <w:rPr>
          <w:spacing w:val="-9"/>
          <w:sz w:val="20"/>
        </w:rPr>
        <w:t> </w:t>
      </w:r>
      <w:r>
        <w:rPr>
          <w:sz w:val="20"/>
        </w:rPr>
        <w:t>los</w:t>
      </w:r>
      <w:r>
        <w:rPr>
          <w:spacing w:val="-10"/>
          <w:sz w:val="20"/>
        </w:rPr>
        <w:t> </w:t>
      </w:r>
      <w:r>
        <w:rPr>
          <w:sz w:val="20"/>
        </w:rPr>
        <w:t>once</w:t>
      </w:r>
      <w:r>
        <w:rPr>
          <w:spacing w:val="-9"/>
          <w:sz w:val="20"/>
        </w:rPr>
        <w:t> </w:t>
      </w:r>
      <w:r>
        <w:rPr>
          <w:sz w:val="20"/>
        </w:rPr>
        <w:t>millones</w:t>
      </w:r>
      <w:r>
        <w:rPr>
          <w:spacing w:val="-10"/>
          <w:sz w:val="20"/>
        </w:rPr>
        <w:t> </w:t>
      </w:r>
      <w:r>
        <w:rPr>
          <w:sz w:val="20"/>
        </w:rPr>
        <w:t>cuatrocientos</w:t>
      </w:r>
      <w:r>
        <w:rPr>
          <w:spacing w:val="-9"/>
          <w:sz w:val="20"/>
        </w:rPr>
        <w:t> </w:t>
      </w:r>
      <w:r>
        <w:rPr>
          <w:sz w:val="20"/>
        </w:rPr>
        <w:t>mil euros.</w:t>
      </w:r>
    </w:p>
    <w:p>
      <w:pPr>
        <w:pStyle w:val="ListParagraph"/>
        <w:numPr>
          <w:ilvl w:val="0"/>
          <w:numId w:val="190"/>
        </w:numPr>
        <w:tabs>
          <w:tab w:pos="2303" w:val="left" w:leader="none"/>
        </w:tabs>
        <w:spacing w:line="259" w:lineRule="auto" w:before="0" w:after="0"/>
        <w:ind w:left="1584" w:right="1582" w:firstLine="340"/>
        <w:jc w:val="left"/>
        <w:rPr>
          <w:sz w:val="20"/>
        </w:rPr>
      </w:pPr>
      <w:r>
        <w:rPr>
          <w:sz w:val="20"/>
        </w:rPr>
        <w:t>Que</w:t>
      </w:r>
      <w:r>
        <w:rPr>
          <w:spacing w:val="-9"/>
          <w:sz w:val="20"/>
        </w:rPr>
        <w:t> </w:t>
      </w:r>
      <w:r>
        <w:rPr>
          <w:sz w:val="20"/>
        </w:rPr>
        <w:t>el</w:t>
      </w:r>
      <w:r>
        <w:rPr>
          <w:spacing w:val="-9"/>
          <w:sz w:val="20"/>
        </w:rPr>
        <w:t> </w:t>
      </w:r>
      <w:r>
        <w:rPr>
          <w:sz w:val="20"/>
        </w:rPr>
        <w:t>importe</w:t>
      </w:r>
      <w:r>
        <w:rPr>
          <w:spacing w:val="-9"/>
          <w:sz w:val="20"/>
        </w:rPr>
        <w:t> </w:t>
      </w:r>
      <w:r>
        <w:rPr>
          <w:sz w:val="20"/>
        </w:rPr>
        <w:t>neto</w:t>
      </w:r>
      <w:r>
        <w:rPr>
          <w:spacing w:val="-8"/>
          <w:sz w:val="20"/>
        </w:rPr>
        <w:t> </w:t>
      </w:r>
      <w:r>
        <w:rPr>
          <w:sz w:val="20"/>
        </w:rPr>
        <w:t>de</w:t>
      </w:r>
      <w:r>
        <w:rPr>
          <w:spacing w:val="-9"/>
          <w:sz w:val="20"/>
        </w:rPr>
        <w:t> </w:t>
      </w:r>
      <w:r>
        <w:rPr>
          <w:sz w:val="20"/>
        </w:rPr>
        <w:t>su</w:t>
      </w:r>
      <w:r>
        <w:rPr>
          <w:spacing w:val="-9"/>
          <w:sz w:val="20"/>
        </w:rPr>
        <w:t> </w:t>
      </w:r>
      <w:r>
        <w:rPr>
          <w:sz w:val="20"/>
        </w:rPr>
        <w:t>cifra</w:t>
      </w:r>
      <w:r>
        <w:rPr>
          <w:spacing w:val="-8"/>
          <w:sz w:val="20"/>
        </w:rPr>
        <w:t> </w:t>
      </w:r>
      <w:r>
        <w:rPr>
          <w:sz w:val="20"/>
        </w:rPr>
        <w:t>anual</w:t>
      </w:r>
      <w:r>
        <w:rPr>
          <w:spacing w:val="-8"/>
          <w:sz w:val="20"/>
        </w:rPr>
        <w:t> </w:t>
      </w:r>
      <w:r>
        <w:rPr>
          <w:sz w:val="20"/>
        </w:rPr>
        <w:t>de</w:t>
      </w:r>
      <w:r>
        <w:rPr>
          <w:spacing w:val="-9"/>
          <w:sz w:val="20"/>
        </w:rPr>
        <w:t> </w:t>
      </w:r>
      <w:r>
        <w:rPr>
          <w:sz w:val="20"/>
        </w:rPr>
        <w:t>negocios</w:t>
      </w:r>
      <w:r>
        <w:rPr>
          <w:spacing w:val="-9"/>
          <w:sz w:val="20"/>
        </w:rPr>
        <w:t> </w:t>
      </w:r>
      <w:r>
        <w:rPr>
          <w:sz w:val="20"/>
        </w:rPr>
        <w:t>no</w:t>
      </w:r>
      <w:r>
        <w:rPr>
          <w:spacing w:val="-9"/>
          <w:sz w:val="20"/>
        </w:rPr>
        <w:t> </w:t>
      </w:r>
      <w:r>
        <w:rPr>
          <w:sz w:val="20"/>
        </w:rPr>
        <w:t>supere</w:t>
      </w:r>
      <w:r>
        <w:rPr>
          <w:spacing w:val="-7"/>
          <w:sz w:val="20"/>
        </w:rPr>
        <w:t> </w:t>
      </w:r>
      <w:r>
        <w:rPr>
          <w:sz w:val="20"/>
        </w:rPr>
        <w:t>los</w:t>
      </w:r>
      <w:r>
        <w:rPr>
          <w:spacing w:val="-9"/>
          <w:sz w:val="20"/>
        </w:rPr>
        <w:t> </w:t>
      </w:r>
      <w:r>
        <w:rPr>
          <w:sz w:val="20"/>
        </w:rPr>
        <w:t>veintidós</w:t>
      </w:r>
      <w:r>
        <w:rPr>
          <w:spacing w:val="-8"/>
          <w:sz w:val="20"/>
        </w:rPr>
        <w:t> </w:t>
      </w:r>
      <w:r>
        <w:rPr>
          <w:sz w:val="20"/>
        </w:rPr>
        <w:t>millones ochocientos mil</w:t>
      </w:r>
      <w:r>
        <w:rPr>
          <w:spacing w:val="-2"/>
          <w:sz w:val="20"/>
        </w:rPr>
        <w:t> </w:t>
      </w:r>
      <w:r>
        <w:rPr>
          <w:sz w:val="20"/>
        </w:rPr>
        <w:t>euros.</w:t>
      </w:r>
    </w:p>
    <w:p>
      <w:pPr>
        <w:pStyle w:val="ListParagraph"/>
        <w:numPr>
          <w:ilvl w:val="0"/>
          <w:numId w:val="190"/>
        </w:numPr>
        <w:tabs>
          <w:tab w:pos="2291" w:val="left" w:leader="none"/>
        </w:tabs>
        <w:spacing w:line="259" w:lineRule="auto" w:before="0" w:after="0"/>
        <w:ind w:left="1584" w:right="1582" w:firstLine="340"/>
        <w:jc w:val="left"/>
        <w:rPr>
          <w:sz w:val="20"/>
        </w:rPr>
      </w:pPr>
      <w:r>
        <w:rPr>
          <w:sz w:val="20"/>
        </w:rPr>
        <w:t>Que el número medio de trabajadores empleados durante el ejercicio no sea superior a doscientos</w:t>
      </w:r>
      <w:r>
        <w:rPr>
          <w:spacing w:val="-3"/>
          <w:sz w:val="20"/>
        </w:rPr>
        <w:t> </w:t>
      </w:r>
      <w:r>
        <w:rPr>
          <w:sz w:val="20"/>
        </w:rPr>
        <w:t>cincuenta.</w:t>
      </w:r>
    </w:p>
    <w:p>
      <w:pPr>
        <w:pStyle w:val="BodyText"/>
        <w:spacing w:before="5"/>
        <w:ind w:left="0"/>
        <w:rPr>
          <w:sz w:val="19"/>
        </w:rPr>
      </w:pPr>
    </w:p>
    <w:p>
      <w:pPr>
        <w:pStyle w:val="BodyText"/>
        <w:spacing w:line="259" w:lineRule="auto" w:before="1"/>
        <w:ind w:right="1582" w:firstLine="340"/>
        <w:jc w:val="both"/>
      </w:pPr>
      <w:r>
        <w:rPr/>
        <w:pict>
          <v:shape style="position:absolute;margin-left:561.85376pt;margin-top:9.272795pt;width:9.85pt;height:78.3pt;mso-position-horizontal-relative:page;mso-position-vertical-relative:paragraph;z-index:1582643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Las sociedades perderán la facultad de formular cuenta de pérdidas y ganancias abreviada</w:t>
      </w:r>
      <w:r>
        <w:rPr>
          <w:spacing w:val="-16"/>
        </w:rPr>
        <w:t> </w:t>
      </w:r>
      <w:r>
        <w:rPr/>
        <w:t>si</w:t>
      </w:r>
      <w:r>
        <w:rPr>
          <w:spacing w:val="-15"/>
        </w:rPr>
        <w:t> </w:t>
      </w:r>
      <w:r>
        <w:rPr/>
        <w:t>dejan</w:t>
      </w:r>
      <w:r>
        <w:rPr>
          <w:spacing w:val="-16"/>
        </w:rPr>
        <w:t> </w:t>
      </w:r>
      <w:r>
        <w:rPr/>
        <w:t>de</w:t>
      </w:r>
      <w:r>
        <w:rPr>
          <w:spacing w:val="-15"/>
        </w:rPr>
        <w:t> </w:t>
      </w:r>
      <w:r>
        <w:rPr/>
        <w:t>reunir,</w:t>
      </w:r>
      <w:r>
        <w:rPr>
          <w:spacing w:val="-16"/>
        </w:rPr>
        <w:t> </w:t>
      </w:r>
      <w:r>
        <w:rPr/>
        <w:t>durante</w:t>
      </w:r>
      <w:r>
        <w:rPr>
          <w:spacing w:val="-15"/>
        </w:rPr>
        <w:t> </w:t>
      </w:r>
      <w:r>
        <w:rPr/>
        <w:t>dos</w:t>
      </w:r>
      <w:r>
        <w:rPr>
          <w:spacing w:val="-16"/>
        </w:rPr>
        <w:t> </w:t>
      </w:r>
      <w:r>
        <w:rPr/>
        <w:t>ejercicios</w:t>
      </w:r>
      <w:r>
        <w:rPr>
          <w:spacing w:val="-15"/>
        </w:rPr>
        <w:t> </w:t>
      </w:r>
      <w:r>
        <w:rPr/>
        <w:t>consecutivos,</w:t>
      </w:r>
      <w:r>
        <w:rPr>
          <w:spacing w:val="-16"/>
        </w:rPr>
        <w:t> </w:t>
      </w:r>
      <w:r>
        <w:rPr/>
        <w:t>dos</w:t>
      </w:r>
      <w:r>
        <w:rPr>
          <w:spacing w:val="-15"/>
        </w:rPr>
        <w:t> </w:t>
      </w:r>
      <w:r>
        <w:rPr/>
        <w:t>de</w:t>
      </w:r>
      <w:r>
        <w:rPr>
          <w:spacing w:val="-16"/>
        </w:rPr>
        <w:t> </w:t>
      </w:r>
      <w:r>
        <w:rPr/>
        <w:t>las</w:t>
      </w:r>
      <w:r>
        <w:rPr>
          <w:spacing w:val="-15"/>
        </w:rPr>
        <w:t> </w:t>
      </w:r>
      <w:r>
        <w:rPr/>
        <w:t>circunstancias a que se refiere el párrafo</w:t>
      </w:r>
      <w:r>
        <w:rPr>
          <w:spacing w:val="-5"/>
        </w:rPr>
        <w:t> </w:t>
      </w:r>
      <w:r>
        <w:rPr>
          <w:spacing w:val="-2"/>
        </w:rPr>
        <w:t>anterior.</w:t>
      </w:r>
    </w:p>
    <w:p>
      <w:pPr>
        <w:pStyle w:val="ListParagraph"/>
        <w:numPr>
          <w:ilvl w:val="0"/>
          <w:numId w:val="189"/>
        </w:numPr>
        <w:tabs>
          <w:tab w:pos="2292" w:val="left" w:leader="none"/>
        </w:tabs>
        <w:spacing w:line="259" w:lineRule="auto" w:before="0" w:after="0"/>
        <w:ind w:left="1584" w:right="1581" w:firstLine="340"/>
        <w:jc w:val="both"/>
        <w:rPr>
          <w:sz w:val="20"/>
        </w:rPr>
      </w:pPr>
      <w:r>
        <w:rPr>
          <w:sz w:val="20"/>
        </w:rPr>
        <w:t>En el primer ejercicio social desde su constitución, transformación o fusión, las sociedades</w:t>
      </w:r>
      <w:r>
        <w:rPr>
          <w:spacing w:val="-8"/>
          <w:sz w:val="20"/>
        </w:rPr>
        <w:t> </w:t>
      </w:r>
      <w:r>
        <w:rPr>
          <w:sz w:val="20"/>
        </w:rPr>
        <w:t>podrán</w:t>
      </w:r>
      <w:r>
        <w:rPr>
          <w:spacing w:val="-7"/>
          <w:sz w:val="20"/>
        </w:rPr>
        <w:t> </w:t>
      </w:r>
      <w:r>
        <w:rPr>
          <w:sz w:val="20"/>
        </w:rPr>
        <w:t>formular</w:t>
      </w:r>
      <w:r>
        <w:rPr>
          <w:spacing w:val="-7"/>
          <w:sz w:val="20"/>
        </w:rPr>
        <w:t> </w:t>
      </w:r>
      <w:r>
        <w:rPr>
          <w:sz w:val="20"/>
        </w:rPr>
        <w:t>cuenta</w:t>
      </w:r>
      <w:r>
        <w:rPr>
          <w:spacing w:val="-8"/>
          <w:sz w:val="20"/>
        </w:rPr>
        <w:t> </w:t>
      </w:r>
      <w:r>
        <w:rPr>
          <w:sz w:val="20"/>
        </w:rPr>
        <w:t>de</w:t>
      </w:r>
      <w:r>
        <w:rPr>
          <w:spacing w:val="-7"/>
          <w:sz w:val="20"/>
        </w:rPr>
        <w:t> </w:t>
      </w:r>
      <w:r>
        <w:rPr>
          <w:sz w:val="20"/>
        </w:rPr>
        <w:t>pérdidas</w:t>
      </w:r>
      <w:r>
        <w:rPr>
          <w:spacing w:val="-7"/>
          <w:sz w:val="20"/>
        </w:rPr>
        <w:t> </w:t>
      </w:r>
      <w:r>
        <w:rPr>
          <w:sz w:val="20"/>
        </w:rPr>
        <w:t>y</w:t>
      </w:r>
      <w:r>
        <w:rPr>
          <w:spacing w:val="-7"/>
          <w:sz w:val="20"/>
        </w:rPr>
        <w:t> </w:t>
      </w:r>
      <w:r>
        <w:rPr>
          <w:sz w:val="20"/>
        </w:rPr>
        <w:t>ganancias</w:t>
      </w:r>
      <w:r>
        <w:rPr>
          <w:spacing w:val="-8"/>
          <w:sz w:val="20"/>
        </w:rPr>
        <w:t> </w:t>
      </w:r>
      <w:r>
        <w:rPr>
          <w:sz w:val="20"/>
        </w:rPr>
        <w:t>abreviada</w:t>
      </w:r>
      <w:r>
        <w:rPr>
          <w:spacing w:val="-7"/>
          <w:sz w:val="20"/>
        </w:rPr>
        <w:t> </w:t>
      </w:r>
      <w:r>
        <w:rPr>
          <w:sz w:val="20"/>
        </w:rPr>
        <w:t>si</w:t>
      </w:r>
      <w:r>
        <w:rPr>
          <w:spacing w:val="-7"/>
          <w:sz w:val="20"/>
        </w:rPr>
        <w:t> </w:t>
      </w:r>
      <w:r>
        <w:rPr>
          <w:sz w:val="20"/>
        </w:rPr>
        <w:t>reúnen,</w:t>
      </w:r>
      <w:r>
        <w:rPr>
          <w:spacing w:val="-7"/>
          <w:sz w:val="20"/>
        </w:rPr>
        <w:t> </w:t>
      </w:r>
      <w:r>
        <w:rPr>
          <w:sz w:val="20"/>
        </w:rPr>
        <w:t>al</w:t>
      </w:r>
      <w:r>
        <w:rPr>
          <w:spacing w:val="-8"/>
          <w:sz w:val="20"/>
        </w:rPr>
        <w:t> </w:t>
      </w:r>
      <w:r>
        <w:rPr>
          <w:sz w:val="20"/>
        </w:rPr>
        <w:t>cierre de dicho ejercicio, al menos dos de las tres circunstancias expresadas en el apartado </w:t>
      </w:r>
      <w:r>
        <w:rPr>
          <w:spacing w:val="-3"/>
          <w:sz w:val="20"/>
        </w:rPr>
        <w:t>anterior.</w:t>
      </w:r>
    </w:p>
    <w:p>
      <w:pPr>
        <w:spacing w:after="0" w:line="25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2982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left="0"/>
        <w:jc w:val="center"/>
      </w:pPr>
      <w:r>
        <w:rPr/>
        <w:t>CAPÍTULO</w:t>
      </w:r>
      <w:r>
        <w:rPr>
          <w:spacing w:val="-8"/>
        </w:rPr>
        <w:t> </w:t>
      </w:r>
      <w:r>
        <w:rPr/>
        <w:t>II</w:t>
      </w:r>
    </w:p>
    <w:p>
      <w:pPr>
        <w:pStyle w:val="Heading1"/>
        <w:spacing w:before="178"/>
      </w:pPr>
      <w:r>
        <w:rPr/>
        <w:t>La</w:t>
      </w:r>
      <w:r>
        <w:rPr>
          <w:spacing w:val="-7"/>
        </w:rPr>
        <w:t> </w:t>
      </w:r>
      <w:r>
        <w:rPr/>
        <w:t>memoria</w:t>
      </w:r>
    </w:p>
    <w:p>
      <w:pPr>
        <w:pStyle w:val="BodyText"/>
        <w:spacing w:before="5"/>
        <w:ind w:left="0"/>
        <w:rPr>
          <w:b/>
        </w:rPr>
      </w:pPr>
    </w:p>
    <w:p>
      <w:pPr>
        <w:spacing w:before="0"/>
        <w:ind w:left="1584" w:right="0" w:firstLine="0"/>
        <w:jc w:val="left"/>
        <w:rPr>
          <w:i/>
          <w:sz w:val="20"/>
        </w:rPr>
      </w:pPr>
      <w:r>
        <w:rPr>
          <w:sz w:val="20"/>
        </w:rPr>
        <w:t>Artículo 259. </w:t>
      </w:r>
      <w:r>
        <w:rPr>
          <w:i/>
          <w:sz w:val="20"/>
        </w:rPr>
        <w:t>Objeto de la memoria.</w:t>
      </w:r>
    </w:p>
    <w:p>
      <w:pPr>
        <w:pStyle w:val="BodyText"/>
        <w:spacing w:line="247" w:lineRule="auto" w:before="178"/>
        <w:ind w:right="1583" w:firstLine="340"/>
        <w:jc w:val="both"/>
      </w:pPr>
      <w:r>
        <w:rPr/>
        <w:t>La memoria completará, ampliará y comentará el contenido de los otros documentos que integran las cuentas anuales.</w:t>
      </w:r>
    </w:p>
    <w:p>
      <w:pPr>
        <w:pStyle w:val="BodyText"/>
        <w:spacing w:before="10"/>
        <w:ind w:left="0"/>
        <w:rPr>
          <w:sz w:val="19"/>
        </w:rPr>
      </w:pPr>
    </w:p>
    <w:p>
      <w:pPr>
        <w:spacing w:before="1"/>
        <w:ind w:left="1584" w:right="0" w:firstLine="0"/>
        <w:jc w:val="left"/>
        <w:rPr>
          <w:i/>
          <w:sz w:val="20"/>
        </w:rPr>
      </w:pPr>
      <w:r>
        <w:rPr>
          <w:sz w:val="20"/>
        </w:rPr>
        <w:t>Artículo 260. </w:t>
      </w:r>
      <w:r>
        <w:rPr>
          <w:i/>
          <w:sz w:val="20"/>
        </w:rPr>
        <w:t>Contenido de la memoria.</w:t>
      </w:r>
    </w:p>
    <w:p>
      <w:pPr>
        <w:pStyle w:val="BodyText"/>
        <w:spacing w:line="247" w:lineRule="auto" w:before="178"/>
        <w:ind w:right="1584" w:firstLine="340"/>
        <w:jc w:val="both"/>
      </w:pPr>
      <w:r>
        <w:rPr/>
        <w:t>La memoria deberá contener, además de las indicaciones específicamente previstas por el Código de Comercio, por esta ley, y por los desarrollos reglamentarios de éstas, al menos, las siguientes:</w:t>
      </w:r>
    </w:p>
    <w:p>
      <w:pPr>
        <w:pStyle w:val="BodyText"/>
        <w:spacing w:line="247" w:lineRule="auto" w:before="173"/>
        <w:ind w:right="1583" w:firstLine="340"/>
        <w:jc w:val="both"/>
      </w:pPr>
      <w:r>
        <w:rPr/>
        <w:t>Primera.–Los criterios de valoración aplicados a las diversas partidas de las cuentas anuales y los métodos de cálculo de las correcciones de valor.</w:t>
      </w:r>
    </w:p>
    <w:p>
      <w:pPr>
        <w:pStyle w:val="BodyText"/>
        <w:spacing w:line="247" w:lineRule="auto" w:before="2"/>
        <w:ind w:right="1583" w:firstLine="340"/>
        <w:jc w:val="both"/>
      </w:pPr>
      <w:r>
        <w:rPr/>
        <w:t>Para los elementos contenidos en las cuentas anuales que en la actualidad o en su origen</w:t>
      </w:r>
      <w:r>
        <w:rPr>
          <w:spacing w:val="-13"/>
        </w:rPr>
        <w:t> </w:t>
      </w:r>
      <w:r>
        <w:rPr/>
        <w:t>hubieran</w:t>
      </w:r>
      <w:r>
        <w:rPr>
          <w:spacing w:val="-12"/>
        </w:rPr>
        <w:t> </w:t>
      </w:r>
      <w:r>
        <w:rPr/>
        <w:t>sido</w:t>
      </w:r>
      <w:r>
        <w:rPr>
          <w:spacing w:val="-12"/>
        </w:rPr>
        <w:t> </w:t>
      </w:r>
      <w:r>
        <w:rPr/>
        <w:t>expresados</w:t>
      </w:r>
      <w:r>
        <w:rPr>
          <w:spacing w:val="-12"/>
        </w:rPr>
        <w:t> </w:t>
      </w:r>
      <w:r>
        <w:rPr/>
        <w:t>en</w:t>
      </w:r>
      <w:r>
        <w:rPr>
          <w:spacing w:val="-12"/>
        </w:rPr>
        <w:t> </w:t>
      </w:r>
      <w:r>
        <w:rPr/>
        <w:t>moneda</w:t>
      </w:r>
      <w:r>
        <w:rPr>
          <w:spacing w:val="-13"/>
        </w:rPr>
        <w:t> </w:t>
      </w:r>
      <w:r>
        <w:rPr/>
        <w:t>distinta</w:t>
      </w:r>
      <w:r>
        <w:rPr>
          <w:spacing w:val="-12"/>
        </w:rPr>
        <w:t> </w:t>
      </w:r>
      <w:r>
        <w:rPr/>
        <w:t>del</w:t>
      </w:r>
      <w:r>
        <w:rPr>
          <w:spacing w:val="-12"/>
        </w:rPr>
        <w:t> </w:t>
      </w:r>
      <w:r>
        <w:rPr/>
        <w:t>euro,</w:t>
      </w:r>
      <w:r>
        <w:rPr>
          <w:spacing w:val="-12"/>
        </w:rPr>
        <w:t> </w:t>
      </w:r>
      <w:r>
        <w:rPr/>
        <w:t>se</w:t>
      </w:r>
      <w:r>
        <w:rPr>
          <w:spacing w:val="-12"/>
        </w:rPr>
        <w:t> </w:t>
      </w:r>
      <w:r>
        <w:rPr/>
        <w:t>indicará</w:t>
      </w:r>
      <w:r>
        <w:rPr>
          <w:spacing w:val="-12"/>
        </w:rPr>
        <w:t> </w:t>
      </w:r>
      <w:r>
        <w:rPr/>
        <w:t>el</w:t>
      </w:r>
      <w:r>
        <w:rPr>
          <w:spacing w:val="-13"/>
        </w:rPr>
        <w:t> </w:t>
      </w:r>
      <w:r>
        <w:rPr/>
        <w:t>procedimiento empleado para calcular el tipo de cambio a</w:t>
      </w:r>
      <w:r>
        <w:rPr>
          <w:spacing w:val="-7"/>
        </w:rPr>
        <w:t> </w:t>
      </w:r>
      <w:r>
        <w:rPr/>
        <w:t>euros.</w:t>
      </w:r>
    </w:p>
    <w:p>
      <w:pPr>
        <w:pStyle w:val="BodyText"/>
        <w:spacing w:line="247" w:lineRule="auto" w:before="4"/>
        <w:ind w:right="1583" w:firstLine="340"/>
        <w:jc w:val="both"/>
      </w:pPr>
      <w:r>
        <w:rPr/>
        <w:t>Segunda.–La</w:t>
      </w:r>
      <w:r>
        <w:rPr>
          <w:spacing w:val="-8"/>
        </w:rPr>
        <w:t> </w:t>
      </w:r>
      <w:r>
        <w:rPr/>
        <w:t>denominación,</w:t>
      </w:r>
      <w:r>
        <w:rPr>
          <w:spacing w:val="-8"/>
        </w:rPr>
        <w:t> </w:t>
      </w:r>
      <w:r>
        <w:rPr/>
        <w:t>domicilio</w:t>
      </w:r>
      <w:r>
        <w:rPr>
          <w:spacing w:val="-8"/>
        </w:rPr>
        <w:t> </w:t>
      </w:r>
      <w:r>
        <w:rPr/>
        <w:t>y</w:t>
      </w:r>
      <w:r>
        <w:rPr>
          <w:spacing w:val="-8"/>
        </w:rPr>
        <w:t> </w:t>
      </w:r>
      <w:r>
        <w:rPr/>
        <w:t>forma</w:t>
      </w:r>
      <w:r>
        <w:rPr>
          <w:spacing w:val="-8"/>
        </w:rPr>
        <w:t> </w:t>
      </w:r>
      <w:r>
        <w:rPr/>
        <w:t>jurídica</w:t>
      </w:r>
      <w:r>
        <w:rPr>
          <w:spacing w:val="-8"/>
        </w:rPr>
        <w:t> </w:t>
      </w:r>
      <w:r>
        <w:rPr/>
        <w:t>de</w:t>
      </w:r>
      <w:r>
        <w:rPr>
          <w:spacing w:val="-7"/>
        </w:rPr>
        <w:t> </w:t>
      </w:r>
      <w:r>
        <w:rPr/>
        <w:t>las</w:t>
      </w:r>
      <w:r>
        <w:rPr>
          <w:spacing w:val="-8"/>
        </w:rPr>
        <w:t> </w:t>
      </w:r>
      <w:r>
        <w:rPr/>
        <w:t>sociedades</w:t>
      </w:r>
      <w:r>
        <w:rPr>
          <w:spacing w:val="-8"/>
        </w:rPr>
        <w:t> </w:t>
      </w:r>
      <w:r>
        <w:rPr/>
        <w:t>en</w:t>
      </w:r>
      <w:r>
        <w:rPr>
          <w:spacing w:val="-8"/>
        </w:rPr>
        <w:t> </w:t>
      </w:r>
      <w:r>
        <w:rPr/>
        <w:t>las</w:t>
      </w:r>
      <w:r>
        <w:rPr>
          <w:spacing w:val="-8"/>
        </w:rPr>
        <w:t> </w:t>
      </w:r>
      <w:r>
        <w:rPr/>
        <w:t>que</w:t>
      </w:r>
      <w:r>
        <w:rPr>
          <w:spacing w:val="-8"/>
        </w:rPr>
        <w:t> </w:t>
      </w:r>
      <w:r>
        <w:rPr/>
        <w:t>la sociedad sea socio colectivo o en las que posea, directa o indirectamente, un porcentaje no inferior al veinte por ciento de su capital, o en las que sin llegar a dicho porcentaje ejerza una influencia</w:t>
      </w:r>
      <w:r>
        <w:rPr>
          <w:spacing w:val="-4"/>
        </w:rPr>
        <w:t> </w:t>
      </w:r>
      <w:r>
        <w:rPr/>
        <w:t>significativa.</w:t>
      </w:r>
    </w:p>
    <w:p>
      <w:pPr>
        <w:pStyle w:val="BodyText"/>
        <w:spacing w:line="247" w:lineRule="auto" w:before="4"/>
        <w:ind w:right="1584" w:firstLine="340"/>
        <w:jc w:val="both"/>
      </w:pPr>
      <w:r>
        <w:rPr/>
        <w:t>Se</w:t>
      </w:r>
      <w:r>
        <w:rPr>
          <w:spacing w:val="-8"/>
        </w:rPr>
        <w:t> </w:t>
      </w:r>
      <w:r>
        <w:rPr/>
        <w:t>indicará</w:t>
      </w:r>
      <w:r>
        <w:rPr>
          <w:spacing w:val="-8"/>
        </w:rPr>
        <w:t> </w:t>
      </w:r>
      <w:r>
        <w:rPr/>
        <w:t>la</w:t>
      </w:r>
      <w:r>
        <w:rPr>
          <w:spacing w:val="-7"/>
        </w:rPr>
        <w:t> </w:t>
      </w:r>
      <w:r>
        <w:rPr/>
        <w:t>participación</w:t>
      </w:r>
      <w:r>
        <w:rPr>
          <w:spacing w:val="-8"/>
        </w:rPr>
        <w:t> </w:t>
      </w:r>
      <w:r>
        <w:rPr/>
        <w:t>en</w:t>
      </w:r>
      <w:r>
        <w:rPr>
          <w:spacing w:val="-8"/>
        </w:rPr>
        <w:t> </w:t>
      </w:r>
      <w:r>
        <w:rPr/>
        <w:t>el</w:t>
      </w:r>
      <w:r>
        <w:rPr>
          <w:spacing w:val="-7"/>
        </w:rPr>
        <w:t> </w:t>
      </w:r>
      <w:r>
        <w:rPr/>
        <w:t>capital</w:t>
      </w:r>
      <w:r>
        <w:rPr>
          <w:spacing w:val="-8"/>
        </w:rPr>
        <w:t> </w:t>
      </w:r>
      <w:r>
        <w:rPr/>
        <w:t>y</w:t>
      </w:r>
      <w:r>
        <w:rPr>
          <w:spacing w:val="-8"/>
        </w:rPr>
        <w:t> </w:t>
      </w:r>
      <w:r>
        <w:rPr/>
        <w:t>el</w:t>
      </w:r>
      <w:r>
        <w:rPr>
          <w:spacing w:val="-7"/>
        </w:rPr>
        <w:t> </w:t>
      </w:r>
      <w:r>
        <w:rPr/>
        <w:t>porcentaje</w:t>
      </w:r>
      <w:r>
        <w:rPr>
          <w:spacing w:val="-8"/>
        </w:rPr>
        <w:t> </w:t>
      </w:r>
      <w:r>
        <w:rPr/>
        <w:t>de</w:t>
      </w:r>
      <w:r>
        <w:rPr>
          <w:spacing w:val="-8"/>
        </w:rPr>
        <w:t> </w:t>
      </w:r>
      <w:r>
        <w:rPr/>
        <w:t>derechos</w:t>
      </w:r>
      <w:r>
        <w:rPr>
          <w:spacing w:val="-7"/>
        </w:rPr>
        <w:t> </w:t>
      </w:r>
      <w:r>
        <w:rPr/>
        <w:t>de</w:t>
      </w:r>
      <w:r>
        <w:rPr>
          <w:spacing w:val="-8"/>
        </w:rPr>
        <w:t> </w:t>
      </w:r>
      <w:r>
        <w:rPr/>
        <w:t>voto,</w:t>
      </w:r>
      <w:r>
        <w:rPr>
          <w:spacing w:val="-8"/>
        </w:rPr>
        <w:t> </w:t>
      </w:r>
      <w:r>
        <w:rPr/>
        <w:t>así</w:t>
      </w:r>
      <w:r>
        <w:rPr>
          <w:spacing w:val="-7"/>
        </w:rPr>
        <w:t> </w:t>
      </w:r>
      <w:r>
        <w:rPr/>
        <w:t>como el importe del patrimonio neto del último ejercicio social de</w:t>
      </w:r>
      <w:r>
        <w:rPr>
          <w:spacing w:val="-20"/>
        </w:rPr>
        <w:t> </w:t>
      </w:r>
      <w:r>
        <w:rPr/>
        <w:t>aquéllas.</w:t>
      </w:r>
    </w:p>
    <w:p>
      <w:pPr>
        <w:pStyle w:val="BodyText"/>
        <w:spacing w:line="247" w:lineRule="auto" w:before="2"/>
        <w:ind w:right="1584" w:firstLine="340"/>
        <w:jc w:val="both"/>
      </w:pPr>
      <w:r>
        <w:rPr/>
        <w:t>Tercera.–Cuando existan varias clases de acciones, el número y el valor nominal de las pertenecientes a cada una de ellas.</w:t>
      </w:r>
    </w:p>
    <w:p>
      <w:pPr>
        <w:pStyle w:val="BodyText"/>
        <w:spacing w:line="247" w:lineRule="auto" w:before="3"/>
        <w:ind w:right="1584" w:firstLine="340"/>
        <w:jc w:val="both"/>
      </w:pPr>
      <w:r>
        <w:rPr/>
        <w:t>Cuarta.–La existencia de bonos de disfrute, de obligaciones convertibles y de valores o derechos similares, con indicación de su número y de la extensión de los derechos que confieren.</w:t>
      </w:r>
    </w:p>
    <w:p>
      <w:pPr>
        <w:pStyle w:val="BodyText"/>
        <w:spacing w:line="247" w:lineRule="auto" w:before="3"/>
        <w:ind w:right="1582" w:firstLine="340"/>
        <w:jc w:val="both"/>
      </w:pPr>
      <w:r>
        <w:rPr/>
        <w:t>Quinta.–El importe de las deudas de la sociedad cuya duración residual sea superior a</w:t>
      </w:r>
      <w:r>
        <w:rPr>
          <w:spacing w:val="-7"/>
        </w:rPr>
        <w:t> </w:t>
      </w:r>
      <w:r>
        <w:rPr/>
        <w:t>cinco</w:t>
      </w:r>
      <w:r>
        <w:rPr>
          <w:spacing w:val="-6"/>
        </w:rPr>
        <w:t> </w:t>
      </w:r>
      <w:r>
        <w:rPr/>
        <w:t>años,</w:t>
      </w:r>
      <w:r>
        <w:rPr>
          <w:spacing w:val="-6"/>
        </w:rPr>
        <w:t> </w:t>
      </w:r>
      <w:r>
        <w:rPr/>
        <w:t>así</w:t>
      </w:r>
      <w:r>
        <w:rPr>
          <w:spacing w:val="-6"/>
        </w:rPr>
        <w:t> </w:t>
      </w:r>
      <w:r>
        <w:rPr/>
        <w:t>como</w:t>
      </w:r>
      <w:r>
        <w:rPr>
          <w:spacing w:val="-6"/>
        </w:rPr>
        <w:t> </w:t>
      </w:r>
      <w:r>
        <w:rPr/>
        <w:t>el</w:t>
      </w:r>
      <w:r>
        <w:rPr>
          <w:spacing w:val="-6"/>
        </w:rPr>
        <w:t> </w:t>
      </w:r>
      <w:r>
        <w:rPr/>
        <w:t>de</w:t>
      </w:r>
      <w:r>
        <w:rPr>
          <w:spacing w:val="-6"/>
        </w:rPr>
        <w:t> </w:t>
      </w:r>
      <w:r>
        <w:rPr/>
        <w:t>todas</w:t>
      </w:r>
      <w:r>
        <w:rPr>
          <w:spacing w:val="-6"/>
        </w:rPr>
        <w:t> </w:t>
      </w:r>
      <w:r>
        <w:rPr/>
        <w:t>las</w:t>
      </w:r>
      <w:r>
        <w:rPr>
          <w:spacing w:val="-6"/>
        </w:rPr>
        <w:t> </w:t>
      </w:r>
      <w:r>
        <w:rPr/>
        <w:t>deudas</w:t>
      </w:r>
      <w:r>
        <w:rPr>
          <w:spacing w:val="-6"/>
        </w:rPr>
        <w:t> </w:t>
      </w:r>
      <w:r>
        <w:rPr/>
        <w:t>que</w:t>
      </w:r>
      <w:r>
        <w:rPr>
          <w:spacing w:val="-6"/>
        </w:rPr>
        <w:t> </w:t>
      </w:r>
      <w:r>
        <w:rPr/>
        <w:t>tengan</w:t>
      </w:r>
      <w:r>
        <w:rPr>
          <w:spacing w:val="-6"/>
        </w:rPr>
        <w:t> </w:t>
      </w:r>
      <w:r>
        <w:rPr/>
        <w:t>garantía</w:t>
      </w:r>
      <w:r>
        <w:rPr>
          <w:spacing w:val="-6"/>
        </w:rPr>
        <w:t> </w:t>
      </w:r>
      <w:r>
        <w:rPr/>
        <w:t>real,</w:t>
      </w:r>
      <w:r>
        <w:rPr>
          <w:spacing w:val="-6"/>
        </w:rPr>
        <w:t> </w:t>
      </w:r>
      <w:r>
        <w:rPr/>
        <w:t>con</w:t>
      </w:r>
      <w:r>
        <w:rPr>
          <w:spacing w:val="-6"/>
        </w:rPr>
        <w:t> </w:t>
      </w:r>
      <w:r>
        <w:rPr/>
        <w:t>indicación</w:t>
      </w:r>
      <w:r>
        <w:rPr>
          <w:spacing w:val="-7"/>
        </w:rPr>
        <w:t> </w:t>
      </w:r>
      <w:r>
        <w:rPr/>
        <w:t>de su forma y</w:t>
      </w:r>
      <w:r>
        <w:rPr>
          <w:spacing w:val="-1"/>
        </w:rPr>
        <w:t> </w:t>
      </w:r>
      <w:r>
        <w:rPr/>
        <w:t>naturaleza.</w:t>
      </w:r>
    </w:p>
    <w:p>
      <w:pPr>
        <w:pStyle w:val="BodyText"/>
        <w:spacing w:line="247" w:lineRule="auto" w:before="3"/>
        <w:ind w:right="1582" w:firstLine="340"/>
        <w:jc w:val="both"/>
      </w:pPr>
      <w:r>
        <w:rPr/>
        <w:t>Estas indicaciones figurarán separadamente para cada una de las partidas relativas</w:t>
      </w:r>
      <w:r>
        <w:rPr>
          <w:spacing w:val="-36"/>
        </w:rPr>
        <w:t> </w:t>
      </w:r>
      <w:r>
        <w:rPr/>
        <w:t>a deudas.</w:t>
      </w:r>
    </w:p>
    <w:p>
      <w:pPr>
        <w:pStyle w:val="BodyText"/>
        <w:spacing w:before="3"/>
        <w:ind w:left="1924"/>
      </w:pPr>
      <w:r>
        <w:rPr/>
        <w:t>Sexta.</w:t>
      </w:r>
    </w:p>
    <w:p>
      <w:pPr>
        <w:pStyle w:val="ListParagraph"/>
        <w:numPr>
          <w:ilvl w:val="0"/>
          <w:numId w:val="191"/>
        </w:numPr>
        <w:tabs>
          <w:tab w:pos="2303" w:val="left" w:leader="none"/>
        </w:tabs>
        <w:spacing w:line="247" w:lineRule="auto" w:before="178" w:after="0"/>
        <w:ind w:left="1584" w:right="1583" w:firstLine="340"/>
        <w:jc w:val="both"/>
        <w:rPr>
          <w:sz w:val="20"/>
        </w:rPr>
      </w:pPr>
      <w:r>
        <w:rPr>
          <w:sz w:val="20"/>
        </w:rPr>
        <w:t>El</w:t>
      </w:r>
      <w:r>
        <w:rPr>
          <w:spacing w:val="-7"/>
          <w:sz w:val="20"/>
        </w:rPr>
        <w:t> </w:t>
      </w:r>
      <w:r>
        <w:rPr>
          <w:sz w:val="20"/>
        </w:rPr>
        <w:t>importe</w:t>
      </w:r>
      <w:r>
        <w:rPr>
          <w:spacing w:val="-6"/>
          <w:sz w:val="20"/>
        </w:rPr>
        <w:t> </w:t>
      </w:r>
      <w:r>
        <w:rPr>
          <w:sz w:val="20"/>
        </w:rPr>
        <w:t>global</w:t>
      </w:r>
      <w:r>
        <w:rPr>
          <w:spacing w:val="-7"/>
          <w:sz w:val="20"/>
        </w:rPr>
        <w:t> </w:t>
      </w:r>
      <w:r>
        <w:rPr>
          <w:sz w:val="20"/>
        </w:rPr>
        <w:t>de</w:t>
      </w:r>
      <w:r>
        <w:rPr>
          <w:spacing w:val="-6"/>
          <w:sz w:val="20"/>
        </w:rPr>
        <w:t> </w:t>
      </w:r>
      <w:r>
        <w:rPr>
          <w:sz w:val="20"/>
        </w:rPr>
        <w:t>las</w:t>
      </w:r>
      <w:r>
        <w:rPr>
          <w:spacing w:val="-7"/>
          <w:sz w:val="20"/>
        </w:rPr>
        <w:t> </w:t>
      </w:r>
      <w:r>
        <w:rPr>
          <w:sz w:val="20"/>
        </w:rPr>
        <w:t>garantías</w:t>
      </w:r>
      <w:r>
        <w:rPr>
          <w:spacing w:val="-6"/>
          <w:sz w:val="20"/>
        </w:rPr>
        <w:t> </w:t>
      </w:r>
      <w:r>
        <w:rPr>
          <w:sz w:val="20"/>
        </w:rPr>
        <w:t>comprometidas</w:t>
      </w:r>
      <w:r>
        <w:rPr>
          <w:spacing w:val="-6"/>
          <w:sz w:val="20"/>
        </w:rPr>
        <w:t> </w:t>
      </w:r>
      <w:r>
        <w:rPr>
          <w:sz w:val="20"/>
        </w:rPr>
        <w:t>con</w:t>
      </w:r>
      <w:r>
        <w:rPr>
          <w:spacing w:val="-7"/>
          <w:sz w:val="20"/>
        </w:rPr>
        <w:t> </w:t>
      </w:r>
      <w:r>
        <w:rPr>
          <w:sz w:val="20"/>
        </w:rPr>
        <w:t>terceros,</w:t>
      </w:r>
      <w:r>
        <w:rPr>
          <w:spacing w:val="-6"/>
          <w:sz w:val="20"/>
        </w:rPr>
        <w:t> </w:t>
      </w:r>
      <w:r>
        <w:rPr>
          <w:sz w:val="20"/>
        </w:rPr>
        <w:t>sin</w:t>
      </w:r>
      <w:r>
        <w:rPr>
          <w:spacing w:val="-7"/>
          <w:sz w:val="20"/>
        </w:rPr>
        <w:t> </w:t>
      </w:r>
      <w:r>
        <w:rPr>
          <w:sz w:val="20"/>
        </w:rPr>
        <w:t>perjuicio</w:t>
      </w:r>
      <w:r>
        <w:rPr>
          <w:spacing w:val="-6"/>
          <w:sz w:val="20"/>
        </w:rPr>
        <w:t> </w:t>
      </w:r>
      <w:r>
        <w:rPr>
          <w:sz w:val="20"/>
        </w:rPr>
        <w:t>de</w:t>
      </w:r>
      <w:r>
        <w:rPr>
          <w:spacing w:val="-6"/>
          <w:sz w:val="20"/>
        </w:rPr>
        <w:t> </w:t>
      </w:r>
      <w:r>
        <w:rPr>
          <w:sz w:val="20"/>
        </w:rPr>
        <w:t>su reconocimiento dentro del pasivo del balance cuando sea probable que de las mismas se derive el cumplimiento efectivo de una</w:t>
      </w:r>
      <w:r>
        <w:rPr>
          <w:spacing w:val="-8"/>
          <w:sz w:val="20"/>
        </w:rPr>
        <w:t> </w:t>
      </w:r>
      <w:r>
        <w:rPr>
          <w:sz w:val="20"/>
        </w:rPr>
        <w:t>obligación.</w:t>
      </w:r>
    </w:p>
    <w:p>
      <w:pPr>
        <w:pStyle w:val="BodyText"/>
        <w:spacing w:line="247" w:lineRule="auto" w:before="3"/>
        <w:ind w:right="1582" w:firstLine="340"/>
        <w:jc w:val="both"/>
      </w:pPr>
      <w:r>
        <w:rPr/>
        <w:t>Deberán</w:t>
      </w:r>
      <w:r>
        <w:rPr>
          <w:spacing w:val="-11"/>
        </w:rPr>
        <w:t> </w:t>
      </w:r>
      <w:r>
        <w:rPr/>
        <w:t>mencionarse</w:t>
      </w:r>
      <w:r>
        <w:rPr>
          <w:spacing w:val="-10"/>
        </w:rPr>
        <w:t> </w:t>
      </w:r>
      <w:r>
        <w:rPr/>
        <w:t>con</w:t>
      </w:r>
      <w:r>
        <w:rPr>
          <w:spacing w:val="-10"/>
        </w:rPr>
        <w:t> </w:t>
      </w:r>
      <w:r>
        <w:rPr/>
        <w:t>la</w:t>
      </w:r>
      <w:r>
        <w:rPr>
          <w:spacing w:val="-10"/>
        </w:rPr>
        <w:t> </w:t>
      </w:r>
      <w:r>
        <w:rPr/>
        <w:t>debida</w:t>
      </w:r>
      <w:r>
        <w:rPr>
          <w:spacing w:val="-11"/>
        </w:rPr>
        <w:t> </w:t>
      </w:r>
      <w:r>
        <w:rPr/>
        <w:t>claridad</w:t>
      </w:r>
      <w:r>
        <w:rPr>
          <w:spacing w:val="-10"/>
        </w:rPr>
        <w:t> </w:t>
      </w:r>
      <w:r>
        <w:rPr/>
        <w:t>y</w:t>
      </w:r>
      <w:r>
        <w:rPr>
          <w:spacing w:val="-10"/>
        </w:rPr>
        <w:t> </w:t>
      </w:r>
      <w:r>
        <w:rPr/>
        <w:t>separación</w:t>
      </w:r>
      <w:r>
        <w:rPr>
          <w:spacing w:val="-10"/>
        </w:rPr>
        <w:t> </w:t>
      </w:r>
      <w:r>
        <w:rPr/>
        <w:t>los</w:t>
      </w:r>
      <w:r>
        <w:rPr>
          <w:spacing w:val="-11"/>
        </w:rPr>
        <w:t> </w:t>
      </w:r>
      <w:r>
        <w:rPr/>
        <w:t>compromisos</w:t>
      </w:r>
      <w:r>
        <w:rPr>
          <w:spacing w:val="-10"/>
        </w:rPr>
        <w:t> </w:t>
      </w:r>
      <w:r>
        <w:rPr/>
        <w:t>existentes en materia de pensiones, así como los referentes a empresas del</w:t>
      </w:r>
      <w:r>
        <w:rPr>
          <w:spacing w:val="-17"/>
        </w:rPr>
        <w:t> </w:t>
      </w:r>
      <w:r>
        <w:rPr/>
        <w:t>grupo.</w:t>
      </w:r>
    </w:p>
    <w:p>
      <w:pPr>
        <w:pStyle w:val="ListParagraph"/>
        <w:numPr>
          <w:ilvl w:val="0"/>
          <w:numId w:val="191"/>
        </w:numPr>
        <w:tabs>
          <w:tab w:pos="2303" w:val="left" w:leader="none"/>
        </w:tabs>
        <w:spacing w:line="247" w:lineRule="auto" w:before="2" w:after="0"/>
        <w:ind w:left="1584" w:right="1582" w:firstLine="340"/>
        <w:jc w:val="both"/>
        <w:rPr>
          <w:sz w:val="20"/>
        </w:rPr>
      </w:pPr>
      <w:r>
        <w:rPr>
          <w:sz w:val="20"/>
        </w:rPr>
        <w:t>La naturaleza y el propósito de negocio de los acuerdos de la empresa que no figuren en el balance así como su impacto financiero, siempre que esta información sea significativa y necesaria para la determinación de la situación financiera de la</w:t>
      </w:r>
      <w:r>
        <w:rPr>
          <w:spacing w:val="-34"/>
          <w:sz w:val="20"/>
        </w:rPr>
        <w:t> </w:t>
      </w:r>
      <w:r>
        <w:rPr>
          <w:sz w:val="20"/>
        </w:rPr>
        <w:t>empresa.</w:t>
      </w:r>
    </w:p>
    <w:p>
      <w:pPr>
        <w:pStyle w:val="ListParagraph"/>
        <w:numPr>
          <w:ilvl w:val="0"/>
          <w:numId w:val="191"/>
        </w:numPr>
        <w:tabs>
          <w:tab w:pos="2288" w:val="left" w:leader="none"/>
        </w:tabs>
        <w:spacing w:line="247" w:lineRule="auto" w:before="4" w:after="0"/>
        <w:ind w:left="1584" w:right="1581" w:firstLine="340"/>
        <w:jc w:val="both"/>
        <w:rPr>
          <w:sz w:val="20"/>
        </w:rPr>
      </w:pPr>
      <w:r>
        <w:rPr>
          <w:sz w:val="20"/>
        </w:rPr>
        <w:t>Transacciones significativas entre la empresa y terceros vinculados con ella, indicando</w:t>
      </w:r>
      <w:r>
        <w:rPr>
          <w:spacing w:val="-11"/>
          <w:sz w:val="20"/>
        </w:rPr>
        <w:t> </w:t>
      </w:r>
      <w:r>
        <w:rPr>
          <w:sz w:val="20"/>
        </w:rPr>
        <w:t>la</w:t>
      </w:r>
      <w:r>
        <w:rPr>
          <w:spacing w:val="-11"/>
          <w:sz w:val="20"/>
        </w:rPr>
        <w:t> </w:t>
      </w:r>
      <w:r>
        <w:rPr>
          <w:sz w:val="20"/>
        </w:rPr>
        <w:t>naturaleza</w:t>
      </w:r>
      <w:r>
        <w:rPr>
          <w:spacing w:val="-10"/>
          <w:sz w:val="20"/>
        </w:rPr>
        <w:t> </w:t>
      </w:r>
      <w:r>
        <w:rPr>
          <w:sz w:val="20"/>
        </w:rPr>
        <w:t>de</w:t>
      </w:r>
      <w:r>
        <w:rPr>
          <w:spacing w:val="-11"/>
          <w:sz w:val="20"/>
        </w:rPr>
        <w:t> </w:t>
      </w:r>
      <w:r>
        <w:rPr>
          <w:sz w:val="20"/>
        </w:rPr>
        <w:t>la</w:t>
      </w:r>
      <w:r>
        <w:rPr>
          <w:spacing w:val="-10"/>
          <w:sz w:val="20"/>
        </w:rPr>
        <w:t> </w:t>
      </w:r>
      <w:r>
        <w:rPr>
          <w:sz w:val="20"/>
        </w:rPr>
        <w:t>vinculación,</w:t>
      </w:r>
      <w:r>
        <w:rPr>
          <w:spacing w:val="-11"/>
          <w:sz w:val="20"/>
        </w:rPr>
        <w:t> </w:t>
      </w:r>
      <w:r>
        <w:rPr>
          <w:sz w:val="20"/>
        </w:rPr>
        <w:t>el</w:t>
      </w:r>
      <w:r>
        <w:rPr>
          <w:spacing w:val="-10"/>
          <w:sz w:val="20"/>
        </w:rPr>
        <w:t> </w:t>
      </w:r>
      <w:r>
        <w:rPr>
          <w:sz w:val="20"/>
        </w:rPr>
        <w:t>importe</w:t>
      </w:r>
      <w:r>
        <w:rPr>
          <w:spacing w:val="-11"/>
          <w:sz w:val="20"/>
        </w:rPr>
        <w:t> </w:t>
      </w:r>
      <w:r>
        <w:rPr>
          <w:sz w:val="20"/>
        </w:rPr>
        <w:t>y</w:t>
      </w:r>
      <w:r>
        <w:rPr>
          <w:spacing w:val="-10"/>
          <w:sz w:val="20"/>
        </w:rPr>
        <w:t> </w:t>
      </w:r>
      <w:r>
        <w:rPr>
          <w:sz w:val="20"/>
        </w:rPr>
        <w:t>cualquier</w:t>
      </w:r>
      <w:r>
        <w:rPr>
          <w:spacing w:val="-11"/>
          <w:sz w:val="20"/>
        </w:rPr>
        <w:t> </w:t>
      </w:r>
      <w:r>
        <w:rPr>
          <w:sz w:val="20"/>
        </w:rPr>
        <w:t>otra</w:t>
      </w:r>
      <w:r>
        <w:rPr>
          <w:spacing w:val="-11"/>
          <w:sz w:val="20"/>
        </w:rPr>
        <w:t> </w:t>
      </w:r>
      <w:r>
        <w:rPr>
          <w:sz w:val="20"/>
        </w:rPr>
        <w:t>información</w:t>
      </w:r>
      <w:r>
        <w:rPr>
          <w:spacing w:val="-11"/>
          <w:sz w:val="20"/>
        </w:rPr>
        <w:t> </w:t>
      </w:r>
      <w:r>
        <w:rPr>
          <w:sz w:val="20"/>
        </w:rPr>
        <w:t>acerca</w:t>
      </w:r>
      <w:r>
        <w:rPr>
          <w:spacing w:val="-10"/>
          <w:sz w:val="20"/>
        </w:rPr>
        <w:t> </w:t>
      </w:r>
      <w:r>
        <w:rPr>
          <w:sz w:val="20"/>
        </w:rPr>
        <w:t>de las</w:t>
      </w:r>
      <w:r>
        <w:rPr>
          <w:spacing w:val="-10"/>
          <w:sz w:val="20"/>
        </w:rPr>
        <w:t> </w:t>
      </w:r>
      <w:r>
        <w:rPr>
          <w:sz w:val="20"/>
        </w:rPr>
        <w:t>transacciones,</w:t>
      </w:r>
      <w:r>
        <w:rPr>
          <w:spacing w:val="-9"/>
          <w:sz w:val="20"/>
        </w:rPr>
        <w:t> </w:t>
      </w:r>
      <w:r>
        <w:rPr>
          <w:sz w:val="20"/>
        </w:rPr>
        <w:t>que</w:t>
      </w:r>
      <w:r>
        <w:rPr>
          <w:spacing w:val="-10"/>
          <w:sz w:val="20"/>
        </w:rPr>
        <w:t> </w:t>
      </w:r>
      <w:r>
        <w:rPr>
          <w:sz w:val="20"/>
        </w:rPr>
        <w:t>sea</w:t>
      </w:r>
      <w:r>
        <w:rPr>
          <w:spacing w:val="-8"/>
          <w:sz w:val="20"/>
        </w:rPr>
        <w:t> </w:t>
      </w:r>
      <w:r>
        <w:rPr>
          <w:sz w:val="20"/>
        </w:rPr>
        <w:t>necesaria</w:t>
      </w:r>
      <w:r>
        <w:rPr>
          <w:spacing w:val="-10"/>
          <w:sz w:val="20"/>
        </w:rPr>
        <w:t> </w:t>
      </w:r>
      <w:r>
        <w:rPr>
          <w:sz w:val="20"/>
        </w:rPr>
        <w:t>para</w:t>
      </w:r>
      <w:r>
        <w:rPr>
          <w:spacing w:val="-9"/>
          <w:sz w:val="20"/>
        </w:rPr>
        <w:t> </w:t>
      </w:r>
      <w:r>
        <w:rPr>
          <w:sz w:val="20"/>
        </w:rPr>
        <w:t>la</w:t>
      </w:r>
      <w:r>
        <w:rPr>
          <w:spacing w:val="-10"/>
          <w:sz w:val="20"/>
        </w:rPr>
        <w:t> </w:t>
      </w:r>
      <w:r>
        <w:rPr>
          <w:sz w:val="20"/>
        </w:rPr>
        <w:t>determinación</w:t>
      </w:r>
      <w:r>
        <w:rPr>
          <w:spacing w:val="-8"/>
          <w:sz w:val="20"/>
        </w:rPr>
        <w:t> </w:t>
      </w:r>
      <w:r>
        <w:rPr>
          <w:sz w:val="20"/>
        </w:rPr>
        <w:t>de</w:t>
      </w:r>
      <w:r>
        <w:rPr>
          <w:spacing w:val="-10"/>
          <w:sz w:val="20"/>
        </w:rPr>
        <w:t> </w:t>
      </w:r>
      <w:r>
        <w:rPr>
          <w:sz w:val="20"/>
        </w:rPr>
        <w:t>la</w:t>
      </w:r>
      <w:r>
        <w:rPr>
          <w:spacing w:val="-9"/>
          <w:sz w:val="20"/>
        </w:rPr>
        <w:t> </w:t>
      </w:r>
      <w:r>
        <w:rPr>
          <w:sz w:val="20"/>
        </w:rPr>
        <w:t>situación</w:t>
      </w:r>
      <w:r>
        <w:rPr>
          <w:spacing w:val="-9"/>
          <w:sz w:val="20"/>
        </w:rPr>
        <w:t> </w:t>
      </w:r>
      <w:r>
        <w:rPr>
          <w:sz w:val="20"/>
        </w:rPr>
        <w:t>financiera</w:t>
      </w:r>
      <w:r>
        <w:rPr>
          <w:spacing w:val="-8"/>
          <w:sz w:val="20"/>
        </w:rPr>
        <w:t> </w:t>
      </w:r>
      <w:r>
        <w:rPr>
          <w:sz w:val="20"/>
        </w:rPr>
        <w:t>de</w:t>
      </w:r>
      <w:r>
        <w:rPr>
          <w:spacing w:val="-10"/>
          <w:sz w:val="20"/>
        </w:rPr>
        <w:t> </w:t>
      </w:r>
      <w:r>
        <w:rPr>
          <w:sz w:val="20"/>
        </w:rPr>
        <w:t>la empresa.</w:t>
      </w:r>
    </w:p>
    <w:p>
      <w:pPr>
        <w:pStyle w:val="BodyText"/>
        <w:spacing w:line="249" w:lineRule="auto" w:before="174"/>
        <w:ind w:right="1581" w:firstLine="340"/>
        <w:jc w:val="both"/>
      </w:pPr>
      <w:r>
        <w:rPr/>
        <w:pict>
          <v:shape style="position:absolute;margin-left:561.85376pt;margin-top:14.273396pt;width:9.85pt;height:78.3pt;mso-position-horizontal-relative:page;mso-position-vertical-relative:paragraph;z-index:1582796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Séptima.–La</w:t>
      </w:r>
      <w:r>
        <w:rPr>
          <w:spacing w:val="-12"/>
        </w:rPr>
        <w:t> </w:t>
      </w:r>
      <w:r>
        <w:rPr/>
        <w:t>distribución</w:t>
      </w:r>
      <w:r>
        <w:rPr>
          <w:spacing w:val="-12"/>
        </w:rPr>
        <w:t> </w:t>
      </w:r>
      <w:r>
        <w:rPr/>
        <w:t>del</w:t>
      </w:r>
      <w:r>
        <w:rPr>
          <w:spacing w:val="-13"/>
        </w:rPr>
        <w:t> </w:t>
      </w:r>
      <w:r>
        <w:rPr/>
        <w:t>importe</w:t>
      </w:r>
      <w:r>
        <w:rPr>
          <w:spacing w:val="-12"/>
        </w:rPr>
        <w:t> </w:t>
      </w:r>
      <w:r>
        <w:rPr/>
        <w:t>neto</w:t>
      </w:r>
      <w:r>
        <w:rPr>
          <w:spacing w:val="-13"/>
        </w:rPr>
        <w:t> </w:t>
      </w:r>
      <w:r>
        <w:rPr/>
        <w:t>de</w:t>
      </w:r>
      <w:r>
        <w:rPr>
          <w:spacing w:val="-12"/>
        </w:rPr>
        <w:t> </w:t>
      </w:r>
      <w:r>
        <w:rPr/>
        <w:t>la</w:t>
      </w:r>
      <w:r>
        <w:rPr>
          <w:spacing w:val="-13"/>
        </w:rPr>
        <w:t> </w:t>
      </w:r>
      <w:r>
        <w:rPr/>
        <w:t>cifra</w:t>
      </w:r>
      <w:r>
        <w:rPr>
          <w:spacing w:val="-12"/>
        </w:rPr>
        <w:t> </w:t>
      </w:r>
      <w:r>
        <w:rPr/>
        <w:t>de</w:t>
      </w:r>
      <w:r>
        <w:rPr>
          <w:spacing w:val="-12"/>
        </w:rPr>
        <w:t> </w:t>
      </w:r>
      <w:r>
        <w:rPr/>
        <w:t>negocios</w:t>
      </w:r>
      <w:r>
        <w:rPr>
          <w:spacing w:val="-12"/>
        </w:rPr>
        <w:t> </w:t>
      </w:r>
      <w:r>
        <w:rPr/>
        <w:t>correspondiente</w:t>
      </w:r>
      <w:r>
        <w:rPr>
          <w:spacing w:val="-12"/>
        </w:rPr>
        <w:t> </w:t>
      </w:r>
      <w:r>
        <w:rPr/>
        <w:t>a</w:t>
      </w:r>
      <w:r>
        <w:rPr>
          <w:spacing w:val="-13"/>
        </w:rPr>
        <w:t> </w:t>
      </w:r>
      <w:r>
        <w:rPr/>
        <w:t>las actividades</w:t>
      </w:r>
      <w:r>
        <w:rPr>
          <w:spacing w:val="-21"/>
        </w:rPr>
        <w:t> </w:t>
      </w:r>
      <w:r>
        <w:rPr/>
        <w:t>ordinarias</w:t>
      </w:r>
      <w:r>
        <w:rPr>
          <w:spacing w:val="-21"/>
        </w:rPr>
        <w:t> </w:t>
      </w:r>
      <w:r>
        <w:rPr/>
        <w:t>de</w:t>
      </w:r>
      <w:r>
        <w:rPr>
          <w:spacing w:val="-21"/>
        </w:rPr>
        <w:t> </w:t>
      </w:r>
      <w:r>
        <w:rPr/>
        <w:t>la</w:t>
      </w:r>
      <w:r>
        <w:rPr>
          <w:spacing w:val="-21"/>
        </w:rPr>
        <w:t> </w:t>
      </w:r>
      <w:r>
        <w:rPr/>
        <w:t>sociedad,</w:t>
      </w:r>
      <w:r>
        <w:rPr>
          <w:spacing w:val="-21"/>
        </w:rPr>
        <w:t> </w:t>
      </w:r>
      <w:r>
        <w:rPr/>
        <w:t>por</w:t>
      </w:r>
      <w:r>
        <w:rPr>
          <w:spacing w:val="-21"/>
        </w:rPr>
        <w:t> </w:t>
      </w:r>
      <w:r>
        <w:rPr/>
        <w:t>categorías</w:t>
      </w:r>
      <w:r>
        <w:rPr>
          <w:spacing w:val="-20"/>
        </w:rPr>
        <w:t> </w:t>
      </w:r>
      <w:r>
        <w:rPr/>
        <w:t>de</w:t>
      </w:r>
      <w:r>
        <w:rPr>
          <w:spacing w:val="-21"/>
        </w:rPr>
        <w:t> </w:t>
      </w:r>
      <w:r>
        <w:rPr/>
        <w:t>actividades</w:t>
      </w:r>
      <w:r>
        <w:rPr>
          <w:spacing w:val="-21"/>
        </w:rPr>
        <w:t> </w:t>
      </w:r>
      <w:r>
        <w:rPr/>
        <w:t>así</w:t>
      </w:r>
      <w:r>
        <w:rPr>
          <w:spacing w:val="-21"/>
        </w:rPr>
        <w:t> </w:t>
      </w:r>
      <w:r>
        <w:rPr/>
        <w:t>como</w:t>
      </w:r>
      <w:r>
        <w:rPr>
          <w:spacing w:val="-21"/>
        </w:rPr>
        <w:t> </w:t>
      </w:r>
      <w:r>
        <w:rPr/>
        <w:t>por</w:t>
      </w:r>
      <w:r>
        <w:rPr>
          <w:spacing w:val="-21"/>
        </w:rPr>
        <w:t> </w:t>
      </w:r>
      <w:r>
        <w:rPr/>
        <w:t>mercados geográficos, en la medida en que, desde el punto de vista de la organización de la venta de productos y de la prestación de servicios u otros ingresos correspondientes a las actividades</w:t>
      </w:r>
      <w:r>
        <w:rPr>
          <w:spacing w:val="-8"/>
        </w:rPr>
        <w:t> </w:t>
      </w:r>
      <w:r>
        <w:rPr/>
        <w:t>ordinarias</w:t>
      </w:r>
      <w:r>
        <w:rPr>
          <w:spacing w:val="-8"/>
        </w:rPr>
        <w:t> </w:t>
      </w:r>
      <w:r>
        <w:rPr/>
        <w:t>de</w:t>
      </w:r>
      <w:r>
        <w:rPr>
          <w:spacing w:val="-8"/>
        </w:rPr>
        <w:t> </w:t>
      </w:r>
      <w:r>
        <w:rPr/>
        <w:t>la</w:t>
      </w:r>
      <w:r>
        <w:rPr>
          <w:spacing w:val="-8"/>
        </w:rPr>
        <w:t> </w:t>
      </w:r>
      <w:r>
        <w:rPr/>
        <w:t>sociedad,</w:t>
      </w:r>
      <w:r>
        <w:rPr>
          <w:spacing w:val="-7"/>
        </w:rPr>
        <w:t> </w:t>
      </w:r>
      <w:r>
        <w:rPr/>
        <w:t>esas</w:t>
      </w:r>
      <w:r>
        <w:rPr>
          <w:spacing w:val="-8"/>
        </w:rPr>
        <w:t> </w:t>
      </w:r>
      <w:r>
        <w:rPr/>
        <w:t>categorías</w:t>
      </w:r>
      <w:r>
        <w:rPr>
          <w:spacing w:val="-8"/>
        </w:rPr>
        <w:t> </w:t>
      </w:r>
      <w:r>
        <w:rPr/>
        <w:t>y</w:t>
      </w:r>
      <w:r>
        <w:rPr>
          <w:spacing w:val="-8"/>
        </w:rPr>
        <w:t> </w:t>
      </w:r>
      <w:r>
        <w:rPr/>
        <w:t>mercados</w:t>
      </w:r>
      <w:r>
        <w:rPr>
          <w:spacing w:val="-7"/>
        </w:rPr>
        <w:t> </w:t>
      </w:r>
      <w:r>
        <w:rPr/>
        <w:t>difieran</w:t>
      </w:r>
      <w:r>
        <w:rPr>
          <w:spacing w:val="-8"/>
        </w:rPr>
        <w:t> </w:t>
      </w:r>
      <w:r>
        <w:rPr/>
        <w:t>entre</w:t>
      </w:r>
      <w:r>
        <w:rPr>
          <w:spacing w:val="-8"/>
        </w:rPr>
        <w:t> </w:t>
      </w:r>
      <w:r>
        <w:rPr/>
        <w:t>sí</w:t>
      </w:r>
      <w:r>
        <w:rPr>
          <w:spacing w:val="-8"/>
        </w:rPr>
        <w:t> </w:t>
      </w:r>
      <w:r>
        <w:rPr/>
        <w:t>de</w:t>
      </w:r>
      <w:r>
        <w:rPr>
          <w:spacing w:val="-7"/>
        </w:rPr>
        <w:t> </w:t>
      </w:r>
      <w:r>
        <w:rPr/>
        <w:t>una forma considerable. Podrán omitir tales menciones las sociedades que pueden formular cuenta de pérdidas y ganancias</w:t>
      </w:r>
      <w:r>
        <w:rPr>
          <w:spacing w:val="-5"/>
        </w:rPr>
        <w:t> </w:t>
      </w:r>
      <w:r>
        <w:rPr/>
        <w:t>abreviada.</w:t>
      </w:r>
    </w:p>
    <w:p>
      <w:pPr>
        <w:spacing w:after="0" w:line="249" w:lineRule="auto"/>
        <w:jc w:val="both"/>
        <w:sectPr>
          <w:headerReference w:type="even" r:id="rId69"/>
          <w:headerReference w:type="default" r:id="rId70"/>
          <w:pgSz w:w="11910" w:h="16840"/>
          <w:pgMar w:header="611" w:footer="0" w:top="1400" w:bottom="280" w:left="400" w:right="400"/>
          <w:pgNumType w:start="58536"/>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2828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54" w:lineRule="auto" w:before="94"/>
        <w:ind w:right="1582" w:firstLine="340"/>
        <w:jc w:val="both"/>
      </w:pPr>
      <w:r>
        <w:rPr/>
        <w:t>Octava.–El</w:t>
      </w:r>
      <w:r>
        <w:rPr>
          <w:spacing w:val="-13"/>
        </w:rPr>
        <w:t> </w:t>
      </w:r>
      <w:r>
        <w:rPr/>
        <w:t>número</w:t>
      </w:r>
      <w:r>
        <w:rPr>
          <w:spacing w:val="-13"/>
        </w:rPr>
        <w:t> </w:t>
      </w:r>
      <w:r>
        <w:rPr/>
        <w:t>medio</w:t>
      </w:r>
      <w:r>
        <w:rPr>
          <w:spacing w:val="-12"/>
        </w:rPr>
        <w:t> </w:t>
      </w:r>
      <w:r>
        <w:rPr/>
        <w:t>de</w:t>
      </w:r>
      <w:r>
        <w:rPr>
          <w:spacing w:val="-13"/>
        </w:rPr>
        <w:t> </w:t>
      </w:r>
      <w:r>
        <w:rPr/>
        <w:t>personas</w:t>
      </w:r>
      <w:r>
        <w:rPr>
          <w:spacing w:val="-12"/>
        </w:rPr>
        <w:t> </w:t>
      </w:r>
      <w:r>
        <w:rPr/>
        <w:t>empleadas</w:t>
      </w:r>
      <w:r>
        <w:rPr>
          <w:spacing w:val="-13"/>
        </w:rPr>
        <w:t> </w:t>
      </w:r>
      <w:r>
        <w:rPr/>
        <w:t>en</w:t>
      </w:r>
      <w:r>
        <w:rPr>
          <w:spacing w:val="-12"/>
        </w:rPr>
        <w:t> </w:t>
      </w:r>
      <w:r>
        <w:rPr/>
        <w:t>el</w:t>
      </w:r>
      <w:r>
        <w:rPr>
          <w:spacing w:val="-13"/>
        </w:rPr>
        <w:t> </w:t>
      </w:r>
      <w:r>
        <w:rPr/>
        <w:t>curso</w:t>
      </w:r>
      <w:r>
        <w:rPr>
          <w:spacing w:val="-12"/>
        </w:rPr>
        <w:t> </w:t>
      </w:r>
      <w:r>
        <w:rPr/>
        <w:t>del</w:t>
      </w:r>
      <w:r>
        <w:rPr>
          <w:spacing w:val="-13"/>
        </w:rPr>
        <w:t> </w:t>
      </w:r>
      <w:r>
        <w:rPr/>
        <w:t>ejercicio,</w:t>
      </w:r>
      <w:r>
        <w:rPr>
          <w:spacing w:val="-12"/>
        </w:rPr>
        <w:t> </w:t>
      </w:r>
      <w:r>
        <w:rPr/>
        <w:t>expresado por categorías, así como los gastos de personal que se refieran al ejercicio, desglosando los importes relativos a sueldos y salarios y los referidos a cargas sociales, con mención separada</w:t>
      </w:r>
      <w:r>
        <w:rPr>
          <w:spacing w:val="-6"/>
        </w:rPr>
        <w:t> </w:t>
      </w:r>
      <w:r>
        <w:rPr/>
        <w:t>de</w:t>
      </w:r>
      <w:r>
        <w:rPr>
          <w:spacing w:val="-7"/>
        </w:rPr>
        <w:t> </w:t>
      </w:r>
      <w:r>
        <w:rPr/>
        <w:t>los</w:t>
      </w:r>
      <w:r>
        <w:rPr>
          <w:spacing w:val="-7"/>
        </w:rPr>
        <w:t> </w:t>
      </w:r>
      <w:r>
        <w:rPr/>
        <w:t>que</w:t>
      </w:r>
      <w:r>
        <w:rPr>
          <w:spacing w:val="-6"/>
        </w:rPr>
        <w:t> </w:t>
      </w:r>
      <w:r>
        <w:rPr/>
        <w:t>cubren</w:t>
      </w:r>
      <w:r>
        <w:rPr>
          <w:spacing w:val="-6"/>
        </w:rPr>
        <w:t> </w:t>
      </w:r>
      <w:r>
        <w:rPr/>
        <w:t>las</w:t>
      </w:r>
      <w:r>
        <w:rPr>
          <w:spacing w:val="-7"/>
        </w:rPr>
        <w:t> </w:t>
      </w:r>
      <w:r>
        <w:rPr/>
        <w:t>pensiones,</w:t>
      </w:r>
      <w:r>
        <w:rPr>
          <w:spacing w:val="-6"/>
        </w:rPr>
        <w:t> </w:t>
      </w:r>
      <w:r>
        <w:rPr/>
        <w:t>cuando</w:t>
      </w:r>
      <w:r>
        <w:rPr>
          <w:spacing w:val="-6"/>
        </w:rPr>
        <w:t> </w:t>
      </w:r>
      <w:r>
        <w:rPr/>
        <w:t>no</w:t>
      </w:r>
      <w:r>
        <w:rPr>
          <w:spacing w:val="-7"/>
        </w:rPr>
        <w:t> </w:t>
      </w:r>
      <w:r>
        <w:rPr/>
        <w:t>estén</w:t>
      </w:r>
      <w:r>
        <w:rPr>
          <w:spacing w:val="-6"/>
        </w:rPr>
        <w:t> </w:t>
      </w:r>
      <w:r>
        <w:rPr/>
        <w:t>así</w:t>
      </w:r>
      <w:r>
        <w:rPr>
          <w:spacing w:val="-7"/>
        </w:rPr>
        <w:t> </w:t>
      </w:r>
      <w:r>
        <w:rPr/>
        <w:t>consignadas</w:t>
      </w:r>
      <w:r>
        <w:rPr>
          <w:spacing w:val="-6"/>
        </w:rPr>
        <w:t> </w:t>
      </w:r>
      <w:r>
        <w:rPr/>
        <w:t>en</w:t>
      </w:r>
      <w:r>
        <w:rPr>
          <w:spacing w:val="-6"/>
        </w:rPr>
        <w:t> </w:t>
      </w:r>
      <w:r>
        <w:rPr/>
        <w:t>la</w:t>
      </w:r>
      <w:r>
        <w:rPr>
          <w:spacing w:val="-7"/>
        </w:rPr>
        <w:t> </w:t>
      </w:r>
      <w:r>
        <w:rPr/>
        <w:t>cuenta de pérdidas y</w:t>
      </w:r>
      <w:r>
        <w:rPr>
          <w:spacing w:val="-3"/>
        </w:rPr>
        <w:t> </w:t>
      </w:r>
      <w:r>
        <w:rPr/>
        <w:t>ganancias.</w:t>
      </w:r>
    </w:p>
    <w:p>
      <w:pPr>
        <w:pStyle w:val="BodyText"/>
        <w:spacing w:line="254" w:lineRule="auto" w:before="1"/>
        <w:ind w:right="1584" w:firstLine="340"/>
        <w:jc w:val="both"/>
      </w:pPr>
      <w:r>
        <w:rPr/>
        <w:t>La</w:t>
      </w:r>
      <w:r>
        <w:rPr>
          <w:spacing w:val="-27"/>
        </w:rPr>
        <w:t> </w:t>
      </w:r>
      <w:r>
        <w:rPr/>
        <w:t>distribución</w:t>
      </w:r>
      <w:r>
        <w:rPr>
          <w:spacing w:val="-25"/>
        </w:rPr>
        <w:t> </w:t>
      </w:r>
      <w:r>
        <w:rPr/>
        <w:t>por</w:t>
      </w:r>
      <w:r>
        <w:rPr>
          <w:spacing w:val="-26"/>
        </w:rPr>
        <w:t> </w:t>
      </w:r>
      <w:r>
        <w:rPr/>
        <w:t>sexos</w:t>
      </w:r>
      <w:r>
        <w:rPr>
          <w:spacing w:val="-25"/>
        </w:rPr>
        <w:t> </w:t>
      </w:r>
      <w:r>
        <w:rPr/>
        <w:t>al</w:t>
      </w:r>
      <w:r>
        <w:rPr>
          <w:spacing w:val="-26"/>
        </w:rPr>
        <w:t> </w:t>
      </w:r>
      <w:r>
        <w:rPr/>
        <w:t>término</w:t>
      </w:r>
      <w:r>
        <w:rPr>
          <w:spacing w:val="-25"/>
        </w:rPr>
        <w:t> </w:t>
      </w:r>
      <w:r>
        <w:rPr/>
        <w:t>del</w:t>
      </w:r>
      <w:r>
        <w:rPr>
          <w:spacing w:val="-26"/>
        </w:rPr>
        <w:t> </w:t>
      </w:r>
      <w:r>
        <w:rPr/>
        <w:t>ejercicio</w:t>
      </w:r>
      <w:r>
        <w:rPr>
          <w:spacing w:val="-25"/>
        </w:rPr>
        <w:t> </w:t>
      </w:r>
      <w:r>
        <w:rPr/>
        <w:t>del</w:t>
      </w:r>
      <w:r>
        <w:rPr>
          <w:spacing w:val="-26"/>
        </w:rPr>
        <w:t> </w:t>
      </w:r>
      <w:r>
        <w:rPr/>
        <w:t>personal</w:t>
      </w:r>
      <w:r>
        <w:rPr>
          <w:spacing w:val="-26"/>
        </w:rPr>
        <w:t> </w:t>
      </w:r>
      <w:r>
        <w:rPr/>
        <w:t>de</w:t>
      </w:r>
      <w:r>
        <w:rPr>
          <w:spacing w:val="-26"/>
        </w:rPr>
        <w:t> </w:t>
      </w:r>
      <w:r>
        <w:rPr/>
        <w:t>la</w:t>
      </w:r>
      <w:r>
        <w:rPr>
          <w:spacing w:val="-26"/>
        </w:rPr>
        <w:t> </w:t>
      </w:r>
      <w:r>
        <w:rPr/>
        <w:t>sociedad,</w:t>
      </w:r>
      <w:r>
        <w:rPr>
          <w:spacing w:val="-25"/>
        </w:rPr>
        <w:t> </w:t>
      </w:r>
      <w:r>
        <w:rPr/>
        <w:t>desglosado en</w:t>
      </w:r>
      <w:r>
        <w:rPr>
          <w:spacing w:val="-22"/>
        </w:rPr>
        <w:t> </w:t>
      </w:r>
      <w:r>
        <w:rPr/>
        <w:t>un</w:t>
      </w:r>
      <w:r>
        <w:rPr>
          <w:spacing w:val="-21"/>
        </w:rPr>
        <w:t> </w:t>
      </w:r>
      <w:r>
        <w:rPr/>
        <w:t>número</w:t>
      </w:r>
      <w:r>
        <w:rPr>
          <w:spacing w:val="-22"/>
        </w:rPr>
        <w:t> </w:t>
      </w:r>
      <w:r>
        <w:rPr/>
        <w:t>suficiente</w:t>
      </w:r>
      <w:r>
        <w:rPr>
          <w:spacing w:val="-21"/>
        </w:rPr>
        <w:t> </w:t>
      </w:r>
      <w:r>
        <w:rPr/>
        <w:t>de</w:t>
      </w:r>
      <w:r>
        <w:rPr>
          <w:spacing w:val="-21"/>
        </w:rPr>
        <w:t> </w:t>
      </w:r>
      <w:r>
        <w:rPr/>
        <w:t>categorías</w:t>
      </w:r>
      <w:r>
        <w:rPr>
          <w:spacing w:val="-22"/>
        </w:rPr>
        <w:t> </w:t>
      </w:r>
      <w:r>
        <w:rPr/>
        <w:t>y</w:t>
      </w:r>
      <w:r>
        <w:rPr>
          <w:spacing w:val="-21"/>
        </w:rPr>
        <w:t> </w:t>
      </w:r>
      <w:r>
        <w:rPr/>
        <w:t>niveles,</w:t>
      </w:r>
      <w:r>
        <w:rPr>
          <w:spacing w:val="-22"/>
        </w:rPr>
        <w:t> </w:t>
      </w:r>
      <w:r>
        <w:rPr/>
        <w:t>entre</w:t>
      </w:r>
      <w:r>
        <w:rPr>
          <w:spacing w:val="-21"/>
        </w:rPr>
        <w:t> </w:t>
      </w:r>
      <w:r>
        <w:rPr/>
        <w:t>los</w:t>
      </w:r>
      <w:r>
        <w:rPr>
          <w:spacing w:val="-21"/>
        </w:rPr>
        <w:t> </w:t>
      </w:r>
      <w:r>
        <w:rPr/>
        <w:t>que</w:t>
      </w:r>
      <w:r>
        <w:rPr>
          <w:spacing w:val="-22"/>
        </w:rPr>
        <w:t> </w:t>
      </w:r>
      <w:r>
        <w:rPr/>
        <w:t>figurarán</w:t>
      </w:r>
      <w:r>
        <w:rPr>
          <w:spacing w:val="-21"/>
        </w:rPr>
        <w:t> </w:t>
      </w:r>
      <w:r>
        <w:rPr/>
        <w:t>el</w:t>
      </w:r>
      <w:r>
        <w:rPr>
          <w:spacing w:val="-21"/>
        </w:rPr>
        <w:t> </w:t>
      </w:r>
      <w:r>
        <w:rPr/>
        <w:t>de</w:t>
      </w:r>
      <w:r>
        <w:rPr>
          <w:spacing w:val="-22"/>
        </w:rPr>
        <w:t> </w:t>
      </w:r>
      <w:r>
        <w:rPr/>
        <w:t>altos</w:t>
      </w:r>
      <w:r>
        <w:rPr>
          <w:spacing w:val="-21"/>
        </w:rPr>
        <w:t> </w:t>
      </w:r>
      <w:r>
        <w:rPr/>
        <w:t>directivos y el de</w:t>
      </w:r>
      <w:r>
        <w:rPr>
          <w:spacing w:val="-3"/>
        </w:rPr>
        <w:t> </w:t>
      </w:r>
      <w:r>
        <w:rPr/>
        <w:t>consejeros.</w:t>
      </w:r>
    </w:p>
    <w:p>
      <w:pPr>
        <w:pStyle w:val="BodyText"/>
        <w:spacing w:line="254" w:lineRule="auto" w:before="1"/>
        <w:ind w:right="1582" w:firstLine="340"/>
        <w:jc w:val="both"/>
      </w:pPr>
      <w:r>
        <w:rPr/>
        <w:t>Novena.–El importe de los sueldos, dietas y remuneraciones de cualquier clase devengados en el curso del ejercicio por el personal de alta dirección y los miembros del órgano de administración, cualquiera que sea su causa, así como de las obligaciones contraídas en materia de pensiones o de pago de primas de seguros de vida respecto de los</w:t>
      </w:r>
      <w:r>
        <w:rPr>
          <w:spacing w:val="-19"/>
        </w:rPr>
        <w:t> </w:t>
      </w:r>
      <w:r>
        <w:rPr/>
        <w:t>miembros</w:t>
      </w:r>
      <w:r>
        <w:rPr>
          <w:spacing w:val="-19"/>
        </w:rPr>
        <w:t> </w:t>
      </w:r>
      <w:r>
        <w:rPr/>
        <w:t>antiguos</w:t>
      </w:r>
      <w:r>
        <w:rPr>
          <w:spacing w:val="-19"/>
        </w:rPr>
        <w:t> </w:t>
      </w:r>
      <w:r>
        <w:rPr/>
        <w:t>y</w:t>
      </w:r>
      <w:r>
        <w:rPr>
          <w:spacing w:val="-19"/>
        </w:rPr>
        <w:t> </w:t>
      </w:r>
      <w:r>
        <w:rPr/>
        <w:t>actuales</w:t>
      </w:r>
      <w:r>
        <w:rPr>
          <w:spacing w:val="-19"/>
        </w:rPr>
        <w:t> </w:t>
      </w:r>
      <w:r>
        <w:rPr/>
        <w:t>del</w:t>
      </w:r>
      <w:r>
        <w:rPr>
          <w:spacing w:val="-19"/>
        </w:rPr>
        <w:t> </w:t>
      </w:r>
      <w:r>
        <w:rPr/>
        <w:t>órgano</w:t>
      </w:r>
      <w:r>
        <w:rPr>
          <w:spacing w:val="-19"/>
        </w:rPr>
        <w:t> </w:t>
      </w:r>
      <w:r>
        <w:rPr/>
        <w:t>de</w:t>
      </w:r>
      <w:r>
        <w:rPr>
          <w:spacing w:val="-19"/>
        </w:rPr>
        <w:t> </w:t>
      </w:r>
      <w:r>
        <w:rPr/>
        <w:t>administración</w:t>
      </w:r>
      <w:r>
        <w:rPr>
          <w:spacing w:val="-19"/>
        </w:rPr>
        <w:t> </w:t>
      </w:r>
      <w:r>
        <w:rPr/>
        <w:t>y</w:t>
      </w:r>
      <w:r>
        <w:rPr>
          <w:spacing w:val="-19"/>
        </w:rPr>
        <w:t> </w:t>
      </w:r>
      <w:r>
        <w:rPr/>
        <w:t>personal</w:t>
      </w:r>
      <w:r>
        <w:rPr>
          <w:spacing w:val="-19"/>
        </w:rPr>
        <w:t> </w:t>
      </w:r>
      <w:r>
        <w:rPr/>
        <w:t>de</w:t>
      </w:r>
      <w:r>
        <w:rPr>
          <w:spacing w:val="-19"/>
        </w:rPr>
        <w:t> </w:t>
      </w:r>
      <w:r>
        <w:rPr/>
        <w:t>alta</w:t>
      </w:r>
      <w:r>
        <w:rPr>
          <w:spacing w:val="-19"/>
        </w:rPr>
        <w:t> </w:t>
      </w:r>
      <w:r>
        <w:rPr/>
        <w:t>dirección. Cuando los miembros del órgano de administración sean personas jurídicas, los requerimientos anteriores se referirán a las personas físicas que los</w:t>
      </w:r>
      <w:r>
        <w:rPr>
          <w:spacing w:val="-16"/>
        </w:rPr>
        <w:t> </w:t>
      </w:r>
      <w:r>
        <w:rPr/>
        <w:t>representan.</w:t>
      </w:r>
    </w:p>
    <w:p>
      <w:pPr>
        <w:pStyle w:val="BodyText"/>
        <w:spacing w:before="1"/>
        <w:ind w:left="1924"/>
        <w:jc w:val="both"/>
      </w:pPr>
      <w:r>
        <w:rPr/>
        <w:t>Estas informaciones se podrán dar de forma global por concepto retributivo.</w:t>
      </w:r>
    </w:p>
    <w:p>
      <w:pPr>
        <w:pStyle w:val="BodyText"/>
        <w:spacing w:line="254" w:lineRule="auto" w:before="14"/>
        <w:ind w:right="1584" w:firstLine="340"/>
        <w:jc w:val="both"/>
      </w:pPr>
      <w:r>
        <w:rPr/>
        <w:t>Décima.–El</w:t>
      </w:r>
      <w:r>
        <w:rPr>
          <w:spacing w:val="-13"/>
        </w:rPr>
        <w:t> </w:t>
      </w:r>
      <w:r>
        <w:rPr/>
        <w:t>importe</w:t>
      </w:r>
      <w:r>
        <w:rPr>
          <w:spacing w:val="-13"/>
        </w:rPr>
        <w:t> </w:t>
      </w:r>
      <w:r>
        <w:rPr/>
        <w:t>de</w:t>
      </w:r>
      <w:r>
        <w:rPr>
          <w:spacing w:val="-13"/>
        </w:rPr>
        <w:t> </w:t>
      </w:r>
      <w:r>
        <w:rPr/>
        <w:t>los</w:t>
      </w:r>
      <w:r>
        <w:rPr>
          <w:spacing w:val="-14"/>
        </w:rPr>
        <w:t> </w:t>
      </w:r>
      <w:r>
        <w:rPr/>
        <w:t>anticipos</w:t>
      </w:r>
      <w:r>
        <w:rPr>
          <w:spacing w:val="-12"/>
        </w:rPr>
        <w:t> </w:t>
      </w:r>
      <w:r>
        <w:rPr/>
        <w:t>y</w:t>
      </w:r>
      <w:r>
        <w:rPr>
          <w:spacing w:val="-13"/>
        </w:rPr>
        <w:t> </w:t>
      </w:r>
      <w:r>
        <w:rPr/>
        <w:t>créditos</w:t>
      </w:r>
      <w:r>
        <w:rPr>
          <w:spacing w:val="-12"/>
        </w:rPr>
        <w:t> </w:t>
      </w:r>
      <w:r>
        <w:rPr/>
        <w:t>concedidos</w:t>
      </w:r>
      <w:r>
        <w:rPr>
          <w:spacing w:val="-13"/>
        </w:rPr>
        <w:t> </w:t>
      </w:r>
      <w:r>
        <w:rPr/>
        <w:t>al</w:t>
      </w:r>
      <w:r>
        <w:rPr>
          <w:spacing w:val="-13"/>
        </w:rPr>
        <w:t> </w:t>
      </w:r>
      <w:r>
        <w:rPr/>
        <w:t>personal</w:t>
      </w:r>
      <w:r>
        <w:rPr>
          <w:spacing w:val="-13"/>
        </w:rPr>
        <w:t> </w:t>
      </w:r>
      <w:r>
        <w:rPr/>
        <w:t>de</w:t>
      </w:r>
      <w:r>
        <w:rPr>
          <w:spacing w:val="-14"/>
        </w:rPr>
        <w:t> </w:t>
      </w:r>
      <w:r>
        <w:rPr/>
        <w:t>alta</w:t>
      </w:r>
      <w:r>
        <w:rPr>
          <w:spacing w:val="-13"/>
        </w:rPr>
        <w:t> </w:t>
      </w:r>
      <w:r>
        <w:rPr/>
        <w:t>dirección y a los miembros de los órganos de administración, con indicación del tipo de interés, sus características esenciales y los importes eventualmente devueltos, así como las obligaciones asumidas por cuenta de ellos a título de garantía. Cuando los miembros del órgano de administración sean personas jurídicas, los requerimientos anteriores se referirán a las personas físicas que los</w:t>
      </w:r>
      <w:r>
        <w:rPr>
          <w:spacing w:val="-7"/>
        </w:rPr>
        <w:t> </w:t>
      </w:r>
      <w:r>
        <w:rPr/>
        <w:t>representan.</w:t>
      </w:r>
    </w:p>
    <w:p>
      <w:pPr>
        <w:pStyle w:val="BodyText"/>
        <w:spacing w:before="2"/>
        <w:ind w:left="1924"/>
        <w:jc w:val="both"/>
      </w:pPr>
      <w:r>
        <w:rPr/>
        <w:t>Estas informaciones se podrán dar de forma global por cada categoría.</w:t>
      </w:r>
    </w:p>
    <w:p>
      <w:pPr>
        <w:pStyle w:val="BodyText"/>
        <w:spacing w:line="254" w:lineRule="auto" w:before="14"/>
        <w:ind w:right="1583" w:firstLine="340"/>
        <w:jc w:val="both"/>
      </w:pPr>
      <w:r>
        <w:rPr/>
        <w:t>Undécima.–El importe desglosado por conceptos de los honorarios por auditoría de cuentas</w:t>
      </w:r>
      <w:r>
        <w:rPr>
          <w:spacing w:val="-23"/>
        </w:rPr>
        <w:t> </w:t>
      </w:r>
      <w:r>
        <w:rPr/>
        <w:t>y</w:t>
      </w:r>
      <w:r>
        <w:rPr>
          <w:spacing w:val="-23"/>
        </w:rPr>
        <w:t> </w:t>
      </w:r>
      <w:r>
        <w:rPr/>
        <w:t>otros</w:t>
      </w:r>
      <w:r>
        <w:rPr>
          <w:spacing w:val="-23"/>
        </w:rPr>
        <w:t> </w:t>
      </w:r>
      <w:r>
        <w:rPr/>
        <w:t>servicios</w:t>
      </w:r>
      <w:r>
        <w:rPr>
          <w:spacing w:val="-23"/>
        </w:rPr>
        <w:t> </w:t>
      </w:r>
      <w:r>
        <w:rPr/>
        <w:t>prestados</w:t>
      </w:r>
      <w:r>
        <w:rPr>
          <w:spacing w:val="-23"/>
        </w:rPr>
        <w:t> </w:t>
      </w:r>
      <w:r>
        <w:rPr/>
        <w:t>por</w:t>
      </w:r>
      <w:r>
        <w:rPr>
          <w:spacing w:val="-23"/>
        </w:rPr>
        <w:t> </w:t>
      </w:r>
      <w:r>
        <w:rPr/>
        <w:t>el</w:t>
      </w:r>
      <w:r>
        <w:rPr>
          <w:spacing w:val="-22"/>
        </w:rPr>
        <w:t> </w:t>
      </w:r>
      <w:r>
        <w:rPr/>
        <w:t>auditor</w:t>
      </w:r>
      <w:r>
        <w:rPr>
          <w:spacing w:val="-23"/>
        </w:rPr>
        <w:t> </w:t>
      </w:r>
      <w:r>
        <w:rPr/>
        <w:t>de</w:t>
      </w:r>
      <w:r>
        <w:rPr>
          <w:spacing w:val="-23"/>
        </w:rPr>
        <w:t> </w:t>
      </w:r>
      <w:r>
        <w:rPr/>
        <w:t>cuentas,</w:t>
      </w:r>
      <w:r>
        <w:rPr>
          <w:spacing w:val="-23"/>
        </w:rPr>
        <w:t> </w:t>
      </w:r>
      <w:r>
        <w:rPr/>
        <w:t>así</w:t>
      </w:r>
      <w:r>
        <w:rPr>
          <w:spacing w:val="-23"/>
        </w:rPr>
        <w:t> </w:t>
      </w:r>
      <w:r>
        <w:rPr/>
        <w:t>como</w:t>
      </w:r>
      <w:r>
        <w:rPr>
          <w:spacing w:val="-23"/>
        </w:rPr>
        <w:t> </w:t>
      </w:r>
      <w:r>
        <w:rPr/>
        <w:t>los</w:t>
      </w:r>
      <w:r>
        <w:rPr>
          <w:spacing w:val="-22"/>
        </w:rPr>
        <w:t> </w:t>
      </w:r>
      <w:r>
        <w:rPr/>
        <w:t>correspondientes a las personas o entidades vinculadas al auditor de cuentas, de acuerdo con la normativa reguladora de la actividad de auditoría de</w:t>
      </w:r>
      <w:r>
        <w:rPr>
          <w:spacing w:val="-8"/>
        </w:rPr>
        <w:t> </w:t>
      </w:r>
      <w:r>
        <w:rPr/>
        <w:t>cuentas.</w:t>
      </w:r>
    </w:p>
    <w:p>
      <w:pPr>
        <w:pStyle w:val="BodyText"/>
        <w:spacing w:line="254" w:lineRule="auto" w:before="1"/>
        <w:ind w:right="1583" w:firstLine="340"/>
        <w:jc w:val="both"/>
      </w:pPr>
      <w:r>
        <w:rPr/>
        <w:t>Duodécima.–El</w:t>
      </w:r>
      <w:r>
        <w:rPr>
          <w:spacing w:val="-19"/>
        </w:rPr>
        <w:t> </w:t>
      </w:r>
      <w:r>
        <w:rPr/>
        <w:t>grupo</w:t>
      </w:r>
      <w:r>
        <w:rPr>
          <w:spacing w:val="-19"/>
        </w:rPr>
        <w:t> </w:t>
      </w:r>
      <w:r>
        <w:rPr/>
        <w:t>al</w:t>
      </w:r>
      <w:r>
        <w:rPr>
          <w:spacing w:val="-20"/>
        </w:rPr>
        <w:t> </w:t>
      </w:r>
      <w:r>
        <w:rPr/>
        <w:t>que,</w:t>
      </w:r>
      <w:r>
        <w:rPr>
          <w:spacing w:val="-19"/>
        </w:rPr>
        <w:t> </w:t>
      </w:r>
      <w:r>
        <w:rPr/>
        <w:t>en</w:t>
      </w:r>
      <w:r>
        <w:rPr>
          <w:spacing w:val="-20"/>
        </w:rPr>
        <w:t> </w:t>
      </w:r>
      <w:r>
        <w:rPr/>
        <w:t>su</w:t>
      </w:r>
      <w:r>
        <w:rPr>
          <w:spacing w:val="-19"/>
        </w:rPr>
        <w:t> </w:t>
      </w:r>
      <w:r>
        <w:rPr/>
        <w:t>caso,</w:t>
      </w:r>
      <w:r>
        <w:rPr>
          <w:spacing w:val="-19"/>
        </w:rPr>
        <w:t> </w:t>
      </w:r>
      <w:r>
        <w:rPr/>
        <w:t>pertenezca</w:t>
      </w:r>
      <w:r>
        <w:rPr>
          <w:spacing w:val="-18"/>
        </w:rPr>
        <w:t> </w:t>
      </w:r>
      <w:r>
        <w:rPr/>
        <w:t>la</w:t>
      </w:r>
      <w:r>
        <w:rPr>
          <w:spacing w:val="-20"/>
        </w:rPr>
        <w:t> </w:t>
      </w:r>
      <w:r>
        <w:rPr/>
        <w:t>sociedad</w:t>
      </w:r>
      <w:r>
        <w:rPr>
          <w:spacing w:val="-19"/>
        </w:rPr>
        <w:t> </w:t>
      </w:r>
      <w:r>
        <w:rPr/>
        <w:t>y</w:t>
      </w:r>
      <w:r>
        <w:rPr>
          <w:spacing w:val="-19"/>
        </w:rPr>
        <w:t> </w:t>
      </w:r>
      <w:r>
        <w:rPr/>
        <w:t>el</w:t>
      </w:r>
      <w:r>
        <w:rPr>
          <w:spacing w:val="-19"/>
        </w:rPr>
        <w:t> </w:t>
      </w:r>
      <w:r>
        <w:rPr/>
        <w:t>Registro</w:t>
      </w:r>
      <w:r>
        <w:rPr>
          <w:spacing w:val="-19"/>
        </w:rPr>
        <w:t> </w:t>
      </w:r>
      <w:r>
        <w:rPr/>
        <w:t>Mercantil donde estén depositadas las cuentas anuales consolidadas o, si procediera, las circunstancias que eximan de la obligación de</w:t>
      </w:r>
      <w:r>
        <w:rPr>
          <w:spacing w:val="-10"/>
        </w:rPr>
        <w:t> </w:t>
      </w:r>
      <w:r>
        <w:rPr/>
        <w:t>consolidar.</w:t>
      </w:r>
    </w:p>
    <w:p>
      <w:pPr>
        <w:pStyle w:val="BodyText"/>
        <w:spacing w:line="254" w:lineRule="auto"/>
        <w:ind w:right="1582" w:firstLine="340"/>
        <w:jc w:val="both"/>
      </w:pPr>
      <w:r>
        <w:rPr/>
        <w:t>Decimotercera.–Cuando</w:t>
      </w:r>
      <w:r>
        <w:rPr>
          <w:spacing w:val="-19"/>
        </w:rPr>
        <w:t> </w:t>
      </w:r>
      <w:r>
        <w:rPr/>
        <w:t>la</w:t>
      </w:r>
      <w:r>
        <w:rPr>
          <w:spacing w:val="-19"/>
        </w:rPr>
        <w:t> </w:t>
      </w:r>
      <w:r>
        <w:rPr/>
        <w:t>sociedad</w:t>
      </w:r>
      <w:r>
        <w:rPr>
          <w:spacing w:val="-18"/>
        </w:rPr>
        <w:t> </w:t>
      </w:r>
      <w:r>
        <w:rPr/>
        <w:t>sea</w:t>
      </w:r>
      <w:r>
        <w:rPr>
          <w:spacing w:val="-19"/>
        </w:rPr>
        <w:t> </w:t>
      </w:r>
      <w:r>
        <w:rPr/>
        <w:t>la</w:t>
      </w:r>
      <w:r>
        <w:rPr>
          <w:spacing w:val="-18"/>
        </w:rPr>
        <w:t> </w:t>
      </w:r>
      <w:r>
        <w:rPr/>
        <w:t>de</w:t>
      </w:r>
      <w:r>
        <w:rPr>
          <w:spacing w:val="-19"/>
        </w:rPr>
        <w:t> </w:t>
      </w:r>
      <w:r>
        <w:rPr/>
        <w:t>mayor</w:t>
      </w:r>
      <w:r>
        <w:rPr>
          <w:spacing w:val="-19"/>
        </w:rPr>
        <w:t> </w:t>
      </w:r>
      <w:r>
        <w:rPr/>
        <w:t>activo</w:t>
      </w:r>
      <w:r>
        <w:rPr>
          <w:spacing w:val="-18"/>
        </w:rPr>
        <w:t> </w:t>
      </w:r>
      <w:r>
        <w:rPr/>
        <w:t>del</w:t>
      </w:r>
      <w:r>
        <w:rPr>
          <w:spacing w:val="-19"/>
        </w:rPr>
        <w:t> </w:t>
      </w:r>
      <w:r>
        <w:rPr/>
        <w:t>conjunto</w:t>
      </w:r>
      <w:r>
        <w:rPr>
          <w:spacing w:val="-18"/>
        </w:rPr>
        <w:t> </w:t>
      </w:r>
      <w:r>
        <w:rPr/>
        <w:t>de</w:t>
      </w:r>
      <w:r>
        <w:rPr>
          <w:spacing w:val="-19"/>
        </w:rPr>
        <w:t> </w:t>
      </w:r>
      <w:r>
        <w:rPr/>
        <w:t>sociedades domiciliadas en España, sometidas a una misma unidad de decisión, porque estén controladas</w:t>
      </w:r>
      <w:r>
        <w:rPr>
          <w:spacing w:val="-12"/>
        </w:rPr>
        <w:t> </w:t>
      </w:r>
      <w:r>
        <w:rPr/>
        <w:t>por</w:t>
      </w:r>
      <w:r>
        <w:rPr>
          <w:spacing w:val="-11"/>
        </w:rPr>
        <w:t> </w:t>
      </w:r>
      <w:r>
        <w:rPr/>
        <w:t>cualquier</w:t>
      </w:r>
      <w:r>
        <w:rPr>
          <w:spacing w:val="-11"/>
        </w:rPr>
        <w:t> </w:t>
      </w:r>
      <w:r>
        <w:rPr/>
        <w:t>medio</w:t>
      </w:r>
      <w:r>
        <w:rPr>
          <w:spacing w:val="-12"/>
        </w:rPr>
        <w:t> </w:t>
      </w:r>
      <w:r>
        <w:rPr/>
        <w:t>por</w:t>
      </w:r>
      <w:r>
        <w:rPr>
          <w:spacing w:val="-11"/>
        </w:rPr>
        <w:t> </w:t>
      </w:r>
      <w:r>
        <w:rPr/>
        <w:t>una</w:t>
      </w:r>
      <w:r>
        <w:rPr>
          <w:spacing w:val="-11"/>
        </w:rPr>
        <w:t> </w:t>
      </w:r>
      <w:r>
        <w:rPr/>
        <w:t>o</w:t>
      </w:r>
      <w:r>
        <w:rPr>
          <w:spacing w:val="-12"/>
        </w:rPr>
        <w:t> </w:t>
      </w:r>
      <w:r>
        <w:rPr/>
        <w:t>varias</w:t>
      </w:r>
      <w:r>
        <w:rPr>
          <w:spacing w:val="-11"/>
        </w:rPr>
        <w:t> </w:t>
      </w:r>
      <w:r>
        <w:rPr/>
        <w:t>personas</w:t>
      </w:r>
      <w:r>
        <w:rPr>
          <w:spacing w:val="-11"/>
        </w:rPr>
        <w:t> </w:t>
      </w:r>
      <w:r>
        <w:rPr/>
        <w:t>físicas</w:t>
      </w:r>
      <w:r>
        <w:rPr>
          <w:spacing w:val="-11"/>
        </w:rPr>
        <w:t> </w:t>
      </w:r>
      <w:r>
        <w:rPr/>
        <w:t>o</w:t>
      </w:r>
      <w:r>
        <w:rPr>
          <w:spacing w:val="-12"/>
        </w:rPr>
        <w:t> </w:t>
      </w:r>
      <w:r>
        <w:rPr/>
        <w:t>jurídicas,</w:t>
      </w:r>
      <w:r>
        <w:rPr>
          <w:spacing w:val="-11"/>
        </w:rPr>
        <w:t> </w:t>
      </w:r>
      <w:r>
        <w:rPr/>
        <w:t>no</w:t>
      </w:r>
      <w:r>
        <w:rPr>
          <w:spacing w:val="-11"/>
        </w:rPr>
        <w:t> </w:t>
      </w:r>
      <w:r>
        <w:rPr/>
        <w:t>obligadas a consolidar, que actúen conjuntamente, o porque se hallen bajo dirección única por acuerdos</w:t>
      </w:r>
      <w:r>
        <w:rPr>
          <w:spacing w:val="-23"/>
        </w:rPr>
        <w:t> </w:t>
      </w:r>
      <w:r>
        <w:rPr/>
        <w:t>o</w:t>
      </w:r>
      <w:r>
        <w:rPr>
          <w:spacing w:val="-23"/>
        </w:rPr>
        <w:t> </w:t>
      </w:r>
      <w:r>
        <w:rPr/>
        <w:t>cláusulas</w:t>
      </w:r>
      <w:r>
        <w:rPr>
          <w:spacing w:val="-22"/>
        </w:rPr>
        <w:t> </w:t>
      </w:r>
      <w:r>
        <w:rPr/>
        <w:t>estatutarias,</w:t>
      </w:r>
      <w:r>
        <w:rPr>
          <w:spacing w:val="-23"/>
        </w:rPr>
        <w:t> </w:t>
      </w:r>
      <w:r>
        <w:rPr/>
        <w:t>deberá</w:t>
      </w:r>
      <w:r>
        <w:rPr>
          <w:spacing w:val="-22"/>
        </w:rPr>
        <w:t> </w:t>
      </w:r>
      <w:r>
        <w:rPr/>
        <w:t>incluir</w:t>
      </w:r>
      <w:r>
        <w:rPr>
          <w:spacing w:val="-23"/>
        </w:rPr>
        <w:t> </w:t>
      </w:r>
      <w:r>
        <w:rPr/>
        <w:t>una</w:t>
      </w:r>
      <w:r>
        <w:rPr>
          <w:spacing w:val="-22"/>
        </w:rPr>
        <w:t> </w:t>
      </w:r>
      <w:r>
        <w:rPr/>
        <w:t>descripción</w:t>
      </w:r>
      <w:r>
        <w:rPr>
          <w:spacing w:val="-23"/>
        </w:rPr>
        <w:t> </w:t>
      </w:r>
      <w:r>
        <w:rPr/>
        <w:t>de</w:t>
      </w:r>
      <w:r>
        <w:rPr>
          <w:spacing w:val="-23"/>
        </w:rPr>
        <w:t> </w:t>
      </w:r>
      <w:r>
        <w:rPr/>
        <w:t>las</w:t>
      </w:r>
      <w:r>
        <w:rPr>
          <w:spacing w:val="-22"/>
        </w:rPr>
        <w:t> </w:t>
      </w:r>
      <w:r>
        <w:rPr/>
        <w:t>citadas</w:t>
      </w:r>
      <w:r>
        <w:rPr>
          <w:spacing w:val="-23"/>
        </w:rPr>
        <w:t> </w:t>
      </w:r>
      <w:r>
        <w:rPr/>
        <w:t>sociedades, señalando el motivo por el que se encuentran bajo una misma unidad de decisión, e informará sobre el importe agregado de los activos, pasivos, patrimonio neto, cifra de negocios y resultado del conjunto de las citadas</w:t>
      </w:r>
      <w:r>
        <w:rPr>
          <w:spacing w:val="-6"/>
        </w:rPr>
        <w:t> </w:t>
      </w:r>
      <w:r>
        <w:rPr/>
        <w:t>sociedades.</w:t>
      </w:r>
    </w:p>
    <w:p>
      <w:pPr>
        <w:pStyle w:val="BodyText"/>
        <w:spacing w:before="10"/>
        <w:ind w:left="0"/>
        <w:rPr>
          <w:sz w:val="19"/>
        </w:rPr>
      </w:pPr>
    </w:p>
    <w:p>
      <w:pPr>
        <w:pStyle w:val="BodyText"/>
        <w:spacing w:line="254" w:lineRule="auto"/>
        <w:ind w:right="1583" w:firstLine="340"/>
        <w:jc w:val="both"/>
      </w:pPr>
      <w:r>
        <w:rPr/>
        <w:t>Se entiende por sociedad de mayor activo aquella que en el momento de su incorporación</w:t>
      </w:r>
      <w:r>
        <w:rPr>
          <w:spacing w:val="-18"/>
        </w:rPr>
        <w:t> </w:t>
      </w:r>
      <w:r>
        <w:rPr/>
        <w:t>a</w:t>
      </w:r>
      <w:r>
        <w:rPr>
          <w:spacing w:val="-19"/>
        </w:rPr>
        <w:t> </w:t>
      </w:r>
      <w:r>
        <w:rPr/>
        <w:t>la</w:t>
      </w:r>
      <w:r>
        <w:rPr>
          <w:spacing w:val="-18"/>
        </w:rPr>
        <w:t> </w:t>
      </w:r>
      <w:r>
        <w:rPr/>
        <w:t>unidad</w:t>
      </w:r>
      <w:r>
        <w:rPr>
          <w:spacing w:val="-17"/>
        </w:rPr>
        <w:t> </w:t>
      </w:r>
      <w:r>
        <w:rPr/>
        <w:t>de</w:t>
      </w:r>
      <w:r>
        <w:rPr>
          <w:spacing w:val="-18"/>
        </w:rPr>
        <w:t> </w:t>
      </w:r>
      <w:r>
        <w:rPr/>
        <w:t>decisión,</w:t>
      </w:r>
      <w:r>
        <w:rPr>
          <w:spacing w:val="-18"/>
        </w:rPr>
        <w:t> </w:t>
      </w:r>
      <w:r>
        <w:rPr/>
        <w:t>presente</w:t>
      </w:r>
      <w:r>
        <w:rPr>
          <w:spacing w:val="-18"/>
        </w:rPr>
        <w:t> </w:t>
      </w:r>
      <w:r>
        <w:rPr/>
        <w:t>una</w:t>
      </w:r>
      <w:r>
        <w:rPr>
          <w:spacing w:val="-18"/>
        </w:rPr>
        <w:t> </w:t>
      </w:r>
      <w:r>
        <w:rPr/>
        <w:t>cifra</w:t>
      </w:r>
      <w:r>
        <w:rPr>
          <w:spacing w:val="-17"/>
        </w:rPr>
        <w:t> </w:t>
      </w:r>
      <w:r>
        <w:rPr/>
        <w:t>mayor</w:t>
      </w:r>
      <w:r>
        <w:rPr>
          <w:spacing w:val="-18"/>
        </w:rPr>
        <w:t> </w:t>
      </w:r>
      <w:r>
        <w:rPr/>
        <w:t>en</w:t>
      </w:r>
      <w:r>
        <w:rPr>
          <w:spacing w:val="-18"/>
        </w:rPr>
        <w:t> </w:t>
      </w:r>
      <w:r>
        <w:rPr/>
        <w:t>el</w:t>
      </w:r>
      <w:r>
        <w:rPr>
          <w:spacing w:val="-18"/>
        </w:rPr>
        <w:t> </w:t>
      </w:r>
      <w:r>
        <w:rPr/>
        <w:t>total</w:t>
      </w:r>
      <w:r>
        <w:rPr>
          <w:spacing w:val="-17"/>
        </w:rPr>
        <w:t> </w:t>
      </w:r>
      <w:r>
        <w:rPr/>
        <w:t>activo</w:t>
      </w:r>
      <w:r>
        <w:rPr>
          <w:spacing w:val="-18"/>
        </w:rPr>
        <w:t> </w:t>
      </w:r>
      <w:r>
        <w:rPr/>
        <w:t>del</w:t>
      </w:r>
      <w:r>
        <w:rPr>
          <w:spacing w:val="-18"/>
        </w:rPr>
        <w:t> </w:t>
      </w:r>
      <w:r>
        <w:rPr/>
        <w:t>modelo de</w:t>
      </w:r>
      <w:r>
        <w:rPr>
          <w:spacing w:val="-2"/>
        </w:rPr>
        <w:t> </w:t>
      </w:r>
      <w:r>
        <w:rPr/>
        <w:t>balance.</w:t>
      </w:r>
    </w:p>
    <w:p>
      <w:pPr>
        <w:pStyle w:val="BodyText"/>
        <w:spacing w:line="254" w:lineRule="auto" w:before="1"/>
        <w:ind w:right="1583" w:firstLine="340"/>
        <w:jc w:val="both"/>
      </w:pPr>
      <w:r>
        <w:rPr/>
        <w:t>Las</w:t>
      </w:r>
      <w:r>
        <w:rPr>
          <w:spacing w:val="-13"/>
        </w:rPr>
        <w:t> </w:t>
      </w:r>
      <w:r>
        <w:rPr/>
        <w:t>restantes</w:t>
      </w:r>
      <w:r>
        <w:rPr>
          <w:spacing w:val="-11"/>
        </w:rPr>
        <w:t> </w:t>
      </w:r>
      <w:r>
        <w:rPr/>
        <w:t>sociedades</w:t>
      </w:r>
      <w:r>
        <w:rPr>
          <w:spacing w:val="-11"/>
        </w:rPr>
        <w:t> </w:t>
      </w:r>
      <w:r>
        <w:rPr/>
        <w:t>sometidas</w:t>
      </w:r>
      <w:r>
        <w:rPr>
          <w:spacing w:val="-11"/>
        </w:rPr>
        <w:t> </w:t>
      </w:r>
      <w:r>
        <w:rPr/>
        <w:t>a</w:t>
      </w:r>
      <w:r>
        <w:rPr>
          <w:spacing w:val="-12"/>
        </w:rPr>
        <w:t> </w:t>
      </w:r>
      <w:r>
        <w:rPr/>
        <w:t>una</w:t>
      </w:r>
      <w:r>
        <w:rPr>
          <w:spacing w:val="-12"/>
        </w:rPr>
        <w:t> </w:t>
      </w:r>
      <w:r>
        <w:rPr/>
        <w:t>unidad</w:t>
      </w:r>
      <w:r>
        <w:rPr>
          <w:spacing w:val="-11"/>
        </w:rPr>
        <w:t> </w:t>
      </w:r>
      <w:r>
        <w:rPr/>
        <w:t>de</w:t>
      </w:r>
      <w:r>
        <w:rPr>
          <w:spacing w:val="-12"/>
        </w:rPr>
        <w:t> </w:t>
      </w:r>
      <w:r>
        <w:rPr/>
        <w:t>decisión</w:t>
      </w:r>
      <w:r>
        <w:rPr>
          <w:spacing w:val="-11"/>
        </w:rPr>
        <w:t> </w:t>
      </w:r>
      <w:r>
        <w:rPr/>
        <w:t>indicarán</w:t>
      </w:r>
      <w:r>
        <w:rPr>
          <w:spacing w:val="-12"/>
        </w:rPr>
        <w:t> </w:t>
      </w:r>
      <w:r>
        <w:rPr/>
        <w:t>en</w:t>
      </w:r>
      <w:r>
        <w:rPr>
          <w:spacing w:val="-12"/>
        </w:rPr>
        <w:t> </w:t>
      </w:r>
      <w:r>
        <w:rPr/>
        <w:t>la</w:t>
      </w:r>
      <w:r>
        <w:rPr>
          <w:spacing w:val="-12"/>
        </w:rPr>
        <w:t> </w:t>
      </w:r>
      <w:r>
        <w:rPr/>
        <w:t>memoria de sus cuentas anuales la unidad de decisión a la que pertenecen y el Registro Mercantil donde estén depositadas las cuentas anuales de la sociedad que contiene la información exigida en el párrafo primero de esta</w:t>
      </w:r>
      <w:r>
        <w:rPr>
          <w:spacing w:val="-11"/>
        </w:rPr>
        <w:t> </w:t>
      </w:r>
      <w:r>
        <w:rPr/>
        <w:t>indicación.</w:t>
      </w:r>
    </w:p>
    <w:p>
      <w:pPr>
        <w:pStyle w:val="BodyText"/>
        <w:spacing w:before="9"/>
        <w:ind w:left="0"/>
        <w:rPr>
          <w:sz w:val="19"/>
        </w:rPr>
      </w:pPr>
    </w:p>
    <w:p>
      <w:pPr>
        <w:spacing w:before="0"/>
        <w:ind w:left="1584" w:right="0" w:firstLine="0"/>
        <w:jc w:val="left"/>
        <w:rPr>
          <w:i/>
          <w:sz w:val="20"/>
        </w:rPr>
      </w:pPr>
      <w:r>
        <w:rPr>
          <w:sz w:val="20"/>
        </w:rPr>
        <w:t>Artículo 261.    </w:t>
      </w:r>
      <w:r>
        <w:rPr>
          <w:i/>
          <w:sz w:val="20"/>
        </w:rPr>
        <w:t>Memoria</w:t>
      </w:r>
      <w:r>
        <w:rPr>
          <w:i/>
          <w:spacing w:val="-36"/>
          <w:sz w:val="20"/>
        </w:rPr>
        <w:t> </w:t>
      </w:r>
      <w:r>
        <w:rPr>
          <w:i/>
          <w:sz w:val="20"/>
        </w:rPr>
        <w:t>abreviada.</w:t>
      </w:r>
    </w:p>
    <w:p>
      <w:pPr>
        <w:pStyle w:val="BodyText"/>
        <w:spacing w:before="11"/>
        <w:ind w:left="0"/>
        <w:rPr>
          <w:i/>
        </w:rPr>
      </w:pPr>
    </w:p>
    <w:p>
      <w:pPr>
        <w:pStyle w:val="BodyText"/>
        <w:spacing w:line="254" w:lineRule="auto"/>
        <w:ind w:right="1582" w:firstLine="340"/>
        <w:jc w:val="both"/>
      </w:pPr>
      <w:r>
        <w:rPr/>
        <w:pict>
          <v:shape style="position:absolute;margin-left:561.85376pt;margin-top:-4.241408pt;width:9.85pt;height:78.3pt;mso-position-horizontal-relative:page;mso-position-vertical-relative:paragraph;z-index:1582950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Las sociedades que pueden formular balance y estado de cambios en el patrimonio neto abreviados podrán omitir en la memoria las indicaciones que reglamentariamente se determinen. En cualquier caso deberá suministrarse la información requerida en las indicaciones primera, segunda, tercera, novena y décima del artículo </w:t>
      </w:r>
      <w:r>
        <w:rPr>
          <w:spacing w:val="-3"/>
        </w:rPr>
        <w:t>anterior. </w:t>
      </w:r>
      <w:r>
        <w:rPr/>
        <w:t>Adicionalmente, la memoria deberá expresar de forma global los datos a que se refiere la indicación quinta de dicho</w:t>
      </w:r>
      <w:r>
        <w:rPr>
          <w:spacing w:val="-6"/>
        </w:rPr>
        <w:t> </w:t>
      </w:r>
      <w:r>
        <w:rPr/>
        <w:t>artículo.</w:t>
      </w:r>
    </w:p>
    <w:p>
      <w:pPr>
        <w:spacing w:after="0" w:line="254"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2675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58538</w:t>
      </w:r>
    </w:p>
    <w:p>
      <w:pPr>
        <w:pStyle w:val="BodyText"/>
        <w:ind w:left="0"/>
        <w:rPr>
          <w:b/>
          <w:sz w:val="22"/>
        </w:rPr>
      </w:pPr>
    </w:p>
    <w:p>
      <w:pPr>
        <w:pStyle w:val="BodyText"/>
        <w:spacing w:before="170"/>
        <w:ind w:left="0"/>
        <w:jc w:val="center"/>
      </w:pPr>
      <w:r>
        <w:rPr/>
        <w:t>CAPÍTULO III</w:t>
      </w:r>
    </w:p>
    <w:p>
      <w:pPr>
        <w:pStyle w:val="Heading1"/>
        <w:spacing w:before="184"/>
      </w:pPr>
      <w:r>
        <w:rPr/>
        <w:t>El informe de gestión</w:t>
      </w:r>
    </w:p>
    <w:p>
      <w:pPr>
        <w:pStyle w:val="BodyText"/>
        <w:spacing w:before="11"/>
        <w:ind w:left="0"/>
        <w:rPr>
          <w:b/>
        </w:rPr>
      </w:pPr>
    </w:p>
    <w:p>
      <w:pPr>
        <w:spacing w:before="0"/>
        <w:ind w:left="1584" w:right="0" w:firstLine="0"/>
        <w:jc w:val="left"/>
        <w:rPr>
          <w:i/>
          <w:sz w:val="20"/>
        </w:rPr>
      </w:pPr>
      <w:r>
        <w:rPr>
          <w:sz w:val="20"/>
        </w:rPr>
        <w:t>Artículo 262. </w:t>
      </w:r>
      <w:r>
        <w:rPr>
          <w:i/>
          <w:sz w:val="20"/>
        </w:rPr>
        <w:t>Contenido del informe de gestión.</w:t>
      </w:r>
    </w:p>
    <w:p>
      <w:pPr>
        <w:pStyle w:val="ListParagraph"/>
        <w:numPr>
          <w:ilvl w:val="0"/>
          <w:numId w:val="192"/>
        </w:numPr>
        <w:tabs>
          <w:tab w:pos="2292" w:val="left" w:leader="none"/>
        </w:tabs>
        <w:spacing w:line="254" w:lineRule="auto" w:before="184" w:after="0"/>
        <w:ind w:left="1584" w:right="1583" w:firstLine="340"/>
        <w:jc w:val="both"/>
        <w:rPr>
          <w:sz w:val="20"/>
        </w:rPr>
      </w:pPr>
      <w:r>
        <w:rPr>
          <w:sz w:val="20"/>
        </w:rPr>
        <w:t>El informe de gestión habrá de contener una exposición fiel sobre la evolución de los negocios y la situación de la sociedad, junto con una descripción de los principales riesgos e incertidumbres a los que se</w:t>
      </w:r>
      <w:r>
        <w:rPr>
          <w:spacing w:val="-8"/>
          <w:sz w:val="20"/>
        </w:rPr>
        <w:t> </w:t>
      </w:r>
      <w:r>
        <w:rPr>
          <w:sz w:val="20"/>
        </w:rPr>
        <w:t>enfrenta.</w:t>
      </w:r>
    </w:p>
    <w:p>
      <w:pPr>
        <w:pStyle w:val="BodyText"/>
        <w:spacing w:line="254" w:lineRule="auto" w:before="1"/>
        <w:ind w:right="1581" w:firstLine="340"/>
        <w:jc w:val="both"/>
      </w:pPr>
      <w:r>
        <w:rPr/>
        <w:t>La exposición consistirá en un análisis equilibrado y exhaustivo de la evolución y los resultados</w:t>
      </w:r>
      <w:r>
        <w:rPr>
          <w:spacing w:val="-4"/>
        </w:rPr>
        <w:t> </w:t>
      </w:r>
      <w:r>
        <w:rPr/>
        <w:t>de</w:t>
      </w:r>
      <w:r>
        <w:rPr>
          <w:spacing w:val="-5"/>
        </w:rPr>
        <w:t> </w:t>
      </w:r>
      <w:r>
        <w:rPr/>
        <w:t>los</w:t>
      </w:r>
      <w:r>
        <w:rPr>
          <w:spacing w:val="-5"/>
        </w:rPr>
        <w:t> </w:t>
      </w:r>
      <w:r>
        <w:rPr/>
        <w:t>negocios</w:t>
      </w:r>
      <w:r>
        <w:rPr>
          <w:spacing w:val="-5"/>
        </w:rPr>
        <w:t> </w:t>
      </w:r>
      <w:r>
        <w:rPr/>
        <w:t>y</w:t>
      </w:r>
      <w:r>
        <w:rPr>
          <w:spacing w:val="-5"/>
        </w:rPr>
        <w:t> </w:t>
      </w:r>
      <w:r>
        <w:rPr/>
        <w:t>la</w:t>
      </w:r>
      <w:r>
        <w:rPr>
          <w:spacing w:val="-5"/>
        </w:rPr>
        <w:t> </w:t>
      </w:r>
      <w:r>
        <w:rPr/>
        <w:t>situación</w:t>
      </w:r>
      <w:r>
        <w:rPr>
          <w:spacing w:val="-4"/>
        </w:rPr>
        <w:t> </w:t>
      </w:r>
      <w:r>
        <w:rPr/>
        <w:t>de</w:t>
      </w:r>
      <w:r>
        <w:rPr>
          <w:spacing w:val="-5"/>
        </w:rPr>
        <w:t> </w:t>
      </w:r>
      <w:r>
        <w:rPr/>
        <w:t>la</w:t>
      </w:r>
      <w:r>
        <w:rPr>
          <w:spacing w:val="-5"/>
        </w:rPr>
        <w:t> </w:t>
      </w:r>
      <w:r>
        <w:rPr/>
        <w:t>sociedad,</w:t>
      </w:r>
      <w:r>
        <w:rPr>
          <w:spacing w:val="-4"/>
        </w:rPr>
        <w:t> </w:t>
      </w:r>
      <w:r>
        <w:rPr/>
        <w:t>teniendo</w:t>
      </w:r>
      <w:r>
        <w:rPr>
          <w:spacing w:val="-4"/>
        </w:rPr>
        <w:t> </w:t>
      </w:r>
      <w:r>
        <w:rPr/>
        <w:t>en</w:t>
      </w:r>
      <w:r>
        <w:rPr>
          <w:spacing w:val="-5"/>
        </w:rPr>
        <w:t> </w:t>
      </w:r>
      <w:r>
        <w:rPr/>
        <w:t>cuenta</w:t>
      </w:r>
      <w:r>
        <w:rPr>
          <w:spacing w:val="-4"/>
        </w:rPr>
        <w:t> </w:t>
      </w:r>
      <w:r>
        <w:rPr/>
        <w:t>la</w:t>
      </w:r>
      <w:r>
        <w:rPr>
          <w:spacing w:val="-5"/>
        </w:rPr>
        <w:t> </w:t>
      </w:r>
      <w:r>
        <w:rPr/>
        <w:t>magnitud</w:t>
      </w:r>
      <w:r>
        <w:rPr>
          <w:spacing w:val="-4"/>
        </w:rPr>
        <w:t> </w:t>
      </w:r>
      <w:r>
        <w:rPr/>
        <w:t>y la complejidad de la</w:t>
      </w:r>
      <w:r>
        <w:rPr>
          <w:spacing w:val="-4"/>
        </w:rPr>
        <w:t> </w:t>
      </w:r>
      <w:r>
        <w:rPr/>
        <w:t>misma.</w:t>
      </w:r>
    </w:p>
    <w:p>
      <w:pPr>
        <w:pStyle w:val="BodyText"/>
        <w:spacing w:line="254" w:lineRule="auto"/>
        <w:ind w:right="1582" w:firstLine="340"/>
        <w:jc w:val="both"/>
      </w:pPr>
      <w:r>
        <w:rPr/>
        <w:t>En la medida necesaria para la comprensión de la evolución, los resultados o la situación de la sociedad, este análisis incluirá tanto indicadores clave financieros como, cuando proceda, de carácter no financiero, que sean pertinentes respecto de la actividad empresarial</w:t>
      </w:r>
      <w:r>
        <w:rPr>
          <w:spacing w:val="-7"/>
        </w:rPr>
        <w:t> </w:t>
      </w:r>
      <w:r>
        <w:rPr/>
        <w:t>concreta,</w:t>
      </w:r>
      <w:r>
        <w:rPr>
          <w:spacing w:val="-6"/>
        </w:rPr>
        <w:t> </w:t>
      </w:r>
      <w:r>
        <w:rPr/>
        <w:t>incluida</w:t>
      </w:r>
      <w:r>
        <w:rPr>
          <w:spacing w:val="-5"/>
        </w:rPr>
        <w:t> </w:t>
      </w:r>
      <w:r>
        <w:rPr/>
        <w:t>información</w:t>
      </w:r>
      <w:r>
        <w:rPr>
          <w:spacing w:val="-6"/>
        </w:rPr>
        <w:t> </w:t>
      </w:r>
      <w:r>
        <w:rPr/>
        <w:t>sobre</w:t>
      </w:r>
      <w:r>
        <w:rPr>
          <w:spacing w:val="-7"/>
        </w:rPr>
        <w:t> </w:t>
      </w:r>
      <w:r>
        <w:rPr/>
        <w:t>cuestiones</w:t>
      </w:r>
      <w:r>
        <w:rPr>
          <w:spacing w:val="-6"/>
        </w:rPr>
        <w:t> </w:t>
      </w:r>
      <w:r>
        <w:rPr/>
        <w:t>relativas</w:t>
      </w:r>
      <w:r>
        <w:rPr>
          <w:spacing w:val="-6"/>
        </w:rPr>
        <w:t> </w:t>
      </w:r>
      <w:r>
        <w:rPr/>
        <w:t>al</w:t>
      </w:r>
      <w:r>
        <w:rPr>
          <w:spacing w:val="-6"/>
        </w:rPr>
        <w:t> </w:t>
      </w:r>
      <w:r>
        <w:rPr/>
        <w:t>medio</w:t>
      </w:r>
      <w:r>
        <w:rPr>
          <w:spacing w:val="-6"/>
        </w:rPr>
        <w:t> </w:t>
      </w:r>
      <w:r>
        <w:rPr/>
        <w:t>ambiente</w:t>
      </w:r>
      <w:r>
        <w:rPr>
          <w:spacing w:val="-7"/>
        </w:rPr>
        <w:t> </w:t>
      </w:r>
      <w:r>
        <w:rPr/>
        <w:t>y al personal. Se exceptúa de la obligación de incluir información de carácter no financiero, a las sociedades que puedan presentar cuenta de pérdidas y ganancias</w:t>
      </w:r>
      <w:r>
        <w:rPr>
          <w:spacing w:val="-30"/>
        </w:rPr>
        <w:t> </w:t>
      </w:r>
      <w:r>
        <w:rPr/>
        <w:t>abreviada.</w:t>
      </w:r>
    </w:p>
    <w:p>
      <w:pPr>
        <w:pStyle w:val="BodyText"/>
        <w:spacing w:line="254" w:lineRule="auto" w:before="2"/>
        <w:ind w:right="1584" w:firstLine="340"/>
        <w:jc w:val="both"/>
      </w:pPr>
      <w:r>
        <w:rPr/>
        <w:t>Al proporcionar este análisis, el informe de gestión incluirá, si procede, referencias y explicaciones complementarias sobre los importes detallados en las cuentas anuales.</w:t>
      </w:r>
    </w:p>
    <w:p>
      <w:pPr>
        <w:pStyle w:val="ListParagraph"/>
        <w:numPr>
          <w:ilvl w:val="0"/>
          <w:numId w:val="192"/>
        </w:numPr>
        <w:tabs>
          <w:tab w:pos="2292" w:val="left" w:leader="none"/>
        </w:tabs>
        <w:spacing w:line="254" w:lineRule="auto" w:before="0" w:after="0"/>
        <w:ind w:left="1584" w:right="1583" w:firstLine="340"/>
        <w:jc w:val="both"/>
        <w:rPr>
          <w:sz w:val="20"/>
        </w:rPr>
      </w:pPr>
      <w:r>
        <w:rPr>
          <w:sz w:val="20"/>
        </w:rPr>
        <w:t>Informará igualmente sobre los acontecimientos importantes para la sociedad ocurridos</w:t>
      </w:r>
      <w:r>
        <w:rPr>
          <w:spacing w:val="-19"/>
          <w:sz w:val="20"/>
        </w:rPr>
        <w:t> </w:t>
      </w:r>
      <w:r>
        <w:rPr>
          <w:sz w:val="20"/>
        </w:rPr>
        <w:t>después</w:t>
      </w:r>
      <w:r>
        <w:rPr>
          <w:spacing w:val="-19"/>
          <w:sz w:val="20"/>
        </w:rPr>
        <w:t> </w:t>
      </w:r>
      <w:r>
        <w:rPr>
          <w:sz w:val="20"/>
        </w:rPr>
        <w:t>del</w:t>
      </w:r>
      <w:r>
        <w:rPr>
          <w:spacing w:val="-19"/>
          <w:sz w:val="20"/>
        </w:rPr>
        <w:t> </w:t>
      </w:r>
      <w:r>
        <w:rPr>
          <w:sz w:val="20"/>
        </w:rPr>
        <w:t>cierre</w:t>
      </w:r>
      <w:r>
        <w:rPr>
          <w:spacing w:val="-17"/>
          <w:sz w:val="20"/>
        </w:rPr>
        <w:t> </w:t>
      </w:r>
      <w:r>
        <w:rPr>
          <w:sz w:val="20"/>
        </w:rPr>
        <w:t>del</w:t>
      </w:r>
      <w:r>
        <w:rPr>
          <w:spacing w:val="-19"/>
          <w:sz w:val="20"/>
        </w:rPr>
        <w:t> </w:t>
      </w:r>
      <w:r>
        <w:rPr>
          <w:sz w:val="20"/>
        </w:rPr>
        <w:t>ejercicio,</w:t>
      </w:r>
      <w:r>
        <w:rPr>
          <w:spacing w:val="-19"/>
          <w:sz w:val="20"/>
        </w:rPr>
        <w:t> </w:t>
      </w:r>
      <w:r>
        <w:rPr>
          <w:sz w:val="20"/>
        </w:rPr>
        <w:t>la</w:t>
      </w:r>
      <w:r>
        <w:rPr>
          <w:spacing w:val="-19"/>
          <w:sz w:val="20"/>
        </w:rPr>
        <w:t> </w:t>
      </w:r>
      <w:r>
        <w:rPr>
          <w:sz w:val="20"/>
        </w:rPr>
        <w:t>evolución</w:t>
      </w:r>
      <w:r>
        <w:rPr>
          <w:spacing w:val="-17"/>
          <w:sz w:val="20"/>
        </w:rPr>
        <w:t> </w:t>
      </w:r>
      <w:r>
        <w:rPr>
          <w:sz w:val="20"/>
        </w:rPr>
        <w:t>previsible</w:t>
      </w:r>
      <w:r>
        <w:rPr>
          <w:spacing w:val="-19"/>
          <w:sz w:val="20"/>
        </w:rPr>
        <w:t> </w:t>
      </w:r>
      <w:r>
        <w:rPr>
          <w:sz w:val="20"/>
        </w:rPr>
        <w:t>de</w:t>
      </w:r>
      <w:r>
        <w:rPr>
          <w:spacing w:val="-19"/>
          <w:sz w:val="20"/>
        </w:rPr>
        <w:t> </w:t>
      </w:r>
      <w:r>
        <w:rPr>
          <w:sz w:val="20"/>
        </w:rPr>
        <w:t>aquélla,</w:t>
      </w:r>
      <w:r>
        <w:rPr>
          <w:spacing w:val="-18"/>
          <w:sz w:val="20"/>
        </w:rPr>
        <w:t> </w:t>
      </w:r>
      <w:r>
        <w:rPr>
          <w:sz w:val="20"/>
        </w:rPr>
        <w:t>las</w:t>
      </w:r>
      <w:r>
        <w:rPr>
          <w:spacing w:val="-18"/>
          <w:sz w:val="20"/>
        </w:rPr>
        <w:t> </w:t>
      </w:r>
      <w:r>
        <w:rPr>
          <w:sz w:val="20"/>
        </w:rPr>
        <w:t>actividades en materia de investigación y desarrollo </w:t>
      </w:r>
      <w:r>
        <w:rPr>
          <w:spacing w:val="-8"/>
          <w:sz w:val="20"/>
        </w:rPr>
        <w:t>y, </w:t>
      </w:r>
      <w:r>
        <w:rPr>
          <w:sz w:val="20"/>
        </w:rPr>
        <w:t>en los términos establecidos en esta </w:t>
      </w:r>
      <w:r>
        <w:rPr>
          <w:spacing w:val="-5"/>
          <w:sz w:val="20"/>
        </w:rPr>
        <w:t>ley, </w:t>
      </w:r>
      <w:r>
        <w:rPr>
          <w:sz w:val="20"/>
        </w:rPr>
        <w:t>las adquisiciones de acciones</w:t>
      </w:r>
      <w:r>
        <w:rPr>
          <w:spacing w:val="-4"/>
          <w:sz w:val="20"/>
        </w:rPr>
        <w:t> </w:t>
      </w:r>
      <w:r>
        <w:rPr>
          <w:sz w:val="20"/>
        </w:rPr>
        <w:t>propias.</w:t>
      </w:r>
    </w:p>
    <w:p>
      <w:pPr>
        <w:pStyle w:val="ListParagraph"/>
        <w:numPr>
          <w:ilvl w:val="0"/>
          <w:numId w:val="192"/>
        </w:numPr>
        <w:tabs>
          <w:tab w:pos="2292" w:val="left" w:leader="none"/>
        </w:tabs>
        <w:spacing w:line="254" w:lineRule="auto" w:before="1" w:after="0"/>
        <w:ind w:left="1584" w:right="1583" w:firstLine="340"/>
        <w:jc w:val="both"/>
        <w:rPr>
          <w:sz w:val="20"/>
        </w:rPr>
      </w:pPr>
      <w:r>
        <w:rPr>
          <w:sz w:val="20"/>
        </w:rPr>
        <w:t>Las sociedades que formulen balance y estado de cambios en el patrimonio neto abreviados no estarán obligadas a elaborar el informe de gestión. En ese caso, si la sociedad hubiera adquirido acciones propias o de su sociedad dominante, deberá incluir en la memoria, como mínimo, las menciones exigidas por la letra d) del artículo</w:t>
      </w:r>
      <w:r>
        <w:rPr>
          <w:spacing w:val="-30"/>
          <w:sz w:val="20"/>
        </w:rPr>
        <w:t> </w:t>
      </w:r>
      <w:r>
        <w:rPr>
          <w:sz w:val="20"/>
        </w:rPr>
        <w:t>148.</w:t>
      </w:r>
    </w:p>
    <w:p>
      <w:pPr>
        <w:pStyle w:val="ListParagraph"/>
        <w:numPr>
          <w:ilvl w:val="0"/>
          <w:numId w:val="192"/>
        </w:numPr>
        <w:tabs>
          <w:tab w:pos="2292" w:val="left" w:leader="none"/>
        </w:tabs>
        <w:spacing w:line="254" w:lineRule="auto" w:before="1" w:after="0"/>
        <w:ind w:left="1584" w:right="1582" w:firstLine="340"/>
        <w:jc w:val="both"/>
        <w:rPr>
          <w:sz w:val="20"/>
        </w:rPr>
      </w:pPr>
      <w:r>
        <w:rPr>
          <w:sz w:val="20"/>
        </w:rPr>
        <w:t>Con</w:t>
      </w:r>
      <w:r>
        <w:rPr>
          <w:spacing w:val="-6"/>
          <w:sz w:val="20"/>
        </w:rPr>
        <w:t> </w:t>
      </w:r>
      <w:r>
        <w:rPr>
          <w:sz w:val="20"/>
        </w:rPr>
        <w:t>respecto</w:t>
      </w:r>
      <w:r>
        <w:rPr>
          <w:spacing w:val="-6"/>
          <w:sz w:val="20"/>
        </w:rPr>
        <w:t> </w:t>
      </w:r>
      <w:r>
        <w:rPr>
          <w:sz w:val="20"/>
        </w:rPr>
        <w:t>al</w:t>
      </w:r>
      <w:r>
        <w:rPr>
          <w:spacing w:val="-5"/>
          <w:sz w:val="20"/>
        </w:rPr>
        <w:t> </w:t>
      </w:r>
      <w:r>
        <w:rPr>
          <w:sz w:val="20"/>
        </w:rPr>
        <w:t>uso</w:t>
      </w:r>
      <w:r>
        <w:rPr>
          <w:spacing w:val="-6"/>
          <w:sz w:val="20"/>
        </w:rPr>
        <w:t> </w:t>
      </w:r>
      <w:r>
        <w:rPr>
          <w:sz w:val="20"/>
        </w:rPr>
        <w:t>de</w:t>
      </w:r>
      <w:r>
        <w:rPr>
          <w:spacing w:val="-5"/>
          <w:sz w:val="20"/>
        </w:rPr>
        <w:t> </w:t>
      </w:r>
      <w:r>
        <w:rPr>
          <w:sz w:val="20"/>
        </w:rPr>
        <w:t>instrumentos</w:t>
      </w:r>
      <w:r>
        <w:rPr>
          <w:spacing w:val="-6"/>
          <w:sz w:val="20"/>
        </w:rPr>
        <w:t> </w:t>
      </w:r>
      <w:r>
        <w:rPr>
          <w:sz w:val="20"/>
        </w:rPr>
        <w:t>financieros</w:t>
      </w:r>
      <w:r>
        <w:rPr>
          <w:spacing w:val="-6"/>
          <w:sz w:val="20"/>
        </w:rPr>
        <w:t> </w:t>
      </w:r>
      <w:r>
        <w:rPr>
          <w:sz w:val="20"/>
        </w:rPr>
        <w:t>por</w:t>
      </w:r>
      <w:r>
        <w:rPr>
          <w:spacing w:val="-5"/>
          <w:sz w:val="20"/>
        </w:rPr>
        <w:t> </w:t>
      </w:r>
      <w:r>
        <w:rPr>
          <w:sz w:val="20"/>
        </w:rPr>
        <w:t>la</w:t>
      </w:r>
      <w:r>
        <w:rPr>
          <w:spacing w:val="-6"/>
          <w:sz w:val="20"/>
        </w:rPr>
        <w:t> </w:t>
      </w:r>
      <w:r>
        <w:rPr>
          <w:sz w:val="20"/>
        </w:rPr>
        <w:t>sociedad,</w:t>
      </w:r>
      <w:r>
        <w:rPr>
          <w:spacing w:val="-5"/>
          <w:sz w:val="20"/>
        </w:rPr>
        <w:t> </w:t>
      </w:r>
      <w:r>
        <w:rPr>
          <w:sz w:val="20"/>
        </w:rPr>
        <w:t>y</w:t>
      </w:r>
      <w:r>
        <w:rPr>
          <w:spacing w:val="-6"/>
          <w:sz w:val="20"/>
        </w:rPr>
        <w:t> </w:t>
      </w:r>
      <w:r>
        <w:rPr>
          <w:sz w:val="20"/>
        </w:rPr>
        <w:t>cuando</w:t>
      </w:r>
      <w:r>
        <w:rPr>
          <w:spacing w:val="-5"/>
          <w:sz w:val="20"/>
        </w:rPr>
        <w:t> </w:t>
      </w:r>
      <w:r>
        <w:rPr>
          <w:sz w:val="20"/>
        </w:rPr>
        <w:t>resulte relevante para la valoración de sus activos, pasivos, situación financiera y resultados, el informe de gestión incluirá lo</w:t>
      </w:r>
      <w:r>
        <w:rPr>
          <w:spacing w:val="-7"/>
          <w:sz w:val="20"/>
        </w:rPr>
        <w:t> </w:t>
      </w:r>
      <w:r>
        <w:rPr>
          <w:sz w:val="20"/>
        </w:rPr>
        <w:t>siguiente:</w:t>
      </w:r>
    </w:p>
    <w:p>
      <w:pPr>
        <w:pStyle w:val="ListParagraph"/>
        <w:numPr>
          <w:ilvl w:val="0"/>
          <w:numId w:val="193"/>
        </w:numPr>
        <w:tabs>
          <w:tab w:pos="2303" w:val="left" w:leader="none"/>
        </w:tabs>
        <w:spacing w:line="254" w:lineRule="auto" w:before="171" w:after="0"/>
        <w:ind w:left="1584" w:right="1582" w:firstLine="340"/>
        <w:jc w:val="both"/>
        <w:rPr>
          <w:sz w:val="20"/>
        </w:rPr>
      </w:pPr>
      <w:r>
        <w:rPr>
          <w:sz w:val="20"/>
        </w:rPr>
        <w:t>Objetivos y políticas de gestión del riesgo financiero de la sociedad, incluida la política aplicada para cubrir cada tipo significativo de transacción prevista para la que se utilice la contabilidad de</w:t>
      </w:r>
      <w:r>
        <w:rPr>
          <w:spacing w:val="-4"/>
          <w:sz w:val="20"/>
        </w:rPr>
        <w:t> </w:t>
      </w:r>
      <w:r>
        <w:rPr>
          <w:sz w:val="20"/>
        </w:rPr>
        <w:t>cobertura.</w:t>
      </w:r>
    </w:p>
    <w:p>
      <w:pPr>
        <w:pStyle w:val="ListParagraph"/>
        <w:numPr>
          <w:ilvl w:val="0"/>
          <w:numId w:val="193"/>
        </w:numPr>
        <w:tabs>
          <w:tab w:pos="2303" w:val="left" w:leader="none"/>
        </w:tabs>
        <w:spacing w:line="254" w:lineRule="auto" w:before="0" w:after="0"/>
        <w:ind w:left="1584" w:right="1583" w:firstLine="340"/>
        <w:jc w:val="both"/>
        <w:rPr>
          <w:sz w:val="20"/>
        </w:rPr>
      </w:pPr>
      <w:r>
        <w:rPr>
          <w:sz w:val="20"/>
        </w:rPr>
        <w:t>La exposición de la sociedad al riesgo de precio, riesgo de crédito, riesgo de liquidez y riesgo de flujo de</w:t>
      </w:r>
      <w:r>
        <w:rPr>
          <w:spacing w:val="-5"/>
          <w:sz w:val="20"/>
        </w:rPr>
        <w:t> </w:t>
      </w:r>
      <w:r>
        <w:rPr>
          <w:sz w:val="20"/>
        </w:rPr>
        <w:t>efectivo.</w:t>
      </w:r>
    </w:p>
    <w:p>
      <w:pPr>
        <w:pStyle w:val="ListParagraph"/>
        <w:numPr>
          <w:ilvl w:val="0"/>
          <w:numId w:val="192"/>
        </w:numPr>
        <w:tabs>
          <w:tab w:pos="2292" w:val="left" w:leader="none"/>
        </w:tabs>
        <w:spacing w:line="254" w:lineRule="auto" w:before="171" w:after="0"/>
        <w:ind w:left="1584" w:right="1584" w:firstLine="340"/>
        <w:jc w:val="both"/>
        <w:rPr>
          <w:sz w:val="20"/>
        </w:rPr>
      </w:pPr>
      <w:r>
        <w:rPr>
          <w:sz w:val="20"/>
        </w:rPr>
        <w:t>La información contenida en el informe de gestión, en ningún caso, justificará su ausencia en las cuentas anuales cuando esta información deba incluirse en éstas de conformidad con lo previsto en los artículos anteriores y las disposiciones que los desarrollan.</w:t>
      </w:r>
    </w:p>
    <w:p>
      <w:pPr>
        <w:pStyle w:val="BodyText"/>
        <w:spacing w:before="8"/>
        <w:ind w:left="0"/>
        <w:rPr>
          <w:sz w:val="24"/>
        </w:rPr>
      </w:pPr>
    </w:p>
    <w:p>
      <w:pPr>
        <w:pStyle w:val="BodyText"/>
        <w:ind w:left="0"/>
        <w:jc w:val="center"/>
      </w:pPr>
      <w:r>
        <w:rPr/>
        <w:t>CAPÍTULO IV</w:t>
      </w:r>
    </w:p>
    <w:p>
      <w:pPr>
        <w:pStyle w:val="Heading1"/>
        <w:spacing w:before="184"/>
      </w:pPr>
      <w:r>
        <w:rPr/>
        <w:t>La verificación de las cuentas anuales</w:t>
      </w:r>
    </w:p>
    <w:p>
      <w:pPr>
        <w:pStyle w:val="BodyText"/>
        <w:spacing w:before="11"/>
        <w:ind w:left="0"/>
        <w:rPr>
          <w:b/>
        </w:rPr>
      </w:pPr>
    </w:p>
    <w:p>
      <w:pPr>
        <w:spacing w:before="0"/>
        <w:ind w:left="1584" w:right="0" w:firstLine="0"/>
        <w:jc w:val="left"/>
        <w:rPr>
          <w:i/>
          <w:sz w:val="20"/>
        </w:rPr>
      </w:pPr>
      <w:r>
        <w:rPr>
          <w:sz w:val="20"/>
        </w:rPr>
        <w:t>Artículo 263. </w:t>
      </w:r>
      <w:r>
        <w:rPr>
          <w:i/>
          <w:sz w:val="20"/>
        </w:rPr>
        <w:t>Auditor de cuentas.</w:t>
      </w:r>
    </w:p>
    <w:p>
      <w:pPr>
        <w:pStyle w:val="BodyText"/>
        <w:spacing w:line="254" w:lineRule="auto" w:before="184"/>
        <w:ind w:right="1583" w:firstLine="340"/>
        <w:jc w:val="both"/>
      </w:pPr>
      <w:r>
        <w:rPr/>
        <w:pict>
          <v:shape style="position:absolute;margin-left:561.85376pt;margin-top:24.30019pt;width:9.85pt;height:78.3pt;mso-position-horizontal-relative:page;mso-position-vertical-relative:paragraph;z-index:1583104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Las cuentas anuales y, en su caso, el informe de gestión deberán ser revisados por auditor de cuentas.</w:t>
      </w:r>
    </w:p>
    <w:p>
      <w:pPr>
        <w:pStyle w:val="BodyText"/>
        <w:spacing w:before="9"/>
        <w:ind w:left="0"/>
        <w:rPr>
          <w:sz w:val="19"/>
        </w:rPr>
      </w:pPr>
    </w:p>
    <w:p>
      <w:pPr>
        <w:spacing w:before="0"/>
        <w:ind w:left="1584" w:right="0" w:firstLine="0"/>
        <w:jc w:val="left"/>
        <w:rPr>
          <w:i/>
          <w:sz w:val="20"/>
        </w:rPr>
      </w:pPr>
      <w:r>
        <w:rPr>
          <w:sz w:val="20"/>
        </w:rPr>
        <w:t>Artículo 264. </w:t>
      </w:r>
      <w:r>
        <w:rPr>
          <w:i/>
          <w:sz w:val="20"/>
        </w:rPr>
        <w:t>Nombramiento por la junta general.</w:t>
      </w:r>
    </w:p>
    <w:p>
      <w:pPr>
        <w:pStyle w:val="ListParagraph"/>
        <w:numPr>
          <w:ilvl w:val="0"/>
          <w:numId w:val="194"/>
        </w:numPr>
        <w:tabs>
          <w:tab w:pos="2292" w:val="left" w:leader="none"/>
        </w:tabs>
        <w:spacing w:line="254" w:lineRule="auto" w:before="184" w:after="0"/>
        <w:ind w:left="1584" w:right="1583" w:firstLine="340"/>
        <w:jc w:val="both"/>
        <w:rPr>
          <w:sz w:val="20"/>
        </w:rPr>
      </w:pPr>
      <w:r>
        <w:rPr>
          <w:sz w:val="20"/>
        </w:rPr>
        <w:t>La persona que deba ejercer la auditoría de cuentas será nombrada por la junta general</w:t>
      </w:r>
      <w:r>
        <w:rPr>
          <w:spacing w:val="-8"/>
          <w:sz w:val="20"/>
        </w:rPr>
        <w:t> </w:t>
      </w:r>
      <w:r>
        <w:rPr>
          <w:sz w:val="20"/>
        </w:rPr>
        <w:t>antes</w:t>
      </w:r>
      <w:r>
        <w:rPr>
          <w:spacing w:val="-7"/>
          <w:sz w:val="20"/>
        </w:rPr>
        <w:t> </w:t>
      </w:r>
      <w:r>
        <w:rPr>
          <w:sz w:val="20"/>
        </w:rPr>
        <w:t>de</w:t>
      </w:r>
      <w:r>
        <w:rPr>
          <w:spacing w:val="-7"/>
          <w:sz w:val="20"/>
        </w:rPr>
        <w:t> </w:t>
      </w:r>
      <w:r>
        <w:rPr>
          <w:sz w:val="20"/>
        </w:rPr>
        <w:t>que</w:t>
      </w:r>
      <w:r>
        <w:rPr>
          <w:spacing w:val="-7"/>
          <w:sz w:val="20"/>
        </w:rPr>
        <w:t> </w:t>
      </w:r>
      <w:r>
        <w:rPr>
          <w:sz w:val="20"/>
        </w:rPr>
        <w:t>finalice</w:t>
      </w:r>
      <w:r>
        <w:rPr>
          <w:spacing w:val="-7"/>
          <w:sz w:val="20"/>
        </w:rPr>
        <w:t> </w:t>
      </w:r>
      <w:r>
        <w:rPr>
          <w:sz w:val="20"/>
        </w:rPr>
        <w:t>el</w:t>
      </w:r>
      <w:r>
        <w:rPr>
          <w:spacing w:val="-7"/>
          <w:sz w:val="20"/>
        </w:rPr>
        <w:t> </w:t>
      </w:r>
      <w:r>
        <w:rPr>
          <w:sz w:val="20"/>
        </w:rPr>
        <w:t>ejercicio</w:t>
      </w:r>
      <w:r>
        <w:rPr>
          <w:spacing w:val="-7"/>
          <w:sz w:val="20"/>
        </w:rPr>
        <w:t> </w:t>
      </w:r>
      <w:r>
        <w:rPr>
          <w:sz w:val="20"/>
        </w:rPr>
        <w:t>a</w:t>
      </w:r>
      <w:r>
        <w:rPr>
          <w:spacing w:val="-8"/>
          <w:sz w:val="20"/>
        </w:rPr>
        <w:t> </w:t>
      </w:r>
      <w:r>
        <w:rPr>
          <w:spacing w:val="-3"/>
          <w:sz w:val="20"/>
        </w:rPr>
        <w:t>auditar,</w:t>
      </w:r>
      <w:r>
        <w:rPr>
          <w:spacing w:val="-7"/>
          <w:sz w:val="20"/>
        </w:rPr>
        <w:t> </w:t>
      </w:r>
      <w:r>
        <w:rPr>
          <w:sz w:val="20"/>
        </w:rPr>
        <w:t>por</w:t>
      </w:r>
      <w:r>
        <w:rPr>
          <w:spacing w:val="-7"/>
          <w:sz w:val="20"/>
        </w:rPr>
        <w:t> </w:t>
      </w:r>
      <w:r>
        <w:rPr>
          <w:sz w:val="20"/>
        </w:rPr>
        <w:t>un</w:t>
      </w:r>
      <w:r>
        <w:rPr>
          <w:spacing w:val="-7"/>
          <w:sz w:val="20"/>
        </w:rPr>
        <w:t> </w:t>
      </w:r>
      <w:r>
        <w:rPr>
          <w:sz w:val="20"/>
        </w:rPr>
        <w:t>período</w:t>
      </w:r>
      <w:r>
        <w:rPr>
          <w:spacing w:val="-7"/>
          <w:sz w:val="20"/>
        </w:rPr>
        <w:t> </w:t>
      </w:r>
      <w:r>
        <w:rPr>
          <w:sz w:val="20"/>
        </w:rPr>
        <w:t>de</w:t>
      </w:r>
      <w:r>
        <w:rPr>
          <w:spacing w:val="-7"/>
          <w:sz w:val="20"/>
        </w:rPr>
        <w:t> </w:t>
      </w:r>
      <w:r>
        <w:rPr>
          <w:sz w:val="20"/>
        </w:rPr>
        <w:t>tiempo</w:t>
      </w:r>
      <w:r>
        <w:rPr>
          <w:spacing w:val="-7"/>
          <w:sz w:val="20"/>
        </w:rPr>
        <w:t> </w:t>
      </w:r>
      <w:r>
        <w:rPr>
          <w:sz w:val="20"/>
        </w:rPr>
        <w:t>inicial,</w:t>
      </w:r>
      <w:r>
        <w:rPr>
          <w:spacing w:val="-7"/>
          <w:sz w:val="20"/>
        </w:rPr>
        <w:t> </w:t>
      </w:r>
      <w:r>
        <w:rPr>
          <w:sz w:val="20"/>
        </w:rPr>
        <w:t>que</w:t>
      </w:r>
      <w:r>
        <w:rPr>
          <w:spacing w:val="-8"/>
          <w:sz w:val="20"/>
        </w:rPr>
        <w:t> </w:t>
      </w:r>
      <w:r>
        <w:rPr>
          <w:sz w:val="20"/>
        </w:rPr>
        <w:t>no podrá ser inferior a tres años ni superior a nueve a contar desde la fecha en que se</w:t>
      </w:r>
      <w:r>
        <w:rPr>
          <w:spacing w:val="4"/>
          <w:sz w:val="20"/>
        </w:rPr>
        <w:t> </w:t>
      </w:r>
      <w:r>
        <w:rPr>
          <w:sz w:val="20"/>
        </w:rPr>
        <w:t>inicie</w:t>
      </w:r>
    </w:p>
    <w:p>
      <w:pPr>
        <w:spacing w:after="0" w:line="254" w:lineRule="auto"/>
        <w:jc w:val="both"/>
        <w:rPr>
          <w:sz w:val="20"/>
        </w:rPr>
        <w:sectPr>
          <w:headerReference w:type="default" r:id="rId71"/>
          <w:headerReference w:type="even" r:id="rId72"/>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2521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58539</w:t>
      </w:r>
    </w:p>
    <w:p>
      <w:pPr>
        <w:pStyle w:val="BodyText"/>
        <w:ind w:left="0"/>
        <w:rPr>
          <w:b/>
          <w:sz w:val="22"/>
        </w:rPr>
      </w:pPr>
    </w:p>
    <w:p>
      <w:pPr>
        <w:pStyle w:val="BodyText"/>
        <w:spacing w:line="249" w:lineRule="auto" w:before="170"/>
        <w:ind w:right="1584"/>
        <w:jc w:val="both"/>
      </w:pPr>
      <w:r>
        <w:rPr/>
        <w:t>el primer ejercicio a auditar, pudiendo ser reelegida por la junta general por períodos máximos de tres años una vez que haya finalizado el período inicial.</w:t>
      </w:r>
    </w:p>
    <w:p>
      <w:pPr>
        <w:pStyle w:val="ListParagraph"/>
        <w:numPr>
          <w:ilvl w:val="0"/>
          <w:numId w:val="194"/>
        </w:numPr>
        <w:tabs>
          <w:tab w:pos="2292" w:val="left" w:leader="none"/>
        </w:tabs>
        <w:spacing w:line="249" w:lineRule="auto" w:before="2" w:after="0"/>
        <w:ind w:left="1584" w:right="1583" w:firstLine="340"/>
        <w:jc w:val="both"/>
        <w:rPr>
          <w:sz w:val="20"/>
        </w:rPr>
      </w:pPr>
      <w:r>
        <w:rPr>
          <w:sz w:val="20"/>
        </w:rPr>
        <w:t>La junta podrá designar a una o varias personas físicas o jurídicas que actuarán conjuntamente. Cuando los designados sean personas físicas, la junta deberá nombrar tantos suplentes como auditores</w:t>
      </w:r>
      <w:r>
        <w:rPr>
          <w:spacing w:val="-2"/>
          <w:sz w:val="20"/>
        </w:rPr>
        <w:t> </w:t>
      </w:r>
      <w:r>
        <w:rPr>
          <w:sz w:val="20"/>
        </w:rPr>
        <w:t>titulares.</w:t>
      </w:r>
    </w:p>
    <w:p>
      <w:pPr>
        <w:pStyle w:val="ListParagraph"/>
        <w:numPr>
          <w:ilvl w:val="0"/>
          <w:numId w:val="194"/>
        </w:numPr>
        <w:tabs>
          <w:tab w:pos="2292" w:val="left" w:leader="none"/>
        </w:tabs>
        <w:spacing w:line="249" w:lineRule="auto" w:before="2" w:after="0"/>
        <w:ind w:left="1584" w:right="1582" w:firstLine="340"/>
        <w:jc w:val="both"/>
        <w:rPr>
          <w:sz w:val="20"/>
        </w:rPr>
      </w:pPr>
      <w:r>
        <w:rPr>
          <w:sz w:val="20"/>
        </w:rPr>
        <w:t>La</w:t>
      </w:r>
      <w:r>
        <w:rPr>
          <w:spacing w:val="-6"/>
          <w:sz w:val="20"/>
        </w:rPr>
        <w:t> </w:t>
      </w:r>
      <w:r>
        <w:rPr>
          <w:sz w:val="20"/>
        </w:rPr>
        <w:t>junta</w:t>
      </w:r>
      <w:r>
        <w:rPr>
          <w:spacing w:val="-6"/>
          <w:sz w:val="20"/>
        </w:rPr>
        <w:t> </w:t>
      </w:r>
      <w:r>
        <w:rPr>
          <w:sz w:val="20"/>
        </w:rPr>
        <w:t>general</w:t>
      </w:r>
      <w:r>
        <w:rPr>
          <w:spacing w:val="-6"/>
          <w:sz w:val="20"/>
        </w:rPr>
        <w:t> </w:t>
      </w:r>
      <w:r>
        <w:rPr>
          <w:sz w:val="20"/>
        </w:rPr>
        <w:t>no</w:t>
      </w:r>
      <w:r>
        <w:rPr>
          <w:spacing w:val="-6"/>
          <w:sz w:val="20"/>
        </w:rPr>
        <w:t> </w:t>
      </w:r>
      <w:r>
        <w:rPr>
          <w:sz w:val="20"/>
        </w:rPr>
        <w:t>podrá</w:t>
      </w:r>
      <w:r>
        <w:rPr>
          <w:spacing w:val="-6"/>
          <w:sz w:val="20"/>
        </w:rPr>
        <w:t> </w:t>
      </w:r>
      <w:r>
        <w:rPr>
          <w:sz w:val="20"/>
        </w:rPr>
        <w:t>revocar</w:t>
      </w:r>
      <w:r>
        <w:rPr>
          <w:spacing w:val="-6"/>
          <w:sz w:val="20"/>
        </w:rPr>
        <w:t> </w:t>
      </w:r>
      <w:r>
        <w:rPr>
          <w:sz w:val="20"/>
        </w:rPr>
        <w:t>al</w:t>
      </w:r>
      <w:r>
        <w:rPr>
          <w:spacing w:val="-6"/>
          <w:sz w:val="20"/>
        </w:rPr>
        <w:t> </w:t>
      </w:r>
      <w:r>
        <w:rPr>
          <w:sz w:val="20"/>
        </w:rPr>
        <w:t>auditor</w:t>
      </w:r>
      <w:r>
        <w:rPr>
          <w:spacing w:val="-6"/>
          <w:sz w:val="20"/>
        </w:rPr>
        <w:t> </w:t>
      </w:r>
      <w:r>
        <w:rPr>
          <w:sz w:val="20"/>
        </w:rPr>
        <w:t>antes</w:t>
      </w:r>
      <w:r>
        <w:rPr>
          <w:spacing w:val="-6"/>
          <w:sz w:val="20"/>
        </w:rPr>
        <w:t> </w:t>
      </w:r>
      <w:r>
        <w:rPr>
          <w:sz w:val="20"/>
        </w:rPr>
        <w:t>de</w:t>
      </w:r>
      <w:r>
        <w:rPr>
          <w:spacing w:val="-5"/>
          <w:sz w:val="20"/>
        </w:rPr>
        <w:t> </w:t>
      </w:r>
      <w:r>
        <w:rPr>
          <w:sz w:val="20"/>
        </w:rPr>
        <w:t>que</w:t>
      </w:r>
      <w:r>
        <w:rPr>
          <w:spacing w:val="-6"/>
          <w:sz w:val="20"/>
        </w:rPr>
        <w:t> </w:t>
      </w:r>
      <w:r>
        <w:rPr>
          <w:sz w:val="20"/>
        </w:rPr>
        <w:t>finalice</w:t>
      </w:r>
      <w:r>
        <w:rPr>
          <w:spacing w:val="-5"/>
          <w:sz w:val="20"/>
        </w:rPr>
        <w:t> </w:t>
      </w:r>
      <w:r>
        <w:rPr>
          <w:sz w:val="20"/>
        </w:rPr>
        <w:t>el</w:t>
      </w:r>
      <w:r>
        <w:rPr>
          <w:spacing w:val="-6"/>
          <w:sz w:val="20"/>
        </w:rPr>
        <w:t> </w:t>
      </w:r>
      <w:r>
        <w:rPr>
          <w:sz w:val="20"/>
        </w:rPr>
        <w:t>periodo</w:t>
      </w:r>
      <w:r>
        <w:rPr>
          <w:spacing w:val="-6"/>
          <w:sz w:val="20"/>
        </w:rPr>
        <w:t> </w:t>
      </w:r>
      <w:r>
        <w:rPr>
          <w:sz w:val="20"/>
        </w:rPr>
        <w:t>inicial para el que fue nombrado, o antes de que finalice cada uno de los trabajos para los que fue contratado una vez finalizado el periodo inicial, a no ser que medie justa</w:t>
      </w:r>
      <w:r>
        <w:rPr>
          <w:spacing w:val="-21"/>
          <w:sz w:val="20"/>
        </w:rPr>
        <w:t> </w:t>
      </w:r>
      <w:r>
        <w:rPr>
          <w:sz w:val="20"/>
        </w:rPr>
        <w:t>causa.</w:t>
      </w:r>
    </w:p>
    <w:p>
      <w:pPr>
        <w:pStyle w:val="BodyText"/>
        <w:spacing w:before="11"/>
        <w:ind w:left="0"/>
        <w:rPr>
          <w:sz w:val="19"/>
        </w:rPr>
      </w:pPr>
    </w:p>
    <w:p>
      <w:pPr>
        <w:spacing w:before="0"/>
        <w:ind w:left="1584" w:right="0" w:firstLine="0"/>
        <w:jc w:val="left"/>
        <w:rPr>
          <w:i/>
          <w:sz w:val="20"/>
        </w:rPr>
      </w:pPr>
      <w:r>
        <w:rPr>
          <w:sz w:val="20"/>
        </w:rPr>
        <w:t>Artículo 265. </w:t>
      </w:r>
      <w:r>
        <w:rPr>
          <w:i/>
          <w:sz w:val="20"/>
        </w:rPr>
        <w:t>Nombramiento por el registrador mercantil.</w:t>
      </w:r>
    </w:p>
    <w:p>
      <w:pPr>
        <w:pStyle w:val="ListParagraph"/>
        <w:numPr>
          <w:ilvl w:val="0"/>
          <w:numId w:val="195"/>
        </w:numPr>
        <w:tabs>
          <w:tab w:pos="2292" w:val="left" w:leader="none"/>
        </w:tabs>
        <w:spacing w:line="249" w:lineRule="auto" w:before="180" w:after="0"/>
        <w:ind w:left="1584" w:right="1582" w:firstLine="340"/>
        <w:jc w:val="both"/>
        <w:rPr>
          <w:sz w:val="20"/>
        </w:rPr>
      </w:pPr>
      <w:r>
        <w:rPr>
          <w:sz w:val="20"/>
        </w:rPr>
        <w:t>Cuando la junta general no hubiera nombrado al auditor antes de que finalice el ejercicio a </w:t>
      </w:r>
      <w:r>
        <w:rPr>
          <w:spacing w:val="-3"/>
          <w:sz w:val="20"/>
        </w:rPr>
        <w:t>auditar, </w:t>
      </w:r>
      <w:r>
        <w:rPr>
          <w:sz w:val="20"/>
        </w:rPr>
        <w:t>debiendo hacerlo, o la persona nombrada no acepten el cargo o no pueda cumplir sus funciones, los administradores y cualquier socio podrán solicitar del registrador mercantil del domicilio social la designación de la persona o personas que deban realizar la auditoria, de acuerdo con lo dispuesto en el Reglamento del Registro Mercantil.</w:t>
      </w:r>
    </w:p>
    <w:p>
      <w:pPr>
        <w:pStyle w:val="BodyText"/>
        <w:spacing w:line="249" w:lineRule="auto" w:before="5"/>
        <w:ind w:right="1581" w:firstLine="340"/>
        <w:jc w:val="both"/>
      </w:pPr>
      <w:r>
        <w:rPr/>
        <w:t>En las sociedades anónimas, la solicitud podrá ser realizada también por el comisario del sindicato de obligacionistas.</w:t>
      </w:r>
    </w:p>
    <w:p>
      <w:pPr>
        <w:pStyle w:val="ListParagraph"/>
        <w:numPr>
          <w:ilvl w:val="0"/>
          <w:numId w:val="195"/>
        </w:numPr>
        <w:tabs>
          <w:tab w:pos="2292" w:val="left" w:leader="none"/>
        </w:tabs>
        <w:spacing w:line="249" w:lineRule="auto" w:before="2" w:after="0"/>
        <w:ind w:left="1584" w:right="1582" w:firstLine="340"/>
        <w:jc w:val="both"/>
        <w:rPr>
          <w:sz w:val="20"/>
        </w:rPr>
      </w:pPr>
      <w:r>
        <w:rPr>
          <w:sz w:val="20"/>
        </w:rPr>
        <w:t>En las sociedades que no estén obligadas a someter las cuentas anuales a verificación por un </w:t>
      </w:r>
      <w:r>
        <w:rPr>
          <w:spacing w:val="-3"/>
          <w:sz w:val="20"/>
        </w:rPr>
        <w:t>auditor, </w:t>
      </w:r>
      <w:r>
        <w:rPr>
          <w:sz w:val="20"/>
        </w:rPr>
        <w:t>los socios que representen, al menos, el cinco por ciento del capital social podrán solicitar del registrador mercantil del domicilio social que, con cargo a la sociedad, nombre un auditor de cuentas para que efectúe la revisión de las cuentas anuales de un determinado ejercicio siempre que no hubieran transcurrido tres meses a contar desde la fecha de cierre de dicho</w:t>
      </w:r>
      <w:r>
        <w:rPr>
          <w:spacing w:val="-8"/>
          <w:sz w:val="20"/>
        </w:rPr>
        <w:t> </w:t>
      </w:r>
      <w:r>
        <w:rPr>
          <w:sz w:val="20"/>
        </w:rPr>
        <w:t>ejercicio.</w:t>
      </w:r>
    </w:p>
    <w:p>
      <w:pPr>
        <w:pStyle w:val="BodyText"/>
        <w:spacing w:before="1"/>
        <w:ind w:left="0"/>
      </w:pPr>
    </w:p>
    <w:p>
      <w:pPr>
        <w:spacing w:before="0"/>
        <w:ind w:left="1584" w:right="0" w:firstLine="0"/>
        <w:jc w:val="left"/>
        <w:rPr>
          <w:i/>
          <w:sz w:val="20"/>
        </w:rPr>
      </w:pPr>
      <w:r>
        <w:rPr>
          <w:sz w:val="20"/>
        </w:rPr>
        <w:t>Artículo 266. </w:t>
      </w:r>
      <w:r>
        <w:rPr>
          <w:i/>
          <w:sz w:val="20"/>
        </w:rPr>
        <w:t>Nombramiento judicial.</w:t>
      </w:r>
    </w:p>
    <w:p>
      <w:pPr>
        <w:pStyle w:val="BodyText"/>
        <w:spacing w:line="249" w:lineRule="auto" w:before="180"/>
        <w:ind w:right="1583" w:firstLine="340"/>
        <w:jc w:val="both"/>
      </w:pPr>
      <w:r>
        <w:rPr/>
        <w:t>Cuando concurra justa causa, los administradores de la sociedad y las personas legitimadas</w:t>
      </w:r>
      <w:r>
        <w:rPr>
          <w:spacing w:val="-14"/>
        </w:rPr>
        <w:t> </w:t>
      </w:r>
      <w:r>
        <w:rPr/>
        <w:t>para</w:t>
      </w:r>
      <w:r>
        <w:rPr>
          <w:spacing w:val="-13"/>
        </w:rPr>
        <w:t> </w:t>
      </w:r>
      <w:r>
        <w:rPr/>
        <w:t>solicitar</w:t>
      </w:r>
      <w:r>
        <w:rPr>
          <w:spacing w:val="-14"/>
        </w:rPr>
        <w:t> </w:t>
      </w:r>
      <w:r>
        <w:rPr/>
        <w:t>el</w:t>
      </w:r>
      <w:r>
        <w:rPr>
          <w:spacing w:val="-13"/>
        </w:rPr>
        <w:t> </w:t>
      </w:r>
      <w:r>
        <w:rPr/>
        <w:t>nombramiento</w:t>
      </w:r>
      <w:r>
        <w:rPr>
          <w:spacing w:val="-14"/>
        </w:rPr>
        <w:t> </w:t>
      </w:r>
      <w:r>
        <w:rPr/>
        <w:t>de</w:t>
      </w:r>
      <w:r>
        <w:rPr>
          <w:spacing w:val="-13"/>
        </w:rPr>
        <w:t> </w:t>
      </w:r>
      <w:r>
        <w:rPr/>
        <w:t>auditor</w:t>
      </w:r>
      <w:r>
        <w:rPr>
          <w:spacing w:val="-13"/>
        </w:rPr>
        <w:t> </w:t>
      </w:r>
      <w:r>
        <w:rPr/>
        <w:t>podrán</w:t>
      </w:r>
      <w:r>
        <w:rPr>
          <w:spacing w:val="-14"/>
        </w:rPr>
        <w:t> </w:t>
      </w:r>
      <w:r>
        <w:rPr/>
        <w:t>pedir</w:t>
      </w:r>
      <w:r>
        <w:rPr>
          <w:spacing w:val="-13"/>
        </w:rPr>
        <w:t> </w:t>
      </w:r>
      <w:r>
        <w:rPr/>
        <w:t>al</w:t>
      </w:r>
      <w:r>
        <w:rPr>
          <w:spacing w:val="-14"/>
        </w:rPr>
        <w:t> </w:t>
      </w:r>
      <w:r>
        <w:rPr/>
        <w:t>juez</w:t>
      </w:r>
      <w:r>
        <w:rPr>
          <w:spacing w:val="-13"/>
        </w:rPr>
        <w:t> </w:t>
      </w:r>
      <w:r>
        <w:rPr/>
        <w:t>la</w:t>
      </w:r>
      <w:r>
        <w:rPr>
          <w:spacing w:val="-13"/>
        </w:rPr>
        <w:t> </w:t>
      </w:r>
      <w:r>
        <w:rPr/>
        <w:t>revocación</w:t>
      </w:r>
      <w:r>
        <w:rPr>
          <w:spacing w:val="-14"/>
        </w:rPr>
        <w:t> </w:t>
      </w:r>
      <w:r>
        <w:rPr/>
        <w:t>del designado</w:t>
      </w:r>
      <w:r>
        <w:rPr>
          <w:spacing w:val="-4"/>
        </w:rPr>
        <w:t> </w:t>
      </w:r>
      <w:r>
        <w:rPr/>
        <w:t>por</w:t>
      </w:r>
      <w:r>
        <w:rPr>
          <w:spacing w:val="-3"/>
        </w:rPr>
        <w:t> </w:t>
      </w:r>
      <w:r>
        <w:rPr/>
        <w:t>la</w:t>
      </w:r>
      <w:r>
        <w:rPr>
          <w:spacing w:val="-3"/>
        </w:rPr>
        <w:t> </w:t>
      </w:r>
      <w:r>
        <w:rPr/>
        <w:t>junta</w:t>
      </w:r>
      <w:r>
        <w:rPr>
          <w:spacing w:val="-3"/>
        </w:rPr>
        <w:t> </w:t>
      </w:r>
      <w:r>
        <w:rPr/>
        <w:t>general</w:t>
      </w:r>
      <w:r>
        <w:rPr>
          <w:spacing w:val="-4"/>
        </w:rPr>
        <w:t> </w:t>
      </w:r>
      <w:r>
        <w:rPr/>
        <w:t>o</w:t>
      </w:r>
      <w:r>
        <w:rPr>
          <w:spacing w:val="-3"/>
        </w:rPr>
        <w:t> </w:t>
      </w:r>
      <w:r>
        <w:rPr/>
        <w:t>por</w:t>
      </w:r>
      <w:r>
        <w:rPr>
          <w:spacing w:val="-3"/>
        </w:rPr>
        <w:t> </w:t>
      </w:r>
      <w:r>
        <w:rPr/>
        <w:t>el</w:t>
      </w:r>
      <w:r>
        <w:rPr>
          <w:spacing w:val="-3"/>
        </w:rPr>
        <w:t> </w:t>
      </w:r>
      <w:r>
        <w:rPr/>
        <w:t>registrador</w:t>
      </w:r>
      <w:r>
        <w:rPr>
          <w:spacing w:val="-2"/>
        </w:rPr>
        <w:t> </w:t>
      </w:r>
      <w:r>
        <w:rPr/>
        <w:t>mercantil</w:t>
      </w:r>
      <w:r>
        <w:rPr>
          <w:spacing w:val="-3"/>
        </w:rPr>
        <w:t> </w:t>
      </w:r>
      <w:r>
        <w:rPr/>
        <w:t>y</w:t>
      </w:r>
      <w:r>
        <w:rPr>
          <w:spacing w:val="-2"/>
        </w:rPr>
        <w:t> </w:t>
      </w:r>
      <w:r>
        <w:rPr/>
        <w:t>el</w:t>
      </w:r>
      <w:r>
        <w:rPr>
          <w:spacing w:val="-3"/>
        </w:rPr>
        <w:t> </w:t>
      </w:r>
      <w:r>
        <w:rPr/>
        <w:t>nombramiento</w:t>
      </w:r>
      <w:r>
        <w:rPr>
          <w:spacing w:val="-3"/>
        </w:rPr>
        <w:t> </w:t>
      </w:r>
      <w:r>
        <w:rPr/>
        <w:t>de</w:t>
      </w:r>
      <w:r>
        <w:rPr>
          <w:spacing w:val="-4"/>
        </w:rPr>
        <w:t> </w:t>
      </w:r>
      <w:r>
        <w:rPr/>
        <w:t>otro.</w:t>
      </w:r>
    </w:p>
    <w:p>
      <w:pPr>
        <w:pStyle w:val="BodyText"/>
        <w:spacing w:before="11"/>
        <w:ind w:left="0"/>
        <w:rPr>
          <w:sz w:val="19"/>
        </w:rPr>
      </w:pPr>
    </w:p>
    <w:p>
      <w:pPr>
        <w:spacing w:before="0"/>
        <w:ind w:left="1584" w:right="0" w:firstLine="0"/>
        <w:jc w:val="left"/>
        <w:rPr>
          <w:i/>
          <w:sz w:val="20"/>
        </w:rPr>
      </w:pPr>
      <w:r>
        <w:rPr>
          <w:sz w:val="20"/>
        </w:rPr>
        <w:t>Artículo 267. </w:t>
      </w:r>
      <w:r>
        <w:rPr>
          <w:i/>
          <w:sz w:val="20"/>
        </w:rPr>
        <w:t>Remuneración del auditor.</w:t>
      </w:r>
    </w:p>
    <w:p>
      <w:pPr>
        <w:pStyle w:val="ListParagraph"/>
        <w:numPr>
          <w:ilvl w:val="0"/>
          <w:numId w:val="196"/>
        </w:numPr>
        <w:tabs>
          <w:tab w:pos="2292" w:val="left" w:leader="none"/>
        </w:tabs>
        <w:spacing w:line="249" w:lineRule="auto" w:before="180" w:after="0"/>
        <w:ind w:left="1584" w:right="1583" w:firstLine="340"/>
        <w:jc w:val="both"/>
        <w:rPr>
          <w:sz w:val="20"/>
        </w:rPr>
      </w:pPr>
      <w:r>
        <w:rPr>
          <w:sz w:val="20"/>
        </w:rPr>
        <w:t>La remuneración de los auditores de cuentas de acuerdo con lo establecido en la Ley de Auditoría de</w:t>
      </w:r>
      <w:r>
        <w:rPr>
          <w:spacing w:val="-15"/>
          <w:sz w:val="20"/>
        </w:rPr>
        <w:t> </w:t>
      </w:r>
      <w:r>
        <w:rPr>
          <w:sz w:val="20"/>
        </w:rPr>
        <w:t>Cuentas.</w:t>
      </w:r>
    </w:p>
    <w:p>
      <w:pPr>
        <w:pStyle w:val="ListParagraph"/>
        <w:numPr>
          <w:ilvl w:val="0"/>
          <w:numId w:val="196"/>
        </w:numPr>
        <w:tabs>
          <w:tab w:pos="2292" w:val="left" w:leader="none"/>
        </w:tabs>
        <w:spacing w:line="249" w:lineRule="auto" w:before="2" w:after="0"/>
        <w:ind w:left="1584" w:right="1582" w:firstLine="340"/>
        <w:jc w:val="both"/>
        <w:rPr>
          <w:sz w:val="20"/>
        </w:rPr>
      </w:pPr>
      <w:r>
        <w:rPr>
          <w:sz w:val="20"/>
        </w:rPr>
        <w:t>Por el ejercicio de dicha función no podrá percibir ninguna otra remuneración o ventaja de la sociedad</w:t>
      </w:r>
      <w:r>
        <w:rPr>
          <w:spacing w:val="-3"/>
          <w:sz w:val="20"/>
        </w:rPr>
        <w:t> </w:t>
      </w:r>
      <w:r>
        <w:rPr>
          <w:sz w:val="20"/>
        </w:rPr>
        <w:t>auditada.</w:t>
      </w:r>
    </w:p>
    <w:p>
      <w:pPr>
        <w:pStyle w:val="BodyText"/>
        <w:spacing w:before="10"/>
        <w:ind w:left="0"/>
        <w:rPr>
          <w:sz w:val="19"/>
        </w:rPr>
      </w:pPr>
    </w:p>
    <w:p>
      <w:pPr>
        <w:spacing w:before="0"/>
        <w:ind w:left="1584" w:right="0" w:firstLine="0"/>
        <w:jc w:val="left"/>
        <w:rPr>
          <w:i/>
          <w:sz w:val="20"/>
        </w:rPr>
      </w:pPr>
      <w:r>
        <w:rPr>
          <w:sz w:val="20"/>
        </w:rPr>
        <w:t>Artículo 268. </w:t>
      </w:r>
      <w:r>
        <w:rPr>
          <w:i/>
          <w:sz w:val="20"/>
        </w:rPr>
        <w:t>Objeto de la auditoria.</w:t>
      </w:r>
    </w:p>
    <w:p>
      <w:pPr>
        <w:pStyle w:val="BodyText"/>
        <w:spacing w:line="249" w:lineRule="auto" w:before="180"/>
        <w:ind w:right="1582" w:firstLine="340"/>
        <w:jc w:val="both"/>
      </w:pPr>
      <w:r>
        <w:rPr/>
        <w:t>El auditor de cuentas comprobará si las cuentas anuales ofrecen la imagen fiel del patrimonio, de la situación financiera y de los resultados de la sociedad, así como, en su caso, la concordancia del informe de gestión con las cuentas anuales del ejercicio.</w:t>
      </w:r>
    </w:p>
    <w:p>
      <w:pPr>
        <w:pStyle w:val="BodyText"/>
        <w:spacing w:before="10"/>
        <w:ind w:left="0"/>
        <w:rPr>
          <w:sz w:val="19"/>
        </w:rPr>
      </w:pPr>
    </w:p>
    <w:p>
      <w:pPr>
        <w:spacing w:before="1"/>
        <w:ind w:left="1584" w:right="0" w:firstLine="0"/>
        <w:jc w:val="left"/>
        <w:rPr>
          <w:i/>
          <w:sz w:val="20"/>
        </w:rPr>
      </w:pPr>
      <w:r>
        <w:rPr>
          <w:sz w:val="20"/>
        </w:rPr>
        <w:t>Artículo 269. </w:t>
      </w:r>
      <w:r>
        <w:rPr>
          <w:i/>
          <w:sz w:val="20"/>
        </w:rPr>
        <w:t>Informe del auditor.</w:t>
      </w:r>
    </w:p>
    <w:p>
      <w:pPr>
        <w:pStyle w:val="BodyText"/>
        <w:spacing w:line="249" w:lineRule="auto" w:before="180"/>
        <w:ind w:right="1583" w:firstLine="340"/>
        <w:jc w:val="both"/>
      </w:pPr>
      <w:r>
        <w:rPr/>
        <w:t>Los auditores de cuentas emitirán un informe detallado sobre el resultado de su actuación de conformidad con la normativa reguladora de la actividad de auditoría de cuentas.</w:t>
      </w:r>
    </w:p>
    <w:p>
      <w:pPr>
        <w:pStyle w:val="BodyText"/>
        <w:spacing w:before="10"/>
        <w:ind w:left="0"/>
        <w:rPr>
          <w:sz w:val="19"/>
        </w:rPr>
      </w:pPr>
    </w:p>
    <w:p>
      <w:pPr>
        <w:spacing w:before="0"/>
        <w:ind w:left="1584" w:right="0" w:firstLine="0"/>
        <w:jc w:val="left"/>
        <w:rPr>
          <w:i/>
          <w:sz w:val="20"/>
        </w:rPr>
      </w:pPr>
      <w:r>
        <w:rPr/>
        <w:pict>
          <v:shape style="position:absolute;margin-left:561.85376pt;margin-top:.42299pt;width:9.85pt;height:78.3pt;mso-position-horizontal-relative:page;mso-position-vertical-relative:paragraph;z-index:1583257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270. </w:t>
      </w:r>
      <w:r>
        <w:rPr>
          <w:i/>
          <w:sz w:val="20"/>
        </w:rPr>
        <w:t>Plazo para la emisión del informe.</w:t>
      </w:r>
    </w:p>
    <w:p>
      <w:pPr>
        <w:pStyle w:val="ListParagraph"/>
        <w:numPr>
          <w:ilvl w:val="0"/>
          <w:numId w:val="197"/>
        </w:numPr>
        <w:tabs>
          <w:tab w:pos="2292" w:val="left" w:leader="none"/>
        </w:tabs>
        <w:spacing w:line="249" w:lineRule="auto" w:before="181" w:after="0"/>
        <w:ind w:left="1584" w:right="1583" w:firstLine="340"/>
        <w:jc w:val="both"/>
        <w:rPr>
          <w:sz w:val="20"/>
        </w:rPr>
      </w:pPr>
      <w:r>
        <w:rPr>
          <w:sz w:val="20"/>
        </w:rPr>
        <w:t>El auditor de cuentas dispondrá como mínimo de un plazo de un mes, a partir del momento en que le fueren entregadas las cuentas firmadas por los administradores, para presentar su</w:t>
      </w:r>
      <w:r>
        <w:rPr>
          <w:spacing w:val="-2"/>
          <w:sz w:val="20"/>
        </w:rPr>
        <w:t> </w:t>
      </w:r>
      <w:r>
        <w:rPr>
          <w:sz w:val="20"/>
        </w:rPr>
        <w:t>informe.</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2368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197"/>
        </w:numPr>
        <w:tabs>
          <w:tab w:pos="2292" w:val="left" w:leader="none"/>
        </w:tabs>
        <w:spacing w:line="249" w:lineRule="auto" w:before="94" w:after="0"/>
        <w:ind w:left="1584" w:right="1583" w:firstLine="340"/>
        <w:jc w:val="both"/>
        <w:rPr>
          <w:sz w:val="20"/>
        </w:rPr>
      </w:pPr>
      <w:r>
        <w:rPr>
          <w:sz w:val="20"/>
        </w:rPr>
        <w:t>Si como consecuencia del informe, los administradores se vieran obligados a alterar</w:t>
      </w:r>
      <w:r>
        <w:rPr>
          <w:spacing w:val="-16"/>
          <w:sz w:val="20"/>
        </w:rPr>
        <w:t> </w:t>
      </w:r>
      <w:r>
        <w:rPr>
          <w:sz w:val="20"/>
        </w:rPr>
        <w:t>las</w:t>
      </w:r>
      <w:r>
        <w:rPr>
          <w:spacing w:val="-16"/>
          <w:sz w:val="20"/>
        </w:rPr>
        <w:t> </w:t>
      </w:r>
      <w:r>
        <w:rPr>
          <w:sz w:val="20"/>
        </w:rPr>
        <w:t>cuentas</w:t>
      </w:r>
      <w:r>
        <w:rPr>
          <w:spacing w:val="-15"/>
          <w:sz w:val="20"/>
        </w:rPr>
        <w:t> </w:t>
      </w:r>
      <w:r>
        <w:rPr>
          <w:sz w:val="20"/>
        </w:rPr>
        <w:t>anuales,</w:t>
      </w:r>
      <w:r>
        <w:rPr>
          <w:spacing w:val="-15"/>
          <w:sz w:val="20"/>
        </w:rPr>
        <w:t> </w:t>
      </w:r>
      <w:r>
        <w:rPr>
          <w:sz w:val="20"/>
        </w:rPr>
        <w:t>el</w:t>
      </w:r>
      <w:r>
        <w:rPr>
          <w:spacing w:val="-17"/>
          <w:sz w:val="20"/>
        </w:rPr>
        <w:t> </w:t>
      </w:r>
      <w:r>
        <w:rPr>
          <w:sz w:val="20"/>
        </w:rPr>
        <w:t>auditor</w:t>
      </w:r>
      <w:r>
        <w:rPr>
          <w:spacing w:val="-15"/>
          <w:sz w:val="20"/>
        </w:rPr>
        <w:t> </w:t>
      </w:r>
      <w:r>
        <w:rPr>
          <w:sz w:val="20"/>
        </w:rPr>
        <w:t>habrá</w:t>
      </w:r>
      <w:r>
        <w:rPr>
          <w:spacing w:val="-15"/>
          <w:sz w:val="20"/>
        </w:rPr>
        <w:t> </w:t>
      </w:r>
      <w:r>
        <w:rPr>
          <w:sz w:val="20"/>
        </w:rPr>
        <w:t>de</w:t>
      </w:r>
      <w:r>
        <w:rPr>
          <w:spacing w:val="-16"/>
          <w:sz w:val="20"/>
        </w:rPr>
        <w:t> </w:t>
      </w:r>
      <w:r>
        <w:rPr>
          <w:sz w:val="20"/>
        </w:rPr>
        <w:t>ampliar</w:t>
      </w:r>
      <w:r>
        <w:rPr>
          <w:spacing w:val="-16"/>
          <w:sz w:val="20"/>
        </w:rPr>
        <w:t> </w:t>
      </w:r>
      <w:r>
        <w:rPr>
          <w:sz w:val="20"/>
        </w:rPr>
        <w:t>su</w:t>
      </w:r>
      <w:r>
        <w:rPr>
          <w:spacing w:val="-15"/>
          <w:sz w:val="20"/>
        </w:rPr>
        <w:t> </w:t>
      </w:r>
      <w:r>
        <w:rPr>
          <w:sz w:val="20"/>
        </w:rPr>
        <w:t>informe</w:t>
      </w:r>
      <w:r>
        <w:rPr>
          <w:spacing w:val="-16"/>
          <w:sz w:val="20"/>
        </w:rPr>
        <w:t> </w:t>
      </w:r>
      <w:r>
        <w:rPr>
          <w:sz w:val="20"/>
        </w:rPr>
        <w:t>e</w:t>
      </w:r>
      <w:r>
        <w:rPr>
          <w:spacing w:val="-16"/>
          <w:sz w:val="20"/>
        </w:rPr>
        <w:t> </w:t>
      </w:r>
      <w:r>
        <w:rPr>
          <w:sz w:val="20"/>
        </w:rPr>
        <w:t>incorporar</w:t>
      </w:r>
      <w:r>
        <w:rPr>
          <w:spacing w:val="-16"/>
          <w:sz w:val="20"/>
        </w:rPr>
        <w:t> </w:t>
      </w:r>
      <w:r>
        <w:rPr>
          <w:sz w:val="20"/>
        </w:rPr>
        <w:t>los</w:t>
      </w:r>
      <w:r>
        <w:rPr>
          <w:spacing w:val="-16"/>
          <w:sz w:val="20"/>
        </w:rPr>
        <w:t> </w:t>
      </w:r>
      <w:r>
        <w:rPr>
          <w:sz w:val="20"/>
        </w:rPr>
        <w:t>cambios producidos.</w:t>
      </w:r>
    </w:p>
    <w:p>
      <w:pPr>
        <w:pStyle w:val="BodyText"/>
        <w:spacing w:before="11"/>
        <w:ind w:left="0"/>
        <w:rPr>
          <w:sz w:val="19"/>
        </w:rPr>
      </w:pPr>
    </w:p>
    <w:p>
      <w:pPr>
        <w:spacing w:before="0"/>
        <w:ind w:left="1584" w:right="0" w:firstLine="0"/>
        <w:jc w:val="left"/>
        <w:rPr>
          <w:i/>
          <w:sz w:val="20"/>
        </w:rPr>
      </w:pPr>
      <w:r>
        <w:rPr>
          <w:sz w:val="20"/>
        </w:rPr>
        <w:t>Artículo 271. </w:t>
      </w:r>
      <w:r>
        <w:rPr>
          <w:i/>
          <w:sz w:val="20"/>
        </w:rPr>
        <w:t>Acción social de responsabilidad. Legitimación.</w:t>
      </w:r>
    </w:p>
    <w:p>
      <w:pPr>
        <w:pStyle w:val="BodyText"/>
        <w:spacing w:line="249" w:lineRule="auto" w:before="180"/>
        <w:ind w:right="1582" w:firstLine="340"/>
        <w:jc w:val="both"/>
      </w:pPr>
      <w:r>
        <w:rPr/>
        <w:t>La</w:t>
      </w:r>
      <w:r>
        <w:rPr>
          <w:spacing w:val="-12"/>
        </w:rPr>
        <w:t> </w:t>
      </w:r>
      <w:r>
        <w:rPr/>
        <w:t>legitimación</w:t>
      </w:r>
      <w:r>
        <w:rPr>
          <w:spacing w:val="-11"/>
        </w:rPr>
        <w:t> </w:t>
      </w:r>
      <w:r>
        <w:rPr/>
        <w:t>para</w:t>
      </w:r>
      <w:r>
        <w:rPr>
          <w:spacing w:val="-12"/>
        </w:rPr>
        <w:t> </w:t>
      </w:r>
      <w:r>
        <w:rPr/>
        <w:t>exigir</w:t>
      </w:r>
      <w:r>
        <w:rPr>
          <w:spacing w:val="-12"/>
        </w:rPr>
        <w:t> </w:t>
      </w:r>
      <w:r>
        <w:rPr/>
        <w:t>responsabilidades</w:t>
      </w:r>
      <w:r>
        <w:rPr>
          <w:spacing w:val="-10"/>
        </w:rPr>
        <w:t> </w:t>
      </w:r>
      <w:r>
        <w:rPr/>
        <w:t>frente</w:t>
      </w:r>
      <w:r>
        <w:rPr>
          <w:spacing w:val="-11"/>
        </w:rPr>
        <w:t> </w:t>
      </w:r>
      <w:r>
        <w:rPr/>
        <w:t>a</w:t>
      </w:r>
      <w:r>
        <w:rPr>
          <w:spacing w:val="-12"/>
        </w:rPr>
        <w:t> </w:t>
      </w:r>
      <w:r>
        <w:rPr/>
        <w:t>la</w:t>
      </w:r>
      <w:r>
        <w:rPr>
          <w:spacing w:val="-12"/>
        </w:rPr>
        <w:t> </w:t>
      </w:r>
      <w:r>
        <w:rPr/>
        <w:t>sociedad</w:t>
      </w:r>
      <w:r>
        <w:rPr>
          <w:spacing w:val="-11"/>
        </w:rPr>
        <w:t> </w:t>
      </w:r>
      <w:r>
        <w:rPr/>
        <w:t>al</w:t>
      </w:r>
      <w:r>
        <w:rPr>
          <w:spacing w:val="-11"/>
        </w:rPr>
        <w:t> </w:t>
      </w:r>
      <w:r>
        <w:rPr/>
        <w:t>auditor</w:t>
      </w:r>
      <w:r>
        <w:rPr>
          <w:spacing w:val="-12"/>
        </w:rPr>
        <w:t> </w:t>
      </w:r>
      <w:r>
        <w:rPr/>
        <w:t>de</w:t>
      </w:r>
      <w:r>
        <w:rPr>
          <w:spacing w:val="-12"/>
        </w:rPr>
        <w:t> </w:t>
      </w:r>
      <w:r>
        <w:rPr/>
        <w:t>cuentas se regirá por lo dispuesto para los administradores de la</w:t>
      </w:r>
      <w:r>
        <w:rPr>
          <w:spacing w:val="-15"/>
        </w:rPr>
        <w:t> </w:t>
      </w:r>
      <w:r>
        <w:rPr/>
        <w:t>sociedad.</w:t>
      </w:r>
    </w:p>
    <w:p>
      <w:pPr>
        <w:pStyle w:val="BodyText"/>
        <w:spacing w:before="9"/>
        <w:ind w:left="0"/>
        <w:rPr>
          <w:sz w:val="24"/>
        </w:rPr>
      </w:pPr>
    </w:p>
    <w:p>
      <w:pPr>
        <w:pStyle w:val="BodyText"/>
        <w:ind w:left="0"/>
        <w:jc w:val="center"/>
      </w:pPr>
      <w:r>
        <w:rPr/>
        <w:t>CAPÍTULO V</w:t>
      </w:r>
    </w:p>
    <w:p>
      <w:pPr>
        <w:pStyle w:val="Heading1"/>
        <w:spacing w:before="180"/>
      </w:pPr>
      <w:r>
        <w:rPr/>
        <w:t>La aprobación de las cuentas</w:t>
      </w:r>
    </w:p>
    <w:p>
      <w:pPr>
        <w:pStyle w:val="BodyText"/>
        <w:spacing w:before="7"/>
        <w:ind w:left="0"/>
        <w:rPr>
          <w:b/>
        </w:rPr>
      </w:pPr>
    </w:p>
    <w:p>
      <w:pPr>
        <w:spacing w:before="0"/>
        <w:ind w:left="1584" w:right="0" w:firstLine="0"/>
        <w:jc w:val="left"/>
        <w:rPr>
          <w:i/>
          <w:sz w:val="20"/>
        </w:rPr>
      </w:pPr>
      <w:r>
        <w:rPr>
          <w:sz w:val="20"/>
        </w:rPr>
        <w:t>Artículo 272. </w:t>
      </w:r>
      <w:r>
        <w:rPr>
          <w:i/>
          <w:sz w:val="20"/>
        </w:rPr>
        <w:t>Aprobación de las cuentas.</w:t>
      </w:r>
    </w:p>
    <w:p>
      <w:pPr>
        <w:pStyle w:val="ListParagraph"/>
        <w:numPr>
          <w:ilvl w:val="0"/>
          <w:numId w:val="198"/>
        </w:numPr>
        <w:tabs>
          <w:tab w:pos="2292" w:val="left" w:leader="none"/>
        </w:tabs>
        <w:spacing w:line="240" w:lineRule="auto" w:before="180" w:after="0"/>
        <w:ind w:left="2291" w:right="0" w:hanging="368"/>
        <w:jc w:val="both"/>
        <w:rPr>
          <w:sz w:val="20"/>
        </w:rPr>
      </w:pPr>
      <w:r>
        <w:rPr>
          <w:sz w:val="20"/>
        </w:rPr>
        <w:t>Las cuentas anuales se aprobarán por la junta</w:t>
      </w:r>
      <w:r>
        <w:rPr>
          <w:spacing w:val="-10"/>
          <w:sz w:val="20"/>
        </w:rPr>
        <w:t> </w:t>
      </w:r>
      <w:r>
        <w:rPr>
          <w:sz w:val="20"/>
        </w:rPr>
        <w:t>general.</w:t>
      </w:r>
    </w:p>
    <w:p>
      <w:pPr>
        <w:pStyle w:val="ListParagraph"/>
        <w:numPr>
          <w:ilvl w:val="0"/>
          <w:numId w:val="198"/>
        </w:numPr>
        <w:tabs>
          <w:tab w:pos="2281" w:val="left" w:leader="none"/>
        </w:tabs>
        <w:spacing w:line="249" w:lineRule="auto" w:before="10" w:after="0"/>
        <w:ind w:left="1584" w:right="1583" w:firstLine="340"/>
        <w:jc w:val="both"/>
        <w:rPr>
          <w:sz w:val="20"/>
        </w:rPr>
      </w:pPr>
      <w:r>
        <w:rPr>
          <w:sz w:val="20"/>
        </w:rPr>
        <w:t>A</w:t>
      </w:r>
      <w:r>
        <w:rPr>
          <w:spacing w:val="-14"/>
          <w:sz w:val="20"/>
        </w:rPr>
        <w:t> </w:t>
      </w:r>
      <w:r>
        <w:rPr>
          <w:sz w:val="20"/>
        </w:rPr>
        <w:t>partir</w:t>
      </w:r>
      <w:r>
        <w:rPr>
          <w:spacing w:val="-4"/>
          <w:sz w:val="20"/>
        </w:rPr>
        <w:t> </w:t>
      </w:r>
      <w:r>
        <w:rPr>
          <w:sz w:val="20"/>
        </w:rPr>
        <w:t>de</w:t>
      </w:r>
      <w:r>
        <w:rPr>
          <w:spacing w:val="-3"/>
          <w:sz w:val="20"/>
        </w:rPr>
        <w:t> </w:t>
      </w:r>
      <w:r>
        <w:rPr>
          <w:sz w:val="20"/>
        </w:rPr>
        <w:t>la</w:t>
      </w:r>
      <w:r>
        <w:rPr>
          <w:spacing w:val="-3"/>
          <w:sz w:val="20"/>
        </w:rPr>
        <w:t> </w:t>
      </w:r>
      <w:r>
        <w:rPr>
          <w:sz w:val="20"/>
        </w:rPr>
        <w:t>convocatoria</w:t>
      </w:r>
      <w:r>
        <w:rPr>
          <w:spacing w:val="-3"/>
          <w:sz w:val="20"/>
        </w:rPr>
        <w:t> </w:t>
      </w:r>
      <w:r>
        <w:rPr>
          <w:sz w:val="20"/>
        </w:rPr>
        <w:t>de</w:t>
      </w:r>
      <w:r>
        <w:rPr>
          <w:spacing w:val="-4"/>
          <w:sz w:val="20"/>
        </w:rPr>
        <w:t> </w:t>
      </w:r>
      <w:r>
        <w:rPr>
          <w:sz w:val="20"/>
        </w:rPr>
        <w:t>la</w:t>
      </w:r>
      <w:r>
        <w:rPr>
          <w:spacing w:val="-3"/>
          <w:sz w:val="20"/>
        </w:rPr>
        <w:t> </w:t>
      </w:r>
      <w:r>
        <w:rPr>
          <w:sz w:val="20"/>
        </w:rPr>
        <w:t>junta</w:t>
      </w:r>
      <w:r>
        <w:rPr>
          <w:spacing w:val="-3"/>
          <w:sz w:val="20"/>
        </w:rPr>
        <w:t> </w:t>
      </w:r>
      <w:r>
        <w:rPr>
          <w:sz w:val="20"/>
        </w:rPr>
        <w:t>general,</w:t>
      </w:r>
      <w:r>
        <w:rPr>
          <w:spacing w:val="-3"/>
          <w:sz w:val="20"/>
        </w:rPr>
        <w:t> </w:t>
      </w:r>
      <w:r>
        <w:rPr>
          <w:sz w:val="20"/>
        </w:rPr>
        <w:t>cualquier</w:t>
      </w:r>
      <w:r>
        <w:rPr>
          <w:spacing w:val="-4"/>
          <w:sz w:val="20"/>
        </w:rPr>
        <w:t> </w:t>
      </w:r>
      <w:r>
        <w:rPr>
          <w:sz w:val="20"/>
        </w:rPr>
        <w:t>socio</w:t>
      </w:r>
      <w:r>
        <w:rPr>
          <w:spacing w:val="-3"/>
          <w:sz w:val="20"/>
        </w:rPr>
        <w:t> </w:t>
      </w:r>
      <w:r>
        <w:rPr>
          <w:sz w:val="20"/>
        </w:rPr>
        <w:t>podrá</w:t>
      </w:r>
      <w:r>
        <w:rPr>
          <w:spacing w:val="-3"/>
          <w:sz w:val="20"/>
        </w:rPr>
        <w:t> </w:t>
      </w:r>
      <w:r>
        <w:rPr>
          <w:sz w:val="20"/>
        </w:rPr>
        <w:t>obtener</w:t>
      </w:r>
      <w:r>
        <w:rPr>
          <w:spacing w:val="-3"/>
          <w:sz w:val="20"/>
        </w:rPr>
        <w:t> </w:t>
      </w:r>
      <w:r>
        <w:rPr>
          <w:sz w:val="20"/>
        </w:rPr>
        <w:t>de</w:t>
      </w:r>
      <w:r>
        <w:rPr>
          <w:spacing w:val="-4"/>
          <w:sz w:val="20"/>
        </w:rPr>
        <w:t> </w:t>
      </w:r>
      <w:r>
        <w:rPr>
          <w:sz w:val="20"/>
        </w:rPr>
        <w:t>la sociedad, de forma inmediata y gratuita, los documentos que han de ser sometidos a la aprobación</w:t>
      </w:r>
      <w:r>
        <w:rPr>
          <w:spacing w:val="-14"/>
          <w:sz w:val="20"/>
        </w:rPr>
        <w:t> </w:t>
      </w:r>
      <w:r>
        <w:rPr>
          <w:sz w:val="20"/>
        </w:rPr>
        <w:t>de</w:t>
      </w:r>
      <w:r>
        <w:rPr>
          <w:spacing w:val="-13"/>
          <w:sz w:val="20"/>
        </w:rPr>
        <w:t> </w:t>
      </w:r>
      <w:r>
        <w:rPr>
          <w:sz w:val="20"/>
        </w:rPr>
        <w:t>la</w:t>
      </w:r>
      <w:r>
        <w:rPr>
          <w:spacing w:val="-14"/>
          <w:sz w:val="20"/>
        </w:rPr>
        <w:t> </w:t>
      </w:r>
      <w:r>
        <w:rPr>
          <w:sz w:val="20"/>
        </w:rPr>
        <w:t>misma,</w:t>
      </w:r>
      <w:r>
        <w:rPr>
          <w:spacing w:val="-13"/>
          <w:sz w:val="20"/>
        </w:rPr>
        <w:t> </w:t>
      </w:r>
      <w:r>
        <w:rPr>
          <w:sz w:val="20"/>
        </w:rPr>
        <w:t>así</w:t>
      </w:r>
      <w:r>
        <w:rPr>
          <w:spacing w:val="-14"/>
          <w:sz w:val="20"/>
        </w:rPr>
        <w:t> </w:t>
      </w:r>
      <w:r>
        <w:rPr>
          <w:sz w:val="20"/>
        </w:rPr>
        <w:t>como</w:t>
      </w:r>
      <w:r>
        <w:rPr>
          <w:spacing w:val="-13"/>
          <w:sz w:val="20"/>
        </w:rPr>
        <w:t> </w:t>
      </w:r>
      <w:r>
        <w:rPr>
          <w:sz w:val="20"/>
        </w:rPr>
        <w:t>en</w:t>
      </w:r>
      <w:r>
        <w:rPr>
          <w:spacing w:val="-13"/>
          <w:sz w:val="20"/>
        </w:rPr>
        <w:t> </w:t>
      </w:r>
      <w:r>
        <w:rPr>
          <w:sz w:val="20"/>
        </w:rPr>
        <w:t>su</w:t>
      </w:r>
      <w:r>
        <w:rPr>
          <w:spacing w:val="-14"/>
          <w:sz w:val="20"/>
        </w:rPr>
        <w:t> </w:t>
      </w:r>
      <w:r>
        <w:rPr>
          <w:sz w:val="20"/>
        </w:rPr>
        <w:t>caso,</w:t>
      </w:r>
      <w:r>
        <w:rPr>
          <w:spacing w:val="-13"/>
          <w:sz w:val="20"/>
        </w:rPr>
        <w:t> </w:t>
      </w:r>
      <w:r>
        <w:rPr>
          <w:sz w:val="20"/>
        </w:rPr>
        <w:t>el</w:t>
      </w:r>
      <w:r>
        <w:rPr>
          <w:spacing w:val="-14"/>
          <w:sz w:val="20"/>
        </w:rPr>
        <w:t> </w:t>
      </w:r>
      <w:r>
        <w:rPr>
          <w:sz w:val="20"/>
        </w:rPr>
        <w:t>informe</w:t>
      </w:r>
      <w:r>
        <w:rPr>
          <w:spacing w:val="-13"/>
          <w:sz w:val="20"/>
        </w:rPr>
        <w:t> </w:t>
      </w:r>
      <w:r>
        <w:rPr>
          <w:sz w:val="20"/>
        </w:rPr>
        <w:t>de</w:t>
      </w:r>
      <w:r>
        <w:rPr>
          <w:spacing w:val="-13"/>
          <w:sz w:val="20"/>
        </w:rPr>
        <w:t> </w:t>
      </w:r>
      <w:r>
        <w:rPr>
          <w:sz w:val="20"/>
        </w:rPr>
        <w:t>gestión</w:t>
      </w:r>
      <w:r>
        <w:rPr>
          <w:spacing w:val="-14"/>
          <w:sz w:val="20"/>
        </w:rPr>
        <w:t> </w:t>
      </w:r>
      <w:r>
        <w:rPr>
          <w:sz w:val="20"/>
        </w:rPr>
        <w:t>y</w:t>
      </w:r>
      <w:r>
        <w:rPr>
          <w:spacing w:val="-13"/>
          <w:sz w:val="20"/>
        </w:rPr>
        <w:t> </w:t>
      </w:r>
      <w:r>
        <w:rPr>
          <w:sz w:val="20"/>
        </w:rPr>
        <w:t>el</w:t>
      </w:r>
      <w:r>
        <w:rPr>
          <w:spacing w:val="-14"/>
          <w:sz w:val="20"/>
        </w:rPr>
        <w:t> </w:t>
      </w:r>
      <w:r>
        <w:rPr>
          <w:sz w:val="20"/>
        </w:rPr>
        <w:t>informe</w:t>
      </w:r>
      <w:r>
        <w:rPr>
          <w:spacing w:val="-13"/>
          <w:sz w:val="20"/>
        </w:rPr>
        <w:t> </w:t>
      </w:r>
      <w:r>
        <w:rPr>
          <w:sz w:val="20"/>
        </w:rPr>
        <w:t>del</w:t>
      </w:r>
      <w:r>
        <w:rPr>
          <w:spacing w:val="-13"/>
          <w:sz w:val="20"/>
        </w:rPr>
        <w:t> </w:t>
      </w:r>
      <w:r>
        <w:rPr>
          <w:sz w:val="20"/>
        </w:rPr>
        <w:t>auditor de</w:t>
      </w:r>
      <w:r>
        <w:rPr>
          <w:spacing w:val="-1"/>
          <w:sz w:val="20"/>
        </w:rPr>
        <w:t> </w:t>
      </w:r>
      <w:r>
        <w:rPr>
          <w:sz w:val="20"/>
        </w:rPr>
        <w:t>cuentas.</w:t>
      </w:r>
    </w:p>
    <w:p>
      <w:pPr>
        <w:pStyle w:val="BodyText"/>
        <w:spacing w:before="3"/>
        <w:ind w:left="1924"/>
        <w:jc w:val="both"/>
      </w:pPr>
      <w:r>
        <w:rPr/>
        <w:t>En la convocatoria se hará mención de este derecho.</w:t>
      </w:r>
    </w:p>
    <w:p>
      <w:pPr>
        <w:pStyle w:val="ListParagraph"/>
        <w:numPr>
          <w:ilvl w:val="0"/>
          <w:numId w:val="198"/>
        </w:numPr>
        <w:tabs>
          <w:tab w:pos="2292" w:val="left" w:leader="none"/>
        </w:tabs>
        <w:spacing w:line="249" w:lineRule="auto" w:before="10" w:after="0"/>
        <w:ind w:left="1584" w:right="1582" w:firstLine="340"/>
        <w:jc w:val="both"/>
        <w:rPr>
          <w:sz w:val="20"/>
        </w:rPr>
      </w:pPr>
      <w:r>
        <w:rPr>
          <w:sz w:val="20"/>
        </w:rPr>
        <w:t>Salvo disposición contraria de los estatutos, durante ese mismo plazo, el socio o socios de la sociedad de responsabilidad limitada que representen al menos el cinco por ciento del capital podrán examinar en el domicilio social, por sí o en unión de experto contable, los documentos que sirvan de soporte y de antecedente de las cuentas anuales.</w:t>
      </w:r>
    </w:p>
    <w:p>
      <w:pPr>
        <w:pStyle w:val="BodyText"/>
        <w:spacing w:line="249" w:lineRule="auto" w:before="4"/>
        <w:ind w:right="1584" w:firstLine="340"/>
        <w:jc w:val="both"/>
      </w:pPr>
      <w:r>
        <w:rPr/>
        <w:t>Lo</w:t>
      </w:r>
      <w:r>
        <w:rPr>
          <w:spacing w:val="-11"/>
        </w:rPr>
        <w:t> </w:t>
      </w:r>
      <w:r>
        <w:rPr/>
        <w:t>dispuesto</w:t>
      </w:r>
      <w:r>
        <w:rPr>
          <w:spacing w:val="-11"/>
        </w:rPr>
        <w:t> </w:t>
      </w:r>
      <w:r>
        <w:rPr/>
        <w:t>en</w:t>
      </w:r>
      <w:r>
        <w:rPr>
          <w:spacing w:val="-10"/>
        </w:rPr>
        <w:t> </w:t>
      </w:r>
      <w:r>
        <w:rPr/>
        <w:t>el</w:t>
      </w:r>
      <w:r>
        <w:rPr>
          <w:spacing w:val="-11"/>
        </w:rPr>
        <w:t> </w:t>
      </w:r>
      <w:r>
        <w:rPr/>
        <w:t>párrafo</w:t>
      </w:r>
      <w:r>
        <w:rPr>
          <w:spacing w:val="-10"/>
        </w:rPr>
        <w:t> </w:t>
      </w:r>
      <w:r>
        <w:rPr/>
        <w:t>anterior</w:t>
      </w:r>
      <w:r>
        <w:rPr>
          <w:spacing w:val="-11"/>
        </w:rPr>
        <w:t> </w:t>
      </w:r>
      <w:r>
        <w:rPr/>
        <w:t>no</w:t>
      </w:r>
      <w:r>
        <w:rPr>
          <w:spacing w:val="-11"/>
        </w:rPr>
        <w:t> </w:t>
      </w:r>
      <w:r>
        <w:rPr/>
        <w:t>impide</w:t>
      </w:r>
      <w:r>
        <w:rPr>
          <w:spacing w:val="-10"/>
        </w:rPr>
        <w:t> </w:t>
      </w:r>
      <w:r>
        <w:rPr/>
        <w:t>ni</w:t>
      </w:r>
      <w:r>
        <w:rPr>
          <w:spacing w:val="-11"/>
        </w:rPr>
        <w:t> </w:t>
      </w:r>
      <w:r>
        <w:rPr/>
        <w:t>limita</w:t>
      </w:r>
      <w:r>
        <w:rPr>
          <w:spacing w:val="-10"/>
        </w:rPr>
        <w:t> </w:t>
      </w:r>
      <w:r>
        <w:rPr/>
        <w:t>el</w:t>
      </w:r>
      <w:r>
        <w:rPr>
          <w:spacing w:val="-11"/>
        </w:rPr>
        <w:t> </w:t>
      </w:r>
      <w:r>
        <w:rPr/>
        <w:t>derecho</w:t>
      </w:r>
      <w:r>
        <w:rPr>
          <w:spacing w:val="-10"/>
        </w:rPr>
        <w:t> </w:t>
      </w:r>
      <w:r>
        <w:rPr/>
        <w:t>de</w:t>
      </w:r>
      <w:r>
        <w:rPr>
          <w:spacing w:val="-11"/>
        </w:rPr>
        <w:t> </w:t>
      </w:r>
      <w:r>
        <w:rPr/>
        <w:t>la</w:t>
      </w:r>
      <w:r>
        <w:rPr>
          <w:spacing w:val="-11"/>
        </w:rPr>
        <w:t> </w:t>
      </w:r>
      <w:r>
        <w:rPr/>
        <w:t>minoría</w:t>
      </w:r>
      <w:r>
        <w:rPr>
          <w:spacing w:val="-10"/>
        </w:rPr>
        <w:t> </w:t>
      </w:r>
      <w:r>
        <w:rPr/>
        <w:t>a</w:t>
      </w:r>
      <w:r>
        <w:rPr>
          <w:spacing w:val="-11"/>
        </w:rPr>
        <w:t> </w:t>
      </w:r>
      <w:r>
        <w:rPr/>
        <w:t>que</w:t>
      </w:r>
      <w:r>
        <w:rPr>
          <w:spacing w:val="-10"/>
        </w:rPr>
        <w:t> </w:t>
      </w:r>
      <w:r>
        <w:rPr/>
        <w:t>se nombre un auditor de cuentas con cargo a la</w:t>
      </w:r>
      <w:r>
        <w:rPr>
          <w:spacing w:val="-8"/>
        </w:rPr>
        <w:t> </w:t>
      </w:r>
      <w:r>
        <w:rPr/>
        <w:t>sociedad.</w:t>
      </w:r>
    </w:p>
    <w:p>
      <w:pPr>
        <w:pStyle w:val="BodyText"/>
        <w:spacing w:before="10"/>
        <w:ind w:left="0"/>
        <w:rPr>
          <w:sz w:val="19"/>
        </w:rPr>
      </w:pPr>
    </w:p>
    <w:p>
      <w:pPr>
        <w:spacing w:before="0"/>
        <w:ind w:left="1584" w:right="0" w:firstLine="0"/>
        <w:jc w:val="left"/>
        <w:rPr>
          <w:i/>
          <w:sz w:val="20"/>
        </w:rPr>
      </w:pPr>
      <w:r>
        <w:rPr>
          <w:sz w:val="20"/>
        </w:rPr>
        <w:t>Artículo 273. </w:t>
      </w:r>
      <w:r>
        <w:rPr>
          <w:i/>
          <w:sz w:val="20"/>
        </w:rPr>
        <w:t>Aplicación del resultado.</w:t>
      </w:r>
    </w:p>
    <w:p>
      <w:pPr>
        <w:pStyle w:val="ListParagraph"/>
        <w:numPr>
          <w:ilvl w:val="0"/>
          <w:numId w:val="199"/>
        </w:numPr>
        <w:tabs>
          <w:tab w:pos="2292" w:val="left" w:leader="none"/>
        </w:tabs>
        <w:spacing w:line="249" w:lineRule="auto" w:before="180" w:after="0"/>
        <w:ind w:left="1584" w:right="1585" w:firstLine="340"/>
        <w:jc w:val="both"/>
        <w:rPr>
          <w:sz w:val="20"/>
        </w:rPr>
      </w:pPr>
      <w:r>
        <w:rPr>
          <w:sz w:val="20"/>
        </w:rPr>
        <w:t>La</w:t>
      </w:r>
      <w:r>
        <w:rPr>
          <w:spacing w:val="-18"/>
          <w:sz w:val="20"/>
        </w:rPr>
        <w:t> </w:t>
      </w:r>
      <w:r>
        <w:rPr>
          <w:sz w:val="20"/>
        </w:rPr>
        <w:t>junta</w:t>
      </w:r>
      <w:r>
        <w:rPr>
          <w:spacing w:val="-17"/>
          <w:sz w:val="20"/>
        </w:rPr>
        <w:t> </w:t>
      </w:r>
      <w:r>
        <w:rPr>
          <w:sz w:val="20"/>
        </w:rPr>
        <w:t>general</w:t>
      </w:r>
      <w:r>
        <w:rPr>
          <w:spacing w:val="-17"/>
          <w:sz w:val="20"/>
        </w:rPr>
        <w:t> </w:t>
      </w:r>
      <w:r>
        <w:rPr>
          <w:sz w:val="20"/>
        </w:rPr>
        <w:t>resolverá</w:t>
      </w:r>
      <w:r>
        <w:rPr>
          <w:spacing w:val="-17"/>
          <w:sz w:val="20"/>
        </w:rPr>
        <w:t> </w:t>
      </w:r>
      <w:r>
        <w:rPr>
          <w:sz w:val="20"/>
        </w:rPr>
        <w:t>sobre</w:t>
      </w:r>
      <w:r>
        <w:rPr>
          <w:spacing w:val="-17"/>
          <w:sz w:val="20"/>
        </w:rPr>
        <w:t> </w:t>
      </w:r>
      <w:r>
        <w:rPr>
          <w:sz w:val="20"/>
        </w:rPr>
        <w:t>la</w:t>
      </w:r>
      <w:r>
        <w:rPr>
          <w:spacing w:val="-17"/>
          <w:sz w:val="20"/>
        </w:rPr>
        <w:t> </w:t>
      </w:r>
      <w:r>
        <w:rPr>
          <w:sz w:val="20"/>
        </w:rPr>
        <w:t>aplicación</w:t>
      </w:r>
      <w:r>
        <w:rPr>
          <w:spacing w:val="-17"/>
          <w:sz w:val="20"/>
        </w:rPr>
        <w:t> </w:t>
      </w:r>
      <w:r>
        <w:rPr>
          <w:sz w:val="20"/>
        </w:rPr>
        <w:t>del</w:t>
      </w:r>
      <w:r>
        <w:rPr>
          <w:spacing w:val="-17"/>
          <w:sz w:val="20"/>
        </w:rPr>
        <w:t> </w:t>
      </w:r>
      <w:r>
        <w:rPr>
          <w:sz w:val="20"/>
        </w:rPr>
        <w:t>resultado</w:t>
      </w:r>
      <w:r>
        <w:rPr>
          <w:spacing w:val="-17"/>
          <w:sz w:val="20"/>
        </w:rPr>
        <w:t> </w:t>
      </w:r>
      <w:r>
        <w:rPr>
          <w:sz w:val="20"/>
        </w:rPr>
        <w:t>del</w:t>
      </w:r>
      <w:r>
        <w:rPr>
          <w:spacing w:val="-18"/>
          <w:sz w:val="20"/>
        </w:rPr>
        <w:t> </w:t>
      </w:r>
      <w:r>
        <w:rPr>
          <w:sz w:val="20"/>
        </w:rPr>
        <w:t>ejercicio</w:t>
      </w:r>
      <w:r>
        <w:rPr>
          <w:spacing w:val="-17"/>
          <w:sz w:val="20"/>
        </w:rPr>
        <w:t> </w:t>
      </w:r>
      <w:r>
        <w:rPr>
          <w:sz w:val="20"/>
        </w:rPr>
        <w:t>de</w:t>
      </w:r>
      <w:r>
        <w:rPr>
          <w:spacing w:val="-17"/>
          <w:sz w:val="20"/>
        </w:rPr>
        <w:t> </w:t>
      </w:r>
      <w:r>
        <w:rPr>
          <w:sz w:val="20"/>
        </w:rPr>
        <w:t>acuerdo con el balance</w:t>
      </w:r>
      <w:r>
        <w:rPr>
          <w:spacing w:val="-3"/>
          <w:sz w:val="20"/>
        </w:rPr>
        <w:t> </w:t>
      </w:r>
      <w:r>
        <w:rPr>
          <w:sz w:val="20"/>
        </w:rPr>
        <w:t>aprobado.</w:t>
      </w:r>
    </w:p>
    <w:p>
      <w:pPr>
        <w:pStyle w:val="ListParagraph"/>
        <w:numPr>
          <w:ilvl w:val="0"/>
          <w:numId w:val="199"/>
        </w:numPr>
        <w:tabs>
          <w:tab w:pos="2292" w:val="left" w:leader="none"/>
        </w:tabs>
        <w:spacing w:line="249" w:lineRule="auto" w:before="2" w:after="0"/>
        <w:ind w:left="1584" w:right="1583" w:firstLine="340"/>
        <w:jc w:val="both"/>
        <w:rPr>
          <w:sz w:val="20"/>
        </w:rPr>
      </w:pPr>
      <w:r>
        <w:rPr>
          <w:sz w:val="20"/>
        </w:rPr>
        <w:t>Una vez cubiertas las atenciones previstas por la ley o los estatutos, sólo podrán repartirse</w:t>
      </w:r>
      <w:r>
        <w:rPr>
          <w:spacing w:val="-9"/>
          <w:sz w:val="20"/>
        </w:rPr>
        <w:t> </w:t>
      </w:r>
      <w:r>
        <w:rPr>
          <w:sz w:val="20"/>
        </w:rPr>
        <w:t>dividendos</w:t>
      </w:r>
      <w:r>
        <w:rPr>
          <w:spacing w:val="-8"/>
          <w:sz w:val="20"/>
        </w:rPr>
        <w:t> </w:t>
      </w:r>
      <w:r>
        <w:rPr>
          <w:sz w:val="20"/>
        </w:rPr>
        <w:t>con</w:t>
      </w:r>
      <w:r>
        <w:rPr>
          <w:spacing w:val="-8"/>
          <w:sz w:val="20"/>
        </w:rPr>
        <w:t> </w:t>
      </w:r>
      <w:r>
        <w:rPr>
          <w:sz w:val="20"/>
        </w:rPr>
        <w:t>cargo</w:t>
      </w:r>
      <w:r>
        <w:rPr>
          <w:spacing w:val="-8"/>
          <w:sz w:val="20"/>
        </w:rPr>
        <w:t> </w:t>
      </w:r>
      <w:r>
        <w:rPr>
          <w:sz w:val="20"/>
        </w:rPr>
        <w:t>al</w:t>
      </w:r>
      <w:r>
        <w:rPr>
          <w:spacing w:val="-8"/>
          <w:sz w:val="20"/>
        </w:rPr>
        <w:t> </w:t>
      </w:r>
      <w:r>
        <w:rPr>
          <w:sz w:val="20"/>
        </w:rPr>
        <w:t>beneficio</w:t>
      </w:r>
      <w:r>
        <w:rPr>
          <w:spacing w:val="-9"/>
          <w:sz w:val="20"/>
        </w:rPr>
        <w:t> </w:t>
      </w:r>
      <w:r>
        <w:rPr>
          <w:sz w:val="20"/>
        </w:rPr>
        <w:t>del</w:t>
      </w:r>
      <w:r>
        <w:rPr>
          <w:spacing w:val="-8"/>
          <w:sz w:val="20"/>
        </w:rPr>
        <w:t> </w:t>
      </w:r>
      <w:r>
        <w:rPr>
          <w:sz w:val="20"/>
        </w:rPr>
        <w:t>ejercicio,</w:t>
      </w:r>
      <w:r>
        <w:rPr>
          <w:spacing w:val="-8"/>
          <w:sz w:val="20"/>
        </w:rPr>
        <w:t> </w:t>
      </w:r>
      <w:r>
        <w:rPr>
          <w:sz w:val="20"/>
        </w:rPr>
        <w:t>o</w:t>
      </w:r>
      <w:r>
        <w:rPr>
          <w:spacing w:val="-8"/>
          <w:sz w:val="20"/>
        </w:rPr>
        <w:t> </w:t>
      </w:r>
      <w:r>
        <w:rPr>
          <w:sz w:val="20"/>
        </w:rPr>
        <w:t>a</w:t>
      </w:r>
      <w:r>
        <w:rPr>
          <w:spacing w:val="-8"/>
          <w:sz w:val="20"/>
        </w:rPr>
        <w:t> </w:t>
      </w:r>
      <w:r>
        <w:rPr>
          <w:sz w:val="20"/>
        </w:rPr>
        <w:t>reservas</w:t>
      </w:r>
      <w:r>
        <w:rPr>
          <w:spacing w:val="-8"/>
          <w:sz w:val="20"/>
        </w:rPr>
        <w:t> </w:t>
      </w:r>
      <w:r>
        <w:rPr>
          <w:sz w:val="20"/>
        </w:rPr>
        <w:t>de</w:t>
      </w:r>
      <w:r>
        <w:rPr>
          <w:spacing w:val="-9"/>
          <w:sz w:val="20"/>
        </w:rPr>
        <w:t> </w:t>
      </w:r>
      <w:r>
        <w:rPr>
          <w:sz w:val="20"/>
        </w:rPr>
        <w:t>libre</w:t>
      </w:r>
      <w:r>
        <w:rPr>
          <w:spacing w:val="-8"/>
          <w:sz w:val="20"/>
        </w:rPr>
        <w:t> </w:t>
      </w:r>
      <w:r>
        <w:rPr>
          <w:sz w:val="20"/>
        </w:rPr>
        <w:t>disposición, si</w:t>
      </w:r>
      <w:r>
        <w:rPr>
          <w:spacing w:val="-8"/>
          <w:sz w:val="20"/>
        </w:rPr>
        <w:t> </w:t>
      </w:r>
      <w:r>
        <w:rPr>
          <w:sz w:val="20"/>
        </w:rPr>
        <w:t>el</w:t>
      </w:r>
      <w:r>
        <w:rPr>
          <w:spacing w:val="-8"/>
          <w:sz w:val="20"/>
        </w:rPr>
        <w:t> </w:t>
      </w:r>
      <w:r>
        <w:rPr>
          <w:sz w:val="20"/>
        </w:rPr>
        <w:t>valor</w:t>
      </w:r>
      <w:r>
        <w:rPr>
          <w:spacing w:val="-7"/>
          <w:sz w:val="20"/>
        </w:rPr>
        <w:t> </w:t>
      </w:r>
      <w:r>
        <w:rPr>
          <w:sz w:val="20"/>
        </w:rPr>
        <w:t>del</w:t>
      </w:r>
      <w:r>
        <w:rPr>
          <w:spacing w:val="-8"/>
          <w:sz w:val="20"/>
        </w:rPr>
        <w:t> </w:t>
      </w:r>
      <w:r>
        <w:rPr>
          <w:sz w:val="20"/>
        </w:rPr>
        <w:t>patrimonio</w:t>
      </w:r>
      <w:r>
        <w:rPr>
          <w:spacing w:val="-8"/>
          <w:sz w:val="20"/>
        </w:rPr>
        <w:t> </w:t>
      </w:r>
      <w:r>
        <w:rPr>
          <w:sz w:val="20"/>
        </w:rPr>
        <w:t>neto</w:t>
      </w:r>
      <w:r>
        <w:rPr>
          <w:spacing w:val="-8"/>
          <w:sz w:val="20"/>
        </w:rPr>
        <w:t> </w:t>
      </w:r>
      <w:r>
        <w:rPr>
          <w:sz w:val="20"/>
        </w:rPr>
        <w:t>no</w:t>
      </w:r>
      <w:r>
        <w:rPr>
          <w:spacing w:val="-7"/>
          <w:sz w:val="20"/>
        </w:rPr>
        <w:t> </w:t>
      </w:r>
      <w:r>
        <w:rPr>
          <w:sz w:val="20"/>
        </w:rPr>
        <w:t>es</w:t>
      </w:r>
      <w:r>
        <w:rPr>
          <w:spacing w:val="-8"/>
          <w:sz w:val="20"/>
        </w:rPr>
        <w:t> </w:t>
      </w:r>
      <w:r>
        <w:rPr>
          <w:sz w:val="20"/>
        </w:rPr>
        <w:t>o,</w:t>
      </w:r>
      <w:r>
        <w:rPr>
          <w:spacing w:val="-8"/>
          <w:sz w:val="20"/>
        </w:rPr>
        <w:t> </w:t>
      </w:r>
      <w:r>
        <w:rPr>
          <w:sz w:val="20"/>
        </w:rPr>
        <w:t>a</w:t>
      </w:r>
      <w:r>
        <w:rPr>
          <w:spacing w:val="-7"/>
          <w:sz w:val="20"/>
        </w:rPr>
        <w:t> </w:t>
      </w:r>
      <w:r>
        <w:rPr>
          <w:sz w:val="20"/>
        </w:rPr>
        <w:t>consecuencia</w:t>
      </w:r>
      <w:r>
        <w:rPr>
          <w:spacing w:val="-7"/>
          <w:sz w:val="20"/>
        </w:rPr>
        <w:t> </w:t>
      </w:r>
      <w:r>
        <w:rPr>
          <w:sz w:val="20"/>
        </w:rPr>
        <w:t>del</w:t>
      </w:r>
      <w:r>
        <w:rPr>
          <w:spacing w:val="-8"/>
          <w:sz w:val="20"/>
        </w:rPr>
        <w:t> </w:t>
      </w:r>
      <w:r>
        <w:rPr>
          <w:sz w:val="20"/>
        </w:rPr>
        <w:t>reparto,</w:t>
      </w:r>
      <w:r>
        <w:rPr>
          <w:spacing w:val="-7"/>
          <w:sz w:val="20"/>
        </w:rPr>
        <w:t> </w:t>
      </w:r>
      <w:r>
        <w:rPr>
          <w:sz w:val="20"/>
        </w:rPr>
        <w:t>no</w:t>
      </w:r>
      <w:r>
        <w:rPr>
          <w:spacing w:val="-8"/>
          <w:sz w:val="20"/>
        </w:rPr>
        <w:t> </w:t>
      </w:r>
      <w:r>
        <w:rPr>
          <w:sz w:val="20"/>
        </w:rPr>
        <w:t>resulta</w:t>
      </w:r>
      <w:r>
        <w:rPr>
          <w:spacing w:val="-8"/>
          <w:sz w:val="20"/>
        </w:rPr>
        <w:t> </w:t>
      </w:r>
      <w:r>
        <w:rPr>
          <w:sz w:val="20"/>
        </w:rPr>
        <w:t>ser</w:t>
      </w:r>
      <w:r>
        <w:rPr>
          <w:spacing w:val="-7"/>
          <w:sz w:val="20"/>
        </w:rPr>
        <w:t> </w:t>
      </w:r>
      <w:r>
        <w:rPr>
          <w:sz w:val="20"/>
        </w:rPr>
        <w:t>inferior</w:t>
      </w:r>
      <w:r>
        <w:rPr>
          <w:spacing w:val="-8"/>
          <w:sz w:val="20"/>
        </w:rPr>
        <w:t> </w:t>
      </w:r>
      <w:r>
        <w:rPr>
          <w:sz w:val="20"/>
        </w:rPr>
        <w:t>al capital</w:t>
      </w:r>
      <w:r>
        <w:rPr>
          <w:spacing w:val="-14"/>
          <w:sz w:val="20"/>
        </w:rPr>
        <w:t> </w:t>
      </w:r>
      <w:r>
        <w:rPr>
          <w:sz w:val="20"/>
        </w:rPr>
        <w:t>social.</w:t>
      </w:r>
      <w:r>
        <w:rPr>
          <w:spacing w:val="-23"/>
          <w:sz w:val="20"/>
        </w:rPr>
        <w:t> </w:t>
      </w:r>
      <w:r>
        <w:rPr>
          <w:sz w:val="20"/>
        </w:rPr>
        <w:t>A</w:t>
      </w:r>
      <w:r>
        <w:rPr>
          <w:spacing w:val="-23"/>
          <w:sz w:val="20"/>
        </w:rPr>
        <w:t> </w:t>
      </w:r>
      <w:r>
        <w:rPr>
          <w:sz w:val="20"/>
        </w:rPr>
        <w:t>estos</w:t>
      </w:r>
      <w:r>
        <w:rPr>
          <w:spacing w:val="-14"/>
          <w:sz w:val="20"/>
        </w:rPr>
        <w:t> </w:t>
      </w:r>
      <w:r>
        <w:rPr>
          <w:sz w:val="20"/>
        </w:rPr>
        <w:t>efectos,</w:t>
      </w:r>
      <w:r>
        <w:rPr>
          <w:spacing w:val="-13"/>
          <w:sz w:val="20"/>
        </w:rPr>
        <w:t> </w:t>
      </w:r>
      <w:r>
        <w:rPr>
          <w:sz w:val="20"/>
        </w:rPr>
        <w:t>los</w:t>
      </w:r>
      <w:r>
        <w:rPr>
          <w:spacing w:val="-13"/>
          <w:sz w:val="20"/>
        </w:rPr>
        <w:t> </w:t>
      </w:r>
      <w:r>
        <w:rPr>
          <w:sz w:val="20"/>
        </w:rPr>
        <w:t>beneficios</w:t>
      </w:r>
      <w:r>
        <w:rPr>
          <w:spacing w:val="-14"/>
          <w:sz w:val="20"/>
        </w:rPr>
        <w:t> </w:t>
      </w:r>
      <w:r>
        <w:rPr>
          <w:sz w:val="20"/>
        </w:rPr>
        <w:t>imputados</w:t>
      </w:r>
      <w:r>
        <w:rPr>
          <w:spacing w:val="-13"/>
          <w:sz w:val="20"/>
        </w:rPr>
        <w:t> </w:t>
      </w:r>
      <w:r>
        <w:rPr>
          <w:sz w:val="20"/>
        </w:rPr>
        <w:t>directamente</w:t>
      </w:r>
      <w:r>
        <w:rPr>
          <w:spacing w:val="-13"/>
          <w:sz w:val="20"/>
        </w:rPr>
        <w:t> </w:t>
      </w:r>
      <w:r>
        <w:rPr>
          <w:sz w:val="20"/>
        </w:rPr>
        <w:t>al</w:t>
      </w:r>
      <w:r>
        <w:rPr>
          <w:spacing w:val="-13"/>
          <w:sz w:val="20"/>
        </w:rPr>
        <w:t> </w:t>
      </w:r>
      <w:r>
        <w:rPr>
          <w:sz w:val="20"/>
        </w:rPr>
        <w:t>patrimonio</w:t>
      </w:r>
      <w:r>
        <w:rPr>
          <w:spacing w:val="-14"/>
          <w:sz w:val="20"/>
        </w:rPr>
        <w:t> </w:t>
      </w:r>
      <w:r>
        <w:rPr>
          <w:sz w:val="20"/>
        </w:rPr>
        <w:t>neto</w:t>
      </w:r>
      <w:r>
        <w:rPr>
          <w:spacing w:val="-13"/>
          <w:sz w:val="20"/>
        </w:rPr>
        <w:t> </w:t>
      </w:r>
      <w:r>
        <w:rPr>
          <w:sz w:val="20"/>
        </w:rPr>
        <w:t>no podrán ser objeto de distribución, directa ni</w:t>
      </w:r>
      <w:r>
        <w:rPr>
          <w:spacing w:val="-11"/>
          <w:sz w:val="20"/>
        </w:rPr>
        <w:t> </w:t>
      </w:r>
      <w:r>
        <w:rPr>
          <w:sz w:val="20"/>
        </w:rPr>
        <w:t>indirecta.</w:t>
      </w:r>
    </w:p>
    <w:p>
      <w:pPr>
        <w:pStyle w:val="BodyText"/>
        <w:spacing w:line="249" w:lineRule="auto" w:before="4"/>
        <w:ind w:right="1583" w:firstLine="340"/>
        <w:jc w:val="both"/>
      </w:pPr>
      <w:r>
        <w:rPr/>
        <w:t>Si</w:t>
      </w:r>
      <w:r>
        <w:rPr>
          <w:spacing w:val="-17"/>
        </w:rPr>
        <w:t> </w:t>
      </w:r>
      <w:r>
        <w:rPr/>
        <w:t>existieran</w:t>
      </w:r>
      <w:r>
        <w:rPr>
          <w:spacing w:val="-16"/>
        </w:rPr>
        <w:t> </w:t>
      </w:r>
      <w:r>
        <w:rPr/>
        <w:t>pérdidas</w:t>
      </w:r>
      <w:r>
        <w:rPr>
          <w:spacing w:val="-17"/>
        </w:rPr>
        <w:t> </w:t>
      </w:r>
      <w:r>
        <w:rPr/>
        <w:t>de</w:t>
      </w:r>
      <w:r>
        <w:rPr>
          <w:spacing w:val="-16"/>
        </w:rPr>
        <w:t> </w:t>
      </w:r>
      <w:r>
        <w:rPr/>
        <w:t>ejercicios</w:t>
      </w:r>
      <w:r>
        <w:rPr>
          <w:spacing w:val="-17"/>
        </w:rPr>
        <w:t> </w:t>
      </w:r>
      <w:r>
        <w:rPr/>
        <w:t>anteriores</w:t>
      </w:r>
      <w:r>
        <w:rPr>
          <w:spacing w:val="-16"/>
        </w:rPr>
        <w:t> </w:t>
      </w:r>
      <w:r>
        <w:rPr/>
        <w:t>que</w:t>
      </w:r>
      <w:r>
        <w:rPr>
          <w:spacing w:val="-16"/>
        </w:rPr>
        <w:t> </w:t>
      </w:r>
      <w:r>
        <w:rPr/>
        <w:t>hicieran</w:t>
      </w:r>
      <w:r>
        <w:rPr>
          <w:spacing w:val="-17"/>
        </w:rPr>
        <w:t> </w:t>
      </w:r>
      <w:r>
        <w:rPr/>
        <w:t>que</w:t>
      </w:r>
      <w:r>
        <w:rPr>
          <w:spacing w:val="-16"/>
        </w:rPr>
        <w:t> </w:t>
      </w:r>
      <w:r>
        <w:rPr/>
        <w:t>ese</w:t>
      </w:r>
      <w:r>
        <w:rPr>
          <w:spacing w:val="-17"/>
        </w:rPr>
        <w:t> </w:t>
      </w:r>
      <w:r>
        <w:rPr/>
        <w:t>valor</w:t>
      </w:r>
      <w:r>
        <w:rPr>
          <w:spacing w:val="-16"/>
        </w:rPr>
        <w:t> </w:t>
      </w:r>
      <w:r>
        <w:rPr/>
        <w:t>del</w:t>
      </w:r>
      <w:r>
        <w:rPr>
          <w:spacing w:val="-16"/>
        </w:rPr>
        <w:t> </w:t>
      </w:r>
      <w:r>
        <w:rPr/>
        <w:t>patrimonio neto de la sociedad fuera inferior a la cifra del capital social, el beneficio se destinará a la compensación de estas</w:t>
      </w:r>
      <w:r>
        <w:rPr>
          <w:spacing w:val="-3"/>
        </w:rPr>
        <w:t> </w:t>
      </w:r>
      <w:r>
        <w:rPr/>
        <w:t>pérdidas.</w:t>
      </w:r>
    </w:p>
    <w:p>
      <w:pPr>
        <w:pStyle w:val="ListParagraph"/>
        <w:numPr>
          <w:ilvl w:val="0"/>
          <w:numId w:val="199"/>
        </w:numPr>
        <w:tabs>
          <w:tab w:pos="2292" w:val="left" w:leader="none"/>
        </w:tabs>
        <w:spacing w:line="249" w:lineRule="auto" w:before="3" w:after="0"/>
        <w:ind w:left="1584" w:right="1583" w:firstLine="340"/>
        <w:jc w:val="both"/>
        <w:rPr>
          <w:sz w:val="20"/>
        </w:rPr>
      </w:pPr>
      <w:r>
        <w:rPr>
          <w:sz w:val="20"/>
        </w:rPr>
        <w:t>Se prohíbe igualmente toda distribución de beneficios a menos que el importe de las</w:t>
      </w:r>
      <w:r>
        <w:rPr>
          <w:spacing w:val="-11"/>
          <w:sz w:val="20"/>
        </w:rPr>
        <w:t> </w:t>
      </w:r>
      <w:r>
        <w:rPr>
          <w:sz w:val="20"/>
        </w:rPr>
        <w:t>reservas</w:t>
      </w:r>
      <w:r>
        <w:rPr>
          <w:spacing w:val="-9"/>
          <w:sz w:val="20"/>
        </w:rPr>
        <w:t> </w:t>
      </w:r>
      <w:r>
        <w:rPr>
          <w:sz w:val="20"/>
        </w:rPr>
        <w:t>disponibles</w:t>
      </w:r>
      <w:r>
        <w:rPr>
          <w:spacing w:val="-9"/>
          <w:sz w:val="20"/>
        </w:rPr>
        <w:t> </w:t>
      </w:r>
      <w:r>
        <w:rPr>
          <w:sz w:val="20"/>
        </w:rPr>
        <w:t>sea,</w:t>
      </w:r>
      <w:r>
        <w:rPr>
          <w:spacing w:val="-9"/>
          <w:sz w:val="20"/>
        </w:rPr>
        <w:t> </w:t>
      </w:r>
      <w:r>
        <w:rPr>
          <w:sz w:val="20"/>
        </w:rPr>
        <w:t>como</w:t>
      </w:r>
      <w:r>
        <w:rPr>
          <w:spacing w:val="-9"/>
          <w:sz w:val="20"/>
        </w:rPr>
        <w:t> </w:t>
      </w:r>
      <w:r>
        <w:rPr>
          <w:sz w:val="20"/>
        </w:rPr>
        <w:t>mínimo,</w:t>
      </w:r>
      <w:r>
        <w:rPr>
          <w:spacing w:val="-10"/>
          <w:sz w:val="20"/>
        </w:rPr>
        <w:t> </w:t>
      </w:r>
      <w:r>
        <w:rPr>
          <w:sz w:val="20"/>
        </w:rPr>
        <w:t>igual</w:t>
      </w:r>
      <w:r>
        <w:rPr>
          <w:spacing w:val="-9"/>
          <w:sz w:val="20"/>
        </w:rPr>
        <w:t> </w:t>
      </w:r>
      <w:r>
        <w:rPr>
          <w:sz w:val="20"/>
        </w:rPr>
        <w:t>al</w:t>
      </w:r>
      <w:r>
        <w:rPr>
          <w:spacing w:val="-10"/>
          <w:sz w:val="20"/>
        </w:rPr>
        <w:t> </w:t>
      </w:r>
      <w:r>
        <w:rPr>
          <w:sz w:val="20"/>
        </w:rPr>
        <w:t>importe</w:t>
      </w:r>
      <w:r>
        <w:rPr>
          <w:spacing w:val="-10"/>
          <w:sz w:val="20"/>
        </w:rPr>
        <w:t> </w:t>
      </w:r>
      <w:r>
        <w:rPr>
          <w:sz w:val="20"/>
        </w:rPr>
        <w:t>de</w:t>
      </w:r>
      <w:r>
        <w:rPr>
          <w:spacing w:val="-10"/>
          <w:sz w:val="20"/>
        </w:rPr>
        <w:t> </w:t>
      </w:r>
      <w:r>
        <w:rPr>
          <w:sz w:val="20"/>
        </w:rPr>
        <w:t>los</w:t>
      </w:r>
      <w:r>
        <w:rPr>
          <w:spacing w:val="-10"/>
          <w:sz w:val="20"/>
        </w:rPr>
        <w:t> </w:t>
      </w:r>
      <w:r>
        <w:rPr>
          <w:sz w:val="20"/>
        </w:rPr>
        <w:t>gastos</w:t>
      </w:r>
      <w:r>
        <w:rPr>
          <w:spacing w:val="-11"/>
          <w:sz w:val="20"/>
        </w:rPr>
        <w:t> </w:t>
      </w:r>
      <w:r>
        <w:rPr>
          <w:sz w:val="20"/>
        </w:rPr>
        <w:t>de</w:t>
      </w:r>
      <w:r>
        <w:rPr>
          <w:spacing w:val="-10"/>
          <w:sz w:val="20"/>
        </w:rPr>
        <w:t> </w:t>
      </w:r>
      <w:r>
        <w:rPr>
          <w:sz w:val="20"/>
        </w:rPr>
        <w:t>investigación y desarrollo que figuren en el activo del</w:t>
      </w:r>
      <w:r>
        <w:rPr>
          <w:spacing w:val="-9"/>
          <w:sz w:val="20"/>
        </w:rPr>
        <w:t> </w:t>
      </w:r>
      <w:r>
        <w:rPr>
          <w:sz w:val="20"/>
        </w:rPr>
        <w:t>balance.</w:t>
      </w:r>
    </w:p>
    <w:p>
      <w:pPr>
        <w:pStyle w:val="ListParagraph"/>
        <w:numPr>
          <w:ilvl w:val="0"/>
          <w:numId w:val="199"/>
        </w:numPr>
        <w:tabs>
          <w:tab w:pos="2292" w:val="left" w:leader="none"/>
        </w:tabs>
        <w:spacing w:line="249" w:lineRule="auto" w:before="2" w:after="0"/>
        <w:ind w:left="1584" w:right="1583" w:firstLine="340"/>
        <w:jc w:val="both"/>
        <w:rPr>
          <w:sz w:val="20"/>
        </w:rPr>
      </w:pPr>
      <w:r>
        <w:rPr>
          <w:sz w:val="20"/>
        </w:rPr>
        <w:t>En cualquier caso, deberá dotarse una reserva indisponible equivalente al fondo de</w:t>
      </w:r>
      <w:r>
        <w:rPr>
          <w:spacing w:val="-7"/>
          <w:sz w:val="20"/>
        </w:rPr>
        <w:t> </w:t>
      </w:r>
      <w:r>
        <w:rPr>
          <w:sz w:val="20"/>
        </w:rPr>
        <w:t>comercio</w:t>
      </w:r>
      <w:r>
        <w:rPr>
          <w:spacing w:val="-6"/>
          <w:sz w:val="20"/>
        </w:rPr>
        <w:t> </w:t>
      </w:r>
      <w:r>
        <w:rPr>
          <w:sz w:val="20"/>
        </w:rPr>
        <w:t>que</w:t>
      </w:r>
      <w:r>
        <w:rPr>
          <w:spacing w:val="-7"/>
          <w:sz w:val="20"/>
        </w:rPr>
        <w:t> </w:t>
      </w:r>
      <w:r>
        <w:rPr>
          <w:sz w:val="20"/>
        </w:rPr>
        <w:t>aparezca</w:t>
      </w:r>
      <w:r>
        <w:rPr>
          <w:spacing w:val="-7"/>
          <w:sz w:val="20"/>
        </w:rPr>
        <w:t> </w:t>
      </w:r>
      <w:r>
        <w:rPr>
          <w:sz w:val="20"/>
        </w:rPr>
        <w:t>en</w:t>
      </w:r>
      <w:r>
        <w:rPr>
          <w:spacing w:val="-7"/>
          <w:sz w:val="20"/>
        </w:rPr>
        <w:t> </w:t>
      </w:r>
      <w:r>
        <w:rPr>
          <w:sz w:val="20"/>
        </w:rPr>
        <w:t>el</w:t>
      </w:r>
      <w:r>
        <w:rPr>
          <w:spacing w:val="-7"/>
          <w:sz w:val="20"/>
        </w:rPr>
        <w:t> </w:t>
      </w:r>
      <w:r>
        <w:rPr>
          <w:sz w:val="20"/>
        </w:rPr>
        <w:t>activo</w:t>
      </w:r>
      <w:r>
        <w:rPr>
          <w:spacing w:val="-7"/>
          <w:sz w:val="20"/>
        </w:rPr>
        <w:t> </w:t>
      </w:r>
      <w:r>
        <w:rPr>
          <w:sz w:val="20"/>
        </w:rPr>
        <w:t>del</w:t>
      </w:r>
      <w:r>
        <w:rPr>
          <w:spacing w:val="-7"/>
          <w:sz w:val="20"/>
        </w:rPr>
        <w:t> </w:t>
      </w:r>
      <w:r>
        <w:rPr>
          <w:sz w:val="20"/>
        </w:rPr>
        <w:t>balance,</w:t>
      </w:r>
      <w:r>
        <w:rPr>
          <w:spacing w:val="-6"/>
          <w:sz w:val="20"/>
        </w:rPr>
        <w:t> </w:t>
      </w:r>
      <w:r>
        <w:rPr>
          <w:sz w:val="20"/>
        </w:rPr>
        <w:t>destinándose</w:t>
      </w:r>
      <w:r>
        <w:rPr>
          <w:spacing w:val="-6"/>
          <w:sz w:val="20"/>
        </w:rPr>
        <w:t> </w:t>
      </w:r>
      <w:r>
        <w:rPr>
          <w:sz w:val="20"/>
        </w:rPr>
        <w:t>a</w:t>
      </w:r>
      <w:r>
        <w:rPr>
          <w:spacing w:val="-7"/>
          <w:sz w:val="20"/>
        </w:rPr>
        <w:t> </w:t>
      </w:r>
      <w:r>
        <w:rPr>
          <w:sz w:val="20"/>
        </w:rPr>
        <w:t>tal</w:t>
      </w:r>
      <w:r>
        <w:rPr>
          <w:spacing w:val="-6"/>
          <w:sz w:val="20"/>
        </w:rPr>
        <w:t> </w:t>
      </w:r>
      <w:r>
        <w:rPr>
          <w:sz w:val="20"/>
        </w:rPr>
        <w:t>efecto</w:t>
      </w:r>
      <w:r>
        <w:rPr>
          <w:spacing w:val="-7"/>
          <w:sz w:val="20"/>
        </w:rPr>
        <w:t> </w:t>
      </w:r>
      <w:r>
        <w:rPr>
          <w:sz w:val="20"/>
        </w:rPr>
        <w:t>una</w:t>
      </w:r>
      <w:r>
        <w:rPr>
          <w:spacing w:val="-7"/>
          <w:sz w:val="20"/>
        </w:rPr>
        <w:t> </w:t>
      </w:r>
      <w:r>
        <w:rPr>
          <w:sz w:val="20"/>
        </w:rPr>
        <w:t>cifra</w:t>
      </w:r>
      <w:r>
        <w:rPr>
          <w:spacing w:val="-6"/>
          <w:sz w:val="20"/>
        </w:rPr>
        <w:t> </w:t>
      </w:r>
      <w:r>
        <w:rPr>
          <w:sz w:val="20"/>
        </w:rPr>
        <w:t>del beneficio que represente, al menos, un cinco por ciento del importe del citado fondo de comercio. Si no existiera beneficio, o éste fuera insuficiente, se emplearán reservas de libre</w:t>
      </w:r>
      <w:r>
        <w:rPr>
          <w:spacing w:val="-2"/>
          <w:sz w:val="20"/>
        </w:rPr>
        <w:t> </w:t>
      </w:r>
      <w:r>
        <w:rPr>
          <w:sz w:val="20"/>
        </w:rPr>
        <w:t>disposición.</w:t>
      </w:r>
    </w:p>
    <w:p>
      <w:pPr>
        <w:pStyle w:val="BodyText"/>
        <w:spacing w:before="1"/>
        <w:ind w:left="0"/>
      </w:pPr>
    </w:p>
    <w:p>
      <w:pPr>
        <w:spacing w:before="0"/>
        <w:ind w:left="1584" w:right="0" w:firstLine="0"/>
        <w:jc w:val="left"/>
        <w:rPr>
          <w:i/>
          <w:sz w:val="20"/>
        </w:rPr>
      </w:pPr>
      <w:r>
        <w:rPr/>
        <w:pict>
          <v:shape style="position:absolute;margin-left:561.85376pt;margin-top:5.430986pt;width:9.85pt;height:78.3pt;mso-position-horizontal-relative:page;mso-position-vertical-relative:paragraph;z-index:1583411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274.    </w:t>
      </w:r>
      <w:r>
        <w:rPr>
          <w:i/>
          <w:sz w:val="20"/>
        </w:rPr>
        <w:t>Reserva</w:t>
      </w:r>
      <w:r>
        <w:rPr>
          <w:i/>
          <w:spacing w:val="-39"/>
          <w:sz w:val="20"/>
        </w:rPr>
        <w:t> </w:t>
      </w:r>
      <w:r>
        <w:rPr>
          <w:i/>
          <w:sz w:val="20"/>
        </w:rPr>
        <w:t>legal.</w:t>
      </w:r>
    </w:p>
    <w:p>
      <w:pPr>
        <w:pStyle w:val="ListParagraph"/>
        <w:numPr>
          <w:ilvl w:val="0"/>
          <w:numId w:val="200"/>
        </w:numPr>
        <w:tabs>
          <w:tab w:pos="2292" w:val="left" w:leader="none"/>
        </w:tabs>
        <w:spacing w:line="249" w:lineRule="auto" w:before="123" w:after="0"/>
        <w:ind w:left="1584" w:right="1583" w:firstLine="340"/>
        <w:jc w:val="both"/>
        <w:rPr>
          <w:sz w:val="20"/>
        </w:rPr>
      </w:pPr>
      <w:r>
        <w:rPr>
          <w:sz w:val="20"/>
        </w:rPr>
        <w:t>En todo caso, una cifra igual al diez por ciento del beneficio del ejercicio se destinará a la reserva legal hasta que esta alcance, al menos, el veinte por ciento del capital social.</w:t>
      </w:r>
    </w:p>
    <w:p>
      <w:pPr>
        <w:spacing w:after="0" w:line="249" w:lineRule="auto"/>
        <w:jc w:val="both"/>
        <w:rPr>
          <w:sz w:val="20"/>
        </w:rPr>
        <w:sectPr>
          <w:headerReference w:type="even" r:id="rId73"/>
          <w:headerReference w:type="default" r:id="rId74"/>
          <w:pgSz w:w="11910" w:h="16840"/>
          <w:pgMar w:header="611" w:footer="0" w:top="1400" w:bottom="280" w:left="400" w:right="400"/>
          <w:pgNumType w:start="5854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2214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200"/>
        </w:numPr>
        <w:tabs>
          <w:tab w:pos="2292" w:val="left" w:leader="none"/>
        </w:tabs>
        <w:spacing w:line="249" w:lineRule="auto" w:before="94" w:after="0"/>
        <w:ind w:left="1584" w:right="1583" w:firstLine="340"/>
        <w:jc w:val="both"/>
        <w:rPr>
          <w:sz w:val="20"/>
        </w:rPr>
      </w:pPr>
      <w:r>
        <w:rPr>
          <w:sz w:val="20"/>
        </w:rPr>
        <w:t>La reserva legal, mientras no supere el límite indicado, solo podrá destinarse a la compensación de pérdidas en el caso de que no existan otras reservas disponibles suficientes para este</w:t>
      </w:r>
      <w:r>
        <w:rPr>
          <w:spacing w:val="-3"/>
          <w:sz w:val="20"/>
        </w:rPr>
        <w:t> </w:t>
      </w:r>
      <w:r>
        <w:rPr>
          <w:sz w:val="20"/>
        </w:rPr>
        <w:t>fin.</w:t>
      </w:r>
    </w:p>
    <w:p>
      <w:pPr>
        <w:spacing w:before="173"/>
        <w:ind w:left="1584" w:right="0" w:firstLine="0"/>
        <w:jc w:val="left"/>
        <w:rPr>
          <w:i/>
          <w:sz w:val="20"/>
        </w:rPr>
      </w:pPr>
      <w:r>
        <w:rPr>
          <w:sz w:val="20"/>
        </w:rPr>
        <w:t>Artículo 275. </w:t>
      </w:r>
      <w:r>
        <w:rPr>
          <w:i/>
          <w:sz w:val="20"/>
        </w:rPr>
        <w:t>Distribución de dividendos.</w:t>
      </w:r>
    </w:p>
    <w:p>
      <w:pPr>
        <w:pStyle w:val="ListParagraph"/>
        <w:numPr>
          <w:ilvl w:val="0"/>
          <w:numId w:val="201"/>
        </w:numPr>
        <w:tabs>
          <w:tab w:pos="2292" w:val="left" w:leader="none"/>
        </w:tabs>
        <w:spacing w:line="249" w:lineRule="auto" w:before="180" w:after="0"/>
        <w:ind w:left="1584" w:right="1583" w:firstLine="340"/>
        <w:jc w:val="both"/>
        <w:rPr>
          <w:sz w:val="20"/>
        </w:rPr>
      </w:pPr>
      <w:r>
        <w:rPr>
          <w:sz w:val="20"/>
        </w:rPr>
        <w:t>En la sociedad de responsabilidad limitada, salvo disposición contraria de los estatutos, la distribución de dividendos a los socios se realizará en proporción a su participación en el capital</w:t>
      </w:r>
      <w:r>
        <w:rPr>
          <w:spacing w:val="-4"/>
          <w:sz w:val="20"/>
        </w:rPr>
        <w:t> </w:t>
      </w:r>
      <w:r>
        <w:rPr>
          <w:sz w:val="20"/>
        </w:rPr>
        <w:t>social.</w:t>
      </w:r>
    </w:p>
    <w:p>
      <w:pPr>
        <w:pStyle w:val="ListParagraph"/>
        <w:numPr>
          <w:ilvl w:val="0"/>
          <w:numId w:val="201"/>
        </w:numPr>
        <w:tabs>
          <w:tab w:pos="2292" w:val="left" w:leader="none"/>
        </w:tabs>
        <w:spacing w:line="249" w:lineRule="auto" w:before="2" w:after="0"/>
        <w:ind w:left="1584" w:right="1584" w:firstLine="340"/>
        <w:jc w:val="both"/>
        <w:rPr>
          <w:sz w:val="20"/>
        </w:rPr>
      </w:pPr>
      <w:r>
        <w:rPr>
          <w:sz w:val="20"/>
        </w:rPr>
        <w:t>En la sociedad anónima la distribución de dividendos a las acciones ordinarias se realizará en proporción al capital que hubieran</w:t>
      </w:r>
      <w:r>
        <w:rPr>
          <w:spacing w:val="-10"/>
          <w:sz w:val="20"/>
        </w:rPr>
        <w:t> </w:t>
      </w:r>
      <w:r>
        <w:rPr>
          <w:sz w:val="20"/>
        </w:rPr>
        <w:t>desembolsado.</w:t>
      </w:r>
    </w:p>
    <w:p>
      <w:pPr>
        <w:spacing w:before="172"/>
        <w:ind w:left="1584" w:right="0" w:firstLine="0"/>
        <w:jc w:val="left"/>
        <w:rPr>
          <w:i/>
          <w:sz w:val="20"/>
        </w:rPr>
      </w:pPr>
      <w:r>
        <w:rPr>
          <w:sz w:val="20"/>
        </w:rPr>
        <w:t>Artículo 276. </w:t>
      </w:r>
      <w:r>
        <w:rPr>
          <w:i/>
          <w:sz w:val="20"/>
        </w:rPr>
        <w:t>Momento y forma del pago del dividendo.</w:t>
      </w:r>
    </w:p>
    <w:p>
      <w:pPr>
        <w:pStyle w:val="ListParagraph"/>
        <w:numPr>
          <w:ilvl w:val="0"/>
          <w:numId w:val="202"/>
        </w:numPr>
        <w:tabs>
          <w:tab w:pos="2292" w:val="left" w:leader="none"/>
        </w:tabs>
        <w:spacing w:line="249" w:lineRule="auto" w:before="180" w:after="0"/>
        <w:ind w:left="1584" w:right="1585" w:firstLine="340"/>
        <w:jc w:val="both"/>
        <w:rPr>
          <w:sz w:val="20"/>
        </w:rPr>
      </w:pPr>
      <w:r>
        <w:rPr>
          <w:sz w:val="20"/>
        </w:rPr>
        <w:t>En el acuerdo de distribución de dividendos determinará la junta general el momento y la forma del</w:t>
      </w:r>
      <w:r>
        <w:rPr>
          <w:spacing w:val="-3"/>
          <w:sz w:val="20"/>
        </w:rPr>
        <w:t> </w:t>
      </w:r>
      <w:r>
        <w:rPr>
          <w:sz w:val="20"/>
        </w:rPr>
        <w:t>pago.</w:t>
      </w:r>
    </w:p>
    <w:p>
      <w:pPr>
        <w:pStyle w:val="ListParagraph"/>
        <w:numPr>
          <w:ilvl w:val="0"/>
          <w:numId w:val="202"/>
        </w:numPr>
        <w:tabs>
          <w:tab w:pos="2281" w:val="left" w:leader="none"/>
        </w:tabs>
        <w:spacing w:line="249" w:lineRule="auto" w:before="2" w:after="0"/>
        <w:ind w:left="1584" w:right="1583" w:firstLine="340"/>
        <w:jc w:val="both"/>
        <w:rPr>
          <w:sz w:val="20"/>
        </w:rPr>
      </w:pPr>
      <w:r>
        <w:rPr>
          <w:sz w:val="20"/>
        </w:rPr>
        <w:t>A</w:t>
      </w:r>
      <w:r>
        <w:rPr>
          <w:spacing w:val="-18"/>
          <w:sz w:val="20"/>
        </w:rPr>
        <w:t> </w:t>
      </w:r>
      <w:r>
        <w:rPr>
          <w:sz w:val="20"/>
        </w:rPr>
        <w:t>falta</w:t>
      </w:r>
      <w:r>
        <w:rPr>
          <w:spacing w:val="-8"/>
          <w:sz w:val="20"/>
        </w:rPr>
        <w:t> </w:t>
      </w:r>
      <w:r>
        <w:rPr>
          <w:sz w:val="20"/>
        </w:rPr>
        <w:t>de</w:t>
      </w:r>
      <w:r>
        <w:rPr>
          <w:spacing w:val="-8"/>
          <w:sz w:val="20"/>
        </w:rPr>
        <w:t> </w:t>
      </w:r>
      <w:r>
        <w:rPr>
          <w:sz w:val="20"/>
        </w:rPr>
        <w:t>determinación</w:t>
      </w:r>
      <w:r>
        <w:rPr>
          <w:spacing w:val="-7"/>
          <w:sz w:val="20"/>
        </w:rPr>
        <w:t> </w:t>
      </w:r>
      <w:r>
        <w:rPr>
          <w:sz w:val="20"/>
        </w:rPr>
        <w:t>sobre</w:t>
      </w:r>
      <w:r>
        <w:rPr>
          <w:spacing w:val="-8"/>
          <w:sz w:val="20"/>
        </w:rPr>
        <w:t> </w:t>
      </w:r>
      <w:r>
        <w:rPr>
          <w:sz w:val="20"/>
        </w:rPr>
        <w:t>esos</w:t>
      </w:r>
      <w:r>
        <w:rPr>
          <w:spacing w:val="-8"/>
          <w:sz w:val="20"/>
        </w:rPr>
        <w:t> </w:t>
      </w:r>
      <w:r>
        <w:rPr>
          <w:sz w:val="20"/>
        </w:rPr>
        <w:t>particulares,</w:t>
      </w:r>
      <w:r>
        <w:rPr>
          <w:spacing w:val="-7"/>
          <w:sz w:val="20"/>
        </w:rPr>
        <w:t> </w:t>
      </w:r>
      <w:r>
        <w:rPr>
          <w:sz w:val="20"/>
        </w:rPr>
        <w:t>el</w:t>
      </w:r>
      <w:r>
        <w:rPr>
          <w:spacing w:val="-8"/>
          <w:sz w:val="20"/>
        </w:rPr>
        <w:t> </w:t>
      </w:r>
      <w:r>
        <w:rPr>
          <w:sz w:val="20"/>
        </w:rPr>
        <w:t>dividendo</w:t>
      </w:r>
      <w:r>
        <w:rPr>
          <w:spacing w:val="-7"/>
          <w:sz w:val="20"/>
        </w:rPr>
        <w:t> </w:t>
      </w:r>
      <w:r>
        <w:rPr>
          <w:sz w:val="20"/>
        </w:rPr>
        <w:t>será</w:t>
      </w:r>
      <w:r>
        <w:rPr>
          <w:spacing w:val="-8"/>
          <w:sz w:val="20"/>
        </w:rPr>
        <w:t> </w:t>
      </w:r>
      <w:r>
        <w:rPr>
          <w:sz w:val="20"/>
        </w:rPr>
        <w:t>pagadero</w:t>
      </w:r>
      <w:r>
        <w:rPr>
          <w:spacing w:val="-8"/>
          <w:sz w:val="20"/>
        </w:rPr>
        <w:t> </w:t>
      </w:r>
      <w:r>
        <w:rPr>
          <w:sz w:val="20"/>
        </w:rPr>
        <w:t>en</w:t>
      </w:r>
      <w:r>
        <w:rPr>
          <w:spacing w:val="-7"/>
          <w:sz w:val="20"/>
        </w:rPr>
        <w:t> </w:t>
      </w:r>
      <w:r>
        <w:rPr>
          <w:sz w:val="20"/>
        </w:rPr>
        <w:t>el domicilio social a partir del día siguiente al del</w:t>
      </w:r>
      <w:r>
        <w:rPr>
          <w:spacing w:val="-11"/>
          <w:sz w:val="20"/>
        </w:rPr>
        <w:t> </w:t>
      </w:r>
      <w:r>
        <w:rPr>
          <w:sz w:val="20"/>
        </w:rPr>
        <w:t>acuerdo.</w:t>
      </w:r>
    </w:p>
    <w:p>
      <w:pPr>
        <w:spacing w:before="171"/>
        <w:ind w:left="1584" w:right="0" w:firstLine="0"/>
        <w:jc w:val="left"/>
        <w:rPr>
          <w:i/>
          <w:sz w:val="20"/>
        </w:rPr>
      </w:pPr>
      <w:r>
        <w:rPr>
          <w:sz w:val="20"/>
        </w:rPr>
        <w:t>Artículo 277. </w:t>
      </w:r>
      <w:r>
        <w:rPr>
          <w:i/>
          <w:sz w:val="20"/>
        </w:rPr>
        <w:t>Cantidades a cuenta de dividendos.</w:t>
      </w:r>
    </w:p>
    <w:p>
      <w:pPr>
        <w:pStyle w:val="BodyText"/>
        <w:spacing w:line="249" w:lineRule="auto" w:before="180"/>
        <w:ind w:right="1584" w:firstLine="340"/>
        <w:jc w:val="both"/>
      </w:pPr>
      <w:r>
        <w:rPr/>
        <w:t>La distribución entre los socios de cantidades a cuenta de dividendos sólo podrá acordarse por la junta general o por los administradores bajo las siguientes condiciones:</w:t>
      </w:r>
    </w:p>
    <w:p>
      <w:pPr>
        <w:pStyle w:val="ListParagraph"/>
        <w:numPr>
          <w:ilvl w:val="0"/>
          <w:numId w:val="203"/>
        </w:numPr>
        <w:tabs>
          <w:tab w:pos="2303" w:val="left" w:leader="none"/>
        </w:tabs>
        <w:spacing w:line="249" w:lineRule="auto" w:before="115" w:after="0"/>
        <w:ind w:left="1584" w:right="1582" w:firstLine="340"/>
        <w:jc w:val="both"/>
        <w:rPr>
          <w:sz w:val="20"/>
        </w:rPr>
      </w:pPr>
      <w:r>
        <w:rPr>
          <w:sz w:val="20"/>
        </w:rPr>
        <w:t>Los administradores formularán un estado contable en el que se ponga de manifiesto que existe liquidez suficiente para la distribución. Dicho estado se incluirá posteriormente en la</w:t>
      </w:r>
      <w:r>
        <w:rPr>
          <w:spacing w:val="-4"/>
          <w:sz w:val="20"/>
        </w:rPr>
        <w:t> </w:t>
      </w:r>
      <w:r>
        <w:rPr>
          <w:sz w:val="20"/>
        </w:rPr>
        <w:t>memoria.</w:t>
      </w:r>
    </w:p>
    <w:p>
      <w:pPr>
        <w:pStyle w:val="ListParagraph"/>
        <w:numPr>
          <w:ilvl w:val="0"/>
          <w:numId w:val="203"/>
        </w:numPr>
        <w:tabs>
          <w:tab w:pos="2303" w:val="left" w:leader="none"/>
        </w:tabs>
        <w:spacing w:line="249" w:lineRule="auto" w:before="3" w:after="0"/>
        <w:ind w:left="1584" w:right="1583" w:firstLine="340"/>
        <w:jc w:val="both"/>
        <w:rPr>
          <w:sz w:val="20"/>
        </w:rPr>
      </w:pPr>
      <w:r>
        <w:rPr>
          <w:sz w:val="20"/>
        </w:rPr>
        <w:t>La</w:t>
      </w:r>
      <w:r>
        <w:rPr>
          <w:spacing w:val="-11"/>
          <w:sz w:val="20"/>
        </w:rPr>
        <w:t> </w:t>
      </w:r>
      <w:r>
        <w:rPr>
          <w:sz w:val="20"/>
        </w:rPr>
        <w:t>cantidad</w:t>
      </w:r>
      <w:r>
        <w:rPr>
          <w:spacing w:val="-10"/>
          <w:sz w:val="20"/>
        </w:rPr>
        <w:t> </w:t>
      </w:r>
      <w:r>
        <w:rPr>
          <w:sz w:val="20"/>
        </w:rPr>
        <w:t>a</w:t>
      </w:r>
      <w:r>
        <w:rPr>
          <w:spacing w:val="-11"/>
          <w:sz w:val="20"/>
        </w:rPr>
        <w:t> </w:t>
      </w:r>
      <w:r>
        <w:rPr>
          <w:sz w:val="20"/>
        </w:rPr>
        <w:t>distribuir</w:t>
      </w:r>
      <w:r>
        <w:rPr>
          <w:spacing w:val="-10"/>
          <w:sz w:val="20"/>
        </w:rPr>
        <w:t> </w:t>
      </w:r>
      <w:r>
        <w:rPr>
          <w:sz w:val="20"/>
        </w:rPr>
        <w:t>no</w:t>
      </w:r>
      <w:r>
        <w:rPr>
          <w:spacing w:val="-11"/>
          <w:sz w:val="20"/>
        </w:rPr>
        <w:t> </w:t>
      </w:r>
      <w:r>
        <w:rPr>
          <w:sz w:val="20"/>
        </w:rPr>
        <w:t>podrá</w:t>
      </w:r>
      <w:r>
        <w:rPr>
          <w:spacing w:val="-10"/>
          <w:sz w:val="20"/>
        </w:rPr>
        <w:t> </w:t>
      </w:r>
      <w:r>
        <w:rPr>
          <w:sz w:val="20"/>
        </w:rPr>
        <w:t>exceder</w:t>
      </w:r>
      <w:r>
        <w:rPr>
          <w:spacing w:val="-11"/>
          <w:sz w:val="20"/>
        </w:rPr>
        <w:t> </w:t>
      </w:r>
      <w:r>
        <w:rPr>
          <w:sz w:val="20"/>
        </w:rPr>
        <w:t>de</w:t>
      </w:r>
      <w:r>
        <w:rPr>
          <w:spacing w:val="-10"/>
          <w:sz w:val="20"/>
        </w:rPr>
        <w:t> </w:t>
      </w:r>
      <w:r>
        <w:rPr>
          <w:sz w:val="20"/>
        </w:rPr>
        <w:t>la</w:t>
      </w:r>
      <w:r>
        <w:rPr>
          <w:spacing w:val="-11"/>
          <w:sz w:val="20"/>
        </w:rPr>
        <w:t> </w:t>
      </w:r>
      <w:r>
        <w:rPr>
          <w:sz w:val="20"/>
        </w:rPr>
        <w:t>cuantía</w:t>
      </w:r>
      <w:r>
        <w:rPr>
          <w:spacing w:val="-10"/>
          <w:sz w:val="20"/>
        </w:rPr>
        <w:t> </w:t>
      </w:r>
      <w:r>
        <w:rPr>
          <w:sz w:val="20"/>
        </w:rPr>
        <w:t>de</w:t>
      </w:r>
      <w:r>
        <w:rPr>
          <w:spacing w:val="-11"/>
          <w:sz w:val="20"/>
        </w:rPr>
        <w:t> </w:t>
      </w:r>
      <w:r>
        <w:rPr>
          <w:sz w:val="20"/>
        </w:rPr>
        <w:t>los</w:t>
      </w:r>
      <w:r>
        <w:rPr>
          <w:spacing w:val="-10"/>
          <w:sz w:val="20"/>
        </w:rPr>
        <w:t> </w:t>
      </w:r>
      <w:r>
        <w:rPr>
          <w:sz w:val="20"/>
        </w:rPr>
        <w:t>resultados</w:t>
      </w:r>
      <w:r>
        <w:rPr>
          <w:spacing w:val="-11"/>
          <w:sz w:val="20"/>
        </w:rPr>
        <w:t> </w:t>
      </w:r>
      <w:r>
        <w:rPr>
          <w:sz w:val="20"/>
        </w:rPr>
        <w:t>obtenidos desde</w:t>
      </w:r>
      <w:r>
        <w:rPr>
          <w:spacing w:val="-23"/>
          <w:sz w:val="20"/>
        </w:rPr>
        <w:t> </w:t>
      </w:r>
      <w:r>
        <w:rPr>
          <w:sz w:val="20"/>
        </w:rPr>
        <w:t>el</w:t>
      </w:r>
      <w:r>
        <w:rPr>
          <w:spacing w:val="-23"/>
          <w:sz w:val="20"/>
        </w:rPr>
        <w:t> </w:t>
      </w:r>
      <w:r>
        <w:rPr>
          <w:sz w:val="20"/>
        </w:rPr>
        <w:t>fin</w:t>
      </w:r>
      <w:r>
        <w:rPr>
          <w:spacing w:val="-23"/>
          <w:sz w:val="20"/>
        </w:rPr>
        <w:t> </w:t>
      </w:r>
      <w:r>
        <w:rPr>
          <w:sz w:val="20"/>
        </w:rPr>
        <w:t>del</w:t>
      </w:r>
      <w:r>
        <w:rPr>
          <w:spacing w:val="-23"/>
          <w:sz w:val="20"/>
        </w:rPr>
        <w:t> </w:t>
      </w:r>
      <w:r>
        <w:rPr>
          <w:sz w:val="20"/>
        </w:rPr>
        <w:t>último</w:t>
      </w:r>
      <w:r>
        <w:rPr>
          <w:spacing w:val="-23"/>
          <w:sz w:val="20"/>
        </w:rPr>
        <w:t> </w:t>
      </w:r>
      <w:r>
        <w:rPr>
          <w:sz w:val="20"/>
        </w:rPr>
        <w:t>ejercicio,</w:t>
      </w:r>
      <w:r>
        <w:rPr>
          <w:spacing w:val="-22"/>
          <w:sz w:val="20"/>
        </w:rPr>
        <w:t> </w:t>
      </w:r>
      <w:r>
        <w:rPr>
          <w:sz w:val="20"/>
        </w:rPr>
        <w:t>deducidas</w:t>
      </w:r>
      <w:r>
        <w:rPr>
          <w:spacing w:val="-23"/>
          <w:sz w:val="20"/>
        </w:rPr>
        <w:t> </w:t>
      </w:r>
      <w:r>
        <w:rPr>
          <w:sz w:val="20"/>
        </w:rPr>
        <w:t>las</w:t>
      </w:r>
      <w:r>
        <w:rPr>
          <w:spacing w:val="-23"/>
          <w:sz w:val="20"/>
        </w:rPr>
        <w:t> </w:t>
      </w:r>
      <w:r>
        <w:rPr>
          <w:sz w:val="20"/>
        </w:rPr>
        <w:t>pérdidas</w:t>
      </w:r>
      <w:r>
        <w:rPr>
          <w:spacing w:val="-23"/>
          <w:sz w:val="20"/>
        </w:rPr>
        <w:t> </w:t>
      </w:r>
      <w:r>
        <w:rPr>
          <w:sz w:val="20"/>
        </w:rPr>
        <w:t>procedentes</w:t>
      </w:r>
      <w:r>
        <w:rPr>
          <w:spacing w:val="-23"/>
          <w:sz w:val="20"/>
        </w:rPr>
        <w:t> </w:t>
      </w:r>
      <w:r>
        <w:rPr>
          <w:sz w:val="20"/>
        </w:rPr>
        <w:t>de</w:t>
      </w:r>
      <w:r>
        <w:rPr>
          <w:spacing w:val="-23"/>
          <w:sz w:val="20"/>
        </w:rPr>
        <w:t> </w:t>
      </w:r>
      <w:r>
        <w:rPr>
          <w:sz w:val="20"/>
        </w:rPr>
        <w:t>ejercicios</w:t>
      </w:r>
      <w:r>
        <w:rPr>
          <w:spacing w:val="-22"/>
          <w:sz w:val="20"/>
        </w:rPr>
        <w:t> </w:t>
      </w:r>
      <w:r>
        <w:rPr>
          <w:sz w:val="20"/>
        </w:rPr>
        <w:t>anteriores y</w:t>
      </w:r>
      <w:r>
        <w:rPr>
          <w:spacing w:val="-26"/>
          <w:sz w:val="20"/>
        </w:rPr>
        <w:t> </w:t>
      </w:r>
      <w:r>
        <w:rPr>
          <w:sz w:val="20"/>
        </w:rPr>
        <w:t>las</w:t>
      </w:r>
      <w:r>
        <w:rPr>
          <w:spacing w:val="-26"/>
          <w:sz w:val="20"/>
        </w:rPr>
        <w:t> </w:t>
      </w:r>
      <w:r>
        <w:rPr>
          <w:sz w:val="20"/>
        </w:rPr>
        <w:t>cantidades</w:t>
      </w:r>
      <w:r>
        <w:rPr>
          <w:spacing w:val="-25"/>
          <w:sz w:val="20"/>
        </w:rPr>
        <w:t> </w:t>
      </w:r>
      <w:r>
        <w:rPr>
          <w:sz w:val="20"/>
        </w:rPr>
        <w:t>con</w:t>
      </w:r>
      <w:r>
        <w:rPr>
          <w:spacing w:val="-26"/>
          <w:sz w:val="20"/>
        </w:rPr>
        <w:t> </w:t>
      </w:r>
      <w:r>
        <w:rPr>
          <w:sz w:val="20"/>
        </w:rPr>
        <w:t>las</w:t>
      </w:r>
      <w:r>
        <w:rPr>
          <w:spacing w:val="-26"/>
          <w:sz w:val="20"/>
        </w:rPr>
        <w:t> </w:t>
      </w:r>
      <w:r>
        <w:rPr>
          <w:sz w:val="20"/>
        </w:rPr>
        <w:t>que</w:t>
      </w:r>
      <w:r>
        <w:rPr>
          <w:spacing w:val="-25"/>
          <w:sz w:val="20"/>
        </w:rPr>
        <w:t> </w:t>
      </w:r>
      <w:r>
        <w:rPr>
          <w:sz w:val="20"/>
        </w:rPr>
        <w:t>deban</w:t>
      </w:r>
      <w:r>
        <w:rPr>
          <w:spacing w:val="-26"/>
          <w:sz w:val="20"/>
        </w:rPr>
        <w:t> </w:t>
      </w:r>
      <w:r>
        <w:rPr>
          <w:sz w:val="20"/>
        </w:rPr>
        <w:t>dotarse</w:t>
      </w:r>
      <w:r>
        <w:rPr>
          <w:spacing w:val="-26"/>
          <w:sz w:val="20"/>
        </w:rPr>
        <w:t> </w:t>
      </w:r>
      <w:r>
        <w:rPr>
          <w:sz w:val="20"/>
        </w:rPr>
        <w:t>las</w:t>
      </w:r>
      <w:r>
        <w:rPr>
          <w:spacing w:val="-25"/>
          <w:sz w:val="20"/>
        </w:rPr>
        <w:t> </w:t>
      </w:r>
      <w:r>
        <w:rPr>
          <w:sz w:val="20"/>
        </w:rPr>
        <w:t>reservas</w:t>
      </w:r>
      <w:r>
        <w:rPr>
          <w:spacing w:val="-26"/>
          <w:sz w:val="20"/>
        </w:rPr>
        <w:t> </w:t>
      </w:r>
      <w:r>
        <w:rPr>
          <w:sz w:val="20"/>
        </w:rPr>
        <w:t>obligatorias</w:t>
      </w:r>
      <w:r>
        <w:rPr>
          <w:spacing w:val="-26"/>
          <w:sz w:val="20"/>
        </w:rPr>
        <w:t> </w:t>
      </w:r>
      <w:r>
        <w:rPr>
          <w:sz w:val="20"/>
        </w:rPr>
        <w:t>por</w:t>
      </w:r>
      <w:r>
        <w:rPr>
          <w:spacing w:val="-25"/>
          <w:sz w:val="20"/>
        </w:rPr>
        <w:t> </w:t>
      </w:r>
      <w:r>
        <w:rPr>
          <w:sz w:val="20"/>
        </w:rPr>
        <w:t>ley</w:t>
      </w:r>
      <w:r>
        <w:rPr>
          <w:spacing w:val="-26"/>
          <w:sz w:val="20"/>
        </w:rPr>
        <w:t> </w:t>
      </w:r>
      <w:r>
        <w:rPr>
          <w:sz w:val="20"/>
        </w:rPr>
        <w:t>o</w:t>
      </w:r>
      <w:r>
        <w:rPr>
          <w:spacing w:val="-26"/>
          <w:sz w:val="20"/>
        </w:rPr>
        <w:t> </w:t>
      </w:r>
      <w:r>
        <w:rPr>
          <w:sz w:val="20"/>
        </w:rPr>
        <w:t>por</w:t>
      </w:r>
      <w:r>
        <w:rPr>
          <w:spacing w:val="-25"/>
          <w:sz w:val="20"/>
        </w:rPr>
        <w:t> </w:t>
      </w:r>
      <w:r>
        <w:rPr>
          <w:sz w:val="20"/>
        </w:rPr>
        <w:t>disposición estatutaria, así como la estimación del impuesto a pagar sobre dichos</w:t>
      </w:r>
      <w:r>
        <w:rPr>
          <w:spacing w:val="-28"/>
          <w:sz w:val="20"/>
        </w:rPr>
        <w:t> </w:t>
      </w:r>
      <w:r>
        <w:rPr>
          <w:sz w:val="20"/>
        </w:rPr>
        <w:t>resultados.</w:t>
      </w:r>
    </w:p>
    <w:p>
      <w:pPr>
        <w:pStyle w:val="BodyText"/>
        <w:ind w:left="0"/>
      </w:pPr>
    </w:p>
    <w:p>
      <w:pPr>
        <w:spacing w:before="0"/>
        <w:ind w:left="1584" w:right="0" w:firstLine="0"/>
        <w:jc w:val="left"/>
        <w:rPr>
          <w:i/>
          <w:sz w:val="20"/>
        </w:rPr>
      </w:pPr>
      <w:r>
        <w:rPr>
          <w:sz w:val="20"/>
        </w:rPr>
        <w:t>Artículo 278. </w:t>
      </w:r>
      <w:r>
        <w:rPr>
          <w:i/>
          <w:sz w:val="20"/>
        </w:rPr>
        <w:t>Restitución de dividendos.</w:t>
      </w:r>
    </w:p>
    <w:p>
      <w:pPr>
        <w:pStyle w:val="BodyText"/>
        <w:spacing w:line="249" w:lineRule="auto" w:before="180"/>
        <w:ind w:right="1583" w:firstLine="340"/>
        <w:jc w:val="both"/>
      </w:pPr>
      <w:r>
        <w:rPr/>
        <w:t>Cualquier distribución de dividendos o de cantidades a cuenta de dividendos que contravenga</w:t>
      </w:r>
      <w:r>
        <w:rPr>
          <w:spacing w:val="-14"/>
        </w:rPr>
        <w:t> </w:t>
      </w:r>
      <w:r>
        <w:rPr/>
        <w:t>lo</w:t>
      </w:r>
      <w:r>
        <w:rPr>
          <w:spacing w:val="-15"/>
        </w:rPr>
        <w:t> </w:t>
      </w:r>
      <w:r>
        <w:rPr/>
        <w:t>establecido</w:t>
      </w:r>
      <w:r>
        <w:rPr>
          <w:spacing w:val="-14"/>
        </w:rPr>
        <w:t> </w:t>
      </w:r>
      <w:r>
        <w:rPr/>
        <w:t>en</w:t>
      </w:r>
      <w:r>
        <w:rPr>
          <w:spacing w:val="-15"/>
        </w:rPr>
        <w:t> </w:t>
      </w:r>
      <w:r>
        <w:rPr/>
        <w:t>esta</w:t>
      </w:r>
      <w:r>
        <w:rPr>
          <w:spacing w:val="-14"/>
        </w:rPr>
        <w:t> </w:t>
      </w:r>
      <w:r>
        <w:rPr/>
        <w:t>ley</w:t>
      </w:r>
      <w:r>
        <w:rPr>
          <w:spacing w:val="-14"/>
        </w:rPr>
        <w:t> </w:t>
      </w:r>
      <w:r>
        <w:rPr/>
        <w:t>deberá</w:t>
      </w:r>
      <w:r>
        <w:rPr>
          <w:spacing w:val="-15"/>
        </w:rPr>
        <w:t> </w:t>
      </w:r>
      <w:r>
        <w:rPr/>
        <w:t>ser</w:t>
      </w:r>
      <w:r>
        <w:rPr>
          <w:spacing w:val="-14"/>
        </w:rPr>
        <w:t> </w:t>
      </w:r>
      <w:r>
        <w:rPr/>
        <w:t>restituida</w:t>
      </w:r>
      <w:r>
        <w:rPr>
          <w:spacing w:val="-15"/>
        </w:rPr>
        <w:t> </w:t>
      </w:r>
      <w:r>
        <w:rPr/>
        <w:t>por</w:t>
      </w:r>
      <w:r>
        <w:rPr>
          <w:spacing w:val="-14"/>
        </w:rPr>
        <w:t> </w:t>
      </w:r>
      <w:r>
        <w:rPr/>
        <w:t>los</w:t>
      </w:r>
      <w:r>
        <w:rPr>
          <w:spacing w:val="-15"/>
        </w:rPr>
        <w:t> </w:t>
      </w:r>
      <w:r>
        <w:rPr/>
        <w:t>socios</w:t>
      </w:r>
      <w:r>
        <w:rPr>
          <w:spacing w:val="-14"/>
        </w:rPr>
        <w:t> </w:t>
      </w:r>
      <w:r>
        <w:rPr/>
        <w:t>que</w:t>
      </w:r>
      <w:r>
        <w:rPr>
          <w:spacing w:val="-15"/>
        </w:rPr>
        <w:t> </w:t>
      </w:r>
      <w:r>
        <w:rPr/>
        <w:t>los</w:t>
      </w:r>
      <w:r>
        <w:rPr>
          <w:spacing w:val="-14"/>
        </w:rPr>
        <w:t> </w:t>
      </w:r>
      <w:r>
        <w:rPr/>
        <w:t>hubieren percibido, con el interés legal correspondiente, cuando la sociedad pruebe que los perceptores conocían la irregularidad de la distribución o que, habida cuenta de las circunstancias, no podían</w:t>
      </w:r>
      <w:r>
        <w:rPr>
          <w:spacing w:val="-3"/>
        </w:rPr>
        <w:t> </w:t>
      </w:r>
      <w:r>
        <w:rPr/>
        <w:t>ignorarla.</w:t>
      </w:r>
    </w:p>
    <w:p>
      <w:pPr>
        <w:pStyle w:val="BodyText"/>
        <w:ind w:left="0"/>
        <w:rPr>
          <w:sz w:val="25"/>
        </w:rPr>
      </w:pPr>
    </w:p>
    <w:p>
      <w:pPr>
        <w:pStyle w:val="BodyText"/>
        <w:ind w:left="0"/>
        <w:jc w:val="center"/>
      </w:pPr>
      <w:r>
        <w:rPr/>
        <w:t>CAPÍTULO VI</w:t>
      </w:r>
    </w:p>
    <w:p>
      <w:pPr>
        <w:pStyle w:val="Heading1"/>
        <w:spacing w:before="180"/>
      </w:pPr>
      <w:r>
        <w:rPr/>
        <w:t>Depósito y publicidad de las cuentas anuales</w:t>
      </w:r>
    </w:p>
    <w:p>
      <w:pPr>
        <w:pStyle w:val="BodyText"/>
        <w:spacing w:before="7"/>
        <w:ind w:left="0"/>
        <w:rPr>
          <w:b/>
        </w:rPr>
      </w:pPr>
    </w:p>
    <w:p>
      <w:pPr>
        <w:spacing w:before="0"/>
        <w:ind w:left="1584" w:right="0" w:firstLine="0"/>
        <w:jc w:val="left"/>
        <w:rPr>
          <w:i/>
          <w:sz w:val="20"/>
        </w:rPr>
      </w:pPr>
      <w:r>
        <w:rPr>
          <w:sz w:val="20"/>
        </w:rPr>
        <w:t>Artículo 279. </w:t>
      </w:r>
      <w:r>
        <w:rPr>
          <w:i/>
          <w:sz w:val="20"/>
        </w:rPr>
        <w:t>Depósito de las cuentas.</w:t>
      </w:r>
    </w:p>
    <w:p>
      <w:pPr>
        <w:pStyle w:val="BodyText"/>
        <w:spacing w:line="249" w:lineRule="auto" w:before="180"/>
        <w:ind w:right="1581" w:firstLine="340"/>
        <w:jc w:val="both"/>
      </w:pPr>
      <w:r>
        <w:rPr/>
        <w:pict>
          <v:shape style="position:absolute;margin-left:561.85376pt;margin-top:84.919189pt;width:9.85pt;height:78.3pt;mso-position-horizontal-relative:page;mso-position-vertical-relative:paragraph;z-index:1583564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Dentro del mes siguiente a la aprobación de las cuentas anuales, se presentará para su</w:t>
      </w:r>
      <w:r>
        <w:rPr>
          <w:spacing w:val="-6"/>
        </w:rPr>
        <w:t> </w:t>
      </w:r>
      <w:r>
        <w:rPr/>
        <w:t>depósito</w:t>
      </w:r>
      <w:r>
        <w:rPr>
          <w:spacing w:val="-5"/>
        </w:rPr>
        <w:t> </w:t>
      </w:r>
      <w:r>
        <w:rPr/>
        <w:t>en</w:t>
      </w:r>
      <w:r>
        <w:rPr>
          <w:spacing w:val="-6"/>
        </w:rPr>
        <w:t> </w:t>
      </w:r>
      <w:r>
        <w:rPr/>
        <w:t>el</w:t>
      </w:r>
      <w:r>
        <w:rPr>
          <w:spacing w:val="-5"/>
        </w:rPr>
        <w:t> </w:t>
      </w:r>
      <w:r>
        <w:rPr/>
        <w:t>Registro</w:t>
      </w:r>
      <w:r>
        <w:rPr>
          <w:spacing w:val="-5"/>
        </w:rPr>
        <w:t> </w:t>
      </w:r>
      <w:r>
        <w:rPr/>
        <w:t>Mercantil</w:t>
      </w:r>
      <w:r>
        <w:rPr>
          <w:spacing w:val="-6"/>
        </w:rPr>
        <w:t> </w:t>
      </w:r>
      <w:r>
        <w:rPr/>
        <w:t>del</w:t>
      </w:r>
      <w:r>
        <w:rPr>
          <w:spacing w:val="-5"/>
        </w:rPr>
        <w:t> </w:t>
      </w:r>
      <w:r>
        <w:rPr/>
        <w:t>domicilio</w:t>
      </w:r>
      <w:r>
        <w:rPr>
          <w:spacing w:val="-5"/>
        </w:rPr>
        <w:t> </w:t>
      </w:r>
      <w:r>
        <w:rPr/>
        <w:t>social</w:t>
      </w:r>
      <w:r>
        <w:rPr>
          <w:spacing w:val="-6"/>
        </w:rPr>
        <w:t> </w:t>
      </w:r>
      <w:r>
        <w:rPr/>
        <w:t>certificación</w:t>
      </w:r>
      <w:r>
        <w:rPr>
          <w:spacing w:val="-5"/>
        </w:rPr>
        <w:t> </w:t>
      </w:r>
      <w:r>
        <w:rPr/>
        <w:t>de</w:t>
      </w:r>
      <w:r>
        <w:rPr>
          <w:spacing w:val="-5"/>
        </w:rPr>
        <w:t> </w:t>
      </w:r>
      <w:r>
        <w:rPr/>
        <w:t>los</w:t>
      </w:r>
      <w:r>
        <w:rPr>
          <w:spacing w:val="-6"/>
        </w:rPr>
        <w:t> </w:t>
      </w:r>
      <w:r>
        <w:rPr/>
        <w:t>acuerdos</w:t>
      </w:r>
      <w:r>
        <w:rPr>
          <w:spacing w:val="-5"/>
        </w:rPr>
        <w:t> </w:t>
      </w:r>
      <w:r>
        <w:rPr/>
        <w:t>de</w:t>
      </w:r>
      <w:r>
        <w:rPr>
          <w:spacing w:val="-5"/>
        </w:rPr>
        <w:t> </w:t>
      </w:r>
      <w:r>
        <w:rPr/>
        <w:t>la junta general de aprobación de las cuentas anuales y de aplicación del resultado, así como,</w:t>
      </w:r>
      <w:r>
        <w:rPr>
          <w:spacing w:val="-9"/>
        </w:rPr>
        <w:t> </w:t>
      </w:r>
      <w:r>
        <w:rPr/>
        <w:t>en</w:t>
      </w:r>
      <w:r>
        <w:rPr>
          <w:spacing w:val="-8"/>
        </w:rPr>
        <w:t> </w:t>
      </w:r>
      <w:r>
        <w:rPr/>
        <w:t>su</w:t>
      </w:r>
      <w:r>
        <w:rPr>
          <w:spacing w:val="-9"/>
        </w:rPr>
        <w:t> </w:t>
      </w:r>
      <w:r>
        <w:rPr/>
        <w:t>caso,</w:t>
      </w:r>
      <w:r>
        <w:rPr>
          <w:spacing w:val="-8"/>
        </w:rPr>
        <w:t> </w:t>
      </w:r>
      <w:r>
        <w:rPr/>
        <w:t>de</w:t>
      </w:r>
      <w:r>
        <w:rPr>
          <w:spacing w:val="-9"/>
        </w:rPr>
        <w:t> </w:t>
      </w:r>
      <w:r>
        <w:rPr/>
        <w:t>las</w:t>
      </w:r>
      <w:r>
        <w:rPr>
          <w:spacing w:val="-8"/>
        </w:rPr>
        <w:t> </w:t>
      </w:r>
      <w:r>
        <w:rPr/>
        <w:t>cuentas</w:t>
      </w:r>
      <w:r>
        <w:rPr>
          <w:spacing w:val="-8"/>
        </w:rPr>
        <w:t> </w:t>
      </w:r>
      <w:r>
        <w:rPr/>
        <w:t>consolidadas,</w:t>
      </w:r>
      <w:r>
        <w:rPr>
          <w:spacing w:val="-9"/>
        </w:rPr>
        <w:t> </w:t>
      </w:r>
      <w:r>
        <w:rPr/>
        <w:t>a</w:t>
      </w:r>
      <w:r>
        <w:rPr>
          <w:spacing w:val="-8"/>
        </w:rPr>
        <w:t> </w:t>
      </w:r>
      <w:r>
        <w:rPr/>
        <w:t>la</w:t>
      </w:r>
      <w:r>
        <w:rPr>
          <w:spacing w:val="-9"/>
        </w:rPr>
        <w:t> </w:t>
      </w:r>
      <w:r>
        <w:rPr/>
        <w:t>que</w:t>
      </w:r>
      <w:r>
        <w:rPr>
          <w:spacing w:val="-8"/>
        </w:rPr>
        <w:t> </w:t>
      </w:r>
      <w:r>
        <w:rPr/>
        <w:t>se</w:t>
      </w:r>
      <w:r>
        <w:rPr>
          <w:spacing w:val="-9"/>
        </w:rPr>
        <w:t> </w:t>
      </w:r>
      <w:r>
        <w:rPr/>
        <w:t>adjuntará</w:t>
      </w:r>
      <w:r>
        <w:rPr>
          <w:spacing w:val="-8"/>
        </w:rPr>
        <w:t> </w:t>
      </w:r>
      <w:r>
        <w:rPr/>
        <w:t>un</w:t>
      </w:r>
      <w:r>
        <w:rPr>
          <w:spacing w:val="-8"/>
        </w:rPr>
        <w:t> </w:t>
      </w:r>
      <w:r>
        <w:rPr/>
        <w:t>ejemplar</w:t>
      </w:r>
      <w:r>
        <w:rPr>
          <w:spacing w:val="-9"/>
        </w:rPr>
        <w:t> </w:t>
      </w:r>
      <w:r>
        <w:rPr/>
        <w:t>de</w:t>
      </w:r>
      <w:r>
        <w:rPr>
          <w:spacing w:val="-8"/>
        </w:rPr>
        <w:t> </w:t>
      </w:r>
      <w:r>
        <w:rPr/>
        <w:t>cada una de dichas cuentas, así como del informe de gestión y del informe de los auditores, cuando la sociedad esté obligada a auditoría o ésta se hubiera practicado a petición de la minoría. Si alguna o varias de las cuentas anuales se hubieran formulado en forma abreviada, se hará constar así en la certificación con expresión de la</w:t>
      </w:r>
      <w:r>
        <w:rPr>
          <w:spacing w:val="-17"/>
        </w:rPr>
        <w:t> </w:t>
      </w:r>
      <w:r>
        <w:rPr/>
        <w:t>causa.</w:t>
      </w:r>
    </w:p>
    <w:p>
      <w:pPr>
        <w:pStyle w:val="BodyText"/>
        <w:spacing w:before="3"/>
        <w:ind w:left="0"/>
      </w:pPr>
    </w:p>
    <w:p>
      <w:pPr>
        <w:spacing w:before="1"/>
        <w:ind w:left="1584" w:right="0" w:firstLine="0"/>
        <w:jc w:val="left"/>
        <w:rPr>
          <w:i/>
          <w:sz w:val="20"/>
        </w:rPr>
      </w:pPr>
      <w:r>
        <w:rPr>
          <w:sz w:val="20"/>
        </w:rPr>
        <w:t>Artículo 280. </w:t>
      </w:r>
      <w:r>
        <w:rPr>
          <w:i/>
          <w:sz w:val="20"/>
        </w:rPr>
        <w:t>Calificación registral.</w:t>
      </w:r>
    </w:p>
    <w:p>
      <w:pPr>
        <w:pStyle w:val="ListParagraph"/>
        <w:numPr>
          <w:ilvl w:val="0"/>
          <w:numId w:val="204"/>
        </w:numPr>
        <w:tabs>
          <w:tab w:pos="2292" w:val="left" w:leader="none"/>
        </w:tabs>
        <w:spacing w:line="249" w:lineRule="auto" w:before="180" w:after="0"/>
        <w:ind w:left="1584" w:right="1583" w:firstLine="340"/>
        <w:jc w:val="both"/>
        <w:rPr>
          <w:sz w:val="20"/>
        </w:rPr>
      </w:pPr>
      <w:r>
        <w:rPr>
          <w:sz w:val="20"/>
        </w:rPr>
        <w:t>Dentro</w:t>
      </w:r>
      <w:r>
        <w:rPr>
          <w:spacing w:val="-4"/>
          <w:sz w:val="20"/>
        </w:rPr>
        <w:t> </w:t>
      </w:r>
      <w:r>
        <w:rPr>
          <w:sz w:val="20"/>
        </w:rPr>
        <w:t>de</w:t>
      </w:r>
      <w:r>
        <w:rPr>
          <w:spacing w:val="-4"/>
          <w:sz w:val="20"/>
        </w:rPr>
        <w:t> </w:t>
      </w:r>
      <w:r>
        <w:rPr>
          <w:sz w:val="20"/>
        </w:rPr>
        <w:t>los</w:t>
      </w:r>
      <w:r>
        <w:rPr>
          <w:spacing w:val="-4"/>
          <w:sz w:val="20"/>
        </w:rPr>
        <w:t> </w:t>
      </w:r>
      <w:r>
        <w:rPr>
          <w:sz w:val="20"/>
        </w:rPr>
        <w:t>quince</w:t>
      </w:r>
      <w:r>
        <w:rPr>
          <w:spacing w:val="-4"/>
          <w:sz w:val="20"/>
        </w:rPr>
        <w:t> </w:t>
      </w:r>
      <w:r>
        <w:rPr>
          <w:sz w:val="20"/>
        </w:rPr>
        <w:t>días</w:t>
      </w:r>
      <w:r>
        <w:rPr>
          <w:spacing w:val="-4"/>
          <w:sz w:val="20"/>
        </w:rPr>
        <w:t> </w:t>
      </w:r>
      <w:r>
        <w:rPr>
          <w:sz w:val="20"/>
        </w:rPr>
        <w:t>siguientes</w:t>
      </w:r>
      <w:r>
        <w:rPr>
          <w:spacing w:val="-3"/>
          <w:sz w:val="20"/>
        </w:rPr>
        <w:t> </w:t>
      </w:r>
      <w:r>
        <w:rPr>
          <w:sz w:val="20"/>
        </w:rPr>
        <w:t>al</w:t>
      </w:r>
      <w:r>
        <w:rPr>
          <w:spacing w:val="-4"/>
          <w:sz w:val="20"/>
        </w:rPr>
        <w:t> </w:t>
      </w:r>
      <w:r>
        <w:rPr>
          <w:sz w:val="20"/>
        </w:rPr>
        <w:t>de</w:t>
      </w:r>
      <w:r>
        <w:rPr>
          <w:spacing w:val="-4"/>
          <w:sz w:val="20"/>
        </w:rPr>
        <w:t> </w:t>
      </w:r>
      <w:r>
        <w:rPr>
          <w:sz w:val="20"/>
        </w:rPr>
        <w:t>la</w:t>
      </w:r>
      <w:r>
        <w:rPr>
          <w:spacing w:val="-4"/>
          <w:sz w:val="20"/>
        </w:rPr>
        <w:t> </w:t>
      </w:r>
      <w:r>
        <w:rPr>
          <w:sz w:val="20"/>
        </w:rPr>
        <w:t>fecha</w:t>
      </w:r>
      <w:r>
        <w:rPr>
          <w:spacing w:val="-4"/>
          <w:sz w:val="20"/>
        </w:rPr>
        <w:t> </w:t>
      </w:r>
      <w:r>
        <w:rPr>
          <w:sz w:val="20"/>
        </w:rPr>
        <w:t>del</w:t>
      </w:r>
      <w:r>
        <w:rPr>
          <w:spacing w:val="-3"/>
          <w:sz w:val="20"/>
        </w:rPr>
        <w:t> </w:t>
      </w:r>
      <w:r>
        <w:rPr>
          <w:sz w:val="20"/>
        </w:rPr>
        <w:t>asiento</w:t>
      </w:r>
      <w:r>
        <w:rPr>
          <w:spacing w:val="-4"/>
          <w:sz w:val="20"/>
        </w:rPr>
        <w:t> </w:t>
      </w:r>
      <w:r>
        <w:rPr>
          <w:sz w:val="20"/>
        </w:rPr>
        <w:t>de</w:t>
      </w:r>
      <w:r>
        <w:rPr>
          <w:spacing w:val="-4"/>
          <w:sz w:val="20"/>
        </w:rPr>
        <w:t> </w:t>
      </w:r>
      <w:r>
        <w:rPr>
          <w:sz w:val="20"/>
        </w:rPr>
        <w:t>presentación,</w:t>
      </w:r>
      <w:r>
        <w:rPr>
          <w:spacing w:val="-4"/>
          <w:sz w:val="20"/>
        </w:rPr>
        <w:t> </w:t>
      </w:r>
      <w:r>
        <w:rPr>
          <w:sz w:val="20"/>
        </w:rPr>
        <w:t>el Registrador</w:t>
      </w:r>
      <w:r>
        <w:rPr>
          <w:spacing w:val="36"/>
          <w:sz w:val="20"/>
        </w:rPr>
        <w:t> </w:t>
      </w:r>
      <w:r>
        <w:rPr>
          <w:sz w:val="20"/>
        </w:rPr>
        <w:t>calificará</w:t>
      </w:r>
      <w:r>
        <w:rPr>
          <w:spacing w:val="36"/>
          <w:sz w:val="20"/>
        </w:rPr>
        <w:t> </w:t>
      </w:r>
      <w:r>
        <w:rPr>
          <w:sz w:val="20"/>
        </w:rPr>
        <w:t>bajo</w:t>
      </w:r>
      <w:r>
        <w:rPr>
          <w:spacing w:val="36"/>
          <w:sz w:val="20"/>
        </w:rPr>
        <w:t> </w:t>
      </w:r>
      <w:r>
        <w:rPr>
          <w:sz w:val="20"/>
        </w:rPr>
        <w:t>su</w:t>
      </w:r>
      <w:r>
        <w:rPr>
          <w:spacing w:val="36"/>
          <w:sz w:val="20"/>
        </w:rPr>
        <w:t> </w:t>
      </w:r>
      <w:r>
        <w:rPr>
          <w:sz w:val="20"/>
        </w:rPr>
        <w:t>responsabilidad</w:t>
      </w:r>
      <w:r>
        <w:rPr>
          <w:spacing w:val="36"/>
          <w:sz w:val="20"/>
        </w:rPr>
        <w:t> </w:t>
      </w:r>
      <w:r>
        <w:rPr>
          <w:sz w:val="20"/>
        </w:rPr>
        <w:t>si</w:t>
      </w:r>
      <w:r>
        <w:rPr>
          <w:spacing w:val="36"/>
          <w:sz w:val="20"/>
        </w:rPr>
        <w:t> </w:t>
      </w:r>
      <w:r>
        <w:rPr>
          <w:sz w:val="20"/>
        </w:rPr>
        <w:t>los</w:t>
      </w:r>
      <w:r>
        <w:rPr>
          <w:spacing w:val="36"/>
          <w:sz w:val="20"/>
        </w:rPr>
        <w:t> </w:t>
      </w:r>
      <w:r>
        <w:rPr>
          <w:sz w:val="20"/>
        </w:rPr>
        <w:t>documentos</w:t>
      </w:r>
      <w:r>
        <w:rPr>
          <w:spacing w:val="36"/>
          <w:sz w:val="20"/>
        </w:rPr>
        <w:t> </w:t>
      </w:r>
      <w:r>
        <w:rPr>
          <w:sz w:val="20"/>
        </w:rPr>
        <w:t>presentados</w:t>
      </w:r>
      <w:r>
        <w:rPr>
          <w:spacing w:val="36"/>
          <w:sz w:val="20"/>
        </w:rPr>
        <w:t> </w:t>
      </w:r>
      <w:r>
        <w:rPr>
          <w:sz w:val="20"/>
        </w:rPr>
        <w:t>son</w:t>
      </w:r>
      <w:r>
        <w:rPr>
          <w:spacing w:val="36"/>
          <w:sz w:val="20"/>
        </w:rPr>
        <w:t> </w:t>
      </w:r>
      <w:r>
        <w:rPr>
          <w:sz w:val="20"/>
        </w:rPr>
        <w:t>los</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206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58542</w:t>
      </w:r>
    </w:p>
    <w:p>
      <w:pPr>
        <w:pStyle w:val="BodyText"/>
        <w:ind w:left="0"/>
        <w:rPr>
          <w:b/>
          <w:sz w:val="22"/>
        </w:rPr>
      </w:pPr>
    </w:p>
    <w:p>
      <w:pPr>
        <w:pStyle w:val="BodyText"/>
        <w:spacing w:line="249" w:lineRule="auto" w:before="170"/>
        <w:ind w:right="1583"/>
        <w:jc w:val="both"/>
      </w:pPr>
      <w:r>
        <w:rPr/>
        <w:t>exigidos por la </w:t>
      </w:r>
      <w:r>
        <w:rPr>
          <w:spacing w:val="-5"/>
        </w:rPr>
        <w:t>ley, </w:t>
      </w:r>
      <w:r>
        <w:rPr/>
        <w:t>si están debidamente aprobados por la junta general y si constan las preceptivas</w:t>
      </w:r>
      <w:r>
        <w:rPr>
          <w:spacing w:val="-13"/>
        </w:rPr>
        <w:t> </w:t>
      </w:r>
      <w:r>
        <w:rPr/>
        <w:t>firmas.</w:t>
      </w:r>
      <w:r>
        <w:rPr>
          <w:spacing w:val="-13"/>
        </w:rPr>
        <w:t> </w:t>
      </w:r>
      <w:r>
        <w:rPr/>
        <w:t>Si</w:t>
      </w:r>
      <w:r>
        <w:rPr>
          <w:spacing w:val="-12"/>
        </w:rPr>
        <w:t> </w:t>
      </w:r>
      <w:r>
        <w:rPr/>
        <w:t>no</w:t>
      </w:r>
      <w:r>
        <w:rPr>
          <w:spacing w:val="-13"/>
        </w:rPr>
        <w:t> </w:t>
      </w:r>
      <w:r>
        <w:rPr/>
        <w:t>apreciare</w:t>
      </w:r>
      <w:r>
        <w:rPr>
          <w:spacing w:val="-12"/>
        </w:rPr>
        <w:t> </w:t>
      </w:r>
      <w:r>
        <w:rPr/>
        <w:t>defectos,</w:t>
      </w:r>
      <w:r>
        <w:rPr>
          <w:spacing w:val="-13"/>
        </w:rPr>
        <w:t> </w:t>
      </w:r>
      <w:r>
        <w:rPr/>
        <w:t>tendrá</w:t>
      </w:r>
      <w:r>
        <w:rPr>
          <w:spacing w:val="-12"/>
        </w:rPr>
        <w:t> </w:t>
      </w:r>
      <w:r>
        <w:rPr/>
        <w:t>por</w:t>
      </w:r>
      <w:r>
        <w:rPr>
          <w:spacing w:val="-13"/>
        </w:rPr>
        <w:t> </w:t>
      </w:r>
      <w:r>
        <w:rPr/>
        <w:t>efectuado</w:t>
      </w:r>
      <w:r>
        <w:rPr>
          <w:spacing w:val="-12"/>
        </w:rPr>
        <w:t> </w:t>
      </w:r>
      <w:r>
        <w:rPr/>
        <w:t>el</w:t>
      </w:r>
      <w:r>
        <w:rPr>
          <w:spacing w:val="-13"/>
        </w:rPr>
        <w:t> </w:t>
      </w:r>
      <w:r>
        <w:rPr/>
        <w:t>depósito,</w:t>
      </w:r>
      <w:r>
        <w:rPr>
          <w:spacing w:val="-13"/>
        </w:rPr>
        <w:t> </w:t>
      </w:r>
      <w:r>
        <w:rPr/>
        <w:t>practicando el</w:t>
      </w:r>
      <w:r>
        <w:rPr>
          <w:spacing w:val="-4"/>
        </w:rPr>
        <w:t> </w:t>
      </w:r>
      <w:r>
        <w:rPr/>
        <w:t>correspondiente</w:t>
      </w:r>
      <w:r>
        <w:rPr>
          <w:spacing w:val="-4"/>
        </w:rPr>
        <w:t> </w:t>
      </w:r>
      <w:r>
        <w:rPr/>
        <w:t>asiento</w:t>
      </w:r>
      <w:r>
        <w:rPr>
          <w:spacing w:val="-4"/>
        </w:rPr>
        <w:t> </w:t>
      </w:r>
      <w:r>
        <w:rPr/>
        <w:t>en</w:t>
      </w:r>
      <w:r>
        <w:rPr>
          <w:spacing w:val="-4"/>
        </w:rPr>
        <w:t> </w:t>
      </w:r>
      <w:r>
        <w:rPr/>
        <w:t>el</w:t>
      </w:r>
      <w:r>
        <w:rPr>
          <w:spacing w:val="-4"/>
        </w:rPr>
        <w:t> </w:t>
      </w:r>
      <w:r>
        <w:rPr/>
        <w:t>libro</w:t>
      </w:r>
      <w:r>
        <w:rPr>
          <w:spacing w:val="-4"/>
        </w:rPr>
        <w:t> </w:t>
      </w:r>
      <w:r>
        <w:rPr/>
        <w:t>de</w:t>
      </w:r>
      <w:r>
        <w:rPr>
          <w:spacing w:val="-3"/>
        </w:rPr>
        <w:t> </w:t>
      </w:r>
      <w:r>
        <w:rPr/>
        <w:t>depósito</w:t>
      </w:r>
      <w:r>
        <w:rPr>
          <w:spacing w:val="-4"/>
        </w:rPr>
        <w:t> </w:t>
      </w:r>
      <w:r>
        <w:rPr/>
        <w:t>de</w:t>
      </w:r>
      <w:r>
        <w:rPr>
          <w:spacing w:val="-4"/>
        </w:rPr>
        <w:t> </w:t>
      </w:r>
      <w:r>
        <w:rPr/>
        <w:t>cuentas</w:t>
      </w:r>
      <w:r>
        <w:rPr>
          <w:spacing w:val="-4"/>
        </w:rPr>
        <w:t> </w:t>
      </w:r>
      <w:r>
        <w:rPr/>
        <w:t>y</w:t>
      </w:r>
      <w:r>
        <w:rPr>
          <w:spacing w:val="-4"/>
        </w:rPr>
        <w:t> </w:t>
      </w:r>
      <w:r>
        <w:rPr/>
        <w:t>en</w:t>
      </w:r>
      <w:r>
        <w:rPr>
          <w:spacing w:val="-4"/>
        </w:rPr>
        <w:t> </w:t>
      </w:r>
      <w:r>
        <w:rPr/>
        <w:t>la</w:t>
      </w:r>
      <w:r>
        <w:rPr>
          <w:spacing w:val="-3"/>
        </w:rPr>
        <w:t> </w:t>
      </w:r>
      <w:r>
        <w:rPr/>
        <w:t>hoja</w:t>
      </w:r>
      <w:r>
        <w:rPr>
          <w:spacing w:val="-4"/>
        </w:rPr>
        <w:t> </w:t>
      </w:r>
      <w:r>
        <w:rPr/>
        <w:t>correspondiente a</w:t>
      </w:r>
      <w:r>
        <w:rPr>
          <w:spacing w:val="-18"/>
        </w:rPr>
        <w:t> </w:t>
      </w:r>
      <w:r>
        <w:rPr/>
        <w:t>la</w:t>
      </w:r>
      <w:r>
        <w:rPr>
          <w:spacing w:val="-17"/>
        </w:rPr>
        <w:t> </w:t>
      </w:r>
      <w:r>
        <w:rPr/>
        <w:t>sociedad</w:t>
      </w:r>
      <w:r>
        <w:rPr>
          <w:spacing w:val="-17"/>
        </w:rPr>
        <w:t> </w:t>
      </w:r>
      <w:r>
        <w:rPr/>
        <w:t>depositante.</w:t>
      </w:r>
      <w:r>
        <w:rPr>
          <w:spacing w:val="-17"/>
        </w:rPr>
        <w:t> </w:t>
      </w:r>
      <w:r>
        <w:rPr/>
        <w:t>En</w:t>
      </w:r>
      <w:r>
        <w:rPr>
          <w:spacing w:val="-16"/>
        </w:rPr>
        <w:t> </w:t>
      </w:r>
      <w:r>
        <w:rPr/>
        <w:t>caso</w:t>
      </w:r>
      <w:r>
        <w:rPr>
          <w:spacing w:val="-17"/>
        </w:rPr>
        <w:t> </w:t>
      </w:r>
      <w:r>
        <w:rPr/>
        <w:t>contrario,</w:t>
      </w:r>
      <w:r>
        <w:rPr>
          <w:spacing w:val="-16"/>
        </w:rPr>
        <w:t> </w:t>
      </w:r>
      <w:r>
        <w:rPr/>
        <w:t>procederá</w:t>
      </w:r>
      <w:r>
        <w:rPr>
          <w:spacing w:val="-17"/>
        </w:rPr>
        <w:t> </w:t>
      </w:r>
      <w:r>
        <w:rPr/>
        <w:t>conforme</w:t>
      </w:r>
      <w:r>
        <w:rPr>
          <w:spacing w:val="-16"/>
        </w:rPr>
        <w:t> </w:t>
      </w:r>
      <w:r>
        <w:rPr/>
        <w:t>a</w:t>
      </w:r>
      <w:r>
        <w:rPr>
          <w:spacing w:val="-17"/>
        </w:rPr>
        <w:t> </w:t>
      </w:r>
      <w:r>
        <w:rPr/>
        <w:t>lo</w:t>
      </w:r>
      <w:r>
        <w:rPr>
          <w:spacing w:val="-18"/>
        </w:rPr>
        <w:t> </w:t>
      </w:r>
      <w:r>
        <w:rPr/>
        <w:t>establecido</w:t>
      </w:r>
      <w:r>
        <w:rPr>
          <w:spacing w:val="-16"/>
        </w:rPr>
        <w:t> </w:t>
      </w:r>
      <w:r>
        <w:rPr/>
        <w:t>respecto de los títulos</w:t>
      </w:r>
      <w:r>
        <w:rPr>
          <w:spacing w:val="-3"/>
        </w:rPr>
        <w:t> </w:t>
      </w:r>
      <w:r>
        <w:rPr/>
        <w:t>defectuosos.</w:t>
      </w:r>
    </w:p>
    <w:p>
      <w:pPr>
        <w:pStyle w:val="ListParagraph"/>
        <w:numPr>
          <w:ilvl w:val="0"/>
          <w:numId w:val="204"/>
        </w:numPr>
        <w:tabs>
          <w:tab w:pos="2292" w:val="left" w:leader="none"/>
        </w:tabs>
        <w:spacing w:line="249" w:lineRule="auto" w:before="4" w:after="0"/>
        <w:ind w:left="1584" w:right="1584" w:firstLine="340"/>
        <w:jc w:val="both"/>
        <w:rPr>
          <w:sz w:val="20"/>
        </w:rPr>
      </w:pPr>
      <w:r>
        <w:rPr>
          <w:sz w:val="20"/>
        </w:rPr>
        <w:t>El Registro Mercantil deberá conservar los documentos depositados durante el plazo de seis</w:t>
      </w:r>
      <w:r>
        <w:rPr>
          <w:spacing w:val="-3"/>
          <w:sz w:val="20"/>
        </w:rPr>
        <w:t> </w:t>
      </w:r>
      <w:r>
        <w:rPr>
          <w:sz w:val="20"/>
        </w:rPr>
        <w:t>años.</w:t>
      </w:r>
    </w:p>
    <w:p>
      <w:pPr>
        <w:pStyle w:val="BodyText"/>
        <w:spacing w:before="10"/>
        <w:ind w:left="0"/>
        <w:rPr>
          <w:sz w:val="19"/>
        </w:rPr>
      </w:pPr>
    </w:p>
    <w:p>
      <w:pPr>
        <w:spacing w:before="0"/>
        <w:ind w:left="1584" w:right="0" w:firstLine="0"/>
        <w:jc w:val="left"/>
        <w:rPr>
          <w:i/>
          <w:sz w:val="20"/>
        </w:rPr>
      </w:pPr>
      <w:r>
        <w:rPr>
          <w:sz w:val="20"/>
        </w:rPr>
        <w:t>Artículo 281. </w:t>
      </w:r>
      <w:r>
        <w:rPr>
          <w:i/>
          <w:sz w:val="20"/>
        </w:rPr>
        <w:t>Publicidad del depósito.</w:t>
      </w:r>
    </w:p>
    <w:p>
      <w:pPr>
        <w:pStyle w:val="ListParagraph"/>
        <w:numPr>
          <w:ilvl w:val="0"/>
          <w:numId w:val="205"/>
        </w:numPr>
        <w:tabs>
          <w:tab w:pos="2292" w:val="left" w:leader="none"/>
        </w:tabs>
        <w:spacing w:line="249" w:lineRule="auto" w:before="180" w:after="0"/>
        <w:ind w:left="1584" w:right="1583" w:firstLine="340"/>
        <w:jc w:val="both"/>
        <w:rPr>
          <w:sz w:val="20"/>
        </w:rPr>
      </w:pPr>
      <w:r>
        <w:rPr>
          <w:sz w:val="20"/>
        </w:rPr>
        <w:t>El</w:t>
      </w:r>
      <w:r>
        <w:rPr>
          <w:spacing w:val="-18"/>
          <w:sz w:val="20"/>
        </w:rPr>
        <w:t> </w:t>
      </w:r>
      <w:r>
        <w:rPr>
          <w:sz w:val="20"/>
        </w:rPr>
        <w:t>primer</w:t>
      </w:r>
      <w:r>
        <w:rPr>
          <w:spacing w:val="-18"/>
          <w:sz w:val="20"/>
        </w:rPr>
        <w:t> </w:t>
      </w:r>
      <w:r>
        <w:rPr>
          <w:sz w:val="20"/>
        </w:rPr>
        <w:t>día</w:t>
      </w:r>
      <w:r>
        <w:rPr>
          <w:spacing w:val="-17"/>
          <w:sz w:val="20"/>
        </w:rPr>
        <w:t> </w:t>
      </w:r>
      <w:r>
        <w:rPr>
          <w:sz w:val="20"/>
        </w:rPr>
        <w:t>hábil</w:t>
      </w:r>
      <w:r>
        <w:rPr>
          <w:spacing w:val="-18"/>
          <w:sz w:val="20"/>
        </w:rPr>
        <w:t> </w:t>
      </w:r>
      <w:r>
        <w:rPr>
          <w:sz w:val="20"/>
        </w:rPr>
        <w:t>de</w:t>
      </w:r>
      <w:r>
        <w:rPr>
          <w:spacing w:val="-18"/>
          <w:sz w:val="20"/>
        </w:rPr>
        <w:t> </w:t>
      </w:r>
      <w:r>
        <w:rPr>
          <w:sz w:val="20"/>
        </w:rPr>
        <w:t>cada</w:t>
      </w:r>
      <w:r>
        <w:rPr>
          <w:spacing w:val="-17"/>
          <w:sz w:val="20"/>
        </w:rPr>
        <w:t> </w:t>
      </w:r>
      <w:r>
        <w:rPr>
          <w:sz w:val="20"/>
        </w:rPr>
        <w:t>mes,</w:t>
      </w:r>
      <w:r>
        <w:rPr>
          <w:spacing w:val="-18"/>
          <w:sz w:val="20"/>
        </w:rPr>
        <w:t> </w:t>
      </w:r>
      <w:r>
        <w:rPr>
          <w:sz w:val="20"/>
        </w:rPr>
        <w:t>los</w:t>
      </w:r>
      <w:r>
        <w:rPr>
          <w:spacing w:val="-18"/>
          <w:sz w:val="20"/>
        </w:rPr>
        <w:t> </w:t>
      </w:r>
      <w:r>
        <w:rPr>
          <w:sz w:val="20"/>
        </w:rPr>
        <w:t>Registradores</w:t>
      </w:r>
      <w:r>
        <w:rPr>
          <w:spacing w:val="-17"/>
          <w:sz w:val="20"/>
        </w:rPr>
        <w:t> </w:t>
      </w:r>
      <w:r>
        <w:rPr>
          <w:sz w:val="20"/>
        </w:rPr>
        <w:t>mercantiles</w:t>
      </w:r>
      <w:r>
        <w:rPr>
          <w:spacing w:val="-18"/>
          <w:sz w:val="20"/>
        </w:rPr>
        <w:t> </w:t>
      </w:r>
      <w:r>
        <w:rPr>
          <w:sz w:val="20"/>
        </w:rPr>
        <w:t>remitirán</w:t>
      </w:r>
      <w:r>
        <w:rPr>
          <w:spacing w:val="-18"/>
          <w:sz w:val="20"/>
        </w:rPr>
        <w:t> </w:t>
      </w:r>
      <w:r>
        <w:rPr>
          <w:sz w:val="20"/>
        </w:rPr>
        <w:t>al</w:t>
      </w:r>
      <w:r>
        <w:rPr>
          <w:spacing w:val="-17"/>
          <w:sz w:val="20"/>
        </w:rPr>
        <w:t> </w:t>
      </w:r>
      <w:r>
        <w:rPr>
          <w:sz w:val="20"/>
        </w:rPr>
        <w:t>Registro Central una relación de las sociedades que hubieran cumplido durante el mes anterior la obligación de depósito de las cuentas</w:t>
      </w:r>
      <w:r>
        <w:rPr>
          <w:spacing w:val="-8"/>
          <w:sz w:val="20"/>
        </w:rPr>
        <w:t> </w:t>
      </w:r>
      <w:r>
        <w:rPr>
          <w:sz w:val="20"/>
        </w:rPr>
        <w:t>anuales.</w:t>
      </w:r>
    </w:p>
    <w:p>
      <w:pPr>
        <w:pStyle w:val="BodyText"/>
        <w:spacing w:line="249" w:lineRule="auto" w:before="3"/>
        <w:ind w:right="1582" w:firstLine="340"/>
        <w:jc w:val="both"/>
      </w:pPr>
      <w:r>
        <w:rPr/>
        <w:t>El Boletín Oficial del Registro Mercantil publicará el anuncio de las sociedades que hubieran cumplido con la obligación de depósito.</w:t>
      </w:r>
    </w:p>
    <w:p>
      <w:pPr>
        <w:pStyle w:val="ListParagraph"/>
        <w:numPr>
          <w:ilvl w:val="0"/>
          <w:numId w:val="205"/>
        </w:numPr>
        <w:tabs>
          <w:tab w:pos="2292" w:val="left" w:leader="none"/>
        </w:tabs>
        <w:spacing w:line="249" w:lineRule="auto" w:before="1" w:after="0"/>
        <w:ind w:left="1584" w:right="1584" w:firstLine="340"/>
        <w:jc w:val="both"/>
        <w:rPr>
          <w:sz w:val="20"/>
        </w:rPr>
      </w:pPr>
      <w:r>
        <w:rPr>
          <w:sz w:val="20"/>
        </w:rPr>
        <w:t>Cualquier persona podrá obtener información de todos los documentos depositados.</w:t>
      </w:r>
    </w:p>
    <w:p>
      <w:pPr>
        <w:pStyle w:val="BodyText"/>
        <w:spacing w:before="10"/>
        <w:ind w:left="0"/>
        <w:rPr>
          <w:sz w:val="19"/>
        </w:rPr>
      </w:pPr>
    </w:p>
    <w:p>
      <w:pPr>
        <w:spacing w:before="0"/>
        <w:ind w:left="1584" w:right="0" w:firstLine="0"/>
        <w:jc w:val="left"/>
        <w:rPr>
          <w:i/>
          <w:sz w:val="20"/>
        </w:rPr>
      </w:pPr>
      <w:r>
        <w:rPr>
          <w:sz w:val="20"/>
        </w:rPr>
        <w:t>Artículo 282. </w:t>
      </w:r>
      <w:r>
        <w:rPr>
          <w:i/>
          <w:sz w:val="20"/>
        </w:rPr>
        <w:t>Cierre registral.</w:t>
      </w:r>
    </w:p>
    <w:p>
      <w:pPr>
        <w:pStyle w:val="ListParagraph"/>
        <w:numPr>
          <w:ilvl w:val="0"/>
          <w:numId w:val="206"/>
        </w:numPr>
        <w:tabs>
          <w:tab w:pos="2292" w:val="left" w:leader="none"/>
        </w:tabs>
        <w:spacing w:line="249" w:lineRule="auto" w:before="180" w:after="0"/>
        <w:ind w:left="1584" w:right="1583" w:firstLine="340"/>
        <w:jc w:val="both"/>
        <w:rPr>
          <w:sz w:val="20"/>
        </w:rPr>
      </w:pPr>
      <w:r>
        <w:rPr>
          <w:sz w:val="20"/>
        </w:rPr>
        <w:t>El incumplimiento por el órgano de administración de la obligación de depositar, dentro del plazo establecido, los documentos a que se refiere este capítulo dará lugar a que no se inscriba en el Registro Mercantil documento alguno referido a la sociedad mientras el incumplimiento</w:t>
      </w:r>
      <w:r>
        <w:rPr>
          <w:spacing w:val="-3"/>
          <w:sz w:val="20"/>
        </w:rPr>
        <w:t> </w:t>
      </w:r>
      <w:r>
        <w:rPr>
          <w:sz w:val="20"/>
        </w:rPr>
        <w:t>persista.</w:t>
      </w:r>
    </w:p>
    <w:p>
      <w:pPr>
        <w:pStyle w:val="ListParagraph"/>
        <w:numPr>
          <w:ilvl w:val="0"/>
          <w:numId w:val="206"/>
        </w:numPr>
        <w:tabs>
          <w:tab w:pos="2292" w:val="left" w:leader="none"/>
        </w:tabs>
        <w:spacing w:line="249" w:lineRule="auto" w:before="4" w:after="0"/>
        <w:ind w:left="1584" w:right="1583" w:firstLine="340"/>
        <w:jc w:val="both"/>
        <w:rPr>
          <w:sz w:val="20"/>
        </w:rPr>
      </w:pPr>
      <w:r>
        <w:rPr>
          <w:sz w:val="20"/>
        </w:rPr>
        <w:t>Se</w:t>
      </w:r>
      <w:r>
        <w:rPr>
          <w:spacing w:val="-8"/>
          <w:sz w:val="20"/>
        </w:rPr>
        <w:t> </w:t>
      </w:r>
      <w:r>
        <w:rPr>
          <w:sz w:val="20"/>
        </w:rPr>
        <w:t>exceptúan</w:t>
      </w:r>
      <w:r>
        <w:rPr>
          <w:spacing w:val="-8"/>
          <w:sz w:val="20"/>
        </w:rPr>
        <w:t> </w:t>
      </w:r>
      <w:r>
        <w:rPr>
          <w:sz w:val="20"/>
        </w:rPr>
        <w:t>los</w:t>
      </w:r>
      <w:r>
        <w:rPr>
          <w:spacing w:val="-7"/>
          <w:sz w:val="20"/>
        </w:rPr>
        <w:t> </w:t>
      </w:r>
      <w:r>
        <w:rPr>
          <w:sz w:val="20"/>
        </w:rPr>
        <w:t>títulos</w:t>
      </w:r>
      <w:r>
        <w:rPr>
          <w:spacing w:val="-8"/>
          <w:sz w:val="20"/>
        </w:rPr>
        <w:t> </w:t>
      </w:r>
      <w:r>
        <w:rPr>
          <w:sz w:val="20"/>
        </w:rPr>
        <w:t>relativos</w:t>
      </w:r>
      <w:r>
        <w:rPr>
          <w:spacing w:val="-7"/>
          <w:sz w:val="20"/>
        </w:rPr>
        <w:t> </w:t>
      </w:r>
      <w:r>
        <w:rPr>
          <w:sz w:val="20"/>
        </w:rPr>
        <w:t>al</w:t>
      </w:r>
      <w:r>
        <w:rPr>
          <w:spacing w:val="-8"/>
          <w:sz w:val="20"/>
        </w:rPr>
        <w:t> </w:t>
      </w:r>
      <w:r>
        <w:rPr>
          <w:sz w:val="20"/>
        </w:rPr>
        <w:t>cese</w:t>
      </w:r>
      <w:r>
        <w:rPr>
          <w:spacing w:val="-8"/>
          <w:sz w:val="20"/>
        </w:rPr>
        <w:t> </w:t>
      </w:r>
      <w:r>
        <w:rPr>
          <w:sz w:val="20"/>
        </w:rPr>
        <w:t>o</w:t>
      </w:r>
      <w:r>
        <w:rPr>
          <w:spacing w:val="-7"/>
          <w:sz w:val="20"/>
        </w:rPr>
        <w:t> </w:t>
      </w:r>
      <w:r>
        <w:rPr>
          <w:sz w:val="20"/>
        </w:rPr>
        <w:t>dimisión</w:t>
      </w:r>
      <w:r>
        <w:rPr>
          <w:spacing w:val="-8"/>
          <w:sz w:val="20"/>
        </w:rPr>
        <w:t> </w:t>
      </w:r>
      <w:r>
        <w:rPr>
          <w:sz w:val="20"/>
        </w:rPr>
        <w:t>de</w:t>
      </w:r>
      <w:r>
        <w:rPr>
          <w:spacing w:val="-7"/>
          <w:sz w:val="20"/>
        </w:rPr>
        <w:t> </w:t>
      </w:r>
      <w:r>
        <w:rPr>
          <w:sz w:val="20"/>
        </w:rPr>
        <w:t>administradores,</w:t>
      </w:r>
      <w:r>
        <w:rPr>
          <w:spacing w:val="-8"/>
          <w:sz w:val="20"/>
        </w:rPr>
        <w:t> </w:t>
      </w:r>
      <w:r>
        <w:rPr>
          <w:sz w:val="20"/>
        </w:rPr>
        <w:t>gerentes, directores generales o liquidadores, y a la revocación o renuncia de poderes, así como a la disolución de la sociedad y nombramiento de liquidadores y a los asientos ordenados por la autoridad judicial o</w:t>
      </w:r>
      <w:r>
        <w:rPr>
          <w:spacing w:val="-7"/>
          <w:sz w:val="20"/>
        </w:rPr>
        <w:t> </w:t>
      </w:r>
      <w:r>
        <w:rPr>
          <w:sz w:val="20"/>
        </w:rPr>
        <w:t>administrativa.</w:t>
      </w:r>
    </w:p>
    <w:p>
      <w:pPr>
        <w:pStyle w:val="BodyText"/>
        <w:spacing w:before="11"/>
        <w:ind w:left="0"/>
        <w:rPr>
          <w:sz w:val="19"/>
        </w:rPr>
      </w:pPr>
    </w:p>
    <w:p>
      <w:pPr>
        <w:spacing w:before="0"/>
        <w:ind w:left="1584" w:right="0" w:firstLine="0"/>
        <w:jc w:val="left"/>
        <w:rPr>
          <w:i/>
          <w:sz w:val="20"/>
        </w:rPr>
      </w:pPr>
      <w:r>
        <w:rPr>
          <w:sz w:val="20"/>
        </w:rPr>
        <w:t>Artículo 283. </w:t>
      </w:r>
      <w:r>
        <w:rPr>
          <w:i/>
          <w:sz w:val="20"/>
        </w:rPr>
        <w:t>Régimen sancionador.</w:t>
      </w:r>
    </w:p>
    <w:p>
      <w:pPr>
        <w:pStyle w:val="ListParagraph"/>
        <w:numPr>
          <w:ilvl w:val="0"/>
          <w:numId w:val="207"/>
        </w:numPr>
        <w:tabs>
          <w:tab w:pos="2292" w:val="left" w:leader="none"/>
        </w:tabs>
        <w:spacing w:line="249" w:lineRule="auto" w:before="180" w:after="0"/>
        <w:ind w:left="1584" w:right="1582" w:firstLine="340"/>
        <w:jc w:val="both"/>
        <w:rPr>
          <w:sz w:val="20"/>
        </w:rPr>
      </w:pPr>
      <w:r>
        <w:rPr>
          <w:sz w:val="20"/>
        </w:rPr>
        <w:t>El incumplimiento por el órgano de administración de la obligación de depositar, dentro del plazo establecido, los documentos a que se refiere este capítulo, también dará lugar a la imposición a la sociedad de una multa por importe de 1.200 a 60.000 euros por el Instituto de Contabilidad y Auditoría de Cuentas, previa instrucción de expediente conforme al procedimiento establecido reglamentariamente, de acuerdo con lo dispuesto en la Ley de Régimen Jurídico de las Administraciones Públicas y del Procedimiento Administrativo</w:t>
      </w:r>
      <w:r>
        <w:rPr>
          <w:spacing w:val="-1"/>
          <w:sz w:val="20"/>
        </w:rPr>
        <w:t> </w:t>
      </w:r>
      <w:r>
        <w:rPr>
          <w:sz w:val="20"/>
        </w:rPr>
        <w:t>Común.</w:t>
      </w:r>
    </w:p>
    <w:p>
      <w:pPr>
        <w:pStyle w:val="BodyText"/>
        <w:spacing w:line="249" w:lineRule="auto" w:before="6"/>
        <w:ind w:right="1581" w:firstLine="340"/>
        <w:jc w:val="both"/>
      </w:pPr>
      <w:r>
        <w:rPr/>
        <w:t>Cuando la sociedad o, en su caso, el grupo de sociedades tenga un volumen de facturación</w:t>
      </w:r>
      <w:r>
        <w:rPr>
          <w:spacing w:val="-9"/>
        </w:rPr>
        <w:t> </w:t>
      </w:r>
      <w:r>
        <w:rPr/>
        <w:t>anual</w:t>
      </w:r>
      <w:r>
        <w:rPr>
          <w:spacing w:val="-9"/>
        </w:rPr>
        <w:t> </w:t>
      </w:r>
      <w:r>
        <w:rPr/>
        <w:t>superior</w:t>
      </w:r>
      <w:r>
        <w:rPr>
          <w:spacing w:val="-9"/>
        </w:rPr>
        <w:t> </w:t>
      </w:r>
      <w:r>
        <w:rPr/>
        <w:t>a</w:t>
      </w:r>
      <w:r>
        <w:rPr>
          <w:spacing w:val="-9"/>
        </w:rPr>
        <w:t> </w:t>
      </w:r>
      <w:r>
        <w:rPr/>
        <w:t>6.000.000</w:t>
      </w:r>
      <w:r>
        <w:rPr>
          <w:spacing w:val="-9"/>
        </w:rPr>
        <w:t> </w:t>
      </w:r>
      <w:r>
        <w:rPr/>
        <w:t>euros</w:t>
      </w:r>
      <w:r>
        <w:rPr>
          <w:spacing w:val="-9"/>
        </w:rPr>
        <w:t> </w:t>
      </w:r>
      <w:r>
        <w:rPr/>
        <w:t>el</w:t>
      </w:r>
      <w:r>
        <w:rPr>
          <w:spacing w:val="-9"/>
        </w:rPr>
        <w:t> </w:t>
      </w:r>
      <w:r>
        <w:rPr/>
        <w:t>límite</w:t>
      </w:r>
      <w:r>
        <w:rPr>
          <w:spacing w:val="-9"/>
        </w:rPr>
        <w:t> </w:t>
      </w:r>
      <w:r>
        <w:rPr/>
        <w:t>de</w:t>
      </w:r>
      <w:r>
        <w:rPr>
          <w:spacing w:val="-9"/>
        </w:rPr>
        <w:t> </w:t>
      </w:r>
      <w:r>
        <w:rPr/>
        <w:t>la</w:t>
      </w:r>
      <w:r>
        <w:rPr>
          <w:spacing w:val="-8"/>
        </w:rPr>
        <w:t> </w:t>
      </w:r>
      <w:r>
        <w:rPr/>
        <w:t>multa</w:t>
      </w:r>
      <w:r>
        <w:rPr>
          <w:spacing w:val="-9"/>
        </w:rPr>
        <w:t> </w:t>
      </w:r>
      <w:r>
        <w:rPr/>
        <w:t>para</w:t>
      </w:r>
      <w:r>
        <w:rPr>
          <w:spacing w:val="-9"/>
        </w:rPr>
        <w:t> </w:t>
      </w:r>
      <w:r>
        <w:rPr/>
        <w:t>cada</w:t>
      </w:r>
      <w:r>
        <w:rPr>
          <w:spacing w:val="-9"/>
        </w:rPr>
        <w:t> </w:t>
      </w:r>
      <w:r>
        <w:rPr/>
        <w:t>año</w:t>
      </w:r>
      <w:r>
        <w:rPr>
          <w:spacing w:val="-9"/>
        </w:rPr>
        <w:t> </w:t>
      </w:r>
      <w:r>
        <w:rPr/>
        <w:t>de</w:t>
      </w:r>
      <w:r>
        <w:rPr>
          <w:spacing w:val="-9"/>
        </w:rPr>
        <w:t> </w:t>
      </w:r>
      <w:r>
        <w:rPr/>
        <w:t>retraso se elevará a 300.000</w:t>
      </w:r>
      <w:r>
        <w:rPr>
          <w:spacing w:val="-4"/>
        </w:rPr>
        <w:t> </w:t>
      </w:r>
      <w:r>
        <w:rPr/>
        <w:t>euros.</w:t>
      </w:r>
    </w:p>
    <w:p>
      <w:pPr>
        <w:pStyle w:val="ListParagraph"/>
        <w:numPr>
          <w:ilvl w:val="0"/>
          <w:numId w:val="207"/>
        </w:numPr>
        <w:tabs>
          <w:tab w:pos="2292" w:val="left" w:leader="none"/>
        </w:tabs>
        <w:spacing w:line="249" w:lineRule="auto" w:before="2" w:after="0"/>
        <w:ind w:left="1584" w:right="1581" w:firstLine="340"/>
        <w:jc w:val="both"/>
        <w:rPr>
          <w:sz w:val="20"/>
        </w:rPr>
      </w:pPr>
      <w:r>
        <w:rPr>
          <w:sz w:val="20"/>
        </w:rPr>
        <w:t>La sanción a imponer se determinará atendiendo a la dimensión de la sociedad, en función del importe total de las partidas del activo y de su cifra de ventas, referidos ambos datos al último ejercicio declarado a la Administración tributaria. Estos datos deberán</w:t>
      </w:r>
      <w:r>
        <w:rPr>
          <w:spacing w:val="-14"/>
          <w:sz w:val="20"/>
        </w:rPr>
        <w:t> </w:t>
      </w:r>
      <w:r>
        <w:rPr>
          <w:sz w:val="20"/>
        </w:rPr>
        <w:t>ser</w:t>
      </w:r>
      <w:r>
        <w:rPr>
          <w:spacing w:val="-13"/>
          <w:sz w:val="20"/>
        </w:rPr>
        <w:t> </w:t>
      </w:r>
      <w:r>
        <w:rPr>
          <w:sz w:val="20"/>
        </w:rPr>
        <w:t>facilitados</w:t>
      </w:r>
      <w:r>
        <w:rPr>
          <w:spacing w:val="-14"/>
          <w:sz w:val="20"/>
        </w:rPr>
        <w:t> </w:t>
      </w:r>
      <w:r>
        <w:rPr>
          <w:sz w:val="20"/>
        </w:rPr>
        <w:t>al</w:t>
      </w:r>
      <w:r>
        <w:rPr>
          <w:spacing w:val="-13"/>
          <w:sz w:val="20"/>
        </w:rPr>
        <w:t> </w:t>
      </w:r>
      <w:r>
        <w:rPr>
          <w:sz w:val="20"/>
        </w:rPr>
        <w:t>instructor</w:t>
      </w:r>
      <w:r>
        <w:rPr>
          <w:spacing w:val="-14"/>
          <w:sz w:val="20"/>
        </w:rPr>
        <w:t> </w:t>
      </w:r>
      <w:r>
        <w:rPr>
          <w:sz w:val="20"/>
        </w:rPr>
        <w:t>por</w:t>
      </w:r>
      <w:r>
        <w:rPr>
          <w:spacing w:val="-13"/>
          <w:sz w:val="20"/>
        </w:rPr>
        <w:t> </w:t>
      </w:r>
      <w:r>
        <w:rPr>
          <w:sz w:val="20"/>
        </w:rPr>
        <w:t>la</w:t>
      </w:r>
      <w:r>
        <w:rPr>
          <w:spacing w:val="-14"/>
          <w:sz w:val="20"/>
        </w:rPr>
        <w:t> </w:t>
      </w:r>
      <w:r>
        <w:rPr>
          <w:sz w:val="20"/>
        </w:rPr>
        <w:t>sociedad;</w:t>
      </w:r>
      <w:r>
        <w:rPr>
          <w:spacing w:val="-13"/>
          <w:sz w:val="20"/>
        </w:rPr>
        <w:t> </w:t>
      </w:r>
      <w:r>
        <w:rPr>
          <w:sz w:val="20"/>
        </w:rPr>
        <w:t>su</w:t>
      </w:r>
      <w:r>
        <w:rPr>
          <w:spacing w:val="-14"/>
          <w:sz w:val="20"/>
        </w:rPr>
        <w:t> </w:t>
      </w:r>
      <w:r>
        <w:rPr>
          <w:sz w:val="20"/>
        </w:rPr>
        <w:t>incumplimiento</w:t>
      </w:r>
      <w:r>
        <w:rPr>
          <w:spacing w:val="-13"/>
          <w:sz w:val="20"/>
        </w:rPr>
        <w:t> </w:t>
      </w:r>
      <w:r>
        <w:rPr>
          <w:sz w:val="20"/>
        </w:rPr>
        <w:t>se</w:t>
      </w:r>
      <w:r>
        <w:rPr>
          <w:spacing w:val="-14"/>
          <w:sz w:val="20"/>
        </w:rPr>
        <w:t> </w:t>
      </w:r>
      <w:r>
        <w:rPr>
          <w:sz w:val="20"/>
        </w:rPr>
        <w:t>considerará</w:t>
      </w:r>
      <w:r>
        <w:rPr>
          <w:spacing w:val="-13"/>
          <w:sz w:val="20"/>
        </w:rPr>
        <w:t> </w:t>
      </w:r>
      <w:r>
        <w:rPr>
          <w:sz w:val="20"/>
        </w:rPr>
        <w:t>a</w:t>
      </w:r>
      <w:r>
        <w:rPr>
          <w:spacing w:val="-14"/>
          <w:sz w:val="20"/>
        </w:rPr>
        <w:t> </w:t>
      </w:r>
      <w:r>
        <w:rPr>
          <w:sz w:val="20"/>
        </w:rPr>
        <w:t>los efectos</w:t>
      </w:r>
      <w:r>
        <w:rPr>
          <w:spacing w:val="-8"/>
          <w:sz w:val="20"/>
        </w:rPr>
        <w:t> </w:t>
      </w:r>
      <w:r>
        <w:rPr>
          <w:sz w:val="20"/>
        </w:rPr>
        <w:t>de</w:t>
      </w:r>
      <w:r>
        <w:rPr>
          <w:spacing w:val="-8"/>
          <w:sz w:val="20"/>
        </w:rPr>
        <w:t> </w:t>
      </w:r>
      <w:r>
        <w:rPr>
          <w:sz w:val="20"/>
        </w:rPr>
        <w:t>la</w:t>
      </w:r>
      <w:r>
        <w:rPr>
          <w:spacing w:val="-8"/>
          <w:sz w:val="20"/>
        </w:rPr>
        <w:t> </w:t>
      </w:r>
      <w:r>
        <w:rPr>
          <w:sz w:val="20"/>
        </w:rPr>
        <w:t>determinación</w:t>
      </w:r>
      <w:r>
        <w:rPr>
          <w:spacing w:val="-7"/>
          <w:sz w:val="20"/>
        </w:rPr>
        <w:t> </w:t>
      </w:r>
      <w:r>
        <w:rPr>
          <w:sz w:val="20"/>
        </w:rPr>
        <w:t>de</w:t>
      </w:r>
      <w:r>
        <w:rPr>
          <w:spacing w:val="-8"/>
          <w:sz w:val="20"/>
        </w:rPr>
        <w:t> </w:t>
      </w:r>
      <w:r>
        <w:rPr>
          <w:sz w:val="20"/>
        </w:rPr>
        <w:t>la</w:t>
      </w:r>
      <w:r>
        <w:rPr>
          <w:spacing w:val="-8"/>
          <w:sz w:val="20"/>
        </w:rPr>
        <w:t> </w:t>
      </w:r>
      <w:r>
        <w:rPr>
          <w:sz w:val="20"/>
        </w:rPr>
        <w:t>sanción.</w:t>
      </w:r>
      <w:r>
        <w:rPr>
          <w:spacing w:val="-8"/>
          <w:sz w:val="20"/>
        </w:rPr>
        <w:t> </w:t>
      </w:r>
      <w:r>
        <w:rPr>
          <w:sz w:val="20"/>
        </w:rPr>
        <w:t>En</w:t>
      </w:r>
      <w:r>
        <w:rPr>
          <w:spacing w:val="-7"/>
          <w:sz w:val="20"/>
        </w:rPr>
        <w:t> </w:t>
      </w:r>
      <w:r>
        <w:rPr>
          <w:sz w:val="20"/>
        </w:rPr>
        <w:t>el</w:t>
      </w:r>
      <w:r>
        <w:rPr>
          <w:spacing w:val="-8"/>
          <w:sz w:val="20"/>
        </w:rPr>
        <w:t> </w:t>
      </w:r>
      <w:r>
        <w:rPr>
          <w:sz w:val="20"/>
        </w:rPr>
        <w:t>supuesto</w:t>
      </w:r>
      <w:r>
        <w:rPr>
          <w:spacing w:val="-8"/>
          <w:sz w:val="20"/>
        </w:rPr>
        <w:t> </w:t>
      </w:r>
      <w:r>
        <w:rPr>
          <w:sz w:val="20"/>
        </w:rPr>
        <w:t>de</w:t>
      </w:r>
      <w:r>
        <w:rPr>
          <w:spacing w:val="-7"/>
          <w:sz w:val="20"/>
        </w:rPr>
        <w:t> </w:t>
      </w:r>
      <w:r>
        <w:rPr>
          <w:sz w:val="20"/>
        </w:rPr>
        <w:t>no</w:t>
      </w:r>
      <w:r>
        <w:rPr>
          <w:spacing w:val="-8"/>
          <w:sz w:val="20"/>
        </w:rPr>
        <w:t> </w:t>
      </w:r>
      <w:r>
        <w:rPr>
          <w:sz w:val="20"/>
        </w:rPr>
        <w:t>disponer</w:t>
      </w:r>
      <w:r>
        <w:rPr>
          <w:spacing w:val="-8"/>
          <w:sz w:val="20"/>
        </w:rPr>
        <w:t> </w:t>
      </w:r>
      <w:r>
        <w:rPr>
          <w:sz w:val="20"/>
        </w:rPr>
        <w:t>de</w:t>
      </w:r>
      <w:r>
        <w:rPr>
          <w:spacing w:val="-8"/>
          <w:sz w:val="20"/>
        </w:rPr>
        <w:t> </w:t>
      </w:r>
      <w:r>
        <w:rPr>
          <w:sz w:val="20"/>
        </w:rPr>
        <w:t>dichos</w:t>
      </w:r>
      <w:r>
        <w:rPr>
          <w:spacing w:val="-7"/>
          <w:sz w:val="20"/>
        </w:rPr>
        <w:t> </w:t>
      </w:r>
      <w:r>
        <w:rPr>
          <w:sz w:val="20"/>
        </w:rPr>
        <w:t>datos, la cuantía de la sanción se fijará de acuerdo con su cifra de capital social, que a tal</w:t>
      </w:r>
      <w:r>
        <w:rPr>
          <w:spacing w:val="-37"/>
          <w:sz w:val="20"/>
        </w:rPr>
        <w:t> </w:t>
      </w:r>
      <w:r>
        <w:rPr>
          <w:sz w:val="20"/>
        </w:rPr>
        <w:t>efecto se solicitará del Registro Mercantil</w:t>
      </w:r>
      <w:r>
        <w:rPr>
          <w:spacing w:val="-3"/>
          <w:sz w:val="20"/>
        </w:rPr>
        <w:t> </w:t>
      </w:r>
      <w:r>
        <w:rPr>
          <w:sz w:val="20"/>
        </w:rPr>
        <w:t>correspondiente.</w:t>
      </w:r>
    </w:p>
    <w:p>
      <w:pPr>
        <w:pStyle w:val="ListParagraph"/>
        <w:numPr>
          <w:ilvl w:val="0"/>
          <w:numId w:val="207"/>
        </w:numPr>
        <w:tabs>
          <w:tab w:pos="2292" w:val="left" w:leader="none"/>
        </w:tabs>
        <w:spacing w:line="249" w:lineRule="auto" w:before="6" w:after="0"/>
        <w:ind w:left="1584" w:right="1583" w:firstLine="340"/>
        <w:jc w:val="both"/>
        <w:rPr>
          <w:sz w:val="20"/>
        </w:rPr>
      </w:pPr>
      <w:r>
        <w:rPr/>
        <w:pict>
          <v:shape style="position:absolute;margin-left:561.85376pt;margin-top:27.746687pt;width:9.85pt;height:78.3pt;mso-position-horizontal-relative:page;mso-position-vertical-relative:paragraph;z-index:1583718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w:t>
      </w:r>
      <w:r>
        <w:rPr>
          <w:spacing w:val="-13"/>
          <w:sz w:val="20"/>
        </w:rPr>
        <w:t> </w:t>
      </w:r>
      <w:r>
        <w:rPr>
          <w:sz w:val="20"/>
        </w:rPr>
        <w:t>el</w:t>
      </w:r>
      <w:r>
        <w:rPr>
          <w:spacing w:val="-13"/>
          <w:sz w:val="20"/>
        </w:rPr>
        <w:t> </w:t>
      </w:r>
      <w:r>
        <w:rPr>
          <w:sz w:val="20"/>
        </w:rPr>
        <w:t>supuesto</w:t>
      </w:r>
      <w:r>
        <w:rPr>
          <w:spacing w:val="-12"/>
          <w:sz w:val="20"/>
        </w:rPr>
        <w:t> </w:t>
      </w:r>
      <w:r>
        <w:rPr>
          <w:sz w:val="20"/>
        </w:rPr>
        <w:t>de</w:t>
      </w:r>
      <w:r>
        <w:rPr>
          <w:spacing w:val="-13"/>
          <w:sz w:val="20"/>
        </w:rPr>
        <w:t> </w:t>
      </w:r>
      <w:r>
        <w:rPr>
          <w:sz w:val="20"/>
        </w:rPr>
        <w:t>que</w:t>
      </w:r>
      <w:r>
        <w:rPr>
          <w:spacing w:val="-13"/>
          <w:sz w:val="20"/>
        </w:rPr>
        <w:t> </w:t>
      </w:r>
      <w:r>
        <w:rPr>
          <w:sz w:val="20"/>
        </w:rPr>
        <w:t>los</w:t>
      </w:r>
      <w:r>
        <w:rPr>
          <w:spacing w:val="-12"/>
          <w:sz w:val="20"/>
        </w:rPr>
        <w:t> </w:t>
      </w:r>
      <w:r>
        <w:rPr>
          <w:sz w:val="20"/>
        </w:rPr>
        <w:t>documentos</w:t>
      </w:r>
      <w:r>
        <w:rPr>
          <w:spacing w:val="-13"/>
          <w:sz w:val="20"/>
        </w:rPr>
        <w:t> </w:t>
      </w:r>
      <w:r>
        <w:rPr>
          <w:sz w:val="20"/>
        </w:rPr>
        <w:t>a</w:t>
      </w:r>
      <w:r>
        <w:rPr>
          <w:spacing w:val="-13"/>
          <w:sz w:val="20"/>
        </w:rPr>
        <w:t> </w:t>
      </w:r>
      <w:r>
        <w:rPr>
          <w:sz w:val="20"/>
        </w:rPr>
        <w:t>que</w:t>
      </w:r>
      <w:r>
        <w:rPr>
          <w:spacing w:val="-13"/>
          <w:sz w:val="20"/>
        </w:rPr>
        <w:t> </w:t>
      </w:r>
      <w:r>
        <w:rPr>
          <w:sz w:val="20"/>
        </w:rPr>
        <w:t>se</w:t>
      </w:r>
      <w:r>
        <w:rPr>
          <w:spacing w:val="-13"/>
          <w:sz w:val="20"/>
        </w:rPr>
        <w:t> </w:t>
      </w:r>
      <w:r>
        <w:rPr>
          <w:sz w:val="20"/>
        </w:rPr>
        <w:t>refiere</w:t>
      </w:r>
      <w:r>
        <w:rPr>
          <w:spacing w:val="-11"/>
          <w:sz w:val="20"/>
        </w:rPr>
        <w:t> </w:t>
      </w:r>
      <w:r>
        <w:rPr>
          <w:sz w:val="20"/>
        </w:rPr>
        <w:t>este</w:t>
      </w:r>
      <w:r>
        <w:rPr>
          <w:spacing w:val="-13"/>
          <w:sz w:val="20"/>
        </w:rPr>
        <w:t> </w:t>
      </w:r>
      <w:r>
        <w:rPr>
          <w:sz w:val="20"/>
        </w:rPr>
        <w:t>capítulo</w:t>
      </w:r>
      <w:r>
        <w:rPr>
          <w:spacing w:val="-12"/>
          <w:sz w:val="20"/>
        </w:rPr>
        <w:t> </w:t>
      </w:r>
      <w:r>
        <w:rPr>
          <w:sz w:val="20"/>
        </w:rPr>
        <w:t>hubiesen</w:t>
      </w:r>
      <w:r>
        <w:rPr>
          <w:spacing w:val="-13"/>
          <w:sz w:val="20"/>
        </w:rPr>
        <w:t> </w:t>
      </w:r>
      <w:r>
        <w:rPr>
          <w:sz w:val="20"/>
        </w:rPr>
        <w:t>sido depositados con anterioridad a la iniciación del procedimiento sancionador, la sanción se impondrá en su grado mínimo y reducida en un cincuenta por</w:t>
      </w:r>
      <w:r>
        <w:rPr>
          <w:spacing w:val="-10"/>
          <w:sz w:val="20"/>
        </w:rPr>
        <w:t> </w:t>
      </w:r>
      <w:r>
        <w:rPr>
          <w:sz w:val="20"/>
        </w:rPr>
        <w:t>ciento.</w:t>
      </w:r>
    </w:p>
    <w:p>
      <w:pPr>
        <w:pStyle w:val="ListParagraph"/>
        <w:numPr>
          <w:ilvl w:val="0"/>
          <w:numId w:val="207"/>
        </w:numPr>
        <w:tabs>
          <w:tab w:pos="2292" w:val="left" w:leader="none"/>
        </w:tabs>
        <w:spacing w:line="240" w:lineRule="auto" w:before="3" w:after="0"/>
        <w:ind w:left="2291" w:right="0" w:hanging="368"/>
        <w:jc w:val="both"/>
        <w:rPr>
          <w:sz w:val="20"/>
        </w:rPr>
      </w:pPr>
      <w:r>
        <w:rPr>
          <w:sz w:val="20"/>
        </w:rPr>
        <w:t>Las infracciones a que se refiere este artículo prescribirán a los tres</w:t>
      </w:r>
      <w:r>
        <w:rPr>
          <w:spacing w:val="-19"/>
          <w:sz w:val="20"/>
        </w:rPr>
        <w:t> </w:t>
      </w:r>
      <w:r>
        <w:rPr>
          <w:sz w:val="20"/>
        </w:rPr>
        <w:t>años.</w:t>
      </w:r>
    </w:p>
    <w:p>
      <w:pPr>
        <w:pStyle w:val="BodyText"/>
        <w:spacing w:before="6"/>
        <w:ind w:left="0"/>
      </w:pPr>
    </w:p>
    <w:p>
      <w:pPr>
        <w:spacing w:before="0"/>
        <w:ind w:left="1584" w:right="0" w:firstLine="0"/>
        <w:jc w:val="left"/>
        <w:rPr>
          <w:i/>
          <w:sz w:val="20"/>
        </w:rPr>
      </w:pPr>
      <w:r>
        <w:rPr>
          <w:sz w:val="20"/>
        </w:rPr>
        <w:t>Artículo 284. </w:t>
      </w:r>
      <w:r>
        <w:rPr>
          <w:i/>
          <w:sz w:val="20"/>
        </w:rPr>
        <w:t>Publicación.</w:t>
      </w:r>
    </w:p>
    <w:p>
      <w:pPr>
        <w:pStyle w:val="BodyText"/>
        <w:spacing w:line="249" w:lineRule="auto" w:before="181"/>
        <w:ind w:right="1583" w:firstLine="340"/>
        <w:jc w:val="both"/>
      </w:pPr>
      <w:r>
        <w:rPr/>
        <w:t>En el caso de publicación de los documentos depositados en el Registro Mercantil, deberá indicarse si es íntegra o abreviada. En el primer supuesto deberá reproducirse</w:t>
      </w:r>
    </w:p>
    <w:p>
      <w:pPr>
        <w:spacing w:after="0" w:line="249" w:lineRule="auto"/>
        <w:jc w:val="both"/>
        <w:sectPr>
          <w:headerReference w:type="default" r:id="rId75"/>
          <w:headerReference w:type="even" r:id="rId76"/>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190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58543</w:t>
      </w:r>
    </w:p>
    <w:p>
      <w:pPr>
        <w:pStyle w:val="BodyText"/>
        <w:ind w:left="0"/>
        <w:rPr>
          <w:b/>
          <w:sz w:val="22"/>
        </w:rPr>
      </w:pPr>
    </w:p>
    <w:p>
      <w:pPr>
        <w:pStyle w:val="BodyText"/>
        <w:spacing w:line="249" w:lineRule="auto" w:before="170"/>
        <w:ind w:right="1582"/>
        <w:jc w:val="both"/>
      </w:pPr>
      <w:r>
        <w:rPr/>
        <w:t>fielmente el texto de los depositados en el Registro Mercantil, incluyendo siempre íntegramente el informe de los auditores. En el segundo caso, se hará referencia a la oficina</w:t>
      </w:r>
      <w:r>
        <w:rPr>
          <w:spacing w:val="-18"/>
        </w:rPr>
        <w:t> </w:t>
      </w:r>
      <w:r>
        <w:rPr/>
        <w:t>del</w:t>
      </w:r>
      <w:r>
        <w:rPr>
          <w:spacing w:val="-18"/>
        </w:rPr>
        <w:t> </w:t>
      </w:r>
      <w:r>
        <w:rPr/>
        <w:t>Registro</w:t>
      </w:r>
      <w:r>
        <w:rPr>
          <w:spacing w:val="-18"/>
        </w:rPr>
        <w:t> </w:t>
      </w:r>
      <w:r>
        <w:rPr/>
        <w:t>Mercantil</w:t>
      </w:r>
      <w:r>
        <w:rPr>
          <w:spacing w:val="-17"/>
        </w:rPr>
        <w:t> </w:t>
      </w:r>
      <w:r>
        <w:rPr/>
        <w:t>en</w:t>
      </w:r>
      <w:r>
        <w:rPr>
          <w:spacing w:val="-18"/>
        </w:rPr>
        <w:t> </w:t>
      </w:r>
      <w:r>
        <w:rPr/>
        <w:t>que</w:t>
      </w:r>
      <w:r>
        <w:rPr>
          <w:spacing w:val="-18"/>
        </w:rPr>
        <w:t> </w:t>
      </w:r>
      <w:r>
        <w:rPr/>
        <w:t>hubieren</w:t>
      </w:r>
      <w:r>
        <w:rPr>
          <w:spacing w:val="-17"/>
        </w:rPr>
        <w:t> </w:t>
      </w:r>
      <w:r>
        <w:rPr/>
        <w:t>sido</w:t>
      </w:r>
      <w:r>
        <w:rPr>
          <w:spacing w:val="-17"/>
        </w:rPr>
        <w:t> </w:t>
      </w:r>
      <w:r>
        <w:rPr/>
        <w:t>depositados</w:t>
      </w:r>
      <w:r>
        <w:rPr>
          <w:spacing w:val="-17"/>
        </w:rPr>
        <w:t> </w:t>
      </w:r>
      <w:r>
        <w:rPr/>
        <w:t>los</w:t>
      </w:r>
      <w:r>
        <w:rPr>
          <w:spacing w:val="-18"/>
        </w:rPr>
        <w:t> </w:t>
      </w:r>
      <w:r>
        <w:rPr/>
        <w:t>documentos.</w:t>
      </w:r>
      <w:r>
        <w:rPr>
          <w:spacing w:val="-18"/>
        </w:rPr>
        <w:t> </w:t>
      </w:r>
      <w:r>
        <w:rPr/>
        <w:t>El</w:t>
      </w:r>
      <w:r>
        <w:rPr>
          <w:spacing w:val="-17"/>
        </w:rPr>
        <w:t> </w:t>
      </w:r>
      <w:r>
        <w:rPr/>
        <w:t>informe de auditoría podrá ser omitido en esta publicación, pero se indicará si ha sido emitido con reservas o</w:t>
      </w:r>
      <w:r>
        <w:rPr>
          <w:spacing w:val="-2"/>
        </w:rPr>
        <w:t> </w:t>
      </w:r>
      <w:r>
        <w:rPr/>
        <w:t>no.</w:t>
      </w:r>
    </w:p>
    <w:p>
      <w:pPr>
        <w:pStyle w:val="BodyText"/>
        <w:ind w:left="0"/>
        <w:rPr>
          <w:sz w:val="25"/>
        </w:rPr>
      </w:pPr>
    </w:p>
    <w:p>
      <w:pPr>
        <w:pStyle w:val="BodyText"/>
        <w:ind w:left="0"/>
        <w:jc w:val="center"/>
      </w:pPr>
      <w:r>
        <w:rPr/>
        <w:t>TÍTULO VIII</w:t>
      </w:r>
    </w:p>
    <w:p>
      <w:pPr>
        <w:pStyle w:val="Heading1"/>
        <w:spacing w:before="180"/>
      </w:pPr>
      <w:r>
        <w:rPr/>
        <w:t>La modificación de los estatutos sociales</w:t>
      </w:r>
    </w:p>
    <w:p>
      <w:pPr>
        <w:pStyle w:val="BodyText"/>
        <w:spacing w:before="6"/>
        <w:ind w:left="0"/>
        <w:rPr>
          <w:b/>
          <w:sz w:val="25"/>
        </w:rPr>
      </w:pPr>
    </w:p>
    <w:p>
      <w:pPr>
        <w:pStyle w:val="BodyText"/>
        <w:ind w:left="0"/>
        <w:jc w:val="center"/>
      </w:pPr>
      <w:r>
        <w:rPr/>
        <w:t>CAPÍTULO I</w:t>
      </w:r>
    </w:p>
    <w:p>
      <w:pPr>
        <w:pStyle w:val="Heading1"/>
        <w:spacing w:before="180"/>
      </w:pPr>
      <w:r>
        <w:rPr/>
        <w:t>La modificación de los estatutos sociales</w:t>
      </w:r>
    </w:p>
    <w:p>
      <w:pPr>
        <w:tabs>
          <w:tab w:pos="1207" w:val="left" w:leader="none"/>
        </w:tabs>
        <w:spacing w:before="180"/>
        <w:ind w:left="0" w:right="1" w:firstLine="0"/>
        <w:jc w:val="center"/>
        <w:rPr>
          <w:i/>
          <w:sz w:val="20"/>
        </w:rPr>
      </w:pPr>
      <w:r>
        <w:rPr>
          <w:i/>
          <w:sz w:val="20"/>
        </w:rPr>
        <w:t>Sección</w:t>
      </w:r>
      <w:r>
        <w:rPr>
          <w:i/>
          <w:spacing w:val="-1"/>
          <w:sz w:val="20"/>
        </w:rPr>
        <w:t> </w:t>
      </w:r>
      <w:r>
        <w:rPr>
          <w:i/>
          <w:sz w:val="20"/>
        </w:rPr>
        <w:t>1.ª</w:t>
        <w:tab/>
        <w:t>Disposiciones</w:t>
      </w:r>
      <w:r>
        <w:rPr>
          <w:i/>
          <w:spacing w:val="-1"/>
          <w:sz w:val="20"/>
        </w:rPr>
        <w:t> </w:t>
      </w:r>
      <w:r>
        <w:rPr>
          <w:i/>
          <w:sz w:val="20"/>
        </w:rPr>
        <w:t>generales</w:t>
      </w:r>
    </w:p>
    <w:p>
      <w:pPr>
        <w:pStyle w:val="BodyText"/>
        <w:spacing w:before="7"/>
        <w:ind w:left="0"/>
        <w:rPr>
          <w:i/>
        </w:rPr>
      </w:pPr>
    </w:p>
    <w:p>
      <w:pPr>
        <w:spacing w:before="0"/>
        <w:ind w:left="1584" w:right="0" w:firstLine="0"/>
        <w:jc w:val="left"/>
        <w:rPr>
          <w:i/>
          <w:sz w:val="20"/>
        </w:rPr>
      </w:pPr>
      <w:r>
        <w:rPr>
          <w:sz w:val="20"/>
        </w:rPr>
        <w:t>Artículo 285. </w:t>
      </w:r>
      <w:r>
        <w:rPr>
          <w:i/>
          <w:sz w:val="20"/>
        </w:rPr>
        <w:t>Competencia orgánica.</w:t>
      </w:r>
    </w:p>
    <w:p>
      <w:pPr>
        <w:pStyle w:val="ListParagraph"/>
        <w:numPr>
          <w:ilvl w:val="0"/>
          <w:numId w:val="208"/>
        </w:numPr>
        <w:tabs>
          <w:tab w:pos="2292" w:val="left" w:leader="none"/>
        </w:tabs>
        <w:spacing w:line="240" w:lineRule="auto" w:before="180" w:after="0"/>
        <w:ind w:left="2291" w:right="0" w:hanging="368"/>
        <w:jc w:val="both"/>
        <w:rPr>
          <w:sz w:val="20"/>
        </w:rPr>
      </w:pPr>
      <w:r>
        <w:rPr>
          <w:sz w:val="20"/>
        </w:rPr>
        <w:t>Cualquier modificación de los estatutos será competencia de la junta</w:t>
      </w:r>
      <w:r>
        <w:rPr>
          <w:spacing w:val="-15"/>
          <w:sz w:val="20"/>
        </w:rPr>
        <w:t> </w:t>
      </w:r>
      <w:r>
        <w:rPr>
          <w:sz w:val="20"/>
        </w:rPr>
        <w:t>general.</w:t>
      </w:r>
    </w:p>
    <w:p>
      <w:pPr>
        <w:pStyle w:val="ListParagraph"/>
        <w:numPr>
          <w:ilvl w:val="0"/>
          <w:numId w:val="208"/>
        </w:numPr>
        <w:tabs>
          <w:tab w:pos="2292" w:val="left" w:leader="none"/>
        </w:tabs>
        <w:spacing w:line="249" w:lineRule="auto" w:before="10" w:after="0"/>
        <w:ind w:left="1584" w:right="1583" w:firstLine="340"/>
        <w:jc w:val="both"/>
        <w:rPr>
          <w:sz w:val="20"/>
        </w:rPr>
      </w:pPr>
      <w:r>
        <w:rPr>
          <w:sz w:val="20"/>
        </w:rPr>
        <w:t>Por excepción a lo establecido en el apartado </w:t>
      </w:r>
      <w:r>
        <w:rPr>
          <w:spacing w:val="-3"/>
          <w:sz w:val="20"/>
        </w:rPr>
        <w:t>anterior, </w:t>
      </w:r>
      <w:r>
        <w:rPr>
          <w:sz w:val="20"/>
        </w:rPr>
        <w:t>salvo disposición contraria de los estatutos, el órgano de administración será competente para cambiar el domicilio social dentro del mismo término</w:t>
      </w:r>
      <w:r>
        <w:rPr>
          <w:spacing w:val="-3"/>
          <w:sz w:val="20"/>
        </w:rPr>
        <w:t> </w:t>
      </w:r>
      <w:r>
        <w:rPr>
          <w:sz w:val="20"/>
        </w:rPr>
        <w:t>municipal.</w:t>
      </w:r>
    </w:p>
    <w:p>
      <w:pPr>
        <w:pStyle w:val="BodyText"/>
        <w:spacing w:before="11"/>
        <w:ind w:left="0"/>
        <w:rPr>
          <w:sz w:val="19"/>
        </w:rPr>
      </w:pPr>
    </w:p>
    <w:p>
      <w:pPr>
        <w:spacing w:before="0"/>
        <w:ind w:left="1584" w:right="0" w:firstLine="0"/>
        <w:jc w:val="left"/>
        <w:rPr>
          <w:i/>
          <w:sz w:val="20"/>
        </w:rPr>
      </w:pPr>
      <w:r>
        <w:rPr>
          <w:sz w:val="20"/>
        </w:rPr>
        <w:t>Artículo 286. </w:t>
      </w:r>
      <w:r>
        <w:rPr>
          <w:i/>
          <w:sz w:val="20"/>
        </w:rPr>
        <w:t>Propuesta de modificación.</w:t>
      </w:r>
    </w:p>
    <w:p>
      <w:pPr>
        <w:pStyle w:val="BodyText"/>
        <w:spacing w:line="249" w:lineRule="auto" w:before="180"/>
        <w:ind w:right="1582" w:firstLine="340"/>
        <w:jc w:val="both"/>
      </w:pPr>
      <w:r>
        <w:rPr/>
        <w:t>Los</w:t>
      </w:r>
      <w:r>
        <w:rPr>
          <w:spacing w:val="-13"/>
        </w:rPr>
        <w:t> </w:t>
      </w:r>
      <w:r>
        <w:rPr/>
        <w:t>administradores</w:t>
      </w:r>
      <w:r>
        <w:rPr>
          <w:spacing w:val="-13"/>
        </w:rPr>
        <w:t> </w:t>
      </w:r>
      <w:r>
        <w:rPr/>
        <w:t>o</w:t>
      </w:r>
      <w:r>
        <w:rPr>
          <w:spacing w:val="-13"/>
        </w:rPr>
        <w:t> </w:t>
      </w:r>
      <w:r>
        <w:rPr/>
        <w:t>en</w:t>
      </w:r>
      <w:r>
        <w:rPr>
          <w:spacing w:val="-13"/>
        </w:rPr>
        <w:t> </w:t>
      </w:r>
      <w:r>
        <w:rPr/>
        <w:t>su</w:t>
      </w:r>
      <w:r>
        <w:rPr>
          <w:spacing w:val="-13"/>
        </w:rPr>
        <w:t> </w:t>
      </w:r>
      <w:r>
        <w:rPr/>
        <w:t>caso,</w:t>
      </w:r>
      <w:r>
        <w:rPr>
          <w:spacing w:val="-13"/>
        </w:rPr>
        <w:t> </w:t>
      </w:r>
      <w:r>
        <w:rPr/>
        <w:t>los</w:t>
      </w:r>
      <w:r>
        <w:rPr>
          <w:spacing w:val="-13"/>
        </w:rPr>
        <w:t> </w:t>
      </w:r>
      <w:r>
        <w:rPr/>
        <w:t>socios</w:t>
      </w:r>
      <w:r>
        <w:rPr>
          <w:spacing w:val="-11"/>
        </w:rPr>
        <w:t> </w:t>
      </w:r>
      <w:r>
        <w:rPr/>
        <w:t>autores</w:t>
      </w:r>
      <w:r>
        <w:rPr>
          <w:spacing w:val="-13"/>
        </w:rPr>
        <w:t> </w:t>
      </w:r>
      <w:r>
        <w:rPr/>
        <w:t>de</w:t>
      </w:r>
      <w:r>
        <w:rPr>
          <w:spacing w:val="-13"/>
        </w:rPr>
        <w:t> </w:t>
      </w:r>
      <w:r>
        <w:rPr/>
        <w:t>la</w:t>
      </w:r>
      <w:r>
        <w:rPr>
          <w:spacing w:val="-13"/>
        </w:rPr>
        <w:t> </w:t>
      </w:r>
      <w:r>
        <w:rPr/>
        <w:t>propuesta</w:t>
      </w:r>
      <w:r>
        <w:rPr>
          <w:spacing w:val="-13"/>
        </w:rPr>
        <w:t> </w:t>
      </w:r>
      <w:r>
        <w:rPr/>
        <w:t>deberán</w:t>
      </w:r>
      <w:r>
        <w:rPr>
          <w:spacing w:val="-13"/>
        </w:rPr>
        <w:t> </w:t>
      </w:r>
      <w:r>
        <w:rPr/>
        <w:t>redactar el texto íntegro de la modificación que proponen </w:t>
      </w:r>
      <w:r>
        <w:rPr>
          <w:spacing w:val="-8"/>
        </w:rPr>
        <w:t>y, </w:t>
      </w:r>
      <w:r>
        <w:rPr/>
        <w:t>en las sociedades anónimas, deberán redactar igualmente un informe escrito con justificación de la</w:t>
      </w:r>
      <w:r>
        <w:rPr>
          <w:spacing w:val="-15"/>
        </w:rPr>
        <w:t> </w:t>
      </w:r>
      <w:r>
        <w:rPr/>
        <w:t>misma.</w:t>
      </w:r>
    </w:p>
    <w:p>
      <w:pPr>
        <w:pStyle w:val="BodyText"/>
        <w:spacing w:before="11"/>
        <w:ind w:left="0"/>
        <w:rPr>
          <w:sz w:val="19"/>
        </w:rPr>
      </w:pPr>
    </w:p>
    <w:p>
      <w:pPr>
        <w:spacing w:before="0"/>
        <w:ind w:left="1584" w:right="0" w:firstLine="0"/>
        <w:jc w:val="left"/>
        <w:rPr>
          <w:i/>
          <w:sz w:val="20"/>
        </w:rPr>
      </w:pPr>
      <w:r>
        <w:rPr>
          <w:sz w:val="20"/>
        </w:rPr>
        <w:t>Artículo 287. </w:t>
      </w:r>
      <w:r>
        <w:rPr>
          <w:i/>
          <w:sz w:val="20"/>
        </w:rPr>
        <w:t>Convocatoria de la junta general.</w:t>
      </w:r>
    </w:p>
    <w:p>
      <w:pPr>
        <w:pStyle w:val="BodyText"/>
        <w:spacing w:line="249" w:lineRule="auto" w:before="180"/>
        <w:ind w:right="1581" w:firstLine="340"/>
        <w:jc w:val="both"/>
      </w:pPr>
      <w:r>
        <w:rPr/>
        <w:t>En el anuncio de convocatoria de la junta general, deberán expresarse con la debida claridad</w:t>
      </w:r>
      <w:r>
        <w:rPr>
          <w:spacing w:val="-24"/>
        </w:rPr>
        <w:t> </w:t>
      </w:r>
      <w:r>
        <w:rPr/>
        <w:t>los</w:t>
      </w:r>
      <w:r>
        <w:rPr>
          <w:spacing w:val="-23"/>
        </w:rPr>
        <w:t> </w:t>
      </w:r>
      <w:r>
        <w:rPr/>
        <w:t>extremos</w:t>
      </w:r>
      <w:r>
        <w:rPr>
          <w:spacing w:val="-23"/>
        </w:rPr>
        <w:t> </w:t>
      </w:r>
      <w:r>
        <w:rPr/>
        <w:t>que</w:t>
      </w:r>
      <w:r>
        <w:rPr>
          <w:spacing w:val="-23"/>
        </w:rPr>
        <w:t> </w:t>
      </w:r>
      <w:r>
        <w:rPr/>
        <w:t>hayan</w:t>
      </w:r>
      <w:r>
        <w:rPr>
          <w:spacing w:val="-23"/>
        </w:rPr>
        <w:t> </w:t>
      </w:r>
      <w:r>
        <w:rPr/>
        <w:t>de</w:t>
      </w:r>
      <w:r>
        <w:rPr>
          <w:spacing w:val="-23"/>
        </w:rPr>
        <w:t> </w:t>
      </w:r>
      <w:r>
        <w:rPr/>
        <w:t>modificarse</w:t>
      </w:r>
      <w:r>
        <w:rPr>
          <w:spacing w:val="-23"/>
        </w:rPr>
        <w:t> </w:t>
      </w:r>
      <w:r>
        <w:rPr/>
        <w:t>y</w:t>
      </w:r>
      <w:r>
        <w:rPr>
          <w:spacing w:val="-23"/>
        </w:rPr>
        <w:t> </w:t>
      </w:r>
      <w:r>
        <w:rPr/>
        <w:t>hacer</w:t>
      </w:r>
      <w:r>
        <w:rPr>
          <w:spacing w:val="-23"/>
        </w:rPr>
        <w:t> </w:t>
      </w:r>
      <w:r>
        <w:rPr/>
        <w:t>constar</w:t>
      </w:r>
      <w:r>
        <w:rPr>
          <w:spacing w:val="-23"/>
        </w:rPr>
        <w:t> </w:t>
      </w:r>
      <w:r>
        <w:rPr/>
        <w:t>el</w:t>
      </w:r>
      <w:r>
        <w:rPr>
          <w:spacing w:val="-23"/>
        </w:rPr>
        <w:t> </w:t>
      </w:r>
      <w:r>
        <w:rPr/>
        <w:t>derecho</w:t>
      </w:r>
      <w:r>
        <w:rPr>
          <w:spacing w:val="-23"/>
        </w:rPr>
        <w:t> </w:t>
      </w:r>
      <w:r>
        <w:rPr/>
        <w:t>que</w:t>
      </w:r>
      <w:r>
        <w:rPr>
          <w:spacing w:val="-23"/>
        </w:rPr>
        <w:t> </w:t>
      </w:r>
      <w:r>
        <w:rPr/>
        <w:t>corresponde a todos los socios de examinar en el domicilio social el texto íntegro de la modificación propuesta </w:t>
      </w:r>
      <w:r>
        <w:rPr>
          <w:spacing w:val="-8"/>
        </w:rPr>
        <w:t>y, </w:t>
      </w:r>
      <w:r>
        <w:rPr/>
        <w:t>en el caso de sociedades anónimas, del informe sobre la misma, así como pedir la entrega o el envío gratuito de dichos</w:t>
      </w:r>
      <w:r>
        <w:rPr>
          <w:spacing w:val="-15"/>
        </w:rPr>
        <w:t> </w:t>
      </w:r>
      <w:r>
        <w:rPr/>
        <w:t>documentos.</w:t>
      </w:r>
    </w:p>
    <w:p>
      <w:pPr>
        <w:pStyle w:val="BodyText"/>
        <w:spacing w:before="1"/>
        <w:ind w:left="0"/>
      </w:pPr>
    </w:p>
    <w:p>
      <w:pPr>
        <w:spacing w:before="0"/>
        <w:ind w:left="1584" w:right="0" w:firstLine="0"/>
        <w:jc w:val="left"/>
        <w:rPr>
          <w:i/>
          <w:sz w:val="20"/>
        </w:rPr>
      </w:pPr>
      <w:r>
        <w:rPr>
          <w:sz w:val="20"/>
        </w:rPr>
        <w:t>Artículo 288. </w:t>
      </w:r>
      <w:r>
        <w:rPr>
          <w:i/>
          <w:sz w:val="20"/>
        </w:rPr>
        <w:t>Acuerdo de modificación.</w:t>
      </w:r>
    </w:p>
    <w:p>
      <w:pPr>
        <w:pStyle w:val="ListParagraph"/>
        <w:numPr>
          <w:ilvl w:val="0"/>
          <w:numId w:val="209"/>
        </w:numPr>
        <w:tabs>
          <w:tab w:pos="2292" w:val="left" w:leader="none"/>
        </w:tabs>
        <w:spacing w:line="249" w:lineRule="auto" w:before="180" w:after="0"/>
        <w:ind w:left="1584" w:right="1582" w:firstLine="340"/>
        <w:jc w:val="both"/>
        <w:rPr>
          <w:sz w:val="20"/>
        </w:rPr>
      </w:pPr>
      <w:r>
        <w:rPr>
          <w:sz w:val="20"/>
        </w:rPr>
        <w:t>En las sociedades de responsabilidad limitada el acuerdo de modificación de los estatutos sociales se adoptará conforme a lo dispuesto en el artículo 199 sobre mayoría legal</w:t>
      </w:r>
      <w:r>
        <w:rPr>
          <w:spacing w:val="-2"/>
          <w:sz w:val="20"/>
        </w:rPr>
        <w:t> </w:t>
      </w:r>
      <w:r>
        <w:rPr>
          <w:sz w:val="20"/>
        </w:rPr>
        <w:t>reforzada.</w:t>
      </w:r>
    </w:p>
    <w:p>
      <w:pPr>
        <w:pStyle w:val="ListParagraph"/>
        <w:numPr>
          <w:ilvl w:val="0"/>
          <w:numId w:val="209"/>
        </w:numPr>
        <w:tabs>
          <w:tab w:pos="2292" w:val="left" w:leader="none"/>
        </w:tabs>
        <w:spacing w:line="249" w:lineRule="auto" w:before="3" w:after="0"/>
        <w:ind w:left="1584" w:right="1583" w:firstLine="340"/>
        <w:jc w:val="both"/>
        <w:rPr>
          <w:sz w:val="20"/>
        </w:rPr>
      </w:pPr>
      <w:r>
        <w:rPr>
          <w:sz w:val="20"/>
        </w:rPr>
        <w:t>En las sociedades anónimas y comanditarias por acciones el acuerdo de modificación</w:t>
      </w:r>
      <w:r>
        <w:rPr>
          <w:spacing w:val="-11"/>
          <w:sz w:val="20"/>
        </w:rPr>
        <w:t> </w:t>
      </w:r>
      <w:r>
        <w:rPr>
          <w:sz w:val="20"/>
        </w:rPr>
        <w:t>de</w:t>
      </w:r>
      <w:r>
        <w:rPr>
          <w:spacing w:val="-11"/>
          <w:sz w:val="20"/>
        </w:rPr>
        <w:t> </w:t>
      </w:r>
      <w:r>
        <w:rPr>
          <w:sz w:val="20"/>
        </w:rPr>
        <w:t>los</w:t>
      </w:r>
      <w:r>
        <w:rPr>
          <w:spacing w:val="-11"/>
          <w:sz w:val="20"/>
        </w:rPr>
        <w:t> </w:t>
      </w:r>
      <w:r>
        <w:rPr>
          <w:sz w:val="20"/>
        </w:rPr>
        <w:t>estatutos</w:t>
      </w:r>
      <w:r>
        <w:rPr>
          <w:spacing w:val="-11"/>
          <w:sz w:val="20"/>
        </w:rPr>
        <w:t> </w:t>
      </w:r>
      <w:r>
        <w:rPr>
          <w:sz w:val="20"/>
        </w:rPr>
        <w:t>sociales</w:t>
      </w:r>
      <w:r>
        <w:rPr>
          <w:spacing w:val="-10"/>
          <w:sz w:val="20"/>
        </w:rPr>
        <w:t> </w:t>
      </w:r>
      <w:r>
        <w:rPr>
          <w:sz w:val="20"/>
        </w:rPr>
        <w:t>se</w:t>
      </w:r>
      <w:r>
        <w:rPr>
          <w:spacing w:val="-11"/>
          <w:sz w:val="20"/>
        </w:rPr>
        <w:t> </w:t>
      </w:r>
      <w:r>
        <w:rPr>
          <w:sz w:val="20"/>
        </w:rPr>
        <w:t>adoptará</w:t>
      </w:r>
      <w:r>
        <w:rPr>
          <w:spacing w:val="-11"/>
          <w:sz w:val="20"/>
        </w:rPr>
        <w:t> </w:t>
      </w:r>
      <w:r>
        <w:rPr>
          <w:sz w:val="20"/>
        </w:rPr>
        <w:t>conforme</w:t>
      </w:r>
      <w:r>
        <w:rPr>
          <w:spacing w:val="-11"/>
          <w:sz w:val="20"/>
        </w:rPr>
        <w:t> </w:t>
      </w:r>
      <w:r>
        <w:rPr>
          <w:sz w:val="20"/>
        </w:rPr>
        <w:t>a</w:t>
      </w:r>
      <w:r>
        <w:rPr>
          <w:spacing w:val="-11"/>
          <w:sz w:val="20"/>
        </w:rPr>
        <w:t> </w:t>
      </w:r>
      <w:r>
        <w:rPr>
          <w:sz w:val="20"/>
        </w:rPr>
        <w:t>lo</w:t>
      </w:r>
      <w:r>
        <w:rPr>
          <w:spacing w:val="-10"/>
          <w:sz w:val="20"/>
        </w:rPr>
        <w:t> </w:t>
      </w:r>
      <w:r>
        <w:rPr>
          <w:sz w:val="20"/>
        </w:rPr>
        <w:t>dispuesto</w:t>
      </w:r>
      <w:r>
        <w:rPr>
          <w:spacing w:val="-11"/>
          <w:sz w:val="20"/>
        </w:rPr>
        <w:t> </w:t>
      </w:r>
      <w:r>
        <w:rPr>
          <w:sz w:val="20"/>
        </w:rPr>
        <w:t>en</w:t>
      </w:r>
      <w:r>
        <w:rPr>
          <w:spacing w:val="-11"/>
          <w:sz w:val="20"/>
        </w:rPr>
        <w:t> </w:t>
      </w:r>
      <w:r>
        <w:rPr>
          <w:sz w:val="20"/>
        </w:rPr>
        <w:t>los</w:t>
      </w:r>
      <w:r>
        <w:rPr>
          <w:spacing w:val="-11"/>
          <w:sz w:val="20"/>
        </w:rPr>
        <w:t> </w:t>
      </w:r>
      <w:r>
        <w:rPr>
          <w:sz w:val="20"/>
        </w:rPr>
        <w:t>artículos 194 y</w:t>
      </w:r>
      <w:r>
        <w:rPr>
          <w:spacing w:val="-2"/>
          <w:sz w:val="20"/>
        </w:rPr>
        <w:t> </w:t>
      </w:r>
      <w:r>
        <w:rPr>
          <w:sz w:val="20"/>
        </w:rPr>
        <w:t>201.</w:t>
      </w:r>
    </w:p>
    <w:p>
      <w:pPr>
        <w:pStyle w:val="BodyText"/>
        <w:spacing w:before="10"/>
        <w:ind w:left="0"/>
        <w:rPr>
          <w:sz w:val="19"/>
        </w:rPr>
      </w:pPr>
    </w:p>
    <w:p>
      <w:pPr>
        <w:spacing w:before="0"/>
        <w:ind w:left="1584" w:right="0" w:firstLine="0"/>
        <w:jc w:val="left"/>
        <w:rPr>
          <w:i/>
          <w:sz w:val="20"/>
        </w:rPr>
      </w:pPr>
      <w:r>
        <w:rPr>
          <w:sz w:val="20"/>
        </w:rPr>
        <w:t>Artículo 289. </w:t>
      </w:r>
      <w:r>
        <w:rPr>
          <w:i/>
          <w:sz w:val="20"/>
        </w:rPr>
        <w:t>Publicidad de determinados acuerdos de modificación.</w:t>
      </w:r>
    </w:p>
    <w:p>
      <w:pPr>
        <w:pStyle w:val="BodyText"/>
        <w:spacing w:line="249" w:lineRule="auto" w:before="180"/>
        <w:ind w:right="1582" w:firstLine="340"/>
        <w:jc w:val="both"/>
      </w:pPr>
      <w:r>
        <w:rPr/>
        <w:pict>
          <v:shape style="position:absolute;margin-left:561.85376pt;margin-top:50.903397pt;width:9.85pt;height:78.3pt;mso-position-horizontal-relative:page;mso-position-vertical-relative:paragraph;z-index:1583872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En las sociedades anónimas el acuerdo de cambio de denominación, de domicilio, de sustitución</w:t>
      </w:r>
      <w:r>
        <w:rPr>
          <w:spacing w:val="-6"/>
        </w:rPr>
        <w:t> </w:t>
      </w:r>
      <w:r>
        <w:rPr/>
        <w:t>o</w:t>
      </w:r>
      <w:r>
        <w:rPr>
          <w:spacing w:val="-6"/>
        </w:rPr>
        <w:t> </w:t>
      </w:r>
      <w:r>
        <w:rPr/>
        <w:t>cualquier</w:t>
      </w:r>
      <w:r>
        <w:rPr>
          <w:spacing w:val="-5"/>
        </w:rPr>
        <w:t> </w:t>
      </w:r>
      <w:r>
        <w:rPr/>
        <w:t>otra</w:t>
      </w:r>
      <w:r>
        <w:rPr>
          <w:spacing w:val="-6"/>
        </w:rPr>
        <w:t> </w:t>
      </w:r>
      <w:r>
        <w:rPr/>
        <w:t>modificación</w:t>
      </w:r>
      <w:r>
        <w:rPr>
          <w:spacing w:val="-5"/>
        </w:rPr>
        <w:t> </w:t>
      </w:r>
      <w:r>
        <w:rPr/>
        <w:t>del</w:t>
      </w:r>
      <w:r>
        <w:rPr>
          <w:spacing w:val="-6"/>
        </w:rPr>
        <w:t> </w:t>
      </w:r>
      <w:r>
        <w:rPr/>
        <w:t>objeto</w:t>
      </w:r>
      <w:r>
        <w:rPr>
          <w:spacing w:val="-5"/>
        </w:rPr>
        <w:t> </w:t>
      </w:r>
      <w:r>
        <w:rPr/>
        <w:t>social</w:t>
      </w:r>
      <w:r>
        <w:rPr>
          <w:spacing w:val="-6"/>
        </w:rPr>
        <w:t> </w:t>
      </w:r>
      <w:r>
        <w:rPr/>
        <w:t>se</w:t>
      </w:r>
      <w:r>
        <w:rPr>
          <w:spacing w:val="-5"/>
        </w:rPr>
        <w:t> </w:t>
      </w:r>
      <w:r>
        <w:rPr/>
        <w:t>anunciarán</w:t>
      </w:r>
      <w:r>
        <w:rPr>
          <w:spacing w:val="-6"/>
        </w:rPr>
        <w:t> </w:t>
      </w:r>
      <w:r>
        <w:rPr/>
        <w:t>en</w:t>
      </w:r>
      <w:r>
        <w:rPr>
          <w:spacing w:val="-5"/>
        </w:rPr>
        <w:t> </w:t>
      </w:r>
      <w:r>
        <w:rPr/>
        <w:t>dos</w:t>
      </w:r>
      <w:r>
        <w:rPr>
          <w:spacing w:val="-6"/>
        </w:rPr>
        <w:t> </w:t>
      </w:r>
      <w:r>
        <w:rPr/>
        <w:t>periódicos de</w:t>
      </w:r>
      <w:r>
        <w:rPr>
          <w:spacing w:val="-6"/>
        </w:rPr>
        <w:t> </w:t>
      </w:r>
      <w:r>
        <w:rPr/>
        <w:t>gran</w:t>
      </w:r>
      <w:r>
        <w:rPr>
          <w:spacing w:val="-6"/>
        </w:rPr>
        <w:t> </w:t>
      </w:r>
      <w:r>
        <w:rPr/>
        <w:t>circulación</w:t>
      </w:r>
      <w:r>
        <w:rPr>
          <w:spacing w:val="-6"/>
        </w:rPr>
        <w:t> </w:t>
      </w:r>
      <w:r>
        <w:rPr/>
        <w:t>en</w:t>
      </w:r>
      <w:r>
        <w:rPr>
          <w:spacing w:val="-6"/>
        </w:rPr>
        <w:t> </w:t>
      </w:r>
      <w:r>
        <w:rPr/>
        <w:t>la</w:t>
      </w:r>
      <w:r>
        <w:rPr>
          <w:spacing w:val="-5"/>
        </w:rPr>
        <w:t> </w:t>
      </w:r>
      <w:r>
        <w:rPr/>
        <w:t>provincia</w:t>
      </w:r>
      <w:r>
        <w:rPr>
          <w:spacing w:val="-6"/>
        </w:rPr>
        <w:t> </w:t>
      </w:r>
      <w:r>
        <w:rPr/>
        <w:t>o</w:t>
      </w:r>
      <w:r>
        <w:rPr>
          <w:spacing w:val="-6"/>
        </w:rPr>
        <w:t> </w:t>
      </w:r>
      <w:r>
        <w:rPr/>
        <w:t>provincias</w:t>
      </w:r>
      <w:r>
        <w:rPr>
          <w:spacing w:val="-6"/>
        </w:rPr>
        <w:t> </w:t>
      </w:r>
      <w:r>
        <w:rPr/>
        <w:t>respectivas,</w:t>
      </w:r>
      <w:r>
        <w:rPr>
          <w:spacing w:val="-6"/>
        </w:rPr>
        <w:t> </w:t>
      </w:r>
      <w:r>
        <w:rPr/>
        <w:t>sin</w:t>
      </w:r>
      <w:r>
        <w:rPr>
          <w:spacing w:val="-5"/>
        </w:rPr>
        <w:t> </w:t>
      </w:r>
      <w:r>
        <w:rPr/>
        <w:t>cuya</w:t>
      </w:r>
      <w:r>
        <w:rPr>
          <w:spacing w:val="-6"/>
        </w:rPr>
        <w:t> </w:t>
      </w:r>
      <w:r>
        <w:rPr/>
        <w:t>publicidad</w:t>
      </w:r>
      <w:r>
        <w:rPr>
          <w:spacing w:val="-6"/>
        </w:rPr>
        <w:t> </w:t>
      </w:r>
      <w:r>
        <w:rPr/>
        <w:t>no</w:t>
      </w:r>
      <w:r>
        <w:rPr>
          <w:spacing w:val="-6"/>
        </w:rPr>
        <w:t> </w:t>
      </w:r>
      <w:r>
        <w:rPr/>
        <w:t>podrán inscribirse en el Registro</w:t>
      </w:r>
      <w:r>
        <w:rPr>
          <w:spacing w:val="-5"/>
        </w:rPr>
        <w:t> </w:t>
      </w:r>
      <w:r>
        <w:rPr/>
        <w:t>Mercantil.</w:t>
      </w:r>
    </w:p>
    <w:p>
      <w:pPr>
        <w:pStyle w:val="BodyText"/>
        <w:ind w:left="0"/>
      </w:pPr>
    </w:p>
    <w:p>
      <w:pPr>
        <w:spacing w:before="0"/>
        <w:ind w:left="1584" w:right="0" w:firstLine="0"/>
        <w:jc w:val="left"/>
        <w:rPr>
          <w:i/>
          <w:sz w:val="20"/>
        </w:rPr>
      </w:pPr>
      <w:r>
        <w:rPr>
          <w:sz w:val="20"/>
        </w:rPr>
        <w:t>Artículo 290. </w:t>
      </w:r>
      <w:r>
        <w:rPr>
          <w:i/>
          <w:sz w:val="20"/>
        </w:rPr>
        <w:t>Escritura e inscripción registral de la modificación.</w:t>
      </w:r>
    </w:p>
    <w:p>
      <w:pPr>
        <w:pStyle w:val="ListParagraph"/>
        <w:numPr>
          <w:ilvl w:val="0"/>
          <w:numId w:val="210"/>
        </w:numPr>
        <w:tabs>
          <w:tab w:pos="2292" w:val="left" w:leader="none"/>
        </w:tabs>
        <w:spacing w:line="249" w:lineRule="auto" w:before="181" w:after="0"/>
        <w:ind w:left="1584" w:right="1583" w:firstLine="340"/>
        <w:jc w:val="both"/>
        <w:rPr>
          <w:sz w:val="20"/>
        </w:rPr>
      </w:pPr>
      <w:r>
        <w:rPr>
          <w:sz w:val="20"/>
        </w:rPr>
        <w:t>En todo caso, el acuerdo de modificación de los estatutos se hará constar en escritura pública que se inscribirá en el Registro Mercantil y se publicará en el Boletín Oficial del Registro</w:t>
      </w:r>
      <w:r>
        <w:rPr>
          <w:spacing w:val="-3"/>
          <w:sz w:val="20"/>
        </w:rPr>
        <w:t> </w:t>
      </w:r>
      <w:r>
        <w:rPr>
          <w:sz w:val="20"/>
        </w:rPr>
        <w:t>Mercantil.</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1753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210"/>
        </w:numPr>
        <w:tabs>
          <w:tab w:pos="2292" w:val="left" w:leader="none"/>
        </w:tabs>
        <w:spacing w:line="249" w:lineRule="auto" w:before="94" w:after="0"/>
        <w:ind w:left="1584" w:right="1584" w:firstLine="340"/>
        <w:jc w:val="both"/>
        <w:rPr>
          <w:sz w:val="20"/>
        </w:rPr>
      </w:pPr>
      <w:r>
        <w:rPr>
          <w:sz w:val="20"/>
        </w:rPr>
        <w:t>Una vez inscrito el cambio de denominación social en el Registro Mercantil, se hará constar en los demás Registros por medio de notas</w:t>
      </w:r>
      <w:r>
        <w:rPr>
          <w:spacing w:val="-14"/>
          <w:sz w:val="20"/>
        </w:rPr>
        <w:t> </w:t>
      </w:r>
      <w:r>
        <w:rPr>
          <w:sz w:val="20"/>
        </w:rPr>
        <w:t>marginales.</w:t>
      </w:r>
    </w:p>
    <w:p>
      <w:pPr>
        <w:pStyle w:val="BodyText"/>
        <w:spacing w:before="9"/>
        <w:ind w:left="0"/>
        <w:rPr>
          <w:sz w:val="24"/>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2.ª</w:t>
        <w:tab/>
        <w:t>Reglas especiales de tutela de los</w:t>
      </w:r>
      <w:r>
        <w:rPr>
          <w:i/>
          <w:spacing w:val="-7"/>
          <w:sz w:val="20"/>
        </w:rPr>
        <w:t> </w:t>
      </w:r>
      <w:r>
        <w:rPr>
          <w:i/>
          <w:sz w:val="20"/>
        </w:rPr>
        <w:t>socios</w:t>
      </w:r>
    </w:p>
    <w:p>
      <w:pPr>
        <w:spacing w:before="180"/>
        <w:ind w:left="1584" w:right="0" w:firstLine="0"/>
        <w:jc w:val="left"/>
        <w:rPr>
          <w:i/>
          <w:sz w:val="20"/>
        </w:rPr>
      </w:pPr>
      <w:r>
        <w:rPr>
          <w:sz w:val="20"/>
        </w:rPr>
        <w:t>Artículo 291. </w:t>
      </w:r>
      <w:r>
        <w:rPr>
          <w:i/>
          <w:sz w:val="20"/>
        </w:rPr>
        <w:t>Nuevas obligaciones de los socios.</w:t>
      </w:r>
    </w:p>
    <w:p>
      <w:pPr>
        <w:pStyle w:val="BodyText"/>
        <w:spacing w:line="249" w:lineRule="auto" w:before="180"/>
        <w:ind w:right="1584" w:firstLine="340"/>
        <w:jc w:val="both"/>
      </w:pPr>
      <w:r>
        <w:rPr/>
        <w:t>Cuando la modificación de los estatutos implique nuevas obligaciones para los socios deberá adoptarse con el consentimiento de los afectados.</w:t>
      </w:r>
    </w:p>
    <w:p>
      <w:pPr>
        <w:pStyle w:val="BodyText"/>
        <w:spacing w:before="10"/>
        <w:ind w:left="0"/>
        <w:rPr>
          <w:sz w:val="19"/>
        </w:rPr>
      </w:pPr>
    </w:p>
    <w:p>
      <w:pPr>
        <w:spacing w:line="249" w:lineRule="auto" w:before="0"/>
        <w:ind w:left="1924" w:right="1598" w:hanging="341"/>
        <w:jc w:val="left"/>
        <w:rPr>
          <w:i/>
          <w:sz w:val="20"/>
        </w:rPr>
      </w:pPr>
      <w:r>
        <w:rPr>
          <w:sz w:val="20"/>
        </w:rPr>
        <w:t>Artículo 292. </w:t>
      </w:r>
      <w:r>
        <w:rPr>
          <w:i/>
          <w:sz w:val="20"/>
        </w:rPr>
        <w:t>La tutela individual de los derechos del socio en la sociedad de </w:t>
      </w:r>
      <w:r>
        <w:rPr>
          <w:i/>
          <w:sz w:val="20"/>
        </w:rPr>
        <w:t>responsabilidad limitada.</w:t>
      </w:r>
    </w:p>
    <w:p>
      <w:pPr>
        <w:pStyle w:val="BodyText"/>
        <w:spacing w:line="249" w:lineRule="auto" w:before="172"/>
        <w:ind w:right="1582" w:firstLine="340"/>
        <w:jc w:val="both"/>
      </w:pPr>
      <w:r>
        <w:rPr/>
        <w:t>Cuando la modificación afecte a los derechos individuales de cualquier socio de una sociedad de responsabilidad limitada deberá adoptarse con el consentimiento de los afectados.</w:t>
      </w:r>
    </w:p>
    <w:p>
      <w:pPr>
        <w:pStyle w:val="BodyText"/>
        <w:spacing w:before="11"/>
        <w:ind w:left="0"/>
        <w:rPr>
          <w:sz w:val="19"/>
        </w:rPr>
      </w:pPr>
    </w:p>
    <w:p>
      <w:pPr>
        <w:spacing w:line="249" w:lineRule="auto" w:before="0"/>
        <w:ind w:left="1924" w:right="1505" w:hanging="341"/>
        <w:jc w:val="left"/>
        <w:rPr>
          <w:i/>
          <w:sz w:val="20"/>
        </w:rPr>
      </w:pPr>
      <w:r>
        <w:rPr>
          <w:sz w:val="20"/>
        </w:rPr>
        <w:t>Artículo 293. </w:t>
      </w:r>
      <w:r>
        <w:rPr>
          <w:i/>
          <w:sz w:val="20"/>
        </w:rPr>
        <w:t>La tutela colectiva de los derechos de los titulares de clases de acciones en </w:t>
      </w:r>
      <w:r>
        <w:rPr>
          <w:i/>
          <w:sz w:val="20"/>
        </w:rPr>
        <w:t>la sociedad anónima.</w:t>
      </w:r>
    </w:p>
    <w:p>
      <w:pPr>
        <w:pStyle w:val="ListParagraph"/>
        <w:numPr>
          <w:ilvl w:val="0"/>
          <w:numId w:val="211"/>
        </w:numPr>
        <w:tabs>
          <w:tab w:pos="2292" w:val="left" w:leader="none"/>
        </w:tabs>
        <w:spacing w:line="249" w:lineRule="auto" w:before="171" w:after="0"/>
        <w:ind w:left="1584" w:right="1583" w:firstLine="340"/>
        <w:jc w:val="both"/>
        <w:rPr>
          <w:sz w:val="20"/>
        </w:rPr>
      </w:pPr>
      <w:r>
        <w:rPr>
          <w:sz w:val="20"/>
        </w:rPr>
        <w:t>Para</w:t>
      </w:r>
      <w:r>
        <w:rPr>
          <w:spacing w:val="-28"/>
          <w:sz w:val="20"/>
        </w:rPr>
        <w:t> </w:t>
      </w:r>
      <w:r>
        <w:rPr>
          <w:sz w:val="20"/>
        </w:rPr>
        <w:t>que</w:t>
      </w:r>
      <w:r>
        <w:rPr>
          <w:spacing w:val="-27"/>
          <w:sz w:val="20"/>
        </w:rPr>
        <w:t> </w:t>
      </w:r>
      <w:r>
        <w:rPr>
          <w:sz w:val="20"/>
        </w:rPr>
        <w:t>sea</w:t>
      </w:r>
      <w:r>
        <w:rPr>
          <w:spacing w:val="-27"/>
          <w:sz w:val="20"/>
        </w:rPr>
        <w:t> </w:t>
      </w:r>
      <w:r>
        <w:rPr>
          <w:sz w:val="20"/>
        </w:rPr>
        <w:t>válida</w:t>
      </w:r>
      <w:r>
        <w:rPr>
          <w:spacing w:val="-28"/>
          <w:sz w:val="20"/>
        </w:rPr>
        <w:t> </w:t>
      </w:r>
      <w:r>
        <w:rPr>
          <w:sz w:val="20"/>
        </w:rPr>
        <w:t>una</w:t>
      </w:r>
      <w:r>
        <w:rPr>
          <w:spacing w:val="-28"/>
          <w:sz w:val="20"/>
        </w:rPr>
        <w:t> </w:t>
      </w:r>
      <w:r>
        <w:rPr>
          <w:sz w:val="20"/>
        </w:rPr>
        <w:t>modificación</w:t>
      </w:r>
      <w:r>
        <w:rPr>
          <w:spacing w:val="-27"/>
          <w:sz w:val="20"/>
        </w:rPr>
        <w:t> </w:t>
      </w:r>
      <w:r>
        <w:rPr>
          <w:sz w:val="20"/>
        </w:rPr>
        <w:t>estatutaria</w:t>
      </w:r>
      <w:r>
        <w:rPr>
          <w:spacing w:val="-27"/>
          <w:sz w:val="20"/>
        </w:rPr>
        <w:t> </w:t>
      </w:r>
      <w:r>
        <w:rPr>
          <w:sz w:val="20"/>
        </w:rPr>
        <w:t>que</w:t>
      </w:r>
      <w:r>
        <w:rPr>
          <w:spacing w:val="-29"/>
          <w:sz w:val="20"/>
        </w:rPr>
        <w:t> </w:t>
      </w:r>
      <w:r>
        <w:rPr>
          <w:sz w:val="20"/>
        </w:rPr>
        <w:t>afecte</w:t>
      </w:r>
      <w:r>
        <w:rPr>
          <w:spacing w:val="-28"/>
          <w:sz w:val="20"/>
        </w:rPr>
        <w:t> </w:t>
      </w:r>
      <w:r>
        <w:rPr>
          <w:sz w:val="20"/>
        </w:rPr>
        <w:t>directa</w:t>
      </w:r>
      <w:r>
        <w:rPr>
          <w:spacing w:val="-28"/>
          <w:sz w:val="20"/>
        </w:rPr>
        <w:t> </w:t>
      </w:r>
      <w:r>
        <w:rPr>
          <w:sz w:val="20"/>
        </w:rPr>
        <w:t>o</w:t>
      </w:r>
      <w:r>
        <w:rPr>
          <w:spacing w:val="-28"/>
          <w:sz w:val="20"/>
        </w:rPr>
        <w:t> </w:t>
      </w:r>
      <w:r>
        <w:rPr>
          <w:sz w:val="20"/>
        </w:rPr>
        <w:t>indirectamente a</w:t>
      </w:r>
      <w:r>
        <w:rPr>
          <w:spacing w:val="-11"/>
          <w:sz w:val="20"/>
        </w:rPr>
        <w:t> </w:t>
      </w:r>
      <w:r>
        <w:rPr>
          <w:sz w:val="20"/>
        </w:rPr>
        <w:t>los</w:t>
      </w:r>
      <w:r>
        <w:rPr>
          <w:spacing w:val="-11"/>
          <w:sz w:val="20"/>
        </w:rPr>
        <w:t> </w:t>
      </w:r>
      <w:r>
        <w:rPr>
          <w:sz w:val="20"/>
        </w:rPr>
        <w:t>derechos</w:t>
      </w:r>
      <w:r>
        <w:rPr>
          <w:spacing w:val="-11"/>
          <w:sz w:val="20"/>
        </w:rPr>
        <w:t> </w:t>
      </w:r>
      <w:r>
        <w:rPr>
          <w:sz w:val="20"/>
        </w:rPr>
        <w:t>de</w:t>
      </w:r>
      <w:r>
        <w:rPr>
          <w:spacing w:val="-10"/>
          <w:sz w:val="20"/>
        </w:rPr>
        <w:t> </w:t>
      </w:r>
      <w:r>
        <w:rPr>
          <w:sz w:val="20"/>
        </w:rPr>
        <w:t>una</w:t>
      </w:r>
      <w:r>
        <w:rPr>
          <w:spacing w:val="-11"/>
          <w:sz w:val="20"/>
        </w:rPr>
        <w:t> </w:t>
      </w:r>
      <w:r>
        <w:rPr>
          <w:sz w:val="20"/>
        </w:rPr>
        <w:t>clase</w:t>
      </w:r>
      <w:r>
        <w:rPr>
          <w:spacing w:val="-10"/>
          <w:sz w:val="20"/>
        </w:rPr>
        <w:t> </w:t>
      </w:r>
      <w:r>
        <w:rPr>
          <w:sz w:val="20"/>
        </w:rPr>
        <w:t>de</w:t>
      </w:r>
      <w:r>
        <w:rPr>
          <w:spacing w:val="-10"/>
          <w:sz w:val="20"/>
        </w:rPr>
        <w:t> </w:t>
      </w:r>
      <w:r>
        <w:rPr>
          <w:sz w:val="20"/>
        </w:rPr>
        <w:t>acciones,</w:t>
      </w:r>
      <w:r>
        <w:rPr>
          <w:spacing w:val="-11"/>
          <w:sz w:val="20"/>
        </w:rPr>
        <w:t> </w:t>
      </w:r>
      <w:r>
        <w:rPr>
          <w:sz w:val="20"/>
        </w:rPr>
        <w:t>será</w:t>
      </w:r>
      <w:r>
        <w:rPr>
          <w:spacing w:val="-10"/>
          <w:sz w:val="20"/>
        </w:rPr>
        <w:t> </w:t>
      </w:r>
      <w:r>
        <w:rPr>
          <w:sz w:val="20"/>
        </w:rPr>
        <w:t>preciso</w:t>
      </w:r>
      <w:r>
        <w:rPr>
          <w:spacing w:val="-11"/>
          <w:sz w:val="20"/>
        </w:rPr>
        <w:t> </w:t>
      </w:r>
      <w:r>
        <w:rPr>
          <w:sz w:val="20"/>
        </w:rPr>
        <w:t>que</w:t>
      </w:r>
      <w:r>
        <w:rPr>
          <w:spacing w:val="-10"/>
          <w:sz w:val="20"/>
        </w:rPr>
        <w:t> </w:t>
      </w:r>
      <w:r>
        <w:rPr>
          <w:sz w:val="20"/>
        </w:rPr>
        <w:t>haya</w:t>
      </w:r>
      <w:r>
        <w:rPr>
          <w:spacing w:val="-11"/>
          <w:sz w:val="20"/>
        </w:rPr>
        <w:t> </w:t>
      </w:r>
      <w:r>
        <w:rPr>
          <w:sz w:val="20"/>
        </w:rPr>
        <w:t>sido</w:t>
      </w:r>
      <w:r>
        <w:rPr>
          <w:spacing w:val="-10"/>
          <w:sz w:val="20"/>
        </w:rPr>
        <w:t> </w:t>
      </w:r>
      <w:r>
        <w:rPr>
          <w:sz w:val="20"/>
        </w:rPr>
        <w:t>acordada</w:t>
      </w:r>
      <w:r>
        <w:rPr>
          <w:spacing w:val="-9"/>
          <w:sz w:val="20"/>
        </w:rPr>
        <w:t> </w:t>
      </w:r>
      <w:r>
        <w:rPr>
          <w:sz w:val="20"/>
        </w:rPr>
        <w:t>por</w:t>
      </w:r>
      <w:r>
        <w:rPr>
          <w:spacing w:val="-11"/>
          <w:sz w:val="20"/>
        </w:rPr>
        <w:t> </w:t>
      </w:r>
      <w:r>
        <w:rPr>
          <w:sz w:val="20"/>
        </w:rPr>
        <w:t>la</w:t>
      </w:r>
      <w:r>
        <w:rPr>
          <w:spacing w:val="-11"/>
          <w:sz w:val="20"/>
        </w:rPr>
        <w:t> </w:t>
      </w:r>
      <w:r>
        <w:rPr>
          <w:sz w:val="20"/>
        </w:rPr>
        <w:t>junta general, con los requisitos establecidos en esta </w:t>
      </w:r>
      <w:r>
        <w:rPr>
          <w:spacing w:val="-5"/>
          <w:sz w:val="20"/>
        </w:rPr>
        <w:t>ley, </w:t>
      </w:r>
      <w:r>
        <w:rPr>
          <w:sz w:val="20"/>
        </w:rPr>
        <w:t>y también por la mayoría de las acciones pertenecientes a la clase afectada. Cuando sean varias las clases afectadas, será necesario el acuerdo separado de cada una de</w:t>
      </w:r>
      <w:r>
        <w:rPr>
          <w:spacing w:val="-10"/>
          <w:sz w:val="20"/>
        </w:rPr>
        <w:t> </w:t>
      </w:r>
      <w:r>
        <w:rPr>
          <w:sz w:val="20"/>
        </w:rPr>
        <w:t>ellas.</w:t>
      </w:r>
    </w:p>
    <w:p>
      <w:pPr>
        <w:pStyle w:val="ListParagraph"/>
        <w:numPr>
          <w:ilvl w:val="0"/>
          <w:numId w:val="211"/>
        </w:numPr>
        <w:tabs>
          <w:tab w:pos="2292" w:val="left" w:leader="none"/>
        </w:tabs>
        <w:spacing w:line="249" w:lineRule="auto" w:before="5" w:after="0"/>
        <w:ind w:left="1584" w:right="1582" w:firstLine="340"/>
        <w:jc w:val="both"/>
        <w:rPr>
          <w:sz w:val="20"/>
        </w:rPr>
      </w:pPr>
      <w:r>
        <w:rPr>
          <w:sz w:val="20"/>
        </w:rPr>
        <w:t>Cuando la modificación sólo afecte a una parte de las acciones pertenecientes a la misma clase y suponga un trato discriminatorio entre las mismas, se considerará a efectos de lo dispuesto en el presente artículo que constituyen clases independientes las acciones afectadas y las no afectadas por la modificación, siendo preciso, por tanto, el acuerdo separado de cada una de</w:t>
      </w:r>
      <w:r>
        <w:rPr>
          <w:spacing w:val="-6"/>
          <w:sz w:val="20"/>
        </w:rPr>
        <w:t> </w:t>
      </w:r>
      <w:r>
        <w:rPr>
          <w:sz w:val="20"/>
        </w:rPr>
        <w:t>ellas.</w:t>
      </w:r>
    </w:p>
    <w:p>
      <w:pPr>
        <w:pStyle w:val="ListParagraph"/>
        <w:numPr>
          <w:ilvl w:val="0"/>
          <w:numId w:val="211"/>
        </w:numPr>
        <w:tabs>
          <w:tab w:pos="2292" w:val="left" w:leader="none"/>
        </w:tabs>
        <w:spacing w:line="249" w:lineRule="auto" w:before="4" w:after="0"/>
        <w:ind w:left="1584" w:right="1583" w:firstLine="340"/>
        <w:jc w:val="both"/>
        <w:rPr>
          <w:sz w:val="20"/>
        </w:rPr>
      </w:pPr>
      <w:r>
        <w:rPr>
          <w:sz w:val="20"/>
        </w:rPr>
        <w:t>El acuerdo de los accionistas afectados habrá de adoptarse con los mismos requisitos</w:t>
      </w:r>
      <w:r>
        <w:rPr>
          <w:spacing w:val="-12"/>
          <w:sz w:val="20"/>
        </w:rPr>
        <w:t> </w:t>
      </w:r>
      <w:r>
        <w:rPr>
          <w:sz w:val="20"/>
        </w:rPr>
        <w:t>previstos</w:t>
      </w:r>
      <w:r>
        <w:rPr>
          <w:spacing w:val="-12"/>
          <w:sz w:val="20"/>
        </w:rPr>
        <w:t> </w:t>
      </w:r>
      <w:r>
        <w:rPr>
          <w:sz w:val="20"/>
        </w:rPr>
        <w:t>en</w:t>
      </w:r>
      <w:r>
        <w:rPr>
          <w:spacing w:val="-11"/>
          <w:sz w:val="20"/>
        </w:rPr>
        <w:t> </w:t>
      </w:r>
      <w:r>
        <w:rPr>
          <w:sz w:val="20"/>
        </w:rPr>
        <w:t>esta</w:t>
      </w:r>
      <w:r>
        <w:rPr>
          <w:spacing w:val="-12"/>
          <w:sz w:val="20"/>
        </w:rPr>
        <w:t> </w:t>
      </w:r>
      <w:r>
        <w:rPr>
          <w:sz w:val="20"/>
        </w:rPr>
        <w:t>ley</w:t>
      </w:r>
      <w:r>
        <w:rPr>
          <w:spacing w:val="-11"/>
          <w:sz w:val="20"/>
        </w:rPr>
        <w:t> </w:t>
      </w:r>
      <w:r>
        <w:rPr>
          <w:sz w:val="20"/>
        </w:rPr>
        <w:t>para</w:t>
      </w:r>
      <w:r>
        <w:rPr>
          <w:spacing w:val="-12"/>
          <w:sz w:val="20"/>
        </w:rPr>
        <w:t> </w:t>
      </w:r>
      <w:r>
        <w:rPr>
          <w:sz w:val="20"/>
        </w:rPr>
        <w:t>la</w:t>
      </w:r>
      <w:r>
        <w:rPr>
          <w:spacing w:val="-11"/>
          <w:sz w:val="20"/>
        </w:rPr>
        <w:t> </w:t>
      </w:r>
      <w:r>
        <w:rPr>
          <w:sz w:val="20"/>
        </w:rPr>
        <w:t>modificación</w:t>
      </w:r>
      <w:r>
        <w:rPr>
          <w:spacing w:val="-12"/>
          <w:sz w:val="20"/>
        </w:rPr>
        <w:t> </w:t>
      </w:r>
      <w:r>
        <w:rPr>
          <w:sz w:val="20"/>
        </w:rPr>
        <w:t>de</w:t>
      </w:r>
      <w:r>
        <w:rPr>
          <w:spacing w:val="-11"/>
          <w:sz w:val="20"/>
        </w:rPr>
        <w:t> </w:t>
      </w:r>
      <w:r>
        <w:rPr>
          <w:sz w:val="20"/>
        </w:rPr>
        <w:t>los</w:t>
      </w:r>
      <w:r>
        <w:rPr>
          <w:spacing w:val="-12"/>
          <w:sz w:val="20"/>
        </w:rPr>
        <w:t> </w:t>
      </w:r>
      <w:r>
        <w:rPr>
          <w:sz w:val="20"/>
        </w:rPr>
        <w:t>estatutos</w:t>
      </w:r>
      <w:r>
        <w:rPr>
          <w:spacing w:val="-11"/>
          <w:sz w:val="20"/>
        </w:rPr>
        <w:t> </w:t>
      </w:r>
      <w:r>
        <w:rPr>
          <w:sz w:val="20"/>
        </w:rPr>
        <w:t>sociales,</w:t>
      </w:r>
      <w:r>
        <w:rPr>
          <w:spacing w:val="-12"/>
          <w:sz w:val="20"/>
        </w:rPr>
        <w:t> </w:t>
      </w:r>
      <w:r>
        <w:rPr>
          <w:sz w:val="20"/>
        </w:rPr>
        <w:t>bien</w:t>
      </w:r>
      <w:r>
        <w:rPr>
          <w:spacing w:val="-11"/>
          <w:sz w:val="20"/>
        </w:rPr>
        <w:t> </w:t>
      </w:r>
      <w:r>
        <w:rPr>
          <w:sz w:val="20"/>
        </w:rPr>
        <w:t>en</w:t>
      </w:r>
      <w:r>
        <w:rPr>
          <w:spacing w:val="-12"/>
          <w:sz w:val="20"/>
        </w:rPr>
        <w:t> </w:t>
      </w:r>
      <w:r>
        <w:rPr>
          <w:sz w:val="20"/>
        </w:rPr>
        <w:t>junta especial</w:t>
      </w:r>
      <w:r>
        <w:rPr>
          <w:spacing w:val="-7"/>
          <w:sz w:val="20"/>
        </w:rPr>
        <w:t> </w:t>
      </w:r>
      <w:r>
        <w:rPr>
          <w:sz w:val="20"/>
        </w:rPr>
        <w:t>o</w:t>
      </w:r>
      <w:r>
        <w:rPr>
          <w:spacing w:val="-7"/>
          <w:sz w:val="20"/>
        </w:rPr>
        <w:t> </w:t>
      </w:r>
      <w:r>
        <w:rPr>
          <w:sz w:val="20"/>
        </w:rPr>
        <w:t>a</w:t>
      </w:r>
      <w:r>
        <w:rPr>
          <w:spacing w:val="-6"/>
          <w:sz w:val="20"/>
        </w:rPr>
        <w:t> </w:t>
      </w:r>
      <w:r>
        <w:rPr>
          <w:sz w:val="20"/>
        </w:rPr>
        <w:t>través</w:t>
      </w:r>
      <w:r>
        <w:rPr>
          <w:spacing w:val="-7"/>
          <w:sz w:val="20"/>
        </w:rPr>
        <w:t> </w:t>
      </w:r>
      <w:r>
        <w:rPr>
          <w:sz w:val="20"/>
        </w:rPr>
        <w:t>de</w:t>
      </w:r>
      <w:r>
        <w:rPr>
          <w:spacing w:val="-6"/>
          <w:sz w:val="20"/>
        </w:rPr>
        <w:t> </w:t>
      </w:r>
      <w:r>
        <w:rPr>
          <w:sz w:val="20"/>
        </w:rPr>
        <w:t>votación</w:t>
      </w:r>
      <w:r>
        <w:rPr>
          <w:spacing w:val="-7"/>
          <w:sz w:val="20"/>
        </w:rPr>
        <w:t> </w:t>
      </w:r>
      <w:r>
        <w:rPr>
          <w:sz w:val="20"/>
        </w:rPr>
        <w:t>separada</w:t>
      </w:r>
      <w:r>
        <w:rPr>
          <w:spacing w:val="-6"/>
          <w:sz w:val="20"/>
        </w:rPr>
        <w:t> </w:t>
      </w:r>
      <w:r>
        <w:rPr>
          <w:sz w:val="20"/>
        </w:rPr>
        <w:t>en</w:t>
      </w:r>
      <w:r>
        <w:rPr>
          <w:spacing w:val="-7"/>
          <w:sz w:val="20"/>
        </w:rPr>
        <w:t> </w:t>
      </w:r>
      <w:r>
        <w:rPr>
          <w:sz w:val="20"/>
        </w:rPr>
        <w:t>la</w:t>
      </w:r>
      <w:r>
        <w:rPr>
          <w:spacing w:val="-6"/>
          <w:sz w:val="20"/>
        </w:rPr>
        <w:t> </w:t>
      </w:r>
      <w:r>
        <w:rPr>
          <w:sz w:val="20"/>
        </w:rPr>
        <w:t>junta</w:t>
      </w:r>
      <w:r>
        <w:rPr>
          <w:spacing w:val="-7"/>
          <w:sz w:val="20"/>
        </w:rPr>
        <w:t> </w:t>
      </w:r>
      <w:r>
        <w:rPr>
          <w:sz w:val="20"/>
        </w:rPr>
        <w:t>general</w:t>
      </w:r>
      <w:r>
        <w:rPr>
          <w:spacing w:val="-6"/>
          <w:sz w:val="20"/>
        </w:rPr>
        <w:t> </w:t>
      </w:r>
      <w:r>
        <w:rPr>
          <w:sz w:val="20"/>
        </w:rPr>
        <w:t>en</w:t>
      </w:r>
      <w:r>
        <w:rPr>
          <w:spacing w:val="-7"/>
          <w:sz w:val="20"/>
        </w:rPr>
        <w:t> </w:t>
      </w:r>
      <w:r>
        <w:rPr>
          <w:sz w:val="20"/>
        </w:rPr>
        <w:t>cuya</w:t>
      </w:r>
      <w:r>
        <w:rPr>
          <w:spacing w:val="-6"/>
          <w:sz w:val="20"/>
        </w:rPr>
        <w:t> </w:t>
      </w:r>
      <w:r>
        <w:rPr>
          <w:sz w:val="20"/>
        </w:rPr>
        <w:t>convocatoria</w:t>
      </w:r>
      <w:r>
        <w:rPr>
          <w:spacing w:val="-7"/>
          <w:sz w:val="20"/>
        </w:rPr>
        <w:t> </w:t>
      </w:r>
      <w:r>
        <w:rPr>
          <w:sz w:val="20"/>
        </w:rPr>
        <w:t>se</w:t>
      </w:r>
      <w:r>
        <w:rPr>
          <w:spacing w:val="-6"/>
          <w:sz w:val="20"/>
        </w:rPr>
        <w:t> </w:t>
      </w:r>
      <w:r>
        <w:rPr>
          <w:sz w:val="20"/>
        </w:rPr>
        <w:t>hará constar</w:t>
      </w:r>
      <w:r>
        <w:rPr>
          <w:spacing w:val="-1"/>
          <w:sz w:val="20"/>
        </w:rPr>
        <w:t> </w:t>
      </w:r>
      <w:r>
        <w:rPr>
          <w:sz w:val="20"/>
        </w:rPr>
        <w:t>expresamente.</w:t>
      </w:r>
    </w:p>
    <w:p>
      <w:pPr>
        <w:pStyle w:val="ListParagraph"/>
        <w:numPr>
          <w:ilvl w:val="0"/>
          <w:numId w:val="211"/>
        </w:numPr>
        <w:tabs>
          <w:tab w:pos="2281" w:val="left" w:leader="none"/>
        </w:tabs>
        <w:spacing w:line="249" w:lineRule="auto" w:before="3" w:after="0"/>
        <w:ind w:left="1584" w:right="1584" w:firstLine="340"/>
        <w:jc w:val="both"/>
        <w:rPr>
          <w:sz w:val="20"/>
        </w:rPr>
      </w:pPr>
      <w:r>
        <w:rPr>
          <w:sz w:val="20"/>
        </w:rPr>
        <w:t>A las juntas especiales será de aplicación lo dispuesto en esta ley para la junta general.</w:t>
      </w:r>
    </w:p>
    <w:p>
      <w:pPr>
        <w:pStyle w:val="BodyText"/>
        <w:spacing w:before="10"/>
        <w:ind w:left="0"/>
        <w:rPr>
          <w:sz w:val="19"/>
        </w:rPr>
      </w:pPr>
    </w:p>
    <w:p>
      <w:pPr>
        <w:spacing w:line="249" w:lineRule="auto" w:before="0"/>
        <w:ind w:left="1924" w:right="1505" w:hanging="341"/>
        <w:jc w:val="left"/>
        <w:rPr>
          <w:i/>
          <w:sz w:val="20"/>
        </w:rPr>
      </w:pPr>
      <w:r>
        <w:rPr>
          <w:sz w:val="20"/>
        </w:rPr>
        <w:t>Artículo 294.</w:t>
      </w:r>
      <w:r>
        <w:rPr>
          <w:spacing w:val="39"/>
          <w:sz w:val="20"/>
        </w:rPr>
        <w:t> </w:t>
      </w:r>
      <w:r>
        <w:rPr>
          <w:i/>
          <w:sz w:val="20"/>
        </w:rPr>
        <w:t>La tutela individual de los socios colectivos en la sociedad comanditaria por </w:t>
      </w:r>
      <w:r>
        <w:rPr>
          <w:i/>
          <w:sz w:val="20"/>
        </w:rPr>
        <w:t>acciones.</w:t>
      </w:r>
    </w:p>
    <w:p>
      <w:pPr>
        <w:pStyle w:val="BodyText"/>
        <w:spacing w:line="249" w:lineRule="auto" w:before="172"/>
        <w:ind w:right="1583" w:firstLine="340"/>
        <w:jc w:val="both"/>
      </w:pPr>
      <w:r>
        <w:rPr/>
        <w:t>Cuando la modificación de los estatutos de la sociedad comanditaria por acciones tenga por objeto el nombramiento de administradores, la modificación del régimen de administración, el cambio de objeto social o la continuación de la sociedad más allá del término previsto en los estatutos el acuerdo será preciso que haya sido acordada por la junta</w:t>
      </w:r>
      <w:r>
        <w:rPr>
          <w:spacing w:val="-4"/>
        </w:rPr>
        <w:t> </w:t>
      </w:r>
      <w:r>
        <w:rPr/>
        <w:t>general,</w:t>
      </w:r>
      <w:r>
        <w:rPr>
          <w:spacing w:val="-4"/>
        </w:rPr>
        <w:t> </w:t>
      </w:r>
      <w:r>
        <w:rPr/>
        <w:t>con</w:t>
      </w:r>
      <w:r>
        <w:rPr>
          <w:spacing w:val="-4"/>
        </w:rPr>
        <w:t> </w:t>
      </w:r>
      <w:r>
        <w:rPr/>
        <w:t>los</w:t>
      </w:r>
      <w:r>
        <w:rPr>
          <w:spacing w:val="-4"/>
        </w:rPr>
        <w:t> </w:t>
      </w:r>
      <w:r>
        <w:rPr/>
        <w:t>requisitos</w:t>
      </w:r>
      <w:r>
        <w:rPr>
          <w:spacing w:val="-4"/>
        </w:rPr>
        <w:t> </w:t>
      </w:r>
      <w:r>
        <w:rPr/>
        <w:t>establecidos</w:t>
      </w:r>
      <w:r>
        <w:rPr>
          <w:spacing w:val="-4"/>
        </w:rPr>
        <w:t> </w:t>
      </w:r>
      <w:r>
        <w:rPr/>
        <w:t>en</w:t>
      </w:r>
      <w:r>
        <w:rPr>
          <w:spacing w:val="-4"/>
        </w:rPr>
        <w:t> </w:t>
      </w:r>
      <w:r>
        <w:rPr/>
        <w:t>esta</w:t>
      </w:r>
      <w:r>
        <w:rPr>
          <w:spacing w:val="-4"/>
        </w:rPr>
        <w:t> </w:t>
      </w:r>
      <w:r>
        <w:rPr>
          <w:spacing w:val="-5"/>
        </w:rPr>
        <w:t>ley,</w:t>
      </w:r>
      <w:r>
        <w:rPr>
          <w:spacing w:val="-4"/>
        </w:rPr>
        <w:t> </w:t>
      </w:r>
      <w:r>
        <w:rPr/>
        <w:t>y</w:t>
      </w:r>
      <w:r>
        <w:rPr>
          <w:spacing w:val="-4"/>
        </w:rPr>
        <w:t> </w:t>
      </w:r>
      <w:r>
        <w:rPr/>
        <w:t>también</w:t>
      </w:r>
      <w:r>
        <w:rPr>
          <w:spacing w:val="-4"/>
        </w:rPr>
        <w:t> </w:t>
      </w:r>
      <w:r>
        <w:rPr/>
        <w:t>con</w:t>
      </w:r>
      <w:r>
        <w:rPr>
          <w:spacing w:val="-4"/>
        </w:rPr>
        <w:t> </w:t>
      </w:r>
      <w:r>
        <w:rPr/>
        <w:t>el</w:t>
      </w:r>
      <w:r>
        <w:rPr>
          <w:spacing w:val="-4"/>
        </w:rPr>
        <w:t> </w:t>
      </w:r>
      <w:r>
        <w:rPr/>
        <w:t>consentimiento de todos los socios</w:t>
      </w:r>
      <w:r>
        <w:rPr>
          <w:spacing w:val="-3"/>
        </w:rPr>
        <w:t> </w:t>
      </w:r>
      <w:r>
        <w:rPr/>
        <w:t>colectivos.</w:t>
      </w:r>
    </w:p>
    <w:p>
      <w:pPr>
        <w:pStyle w:val="BodyText"/>
        <w:ind w:left="0"/>
        <w:rPr>
          <w:sz w:val="25"/>
        </w:rPr>
      </w:pPr>
    </w:p>
    <w:p>
      <w:pPr>
        <w:pStyle w:val="BodyText"/>
        <w:spacing w:before="1"/>
        <w:ind w:left="0"/>
        <w:jc w:val="center"/>
      </w:pPr>
      <w:r>
        <w:rPr/>
        <w:t>CAPÍTULO II</w:t>
      </w:r>
    </w:p>
    <w:p>
      <w:pPr>
        <w:pStyle w:val="Heading1"/>
        <w:spacing w:before="180"/>
      </w:pPr>
      <w:r>
        <w:rPr/>
        <w:t>El aumento del capital social</w:t>
      </w:r>
    </w:p>
    <w:p>
      <w:pPr>
        <w:tabs>
          <w:tab w:pos="1207" w:val="left" w:leader="none"/>
        </w:tabs>
        <w:spacing w:before="180"/>
        <w:ind w:left="0" w:right="0" w:firstLine="0"/>
        <w:jc w:val="center"/>
        <w:rPr>
          <w:i/>
          <w:sz w:val="20"/>
        </w:rPr>
      </w:pPr>
      <w:r>
        <w:rPr/>
        <w:pict>
          <v:shape style="position:absolute;margin-left:561.85376pt;margin-top:10.084490pt;width:9.85pt;height:78.3pt;mso-position-horizontal-relative:page;mso-position-vertical-relative:paragraph;z-index:1584025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i/>
          <w:sz w:val="20"/>
        </w:rPr>
        <w:t>Sección</w:t>
      </w:r>
      <w:r>
        <w:rPr>
          <w:i/>
          <w:spacing w:val="-1"/>
          <w:sz w:val="20"/>
        </w:rPr>
        <w:t> </w:t>
      </w:r>
      <w:r>
        <w:rPr>
          <w:i/>
          <w:sz w:val="20"/>
        </w:rPr>
        <w:t>1.ª</w:t>
        <w:tab/>
        <w:t>Modalidades del</w:t>
      </w:r>
      <w:r>
        <w:rPr>
          <w:i/>
          <w:spacing w:val="-1"/>
          <w:sz w:val="20"/>
        </w:rPr>
        <w:t> </w:t>
      </w:r>
      <w:r>
        <w:rPr>
          <w:i/>
          <w:sz w:val="20"/>
        </w:rPr>
        <w:t>aumento</w:t>
      </w:r>
    </w:p>
    <w:p>
      <w:pPr>
        <w:pStyle w:val="BodyText"/>
        <w:spacing w:before="6"/>
        <w:ind w:left="0"/>
        <w:rPr>
          <w:i/>
        </w:rPr>
      </w:pPr>
    </w:p>
    <w:p>
      <w:pPr>
        <w:spacing w:before="1"/>
        <w:ind w:left="1584" w:right="0" w:firstLine="0"/>
        <w:jc w:val="left"/>
        <w:rPr>
          <w:i/>
          <w:sz w:val="20"/>
        </w:rPr>
      </w:pPr>
      <w:r>
        <w:rPr>
          <w:sz w:val="20"/>
        </w:rPr>
        <w:t>Artículo 295. </w:t>
      </w:r>
      <w:r>
        <w:rPr>
          <w:i/>
          <w:sz w:val="20"/>
        </w:rPr>
        <w:t>Modalidades del aumento.</w:t>
      </w:r>
    </w:p>
    <w:p>
      <w:pPr>
        <w:pStyle w:val="ListParagraph"/>
        <w:numPr>
          <w:ilvl w:val="0"/>
          <w:numId w:val="212"/>
        </w:numPr>
        <w:tabs>
          <w:tab w:pos="2292" w:val="left" w:leader="none"/>
        </w:tabs>
        <w:spacing w:line="249" w:lineRule="auto" w:before="180" w:after="0"/>
        <w:ind w:left="1584" w:right="1583" w:firstLine="340"/>
        <w:jc w:val="both"/>
        <w:rPr>
          <w:sz w:val="20"/>
        </w:rPr>
      </w:pPr>
      <w:r>
        <w:rPr>
          <w:sz w:val="20"/>
        </w:rPr>
        <w:t>El</w:t>
      </w:r>
      <w:r>
        <w:rPr>
          <w:spacing w:val="-32"/>
          <w:sz w:val="20"/>
        </w:rPr>
        <w:t> </w:t>
      </w:r>
      <w:r>
        <w:rPr>
          <w:sz w:val="20"/>
        </w:rPr>
        <w:t>aumento</w:t>
      </w:r>
      <w:r>
        <w:rPr>
          <w:spacing w:val="-32"/>
          <w:sz w:val="20"/>
        </w:rPr>
        <w:t> </w:t>
      </w:r>
      <w:r>
        <w:rPr>
          <w:sz w:val="20"/>
        </w:rPr>
        <w:t>del</w:t>
      </w:r>
      <w:r>
        <w:rPr>
          <w:spacing w:val="-33"/>
          <w:sz w:val="20"/>
        </w:rPr>
        <w:t> </w:t>
      </w:r>
      <w:r>
        <w:rPr>
          <w:sz w:val="20"/>
        </w:rPr>
        <w:t>capital</w:t>
      </w:r>
      <w:r>
        <w:rPr>
          <w:spacing w:val="-32"/>
          <w:sz w:val="20"/>
        </w:rPr>
        <w:t> </w:t>
      </w:r>
      <w:r>
        <w:rPr>
          <w:sz w:val="20"/>
        </w:rPr>
        <w:t>social</w:t>
      </w:r>
      <w:r>
        <w:rPr>
          <w:spacing w:val="-31"/>
          <w:sz w:val="20"/>
        </w:rPr>
        <w:t> </w:t>
      </w:r>
      <w:r>
        <w:rPr>
          <w:sz w:val="20"/>
        </w:rPr>
        <w:t>podrá</w:t>
      </w:r>
      <w:r>
        <w:rPr>
          <w:spacing w:val="-32"/>
          <w:sz w:val="20"/>
        </w:rPr>
        <w:t> </w:t>
      </w:r>
      <w:r>
        <w:rPr>
          <w:sz w:val="20"/>
        </w:rPr>
        <w:t>realizarse</w:t>
      </w:r>
      <w:r>
        <w:rPr>
          <w:spacing w:val="-32"/>
          <w:sz w:val="20"/>
        </w:rPr>
        <w:t> </w:t>
      </w:r>
      <w:r>
        <w:rPr>
          <w:sz w:val="20"/>
        </w:rPr>
        <w:t>por</w:t>
      </w:r>
      <w:r>
        <w:rPr>
          <w:spacing w:val="-33"/>
          <w:sz w:val="20"/>
        </w:rPr>
        <w:t> </w:t>
      </w:r>
      <w:r>
        <w:rPr>
          <w:sz w:val="20"/>
        </w:rPr>
        <w:t>creación</w:t>
      </w:r>
      <w:r>
        <w:rPr>
          <w:spacing w:val="-31"/>
          <w:sz w:val="20"/>
        </w:rPr>
        <w:t> </w:t>
      </w:r>
      <w:r>
        <w:rPr>
          <w:sz w:val="20"/>
        </w:rPr>
        <w:t>de</w:t>
      </w:r>
      <w:r>
        <w:rPr>
          <w:spacing w:val="-33"/>
          <w:sz w:val="20"/>
        </w:rPr>
        <w:t> </w:t>
      </w:r>
      <w:r>
        <w:rPr>
          <w:sz w:val="20"/>
        </w:rPr>
        <w:t>nuevas</w:t>
      </w:r>
      <w:r>
        <w:rPr>
          <w:spacing w:val="-32"/>
          <w:sz w:val="20"/>
        </w:rPr>
        <w:t> </w:t>
      </w:r>
      <w:r>
        <w:rPr>
          <w:sz w:val="20"/>
        </w:rPr>
        <w:t>participaciones o</w:t>
      </w:r>
      <w:r>
        <w:rPr>
          <w:spacing w:val="-4"/>
          <w:sz w:val="20"/>
        </w:rPr>
        <w:t> </w:t>
      </w:r>
      <w:r>
        <w:rPr>
          <w:sz w:val="20"/>
        </w:rPr>
        <w:t>emisión</w:t>
      </w:r>
      <w:r>
        <w:rPr>
          <w:spacing w:val="-3"/>
          <w:sz w:val="20"/>
        </w:rPr>
        <w:t> </w:t>
      </w:r>
      <w:r>
        <w:rPr>
          <w:sz w:val="20"/>
        </w:rPr>
        <w:t>de</w:t>
      </w:r>
      <w:r>
        <w:rPr>
          <w:spacing w:val="-3"/>
          <w:sz w:val="20"/>
        </w:rPr>
        <w:t> </w:t>
      </w:r>
      <w:r>
        <w:rPr>
          <w:sz w:val="20"/>
        </w:rPr>
        <w:t>nuevas</w:t>
      </w:r>
      <w:r>
        <w:rPr>
          <w:spacing w:val="-3"/>
          <w:sz w:val="20"/>
        </w:rPr>
        <w:t> </w:t>
      </w:r>
      <w:r>
        <w:rPr>
          <w:sz w:val="20"/>
        </w:rPr>
        <w:t>acciones</w:t>
      </w:r>
      <w:r>
        <w:rPr>
          <w:spacing w:val="-4"/>
          <w:sz w:val="20"/>
        </w:rPr>
        <w:t> </w:t>
      </w:r>
      <w:r>
        <w:rPr>
          <w:sz w:val="20"/>
        </w:rPr>
        <w:t>o</w:t>
      </w:r>
      <w:r>
        <w:rPr>
          <w:spacing w:val="-3"/>
          <w:sz w:val="20"/>
        </w:rPr>
        <w:t> </w:t>
      </w:r>
      <w:r>
        <w:rPr>
          <w:sz w:val="20"/>
        </w:rPr>
        <w:t>por</w:t>
      </w:r>
      <w:r>
        <w:rPr>
          <w:spacing w:val="-3"/>
          <w:sz w:val="20"/>
        </w:rPr>
        <w:t> </w:t>
      </w:r>
      <w:r>
        <w:rPr>
          <w:sz w:val="20"/>
        </w:rPr>
        <w:t>elevación</w:t>
      </w:r>
      <w:r>
        <w:rPr>
          <w:spacing w:val="-3"/>
          <w:sz w:val="20"/>
        </w:rPr>
        <w:t> </w:t>
      </w:r>
      <w:r>
        <w:rPr>
          <w:sz w:val="20"/>
        </w:rPr>
        <w:t>del</w:t>
      </w:r>
      <w:r>
        <w:rPr>
          <w:spacing w:val="-4"/>
          <w:sz w:val="20"/>
        </w:rPr>
        <w:t> </w:t>
      </w:r>
      <w:r>
        <w:rPr>
          <w:sz w:val="20"/>
        </w:rPr>
        <w:t>valor</w:t>
      </w:r>
      <w:r>
        <w:rPr>
          <w:spacing w:val="-2"/>
          <w:sz w:val="20"/>
        </w:rPr>
        <w:t> </w:t>
      </w:r>
      <w:r>
        <w:rPr>
          <w:sz w:val="20"/>
        </w:rPr>
        <w:t>nominal</w:t>
      </w:r>
      <w:r>
        <w:rPr>
          <w:spacing w:val="-3"/>
          <w:sz w:val="20"/>
        </w:rPr>
        <w:t> </w:t>
      </w:r>
      <w:r>
        <w:rPr>
          <w:sz w:val="20"/>
        </w:rPr>
        <w:t>de</w:t>
      </w:r>
      <w:r>
        <w:rPr>
          <w:spacing w:val="-3"/>
          <w:sz w:val="20"/>
        </w:rPr>
        <w:t> </w:t>
      </w:r>
      <w:r>
        <w:rPr>
          <w:sz w:val="20"/>
        </w:rPr>
        <w:t>las</w:t>
      </w:r>
      <w:r>
        <w:rPr>
          <w:spacing w:val="-4"/>
          <w:sz w:val="20"/>
        </w:rPr>
        <w:t> </w:t>
      </w:r>
      <w:r>
        <w:rPr>
          <w:sz w:val="20"/>
        </w:rPr>
        <w:t>ya</w:t>
      </w:r>
      <w:r>
        <w:rPr>
          <w:spacing w:val="-2"/>
          <w:sz w:val="20"/>
        </w:rPr>
        <w:t> </w:t>
      </w:r>
      <w:r>
        <w:rPr>
          <w:sz w:val="20"/>
        </w:rPr>
        <w:t>existentes.</w:t>
      </w:r>
    </w:p>
    <w:p>
      <w:pPr>
        <w:spacing w:after="0" w:line="249" w:lineRule="auto"/>
        <w:jc w:val="both"/>
        <w:rPr>
          <w:sz w:val="20"/>
        </w:rPr>
        <w:sectPr>
          <w:headerReference w:type="even" r:id="rId77"/>
          <w:headerReference w:type="default" r:id="rId78"/>
          <w:pgSz w:w="11910" w:h="16840"/>
          <w:pgMar w:header="611" w:footer="0" w:top="1400" w:bottom="280" w:left="400" w:right="400"/>
          <w:pgNumType w:start="58544"/>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1600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212"/>
        </w:numPr>
        <w:tabs>
          <w:tab w:pos="2292" w:val="left" w:leader="none"/>
        </w:tabs>
        <w:spacing w:line="249" w:lineRule="auto" w:before="94" w:after="0"/>
        <w:ind w:left="1584" w:right="1581" w:firstLine="340"/>
        <w:jc w:val="both"/>
        <w:rPr>
          <w:sz w:val="20"/>
        </w:rPr>
      </w:pPr>
      <w:r>
        <w:rPr>
          <w:sz w:val="20"/>
        </w:rPr>
        <w:t>En ambos casos el aumento del capital podrá realizarse con cargo a nuevas aportaciones dinerarias o no dinerarias al patrimonio social, incluida la aportación de créditos contra la sociedad, o con cargo a beneficios o reservas que ya figurasen en el último balance</w:t>
      </w:r>
      <w:r>
        <w:rPr>
          <w:spacing w:val="-3"/>
          <w:sz w:val="20"/>
        </w:rPr>
        <w:t> </w:t>
      </w:r>
      <w:r>
        <w:rPr>
          <w:sz w:val="20"/>
        </w:rPr>
        <w:t>aprobado.</w:t>
      </w:r>
    </w:p>
    <w:p>
      <w:pPr>
        <w:pStyle w:val="BodyText"/>
        <w:ind w:left="0"/>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2.ª</w:t>
        <w:tab/>
        <w:t>El acuerdo de</w:t>
      </w:r>
      <w:r>
        <w:rPr>
          <w:i/>
          <w:spacing w:val="-3"/>
          <w:sz w:val="20"/>
        </w:rPr>
        <w:t> </w:t>
      </w:r>
      <w:r>
        <w:rPr>
          <w:i/>
          <w:sz w:val="20"/>
        </w:rPr>
        <w:t>aumento</w:t>
      </w:r>
    </w:p>
    <w:p>
      <w:pPr>
        <w:pStyle w:val="BodyText"/>
        <w:spacing w:before="7"/>
        <w:ind w:left="0"/>
        <w:rPr>
          <w:i/>
        </w:rPr>
      </w:pPr>
    </w:p>
    <w:p>
      <w:pPr>
        <w:spacing w:before="0"/>
        <w:ind w:left="1584" w:right="0" w:firstLine="0"/>
        <w:jc w:val="left"/>
        <w:rPr>
          <w:i/>
          <w:sz w:val="20"/>
        </w:rPr>
      </w:pPr>
      <w:r>
        <w:rPr>
          <w:sz w:val="20"/>
        </w:rPr>
        <w:t>Artículo 296. </w:t>
      </w:r>
      <w:r>
        <w:rPr>
          <w:i/>
          <w:sz w:val="20"/>
        </w:rPr>
        <w:t>El acuerdo de aumento.</w:t>
      </w:r>
    </w:p>
    <w:p>
      <w:pPr>
        <w:pStyle w:val="ListParagraph"/>
        <w:numPr>
          <w:ilvl w:val="0"/>
          <w:numId w:val="213"/>
        </w:numPr>
        <w:tabs>
          <w:tab w:pos="2292" w:val="left" w:leader="none"/>
        </w:tabs>
        <w:spacing w:line="249" w:lineRule="auto" w:before="180" w:after="0"/>
        <w:ind w:left="1584" w:right="1584" w:firstLine="340"/>
        <w:jc w:val="both"/>
        <w:rPr>
          <w:sz w:val="20"/>
        </w:rPr>
      </w:pPr>
      <w:r>
        <w:rPr>
          <w:sz w:val="20"/>
        </w:rPr>
        <w:t>El aumento del capital social habrá de acordarse por la junta general con los requisitos establecidos para la modificación de los estatutos</w:t>
      </w:r>
      <w:r>
        <w:rPr>
          <w:spacing w:val="-12"/>
          <w:sz w:val="20"/>
        </w:rPr>
        <w:t> </w:t>
      </w:r>
      <w:r>
        <w:rPr>
          <w:sz w:val="20"/>
        </w:rPr>
        <w:t>sociales.</w:t>
      </w:r>
    </w:p>
    <w:p>
      <w:pPr>
        <w:pStyle w:val="ListParagraph"/>
        <w:numPr>
          <w:ilvl w:val="0"/>
          <w:numId w:val="213"/>
        </w:numPr>
        <w:tabs>
          <w:tab w:pos="2292" w:val="left" w:leader="none"/>
        </w:tabs>
        <w:spacing w:line="249" w:lineRule="auto" w:before="2" w:after="0"/>
        <w:ind w:left="1584" w:right="1581" w:firstLine="340"/>
        <w:jc w:val="both"/>
        <w:rPr>
          <w:sz w:val="20"/>
        </w:rPr>
      </w:pPr>
      <w:r>
        <w:rPr>
          <w:sz w:val="20"/>
        </w:rPr>
        <w:t>Cuando el aumento haya de realizarse elevando el valor nominal de las participaciones</w:t>
      </w:r>
      <w:r>
        <w:rPr>
          <w:spacing w:val="-10"/>
          <w:sz w:val="20"/>
        </w:rPr>
        <w:t> </w:t>
      </w:r>
      <w:r>
        <w:rPr>
          <w:sz w:val="20"/>
        </w:rPr>
        <w:t>o</w:t>
      </w:r>
      <w:r>
        <w:rPr>
          <w:spacing w:val="-10"/>
          <w:sz w:val="20"/>
        </w:rPr>
        <w:t> </w:t>
      </w:r>
      <w:r>
        <w:rPr>
          <w:sz w:val="20"/>
        </w:rPr>
        <w:t>de</w:t>
      </w:r>
      <w:r>
        <w:rPr>
          <w:spacing w:val="-10"/>
          <w:sz w:val="20"/>
        </w:rPr>
        <w:t> </w:t>
      </w:r>
      <w:r>
        <w:rPr>
          <w:sz w:val="20"/>
        </w:rPr>
        <w:t>las</w:t>
      </w:r>
      <w:r>
        <w:rPr>
          <w:spacing w:val="-9"/>
          <w:sz w:val="20"/>
        </w:rPr>
        <w:t> </w:t>
      </w:r>
      <w:r>
        <w:rPr>
          <w:sz w:val="20"/>
        </w:rPr>
        <w:t>acciones</w:t>
      </w:r>
      <w:r>
        <w:rPr>
          <w:spacing w:val="-10"/>
          <w:sz w:val="20"/>
        </w:rPr>
        <w:t> </w:t>
      </w:r>
      <w:r>
        <w:rPr>
          <w:sz w:val="20"/>
        </w:rPr>
        <w:t>será</w:t>
      </w:r>
      <w:r>
        <w:rPr>
          <w:spacing w:val="-9"/>
          <w:sz w:val="20"/>
        </w:rPr>
        <w:t> </w:t>
      </w:r>
      <w:r>
        <w:rPr>
          <w:sz w:val="20"/>
        </w:rPr>
        <w:t>preciso</w:t>
      </w:r>
      <w:r>
        <w:rPr>
          <w:spacing w:val="-10"/>
          <w:sz w:val="20"/>
        </w:rPr>
        <w:t> </w:t>
      </w:r>
      <w:r>
        <w:rPr>
          <w:sz w:val="20"/>
        </w:rPr>
        <w:t>el</w:t>
      </w:r>
      <w:r>
        <w:rPr>
          <w:spacing w:val="-9"/>
          <w:sz w:val="20"/>
        </w:rPr>
        <w:t> </w:t>
      </w:r>
      <w:r>
        <w:rPr>
          <w:sz w:val="20"/>
        </w:rPr>
        <w:t>consentimiento</w:t>
      </w:r>
      <w:r>
        <w:rPr>
          <w:spacing w:val="-9"/>
          <w:sz w:val="20"/>
        </w:rPr>
        <w:t> </w:t>
      </w:r>
      <w:r>
        <w:rPr>
          <w:sz w:val="20"/>
        </w:rPr>
        <w:t>de</w:t>
      </w:r>
      <w:r>
        <w:rPr>
          <w:spacing w:val="-10"/>
          <w:sz w:val="20"/>
        </w:rPr>
        <w:t> </w:t>
      </w:r>
      <w:r>
        <w:rPr>
          <w:sz w:val="20"/>
        </w:rPr>
        <w:t>todos</w:t>
      </w:r>
      <w:r>
        <w:rPr>
          <w:spacing w:val="-9"/>
          <w:sz w:val="20"/>
        </w:rPr>
        <w:t> </w:t>
      </w:r>
      <w:r>
        <w:rPr>
          <w:sz w:val="20"/>
        </w:rPr>
        <w:t>los</w:t>
      </w:r>
      <w:r>
        <w:rPr>
          <w:spacing w:val="-10"/>
          <w:sz w:val="20"/>
        </w:rPr>
        <w:t> </w:t>
      </w:r>
      <w:r>
        <w:rPr>
          <w:sz w:val="20"/>
        </w:rPr>
        <w:t>socios,</w:t>
      </w:r>
      <w:r>
        <w:rPr>
          <w:spacing w:val="-9"/>
          <w:sz w:val="20"/>
        </w:rPr>
        <w:t> </w:t>
      </w:r>
      <w:r>
        <w:rPr>
          <w:sz w:val="20"/>
        </w:rPr>
        <w:t>salvo en</w:t>
      </w:r>
      <w:r>
        <w:rPr>
          <w:spacing w:val="-16"/>
          <w:sz w:val="20"/>
        </w:rPr>
        <w:t> </w:t>
      </w:r>
      <w:r>
        <w:rPr>
          <w:sz w:val="20"/>
        </w:rPr>
        <w:t>el</w:t>
      </w:r>
      <w:r>
        <w:rPr>
          <w:spacing w:val="-16"/>
          <w:sz w:val="20"/>
        </w:rPr>
        <w:t> </w:t>
      </w:r>
      <w:r>
        <w:rPr>
          <w:sz w:val="20"/>
        </w:rPr>
        <w:t>caso</w:t>
      </w:r>
      <w:r>
        <w:rPr>
          <w:spacing w:val="-15"/>
          <w:sz w:val="20"/>
        </w:rPr>
        <w:t> </w:t>
      </w:r>
      <w:r>
        <w:rPr>
          <w:sz w:val="20"/>
        </w:rPr>
        <w:t>de</w:t>
      </w:r>
      <w:r>
        <w:rPr>
          <w:spacing w:val="-16"/>
          <w:sz w:val="20"/>
        </w:rPr>
        <w:t> </w:t>
      </w:r>
      <w:r>
        <w:rPr>
          <w:sz w:val="20"/>
        </w:rPr>
        <w:t>que</w:t>
      </w:r>
      <w:r>
        <w:rPr>
          <w:spacing w:val="-16"/>
          <w:sz w:val="20"/>
        </w:rPr>
        <w:t> </w:t>
      </w:r>
      <w:r>
        <w:rPr>
          <w:sz w:val="20"/>
        </w:rPr>
        <w:t>se</w:t>
      </w:r>
      <w:r>
        <w:rPr>
          <w:spacing w:val="-15"/>
          <w:sz w:val="20"/>
        </w:rPr>
        <w:t> </w:t>
      </w:r>
      <w:r>
        <w:rPr>
          <w:sz w:val="20"/>
        </w:rPr>
        <w:t>haga</w:t>
      </w:r>
      <w:r>
        <w:rPr>
          <w:spacing w:val="-16"/>
          <w:sz w:val="20"/>
        </w:rPr>
        <w:t> </w:t>
      </w:r>
      <w:r>
        <w:rPr>
          <w:sz w:val="20"/>
        </w:rPr>
        <w:t>íntegramente</w:t>
      </w:r>
      <w:r>
        <w:rPr>
          <w:spacing w:val="-15"/>
          <w:sz w:val="20"/>
        </w:rPr>
        <w:t> </w:t>
      </w:r>
      <w:r>
        <w:rPr>
          <w:sz w:val="20"/>
        </w:rPr>
        <w:t>con</w:t>
      </w:r>
      <w:r>
        <w:rPr>
          <w:spacing w:val="-15"/>
          <w:sz w:val="20"/>
        </w:rPr>
        <w:t> </w:t>
      </w:r>
      <w:r>
        <w:rPr>
          <w:sz w:val="20"/>
        </w:rPr>
        <w:t>cargo</w:t>
      </w:r>
      <w:r>
        <w:rPr>
          <w:spacing w:val="-14"/>
          <w:sz w:val="20"/>
        </w:rPr>
        <w:t> </w:t>
      </w:r>
      <w:r>
        <w:rPr>
          <w:sz w:val="20"/>
        </w:rPr>
        <w:t>a</w:t>
      </w:r>
      <w:r>
        <w:rPr>
          <w:spacing w:val="-16"/>
          <w:sz w:val="20"/>
        </w:rPr>
        <w:t> </w:t>
      </w:r>
      <w:r>
        <w:rPr>
          <w:sz w:val="20"/>
        </w:rPr>
        <w:t>beneficios</w:t>
      </w:r>
      <w:r>
        <w:rPr>
          <w:spacing w:val="-15"/>
          <w:sz w:val="20"/>
        </w:rPr>
        <w:t> </w:t>
      </w:r>
      <w:r>
        <w:rPr>
          <w:sz w:val="20"/>
        </w:rPr>
        <w:t>o</w:t>
      </w:r>
      <w:r>
        <w:rPr>
          <w:spacing w:val="-16"/>
          <w:sz w:val="20"/>
        </w:rPr>
        <w:t> </w:t>
      </w:r>
      <w:r>
        <w:rPr>
          <w:sz w:val="20"/>
        </w:rPr>
        <w:t>reservas</w:t>
      </w:r>
      <w:r>
        <w:rPr>
          <w:spacing w:val="-15"/>
          <w:sz w:val="20"/>
        </w:rPr>
        <w:t> </w:t>
      </w:r>
      <w:r>
        <w:rPr>
          <w:sz w:val="20"/>
        </w:rPr>
        <w:t>que</w:t>
      </w:r>
      <w:r>
        <w:rPr>
          <w:spacing w:val="-16"/>
          <w:sz w:val="20"/>
        </w:rPr>
        <w:t> </w:t>
      </w:r>
      <w:r>
        <w:rPr>
          <w:sz w:val="20"/>
        </w:rPr>
        <w:t>ya</w:t>
      </w:r>
      <w:r>
        <w:rPr>
          <w:spacing w:val="-15"/>
          <w:sz w:val="20"/>
        </w:rPr>
        <w:t> </w:t>
      </w:r>
      <w:r>
        <w:rPr>
          <w:sz w:val="20"/>
        </w:rPr>
        <w:t>figurasen en el último balance</w:t>
      </w:r>
      <w:r>
        <w:rPr>
          <w:spacing w:val="-5"/>
          <w:sz w:val="20"/>
        </w:rPr>
        <w:t> </w:t>
      </w:r>
      <w:r>
        <w:rPr>
          <w:sz w:val="20"/>
        </w:rPr>
        <w:t>aprobado.</w:t>
      </w:r>
    </w:p>
    <w:p>
      <w:pPr>
        <w:pStyle w:val="ListParagraph"/>
        <w:numPr>
          <w:ilvl w:val="0"/>
          <w:numId w:val="213"/>
        </w:numPr>
        <w:tabs>
          <w:tab w:pos="2292" w:val="left" w:leader="none"/>
        </w:tabs>
        <w:spacing w:line="249" w:lineRule="auto" w:before="3" w:after="0"/>
        <w:ind w:left="1584" w:right="1583" w:firstLine="340"/>
        <w:jc w:val="both"/>
        <w:rPr>
          <w:sz w:val="20"/>
        </w:rPr>
      </w:pPr>
      <w:r>
        <w:rPr>
          <w:sz w:val="20"/>
        </w:rPr>
        <w:t>En</w:t>
      </w:r>
      <w:r>
        <w:rPr>
          <w:spacing w:val="-7"/>
          <w:sz w:val="20"/>
        </w:rPr>
        <w:t> </w:t>
      </w:r>
      <w:r>
        <w:rPr>
          <w:sz w:val="20"/>
        </w:rPr>
        <w:t>las</w:t>
      </w:r>
      <w:r>
        <w:rPr>
          <w:spacing w:val="-7"/>
          <w:sz w:val="20"/>
        </w:rPr>
        <w:t> </w:t>
      </w:r>
      <w:r>
        <w:rPr>
          <w:sz w:val="20"/>
        </w:rPr>
        <w:t>sociedades</w:t>
      </w:r>
      <w:r>
        <w:rPr>
          <w:spacing w:val="-7"/>
          <w:sz w:val="20"/>
        </w:rPr>
        <w:t> </w:t>
      </w:r>
      <w:r>
        <w:rPr>
          <w:sz w:val="20"/>
        </w:rPr>
        <w:t>anónimas,</w:t>
      </w:r>
      <w:r>
        <w:rPr>
          <w:spacing w:val="-6"/>
          <w:sz w:val="20"/>
        </w:rPr>
        <w:t> </w:t>
      </w:r>
      <w:r>
        <w:rPr>
          <w:sz w:val="20"/>
        </w:rPr>
        <w:t>el</w:t>
      </w:r>
      <w:r>
        <w:rPr>
          <w:spacing w:val="-7"/>
          <w:sz w:val="20"/>
        </w:rPr>
        <w:t> </w:t>
      </w:r>
      <w:r>
        <w:rPr>
          <w:sz w:val="20"/>
        </w:rPr>
        <w:t>valor</w:t>
      </w:r>
      <w:r>
        <w:rPr>
          <w:spacing w:val="-7"/>
          <w:sz w:val="20"/>
        </w:rPr>
        <w:t> </w:t>
      </w:r>
      <w:r>
        <w:rPr>
          <w:sz w:val="20"/>
        </w:rPr>
        <w:t>de</w:t>
      </w:r>
      <w:r>
        <w:rPr>
          <w:spacing w:val="-6"/>
          <w:sz w:val="20"/>
        </w:rPr>
        <w:t> </w:t>
      </w:r>
      <w:r>
        <w:rPr>
          <w:sz w:val="20"/>
        </w:rPr>
        <w:t>cada</w:t>
      </w:r>
      <w:r>
        <w:rPr>
          <w:spacing w:val="-7"/>
          <w:sz w:val="20"/>
        </w:rPr>
        <w:t> </w:t>
      </w:r>
      <w:r>
        <w:rPr>
          <w:sz w:val="20"/>
        </w:rPr>
        <w:t>una</w:t>
      </w:r>
      <w:r>
        <w:rPr>
          <w:spacing w:val="-7"/>
          <w:sz w:val="20"/>
        </w:rPr>
        <w:t> </w:t>
      </w:r>
      <w:r>
        <w:rPr>
          <w:sz w:val="20"/>
        </w:rPr>
        <w:t>de</w:t>
      </w:r>
      <w:r>
        <w:rPr>
          <w:spacing w:val="-6"/>
          <w:sz w:val="20"/>
        </w:rPr>
        <w:t> </w:t>
      </w:r>
      <w:r>
        <w:rPr>
          <w:sz w:val="20"/>
        </w:rPr>
        <w:t>las</w:t>
      </w:r>
      <w:r>
        <w:rPr>
          <w:spacing w:val="-7"/>
          <w:sz w:val="20"/>
        </w:rPr>
        <w:t> </w:t>
      </w:r>
      <w:r>
        <w:rPr>
          <w:sz w:val="20"/>
        </w:rPr>
        <w:t>acciones</w:t>
      </w:r>
      <w:r>
        <w:rPr>
          <w:spacing w:val="-7"/>
          <w:sz w:val="20"/>
        </w:rPr>
        <w:t> </w:t>
      </w:r>
      <w:r>
        <w:rPr>
          <w:sz w:val="20"/>
        </w:rPr>
        <w:t>de</w:t>
      </w:r>
      <w:r>
        <w:rPr>
          <w:spacing w:val="-7"/>
          <w:sz w:val="20"/>
        </w:rPr>
        <w:t> </w:t>
      </w:r>
      <w:r>
        <w:rPr>
          <w:sz w:val="20"/>
        </w:rPr>
        <w:t>la</w:t>
      </w:r>
      <w:r>
        <w:rPr>
          <w:spacing w:val="-6"/>
          <w:sz w:val="20"/>
        </w:rPr>
        <w:t> </w:t>
      </w:r>
      <w:r>
        <w:rPr>
          <w:sz w:val="20"/>
        </w:rPr>
        <w:t>sociedad, una vez aumentado el capital, habrá de estar desembolsado en una cuarta parte como mínimo.</w:t>
      </w:r>
    </w:p>
    <w:p>
      <w:pPr>
        <w:pStyle w:val="BodyText"/>
        <w:spacing w:before="11"/>
        <w:ind w:left="0"/>
        <w:rPr>
          <w:sz w:val="19"/>
        </w:rPr>
      </w:pPr>
    </w:p>
    <w:p>
      <w:pPr>
        <w:spacing w:before="0"/>
        <w:ind w:left="1584" w:right="0" w:firstLine="0"/>
        <w:jc w:val="left"/>
        <w:rPr>
          <w:i/>
          <w:sz w:val="20"/>
        </w:rPr>
      </w:pPr>
      <w:r>
        <w:rPr>
          <w:sz w:val="20"/>
        </w:rPr>
        <w:t>Artículo 297. </w:t>
      </w:r>
      <w:r>
        <w:rPr>
          <w:i/>
          <w:sz w:val="20"/>
        </w:rPr>
        <w:t>Delegación en los administradores.</w:t>
      </w:r>
    </w:p>
    <w:p>
      <w:pPr>
        <w:pStyle w:val="ListParagraph"/>
        <w:numPr>
          <w:ilvl w:val="0"/>
          <w:numId w:val="214"/>
        </w:numPr>
        <w:tabs>
          <w:tab w:pos="2292" w:val="left" w:leader="none"/>
        </w:tabs>
        <w:spacing w:line="249" w:lineRule="auto" w:before="180" w:after="0"/>
        <w:ind w:left="1584" w:right="1584" w:firstLine="340"/>
        <w:jc w:val="both"/>
        <w:rPr>
          <w:sz w:val="20"/>
        </w:rPr>
      </w:pPr>
      <w:r>
        <w:rPr>
          <w:sz w:val="20"/>
        </w:rPr>
        <w:t>En</w:t>
      </w:r>
      <w:r>
        <w:rPr>
          <w:spacing w:val="-11"/>
          <w:sz w:val="20"/>
        </w:rPr>
        <w:t> </w:t>
      </w:r>
      <w:r>
        <w:rPr>
          <w:sz w:val="20"/>
        </w:rPr>
        <w:t>las</w:t>
      </w:r>
      <w:r>
        <w:rPr>
          <w:spacing w:val="-10"/>
          <w:sz w:val="20"/>
        </w:rPr>
        <w:t> </w:t>
      </w:r>
      <w:r>
        <w:rPr>
          <w:sz w:val="20"/>
        </w:rPr>
        <w:t>sociedades</w:t>
      </w:r>
      <w:r>
        <w:rPr>
          <w:spacing w:val="-10"/>
          <w:sz w:val="20"/>
        </w:rPr>
        <w:t> </w:t>
      </w:r>
      <w:r>
        <w:rPr>
          <w:sz w:val="20"/>
        </w:rPr>
        <w:t>anónimas,</w:t>
      </w:r>
      <w:r>
        <w:rPr>
          <w:spacing w:val="-10"/>
          <w:sz w:val="20"/>
        </w:rPr>
        <w:t> </w:t>
      </w:r>
      <w:r>
        <w:rPr>
          <w:sz w:val="20"/>
        </w:rPr>
        <w:t>la</w:t>
      </w:r>
      <w:r>
        <w:rPr>
          <w:spacing w:val="-10"/>
          <w:sz w:val="20"/>
        </w:rPr>
        <w:t> </w:t>
      </w:r>
      <w:r>
        <w:rPr>
          <w:sz w:val="20"/>
        </w:rPr>
        <w:t>junta</w:t>
      </w:r>
      <w:r>
        <w:rPr>
          <w:spacing w:val="-11"/>
          <w:sz w:val="20"/>
        </w:rPr>
        <w:t> </w:t>
      </w:r>
      <w:r>
        <w:rPr>
          <w:sz w:val="20"/>
        </w:rPr>
        <w:t>general,</w:t>
      </w:r>
      <w:r>
        <w:rPr>
          <w:spacing w:val="-10"/>
          <w:sz w:val="20"/>
        </w:rPr>
        <w:t> </w:t>
      </w:r>
      <w:r>
        <w:rPr>
          <w:sz w:val="20"/>
        </w:rPr>
        <w:t>con</w:t>
      </w:r>
      <w:r>
        <w:rPr>
          <w:spacing w:val="-10"/>
          <w:sz w:val="20"/>
        </w:rPr>
        <w:t> </w:t>
      </w:r>
      <w:r>
        <w:rPr>
          <w:sz w:val="20"/>
        </w:rPr>
        <w:t>los</w:t>
      </w:r>
      <w:r>
        <w:rPr>
          <w:spacing w:val="-10"/>
          <w:sz w:val="20"/>
        </w:rPr>
        <w:t> </w:t>
      </w:r>
      <w:r>
        <w:rPr>
          <w:sz w:val="20"/>
        </w:rPr>
        <w:t>requisitos</w:t>
      </w:r>
      <w:r>
        <w:rPr>
          <w:spacing w:val="-10"/>
          <w:sz w:val="20"/>
        </w:rPr>
        <w:t> </w:t>
      </w:r>
      <w:r>
        <w:rPr>
          <w:sz w:val="20"/>
        </w:rPr>
        <w:t>establecidos</w:t>
      </w:r>
      <w:r>
        <w:rPr>
          <w:spacing w:val="-11"/>
          <w:sz w:val="20"/>
        </w:rPr>
        <w:t> </w:t>
      </w:r>
      <w:r>
        <w:rPr>
          <w:sz w:val="20"/>
        </w:rPr>
        <w:t>para la modificación de los estatutos sociales, podrá delegar en los</w:t>
      </w:r>
      <w:r>
        <w:rPr>
          <w:spacing w:val="-23"/>
          <w:sz w:val="20"/>
        </w:rPr>
        <w:t> </w:t>
      </w:r>
      <w:r>
        <w:rPr>
          <w:sz w:val="20"/>
        </w:rPr>
        <w:t>administradores:</w:t>
      </w:r>
    </w:p>
    <w:p>
      <w:pPr>
        <w:pStyle w:val="ListParagraph"/>
        <w:numPr>
          <w:ilvl w:val="0"/>
          <w:numId w:val="215"/>
        </w:numPr>
        <w:tabs>
          <w:tab w:pos="2303" w:val="left" w:leader="none"/>
        </w:tabs>
        <w:spacing w:line="249" w:lineRule="auto" w:before="172" w:after="0"/>
        <w:ind w:left="1584" w:right="1583" w:firstLine="340"/>
        <w:jc w:val="both"/>
        <w:rPr>
          <w:sz w:val="20"/>
        </w:rPr>
      </w:pPr>
      <w:r>
        <w:rPr>
          <w:sz w:val="20"/>
        </w:rPr>
        <w:t>La facultad de señalar la fecha en que el acuerdo ya adoptado de aumentar el capital social deba llevarse a efecto en la cifra acordada y de fijar las condiciones del mismo en todo lo no previsto en el acuerdo de la junta. El plazo para el ejercicio de esta facultad delegada no podrá exceder de un año, excepto en el caso de conversión de obligaciones en</w:t>
      </w:r>
      <w:r>
        <w:rPr>
          <w:spacing w:val="-3"/>
          <w:sz w:val="20"/>
        </w:rPr>
        <w:t> </w:t>
      </w:r>
      <w:r>
        <w:rPr>
          <w:sz w:val="20"/>
        </w:rPr>
        <w:t>acciones.</w:t>
      </w:r>
    </w:p>
    <w:p>
      <w:pPr>
        <w:pStyle w:val="ListParagraph"/>
        <w:numPr>
          <w:ilvl w:val="0"/>
          <w:numId w:val="215"/>
        </w:numPr>
        <w:tabs>
          <w:tab w:pos="2303" w:val="left" w:leader="none"/>
        </w:tabs>
        <w:spacing w:line="249" w:lineRule="auto" w:before="4" w:after="0"/>
        <w:ind w:left="1584" w:right="1583" w:firstLine="340"/>
        <w:jc w:val="both"/>
        <w:rPr>
          <w:sz w:val="20"/>
        </w:rPr>
      </w:pPr>
      <w:r>
        <w:rPr>
          <w:sz w:val="20"/>
        </w:rPr>
        <w:t>La facultad de acordar en una o varias veces el aumento del capital social hasta una cifra determinada en la oportunidad y en la cuantía que ellos decidan, sin previa consulta</w:t>
      </w:r>
      <w:r>
        <w:rPr>
          <w:spacing w:val="-4"/>
          <w:sz w:val="20"/>
        </w:rPr>
        <w:t> </w:t>
      </w:r>
      <w:r>
        <w:rPr>
          <w:sz w:val="20"/>
        </w:rPr>
        <w:t>a</w:t>
      </w:r>
      <w:r>
        <w:rPr>
          <w:spacing w:val="-3"/>
          <w:sz w:val="20"/>
        </w:rPr>
        <w:t> </w:t>
      </w:r>
      <w:r>
        <w:rPr>
          <w:sz w:val="20"/>
        </w:rPr>
        <w:t>la</w:t>
      </w:r>
      <w:r>
        <w:rPr>
          <w:spacing w:val="-3"/>
          <w:sz w:val="20"/>
        </w:rPr>
        <w:t> </w:t>
      </w:r>
      <w:r>
        <w:rPr>
          <w:sz w:val="20"/>
        </w:rPr>
        <w:t>junta</w:t>
      </w:r>
      <w:r>
        <w:rPr>
          <w:spacing w:val="-3"/>
          <w:sz w:val="20"/>
        </w:rPr>
        <w:t> </w:t>
      </w:r>
      <w:r>
        <w:rPr>
          <w:sz w:val="20"/>
        </w:rPr>
        <w:t>general.</w:t>
      </w:r>
      <w:r>
        <w:rPr>
          <w:spacing w:val="-3"/>
          <w:sz w:val="20"/>
        </w:rPr>
        <w:t> </w:t>
      </w:r>
      <w:r>
        <w:rPr>
          <w:sz w:val="20"/>
        </w:rPr>
        <w:t>Estos</w:t>
      </w:r>
      <w:r>
        <w:rPr>
          <w:spacing w:val="-3"/>
          <w:sz w:val="20"/>
        </w:rPr>
        <w:t> </w:t>
      </w:r>
      <w:r>
        <w:rPr>
          <w:sz w:val="20"/>
        </w:rPr>
        <w:t>aumentos</w:t>
      </w:r>
      <w:r>
        <w:rPr>
          <w:spacing w:val="-3"/>
          <w:sz w:val="20"/>
        </w:rPr>
        <w:t> </w:t>
      </w:r>
      <w:r>
        <w:rPr>
          <w:sz w:val="20"/>
        </w:rPr>
        <w:t>no</w:t>
      </w:r>
      <w:r>
        <w:rPr>
          <w:spacing w:val="-3"/>
          <w:sz w:val="20"/>
        </w:rPr>
        <w:t> </w:t>
      </w:r>
      <w:r>
        <w:rPr>
          <w:sz w:val="20"/>
        </w:rPr>
        <w:t>podrán</w:t>
      </w:r>
      <w:r>
        <w:rPr>
          <w:spacing w:val="-3"/>
          <w:sz w:val="20"/>
        </w:rPr>
        <w:t> </w:t>
      </w:r>
      <w:r>
        <w:rPr>
          <w:sz w:val="20"/>
        </w:rPr>
        <w:t>ser</w:t>
      </w:r>
      <w:r>
        <w:rPr>
          <w:spacing w:val="-3"/>
          <w:sz w:val="20"/>
        </w:rPr>
        <w:t> </w:t>
      </w:r>
      <w:r>
        <w:rPr>
          <w:sz w:val="20"/>
        </w:rPr>
        <w:t>superiores</w:t>
      </w:r>
      <w:r>
        <w:rPr>
          <w:spacing w:val="-4"/>
          <w:sz w:val="20"/>
        </w:rPr>
        <w:t> </w:t>
      </w:r>
      <w:r>
        <w:rPr>
          <w:sz w:val="20"/>
        </w:rPr>
        <w:t>en</w:t>
      </w:r>
      <w:r>
        <w:rPr>
          <w:spacing w:val="-3"/>
          <w:sz w:val="20"/>
        </w:rPr>
        <w:t> </w:t>
      </w:r>
      <w:r>
        <w:rPr>
          <w:sz w:val="20"/>
        </w:rPr>
        <w:t>ningún</w:t>
      </w:r>
      <w:r>
        <w:rPr>
          <w:spacing w:val="-3"/>
          <w:sz w:val="20"/>
        </w:rPr>
        <w:t> </w:t>
      </w:r>
      <w:r>
        <w:rPr>
          <w:sz w:val="20"/>
        </w:rPr>
        <w:t>caso</w:t>
      </w:r>
      <w:r>
        <w:rPr>
          <w:spacing w:val="-3"/>
          <w:sz w:val="20"/>
        </w:rPr>
        <w:t> </w:t>
      </w:r>
      <w:r>
        <w:rPr>
          <w:sz w:val="20"/>
        </w:rPr>
        <w:t>a</w:t>
      </w:r>
      <w:r>
        <w:rPr>
          <w:spacing w:val="-3"/>
          <w:sz w:val="20"/>
        </w:rPr>
        <w:t> </w:t>
      </w:r>
      <w:r>
        <w:rPr>
          <w:sz w:val="20"/>
        </w:rPr>
        <w:t>la mitad del capital de la sociedad en el momento de la autorización y deberán realizarse mediante aportaciones dinerarias dentro del plazo máximo de cinco años a contar del acuerdo de la</w:t>
      </w:r>
      <w:r>
        <w:rPr>
          <w:spacing w:val="-4"/>
          <w:sz w:val="20"/>
        </w:rPr>
        <w:t> </w:t>
      </w:r>
      <w:r>
        <w:rPr>
          <w:sz w:val="20"/>
        </w:rPr>
        <w:t>junta.</w:t>
      </w:r>
    </w:p>
    <w:p>
      <w:pPr>
        <w:pStyle w:val="ListParagraph"/>
        <w:numPr>
          <w:ilvl w:val="0"/>
          <w:numId w:val="214"/>
        </w:numPr>
        <w:tabs>
          <w:tab w:pos="2292" w:val="left" w:leader="none"/>
        </w:tabs>
        <w:spacing w:line="249" w:lineRule="auto" w:before="175" w:after="0"/>
        <w:ind w:left="1584" w:right="1583" w:firstLine="340"/>
        <w:jc w:val="both"/>
        <w:rPr>
          <w:sz w:val="20"/>
        </w:rPr>
      </w:pPr>
      <w:r>
        <w:rPr>
          <w:sz w:val="20"/>
        </w:rPr>
        <w:t>Por el hecho de la delegación los administradores quedan facultados para dar nueva redacción al artículo de los estatutos sociales relativo al capital social, una vez acordado y ejecutado el</w:t>
      </w:r>
      <w:r>
        <w:rPr>
          <w:spacing w:val="-5"/>
          <w:sz w:val="20"/>
        </w:rPr>
        <w:t> </w:t>
      </w:r>
      <w:r>
        <w:rPr>
          <w:sz w:val="20"/>
        </w:rPr>
        <w:t>aumento.</w:t>
      </w:r>
    </w:p>
    <w:p>
      <w:pPr>
        <w:pStyle w:val="BodyText"/>
        <w:spacing w:before="10"/>
        <w:ind w:left="0"/>
        <w:rPr>
          <w:sz w:val="19"/>
        </w:rPr>
      </w:pPr>
    </w:p>
    <w:p>
      <w:pPr>
        <w:spacing w:before="0"/>
        <w:ind w:left="1584" w:right="0" w:firstLine="0"/>
        <w:jc w:val="left"/>
        <w:rPr>
          <w:i/>
          <w:sz w:val="20"/>
        </w:rPr>
      </w:pPr>
      <w:r>
        <w:rPr>
          <w:sz w:val="20"/>
        </w:rPr>
        <w:t>Artículo 298. </w:t>
      </w:r>
      <w:r>
        <w:rPr>
          <w:i/>
          <w:sz w:val="20"/>
        </w:rPr>
        <w:t>Aumento con prima.</w:t>
      </w:r>
    </w:p>
    <w:p>
      <w:pPr>
        <w:pStyle w:val="ListParagraph"/>
        <w:numPr>
          <w:ilvl w:val="0"/>
          <w:numId w:val="216"/>
        </w:numPr>
        <w:tabs>
          <w:tab w:pos="2292" w:val="left" w:leader="none"/>
        </w:tabs>
        <w:spacing w:line="249" w:lineRule="auto" w:before="180" w:after="0"/>
        <w:ind w:left="1584" w:right="1584" w:firstLine="340"/>
        <w:jc w:val="both"/>
        <w:rPr>
          <w:sz w:val="20"/>
        </w:rPr>
      </w:pPr>
      <w:r>
        <w:rPr>
          <w:sz w:val="20"/>
        </w:rPr>
        <w:t>En</w:t>
      </w:r>
      <w:r>
        <w:rPr>
          <w:spacing w:val="-17"/>
          <w:sz w:val="20"/>
        </w:rPr>
        <w:t> </w:t>
      </w:r>
      <w:r>
        <w:rPr>
          <w:sz w:val="20"/>
        </w:rPr>
        <w:t>los</w:t>
      </w:r>
      <w:r>
        <w:rPr>
          <w:spacing w:val="-16"/>
          <w:sz w:val="20"/>
        </w:rPr>
        <w:t> </w:t>
      </w:r>
      <w:r>
        <w:rPr>
          <w:sz w:val="20"/>
        </w:rPr>
        <w:t>aumentos</w:t>
      </w:r>
      <w:r>
        <w:rPr>
          <w:spacing w:val="-17"/>
          <w:sz w:val="20"/>
        </w:rPr>
        <w:t> </w:t>
      </w:r>
      <w:r>
        <w:rPr>
          <w:sz w:val="20"/>
        </w:rPr>
        <w:t>del</w:t>
      </w:r>
      <w:r>
        <w:rPr>
          <w:spacing w:val="-16"/>
          <w:sz w:val="20"/>
        </w:rPr>
        <w:t> </w:t>
      </w:r>
      <w:r>
        <w:rPr>
          <w:sz w:val="20"/>
        </w:rPr>
        <w:t>capital</w:t>
      </w:r>
      <w:r>
        <w:rPr>
          <w:spacing w:val="-17"/>
          <w:sz w:val="20"/>
        </w:rPr>
        <w:t> </w:t>
      </w:r>
      <w:r>
        <w:rPr>
          <w:sz w:val="20"/>
        </w:rPr>
        <w:t>social</w:t>
      </w:r>
      <w:r>
        <w:rPr>
          <w:spacing w:val="-16"/>
          <w:sz w:val="20"/>
        </w:rPr>
        <w:t> </w:t>
      </w:r>
      <w:r>
        <w:rPr>
          <w:sz w:val="20"/>
        </w:rPr>
        <w:t>será</w:t>
      </w:r>
      <w:r>
        <w:rPr>
          <w:spacing w:val="-17"/>
          <w:sz w:val="20"/>
        </w:rPr>
        <w:t> </w:t>
      </w:r>
      <w:r>
        <w:rPr>
          <w:sz w:val="20"/>
        </w:rPr>
        <w:t>lícita</w:t>
      </w:r>
      <w:r>
        <w:rPr>
          <w:spacing w:val="-16"/>
          <w:sz w:val="20"/>
        </w:rPr>
        <w:t> </w:t>
      </w:r>
      <w:r>
        <w:rPr>
          <w:sz w:val="20"/>
        </w:rPr>
        <w:t>la</w:t>
      </w:r>
      <w:r>
        <w:rPr>
          <w:spacing w:val="-17"/>
          <w:sz w:val="20"/>
        </w:rPr>
        <w:t> </w:t>
      </w:r>
      <w:r>
        <w:rPr>
          <w:sz w:val="20"/>
        </w:rPr>
        <w:t>creación</w:t>
      </w:r>
      <w:r>
        <w:rPr>
          <w:spacing w:val="-16"/>
          <w:sz w:val="20"/>
        </w:rPr>
        <w:t> </w:t>
      </w:r>
      <w:r>
        <w:rPr>
          <w:sz w:val="20"/>
        </w:rPr>
        <w:t>de</w:t>
      </w:r>
      <w:r>
        <w:rPr>
          <w:spacing w:val="-17"/>
          <w:sz w:val="20"/>
        </w:rPr>
        <w:t> </w:t>
      </w:r>
      <w:r>
        <w:rPr>
          <w:sz w:val="20"/>
        </w:rPr>
        <w:t>participaciones</w:t>
      </w:r>
      <w:r>
        <w:rPr>
          <w:spacing w:val="-16"/>
          <w:sz w:val="20"/>
        </w:rPr>
        <w:t> </w:t>
      </w:r>
      <w:r>
        <w:rPr>
          <w:sz w:val="20"/>
        </w:rPr>
        <w:t>sociales y la emisión de acciones con</w:t>
      </w:r>
      <w:r>
        <w:rPr>
          <w:spacing w:val="-6"/>
          <w:sz w:val="20"/>
        </w:rPr>
        <w:t> </w:t>
      </w:r>
      <w:r>
        <w:rPr>
          <w:sz w:val="20"/>
        </w:rPr>
        <w:t>prima.</w:t>
      </w:r>
    </w:p>
    <w:p>
      <w:pPr>
        <w:pStyle w:val="ListParagraph"/>
        <w:numPr>
          <w:ilvl w:val="0"/>
          <w:numId w:val="216"/>
        </w:numPr>
        <w:tabs>
          <w:tab w:pos="2292" w:val="left" w:leader="none"/>
        </w:tabs>
        <w:spacing w:line="249" w:lineRule="auto" w:before="2" w:after="0"/>
        <w:ind w:left="1584" w:right="1582" w:firstLine="340"/>
        <w:jc w:val="both"/>
        <w:rPr>
          <w:sz w:val="20"/>
        </w:rPr>
      </w:pPr>
      <w:r>
        <w:rPr>
          <w:sz w:val="20"/>
        </w:rPr>
        <w:t>La prima deberá satisfacerse íntegramente en el momento de la asunción de las nuevas participaciones sociales o de la suscripción de las nuevas</w:t>
      </w:r>
      <w:r>
        <w:rPr>
          <w:spacing w:val="-20"/>
          <w:sz w:val="20"/>
        </w:rPr>
        <w:t> </w:t>
      </w:r>
      <w:r>
        <w:rPr>
          <w:sz w:val="20"/>
        </w:rPr>
        <w:t>acciones.</w:t>
      </w:r>
    </w:p>
    <w:p>
      <w:pPr>
        <w:pStyle w:val="BodyText"/>
        <w:spacing w:before="10"/>
        <w:ind w:left="0"/>
        <w:rPr>
          <w:sz w:val="19"/>
        </w:rPr>
      </w:pPr>
    </w:p>
    <w:p>
      <w:pPr>
        <w:spacing w:before="0"/>
        <w:ind w:left="1584" w:right="0" w:firstLine="0"/>
        <w:jc w:val="left"/>
        <w:rPr>
          <w:i/>
          <w:sz w:val="20"/>
        </w:rPr>
      </w:pPr>
      <w:r>
        <w:rPr>
          <w:sz w:val="20"/>
        </w:rPr>
        <w:t>Artículo 299. </w:t>
      </w:r>
      <w:r>
        <w:rPr>
          <w:i/>
          <w:sz w:val="20"/>
        </w:rPr>
        <w:t>Aumento con cargo a aportaciones dinerarias.</w:t>
      </w:r>
    </w:p>
    <w:p>
      <w:pPr>
        <w:pStyle w:val="ListParagraph"/>
        <w:numPr>
          <w:ilvl w:val="0"/>
          <w:numId w:val="217"/>
        </w:numPr>
        <w:tabs>
          <w:tab w:pos="2292" w:val="left" w:leader="none"/>
        </w:tabs>
        <w:spacing w:line="249" w:lineRule="auto" w:before="180" w:after="0"/>
        <w:ind w:left="1584" w:right="1582" w:firstLine="340"/>
        <w:jc w:val="both"/>
        <w:rPr>
          <w:sz w:val="20"/>
        </w:rPr>
      </w:pPr>
      <w:r>
        <w:rPr/>
        <w:pict>
          <v:shape style="position:absolute;margin-left:561.85376pt;margin-top:36.257599pt;width:9.85pt;height:78.3pt;mso-position-horizontal-relative:page;mso-position-vertical-relative:paragraph;z-index:1584179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 las sociedades anónimas, para todo aumento del capital cuyo contravalor consista en nuevas aportaciones dinerarias al patrimonio social, será requisito previo, salvo</w:t>
      </w:r>
      <w:r>
        <w:rPr>
          <w:spacing w:val="-10"/>
          <w:sz w:val="20"/>
        </w:rPr>
        <w:t> </w:t>
      </w:r>
      <w:r>
        <w:rPr>
          <w:sz w:val="20"/>
        </w:rPr>
        <w:t>para</w:t>
      </w:r>
      <w:r>
        <w:rPr>
          <w:spacing w:val="-11"/>
          <w:sz w:val="20"/>
        </w:rPr>
        <w:t> </w:t>
      </w:r>
      <w:r>
        <w:rPr>
          <w:sz w:val="20"/>
        </w:rPr>
        <w:t>las</w:t>
      </w:r>
      <w:r>
        <w:rPr>
          <w:spacing w:val="-10"/>
          <w:sz w:val="20"/>
        </w:rPr>
        <w:t> </w:t>
      </w:r>
      <w:r>
        <w:rPr>
          <w:sz w:val="20"/>
        </w:rPr>
        <w:t>entidades</w:t>
      </w:r>
      <w:r>
        <w:rPr>
          <w:spacing w:val="-11"/>
          <w:sz w:val="20"/>
        </w:rPr>
        <w:t> </w:t>
      </w:r>
      <w:r>
        <w:rPr>
          <w:sz w:val="20"/>
        </w:rPr>
        <w:t>aseguradoras,</w:t>
      </w:r>
      <w:r>
        <w:rPr>
          <w:spacing w:val="-10"/>
          <w:sz w:val="20"/>
        </w:rPr>
        <w:t> </w:t>
      </w:r>
      <w:r>
        <w:rPr>
          <w:sz w:val="20"/>
        </w:rPr>
        <w:t>el</w:t>
      </w:r>
      <w:r>
        <w:rPr>
          <w:spacing w:val="-11"/>
          <w:sz w:val="20"/>
        </w:rPr>
        <w:t> </w:t>
      </w:r>
      <w:r>
        <w:rPr>
          <w:sz w:val="20"/>
        </w:rPr>
        <w:t>total</w:t>
      </w:r>
      <w:r>
        <w:rPr>
          <w:spacing w:val="-11"/>
          <w:sz w:val="20"/>
        </w:rPr>
        <w:t> </w:t>
      </w:r>
      <w:r>
        <w:rPr>
          <w:sz w:val="20"/>
        </w:rPr>
        <w:t>desembolso</w:t>
      </w:r>
      <w:r>
        <w:rPr>
          <w:spacing w:val="-10"/>
          <w:sz w:val="20"/>
        </w:rPr>
        <w:t> </w:t>
      </w:r>
      <w:r>
        <w:rPr>
          <w:sz w:val="20"/>
        </w:rPr>
        <w:t>de</w:t>
      </w:r>
      <w:r>
        <w:rPr>
          <w:spacing w:val="-11"/>
          <w:sz w:val="20"/>
        </w:rPr>
        <w:t> </w:t>
      </w:r>
      <w:r>
        <w:rPr>
          <w:sz w:val="20"/>
        </w:rPr>
        <w:t>las</w:t>
      </w:r>
      <w:r>
        <w:rPr>
          <w:spacing w:val="-10"/>
          <w:sz w:val="20"/>
        </w:rPr>
        <w:t> </w:t>
      </w:r>
      <w:r>
        <w:rPr>
          <w:sz w:val="20"/>
        </w:rPr>
        <w:t>acciones</w:t>
      </w:r>
      <w:r>
        <w:rPr>
          <w:spacing w:val="-11"/>
          <w:sz w:val="20"/>
        </w:rPr>
        <w:t> </w:t>
      </w:r>
      <w:r>
        <w:rPr>
          <w:sz w:val="20"/>
        </w:rPr>
        <w:t>anteriormente emitidas.</w:t>
      </w:r>
    </w:p>
    <w:p>
      <w:pPr>
        <w:pStyle w:val="ListParagraph"/>
        <w:numPr>
          <w:ilvl w:val="0"/>
          <w:numId w:val="217"/>
        </w:numPr>
        <w:tabs>
          <w:tab w:pos="2292" w:val="left" w:leader="none"/>
        </w:tabs>
        <w:spacing w:line="249" w:lineRule="auto" w:before="3" w:after="0"/>
        <w:ind w:left="1584" w:right="1583" w:firstLine="340"/>
        <w:jc w:val="both"/>
        <w:rPr>
          <w:sz w:val="20"/>
        </w:rPr>
      </w:pPr>
      <w:r>
        <w:rPr>
          <w:sz w:val="20"/>
        </w:rPr>
        <w:t>No obstante lo establecido en el apartado </w:t>
      </w:r>
      <w:r>
        <w:rPr>
          <w:spacing w:val="-3"/>
          <w:sz w:val="20"/>
        </w:rPr>
        <w:t>anterior, </w:t>
      </w:r>
      <w:r>
        <w:rPr>
          <w:sz w:val="20"/>
        </w:rPr>
        <w:t>podrá realizarse el aumento si existe</w:t>
      </w:r>
      <w:r>
        <w:rPr>
          <w:spacing w:val="-11"/>
          <w:sz w:val="20"/>
        </w:rPr>
        <w:t> </w:t>
      </w:r>
      <w:r>
        <w:rPr>
          <w:sz w:val="20"/>
        </w:rPr>
        <w:t>una</w:t>
      </w:r>
      <w:r>
        <w:rPr>
          <w:spacing w:val="-11"/>
          <w:sz w:val="20"/>
        </w:rPr>
        <w:t> </w:t>
      </w:r>
      <w:r>
        <w:rPr>
          <w:sz w:val="20"/>
        </w:rPr>
        <w:t>cantidad</w:t>
      </w:r>
      <w:r>
        <w:rPr>
          <w:spacing w:val="-10"/>
          <w:sz w:val="20"/>
        </w:rPr>
        <w:t> </w:t>
      </w:r>
      <w:r>
        <w:rPr>
          <w:sz w:val="20"/>
        </w:rPr>
        <w:t>pendiente</w:t>
      </w:r>
      <w:r>
        <w:rPr>
          <w:spacing w:val="-11"/>
          <w:sz w:val="20"/>
        </w:rPr>
        <w:t> </w:t>
      </w:r>
      <w:r>
        <w:rPr>
          <w:sz w:val="20"/>
        </w:rPr>
        <w:t>de</w:t>
      </w:r>
      <w:r>
        <w:rPr>
          <w:spacing w:val="-10"/>
          <w:sz w:val="20"/>
        </w:rPr>
        <w:t> </w:t>
      </w:r>
      <w:r>
        <w:rPr>
          <w:sz w:val="20"/>
        </w:rPr>
        <w:t>desembolso</w:t>
      </w:r>
      <w:r>
        <w:rPr>
          <w:spacing w:val="-11"/>
          <w:sz w:val="20"/>
        </w:rPr>
        <w:t> </w:t>
      </w:r>
      <w:r>
        <w:rPr>
          <w:sz w:val="20"/>
        </w:rPr>
        <w:t>que</w:t>
      </w:r>
      <w:r>
        <w:rPr>
          <w:spacing w:val="-10"/>
          <w:sz w:val="20"/>
        </w:rPr>
        <w:t> </w:t>
      </w:r>
      <w:r>
        <w:rPr>
          <w:sz w:val="20"/>
        </w:rPr>
        <w:t>no</w:t>
      </w:r>
      <w:r>
        <w:rPr>
          <w:spacing w:val="-11"/>
          <w:sz w:val="20"/>
        </w:rPr>
        <w:t> </w:t>
      </w:r>
      <w:r>
        <w:rPr>
          <w:sz w:val="20"/>
        </w:rPr>
        <w:t>exceda</w:t>
      </w:r>
      <w:r>
        <w:rPr>
          <w:spacing w:val="-11"/>
          <w:sz w:val="20"/>
        </w:rPr>
        <w:t> </w:t>
      </w:r>
      <w:r>
        <w:rPr>
          <w:sz w:val="20"/>
        </w:rPr>
        <w:t>del</w:t>
      </w:r>
      <w:r>
        <w:rPr>
          <w:spacing w:val="-10"/>
          <w:sz w:val="20"/>
        </w:rPr>
        <w:t> </w:t>
      </w:r>
      <w:r>
        <w:rPr>
          <w:sz w:val="20"/>
        </w:rPr>
        <w:t>tres</w:t>
      </w:r>
      <w:r>
        <w:rPr>
          <w:spacing w:val="-11"/>
          <w:sz w:val="20"/>
        </w:rPr>
        <w:t> </w:t>
      </w:r>
      <w:r>
        <w:rPr>
          <w:sz w:val="20"/>
        </w:rPr>
        <w:t>por</w:t>
      </w:r>
      <w:r>
        <w:rPr>
          <w:spacing w:val="-10"/>
          <w:sz w:val="20"/>
        </w:rPr>
        <w:t> </w:t>
      </w:r>
      <w:r>
        <w:rPr>
          <w:sz w:val="20"/>
        </w:rPr>
        <w:t>ciento</w:t>
      </w:r>
      <w:r>
        <w:rPr>
          <w:spacing w:val="-11"/>
          <w:sz w:val="20"/>
        </w:rPr>
        <w:t> </w:t>
      </w:r>
      <w:r>
        <w:rPr>
          <w:sz w:val="20"/>
        </w:rPr>
        <w:t>del</w:t>
      </w:r>
      <w:r>
        <w:rPr>
          <w:spacing w:val="-11"/>
          <w:sz w:val="20"/>
        </w:rPr>
        <w:t> </w:t>
      </w:r>
      <w:r>
        <w:rPr>
          <w:sz w:val="20"/>
        </w:rPr>
        <w:t>capital social.</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1446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58546</w:t>
      </w:r>
    </w:p>
    <w:p>
      <w:pPr>
        <w:pStyle w:val="BodyText"/>
        <w:ind w:left="0"/>
        <w:rPr>
          <w:b/>
          <w:sz w:val="22"/>
        </w:rPr>
      </w:pPr>
    </w:p>
    <w:p>
      <w:pPr>
        <w:spacing w:before="170"/>
        <w:ind w:left="1584" w:right="0" w:firstLine="0"/>
        <w:jc w:val="left"/>
        <w:rPr>
          <w:i/>
          <w:sz w:val="20"/>
        </w:rPr>
      </w:pPr>
      <w:r>
        <w:rPr>
          <w:sz w:val="20"/>
        </w:rPr>
        <w:t>Artículo 300. </w:t>
      </w:r>
      <w:r>
        <w:rPr>
          <w:i/>
          <w:sz w:val="20"/>
        </w:rPr>
        <w:t>Aumento con cargo a aportaciones no dinerarias.</w:t>
      </w:r>
    </w:p>
    <w:p>
      <w:pPr>
        <w:pStyle w:val="ListParagraph"/>
        <w:numPr>
          <w:ilvl w:val="0"/>
          <w:numId w:val="218"/>
        </w:numPr>
        <w:tabs>
          <w:tab w:pos="2292" w:val="left" w:leader="none"/>
        </w:tabs>
        <w:spacing w:line="249" w:lineRule="auto" w:before="180" w:after="0"/>
        <w:ind w:left="1584" w:right="1582" w:firstLine="340"/>
        <w:jc w:val="both"/>
        <w:rPr>
          <w:sz w:val="20"/>
        </w:rPr>
      </w:pPr>
      <w:r>
        <w:rPr>
          <w:sz w:val="20"/>
        </w:rPr>
        <w:t>Cuando para el contravalor del aumento consista en aportaciones no dinerarias, será preciso que al tiempo de la convocatoria de la junta se ponga a disposición de los socios un informe de los administradores en el que se describirán con detalle las aportaciones</w:t>
      </w:r>
      <w:r>
        <w:rPr>
          <w:spacing w:val="-23"/>
          <w:sz w:val="20"/>
        </w:rPr>
        <w:t> </w:t>
      </w:r>
      <w:r>
        <w:rPr>
          <w:sz w:val="20"/>
        </w:rPr>
        <w:t>proyectadas,</w:t>
      </w:r>
      <w:r>
        <w:rPr>
          <w:spacing w:val="-22"/>
          <w:sz w:val="20"/>
        </w:rPr>
        <w:t> </w:t>
      </w:r>
      <w:r>
        <w:rPr>
          <w:sz w:val="20"/>
        </w:rPr>
        <w:t>su</w:t>
      </w:r>
      <w:r>
        <w:rPr>
          <w:spacing w:val="-23"/>
          <w:sz w:val="20"/>
        </w:rPr>
        <w:t> </w:t>
      </w:r>
      <w:r>
        <w:rPr>
          <w:sz w:val="20"/>
        </w:rPr>
        <w:t>valoración,</w:t>
      </w:r>
      <w:r>
        <w:rPr>
          <w:spacing w:val="-22"/>
          <w:sz w:val="20"/>
        </w:rPr>
        <w:t> </w:t>
      </w:r>
      <w:r>
        <w:rPr>
          <w:sz w:val="20"/>
        </w:rPr>
        <w:t>las</w:t>
      </w:r>
      <w:r>
        <w:rPr>
          <w:spacing w:val="-22"/>
          <w:sz w:val="20"/>
        </w:rPr>
        <w:t> </w:t>
      </w:r>
      <w:r>
        <w:rPr>
          <w:sz w:val="20"/>
        </w:rPr>
        <w:t>personas</w:t>
      </w:r>
      <w:r>
        <w:rPr>
          <w:spacing w:val="-23"/>
          <w:sz w:val="20"/>
        </w:rPr>
        <w:t> </w:t>
      </w:r>
      <w:r>
        <w:rPr>
          <w:sz w:val="20"/>
        </w:rPr>
        <w:t>que</w:t>
      </w:r>
      <w:r>
        <w:rPr>
          <w:spacing w:val="-22"/>
          <w:sz w:val="20"/>
        </w:rPr>
        <w:t> </w:t>
      </w:r>
      <w:r>
        <w:rPr>
          <w:sz w:val="20"/>
        </w:rPr>
        <w:t>hayan</w:t>
      </w:r>
      <w:r>
        <w:rPr>
          <w:spacing w:val="-22"/>
          <w:sz w:val="20"/>
        </w:rPr>
        <w:t> </w:t>
      </w:r>
      <w:r>
        <w:rPr>
          <w:sz w:val="20"/>
        </w:rPr>
        <w:t>de</w:t>
      </w:r>
      <w:r>
        <w:rPr>
          <w:spacing w:val="-23"/>
          <w:sz w:val="20"/>
        </w:rPr>
        <w:t> </w:t>
      </w:r>
      <w:r>
        <w:rPr>
          <w:sz w:val="20"/>
        </w:rPr>
        <w:t>efectuarlas,</w:t>
      </w:r>
      <w:r>
        <w:rPr>
          <w:spacing w:val="-22"/>
          <w:sz w:val="20"/>
        </w:rPr>
        <w:t> </w:t>
      </w:r>
      <w:r>
        <w:rPr>
          <w:sz w:val="20"/>
        </w:rPr>
        <w:t>el</w:t>
      </w:r>
      <w:r>
        <w:rPr>
          <w:spacing w:val="-22"/>
          <w:sz w:val="20"/>
        </w:rPr>
        <w:t> </w:t>
      </w:r>
      <w:r>
        <w:rPr>
          <w:sz w:val="20"/>
        </w:rPr>
        <w:t>número y valor nominal de las participaciones sociales o de las acciones que hayan de crearse o emitirse, la cuantía del aumento del capital social y las garantías adoptadas para la efectividad</w:t>
      </w:r>
      <w:r>
        <w:rPr>
          <w:spacing w:val="-5"/>
          <w:sz w:val="20"/>
        </w:rPr>
        <w:t> </w:t>
      </w:r>
      <w:r>
        <w:rPr>
          <w:sz w:val="20"/>
        </w:rPr>
        <w:t>del</w:t>
      </w:r>
      <w:r>
        <w:rPr>
          <w:spacing w:val="-4"/>
          <w:sz w:val="20"/>
        </w:rPr>
        <w:t> </w:t>
      </w:r>
      <w:r>
        <w:rPr>
          <w:sz w:val="20"/>
        </w:rPr>
        <w:t>aumento</w:t>
      </w:r>
      <w:r>
        <w:rPr>
          <w:spacing w:val="-4"/>
          <w:sz w:val="20"/>
        </w:rPr>
        <w:t> </w:t>
      </w:r>
      <w:r>
        <w:rPr>
          <w:sz w:val="20"/>
        </w:rPr>
        <w:t>según</w:t>
      </w:r>
      <w:r>
        <w:rPr>
          <w:spacing w:val="-3"/>
          <w:sz w:val="20"/>
        </w:rPr>
        <w:t> </w:t>
      </w:r>
      <w:r>
        <w:rPr>
          <w:sz w:val="20"/>
        </w:rPr>
        <w:t>la</w:t>
      </w:r>
      <w:r>
        <w:rPr>
          <w:spacing w:val="-4"/>
          <w:sz w:val="20"/>
        </w:rPr>
        <w:t> </w:t>
      </w:r>
      <w:r>
        <w:rPr>
          <w:sz w:val="20"/>
        </w:rPr>
        <w:t>naturaleza</w:t>
      </w:r>
      <w:r>
        <w:rPr>
          <w:spacing w:val="-4"/>
          <w:sz w:val="20"/>
        </w:rPr>
        <w:t> </w:t>
      </w:r>
      <w:r>
        <w:rPr>
          <w:sz w:val="20"/>
        </w:rPr>
        <w:t>de</w:t>
      </w:r>
      <w:r>
        <w:rPr>
          <w:spacing w:val="-4"/>
          <w:sz w:val="20"/>
        </w:rPr>
        <w:t> </w:t>
      </w:r>
      <w:r>
        <w:rPr>
          <w:sz w:val="20"/>
        </w:rPr>
        <w:t>los</w:t>
      </w:r>
      <w:r>
        <w:rPr>
          <w:spacing w:val="-5"/>
          <w:sz w:val="20"/>
        </w:rPr>
        <w:t> </w:t>
      </w:r>
      <w:r>
        <w:rPr>
          <w:sz w:val="20"/>
        </w:rPr>
        <w:t>bienes</w:t>
      </w:r>
      <w:r>
        <w:rPr>
          <w:spacing w:val="-4"/>
          <w:sz w:val="20"/>
        </w:rPr>
        <w:t> </w:t>
      </w:r>
      <w:r>
        <w:rPr>
          <w:sz w:val="20"/>
        </w:rPr>
        <w:t>en</w:t>
      </w:r>
      <w:r>
        <w:rPr>
          <w:spacing w:val="-4"/>
          <w:sz w:val="20"/>
        </w:rPr>
        <w:t> </w:t>
      </w:r>
      <w:r>
        <w:rPr>
          <w:sz w:val="20"/>
        </w:rPr>
        <w:t>que</w:t>
      </w:r>
      <w:r>
        <w:rPr>
          <w:spacing w:val="-4"/>
          <w:sz w:val="20"/>
        </w:rPr>
        <w:t> </w:t>
      </w:r>
      <w:r>
        <w:rPr>
          <w:sz w:val="20"/>
        </w:rPr>
        <w:t>la</w:t>
      </w:r>
      <w:r>
        <w:rPr>
          <w:spacing w:val="-4"/>
          <w:sz w:val="20"/>
        </w:rPr>
        <w:t> </w:t>
      </w:r>
      <w:r>
        <w:rPr>
          <w:sz w:val="20"/>
        </w:rPr>
        <w:t>aportación</w:t>
      </w:r>
      <w:r>
        <w:rPr>
          <w:spacing w:val="-4"/>
          <w:sz w:val="20"/>
        </w:rPr>
        <w:t> </w:t>
      </w:r>
      <w:r>
        <w:rPr>
          <w:sz w:val="20"/>
        </w:rPr>
        <w:t>consista.</w:t>
      </w:r>
    </w:p>
    <w:p>
      <w:pPr>
        <w:pStyle w:val="ListParagraph"/>
        <w:numPr>
          <w:ilvl w:val="0"/>
          <w:numId w:val="218"/>
        </w:numPr>
        <w:tabs>
          <w:tab w:pos="2292" w:val="left" w:leader="none"/>
        </w:tabs>
        <w:spacing w:line="249" w:lineRule="auto" w:before="6" w:after="0"/>
        <w:ind w:left="1584" w:right="1582" w:firstLine="340"/>
        <w:jc w:val="both"/>
        <w:rPr>
          <w:sz w:val="20"/>
        </w:rPr>
      </w:pPr>
      <w:r>
        <w:rPr>
          <w:sz w:val="20"/>
        </w:rPr>
        <w:t>En el anuncio de convocatoria de la junta general se hará constar el derecho que corresponde a todos los socios de examinar el informe en el domicilio social, así como pedir la entrega o el envío gratuito del</w:t>
      </w:r>
      <w:r>
        <w:rPr>
          <w:spacing w:val="-12"/>
          <w:sz w:val="20"/>
        </w:rPr>
        <w:t> </w:t>
      </w:r>
      <w:r>
        <w:rPr>
          <w:sz w:val="20"/>
        </w:rPr>
        <w:t>documento.</w:t>
      </w:r>
    </w:p>
    <w:p>
      <w:pPr>
        <w:pStyle w:val="BodyText"/>
        <w:spacing w:before="10"/>
        <w:ind w:left="0"/>
        <w:rPr>
          <w:sz w:val="19"/>
        </w:rPr>
      </w:pPr>
    </w:p>
    <w:p>
      <w:pPr>
        <w:spacing w:before="1"/>
        <w:ind w:left="1584" w:right="0" w:firstLine="0"/>
        <w:jc w:val="left"/>
        <w:rPr>
          <w:i/>
          <w:sz w:val="20"/>
        </w:rPr>
      </w:pPr>
      <w:r>
        <w:rPr>
          <w:sz w:val="20"/>
        </w:rPr>
        <w:t>Artículo 301. </w:t>
      </w:r>
      <w:r>
        <w:rPr>
          <w:i/>
          <w:sz w:val="20"/>
        </w:rPr>
        <w:t>Aumento por compensación de créditos.</w:t>
      </w:r>
    </w:p>
    <w:p>
      <w:pPr>
        <w:pStyle w:val="ListParagraph"/>
        <w:numPr>
          <w:ilvl w:val="0"/>
          <w:numId w:val="219"/>
        </w:numPr>
        <w:tabs>
          <w:tab w:pos="2298" w:val="left" w:leader="none"/>
        </w:tabs>
        <w:spacing w:line="249" w:lineRule="auto" w:before="180" w:after="0"/>
        <w:ind w:left="1584" w:right="1582" w:firstLine="340"/>
        <w:jc w:val="both"/>
        <w:rPr>
          <w:sz w:val="20"/>
        </w:rPr>
      </w:pPr>
      <w:r>
        <w:rPr>
          <w:sz w:val="20"/>
        </w:rPr>
        <w:t>Cuando el aumento del capital de la sociedad de responsabilidad limitada se realice</w:t>
      </w:r>
      <w:r>
        <w:rPr>
          <w:spacing w:val="-8"/>
          <w:sz w:val="20"/>
        </w:rPr>
        <w:t> </w:t>
      </w:r>
      <w:r>
        <w:rPr>
          <w:sz w:val="20"/>
        </w:rPr>
        <w:t>por</w:t>
      </w:r>
      <w:r>
        <w:rPr>
          <w:spacing w:val="-8"/>
          <w:sz w:val="20"/>
        </w:rPr>
        <w:t> </w:t>
      </w:r>
      <w:r>
        <w:rPr>
          <w:sz w:val="20"/>
        </w:rPr>
        <w:t>compensación</w:t>
      </w:r>
      <w:r>
        <w:rPr>
          <w:spacing w:val="-7"/>
          <w:sz w:val="20"/>
        </w:rPr>
        <w:t> </w:t>
      </w:r>
      <w:r>
        <w:rPr>
          <w:sz w:val="20"/>
        </w:rPr>
        <w:t>de</w:t>
      </w:r>
      <w:r>
        <w:rPr>
          <w:spacing w:val="-8"/>
          <w:sz w:val="20"/>
        </w:rPr>
        <w:t> </w:t>
      </w:r>
      <w:r>
        <w:rPr>
          <w:sz w:val="20"/>
        </w:rPr>
        <w:t>créditos,</w:t>
      </w:r>
      <w:r>
        <w:rPr>
          <w:spacing w:val="-7"/>
          <w:sz w:val="20"/>
        </w:rPr>
        <w:t> </w:t>
      </w:r>
      <w:r>
        <w:rPr>
          <w:sz w:val="20"/>
        </w:rPr>
        <w:t>éstos</w:t>
      </w:r>
      <w:r>
        <w:rPr>
          <w:spacing w:val="-8"/>
          <w:sz w:val="20"/>
        </w:rPr>
        <w:t> </w:t>
      </w:r>
      <w:r>
        <w:rPr>
          <w:sz w:val="20"/>
        </w:rPr>
        <w:t>habrán</w:t>
      </w:r>
      <w:r>
        <w:rPr>
          <w:spacing w:val="-7"/>
          <w:sz w:val="20"/>
        </w:rPr>
        <w:t> </w:t>
      </w:r>
      <w:r>
        <w:rPr>
          <w:sz w:val="20"/>
        </w:rPr>
        <w:t>de</w:t>
      </w:r>
      <w:r>
        <w:rPr>
          <w:spacing w:val="-8"/>
          <w:sz w:val="20"/>
        </w:rPr>
        <w:t> </w:t>
      </w:r>
      <w:r>
        <w:rPr>
          <w:sz w:val="20"/>
        </w:rPr>
        <w:t>ser</w:t>
      </w:r>
      <w:r>
        <w:rPr>
          <w:spacing w:val="-7"/>
          <w:sz w:val="20"/>
        </w:rPr>
        <w:t> </w:t>
      </w:r>
      <w:r>
        <w:rPr>
          <w:sz w:val="20"/>
        </w:rPr>
        <w:t>totalmente</w:t>
      </w:r>
      <w:r>
        <w:rPr>
          <w:spacing w:val="-8"/>
          <w:sz w:val="20"/>
        </w:rPr>
        <w:t> </w:t>
      </w:r>
      <w:r>
        <w:rPr>
          <w:sz w:val="20"/>
        </w:rPr>
        <w:t>líquidos</w:t>
      </w:r>
      <w:r>
        <w:rPr>
          <w:spacing w:val="-7"/>
          <w:sz w:val="20"/>
        </w:rPr>
        <w:t> </w:t>
      </w:r>
      <w:r>
        <w:rPr>
          <w:sz w:val="20"/>
        </w:rPr>
        <w:t>y</w:t>
      </w:r>
      <w:r>
        <w:rPr>
          <w:spacing w:val="-8"/>
          <w:sz w:val="20"/>
        </w:rPr>
        <w:t> </w:t>
      </w:r>
      <w:r>
        <w:rPr>
          <w:sz w:val="20"/>
        </w:rPr>
        <w:t>exigibles. Cuando el aumento del capital de la anónima se realice por compensación de créditos,  al menos, un veinticinco por ciento de los créditos a compensar deberán ser líquidos, estar vencidos y ser exigibles, y el vencimiento de los restantes no podrá ser superior a cinco</w:t>
      </w:r>
      <w:r>
        <w:rPr>
          <w:spacing w:val="4"/>
          <w:sz w:val="20"/>
        </w:rPr>
        <w:t> </w:t>
      </w:r>
      <w:r>
        <w:rPr>
          <w:sz w:val="20"/>
        </w:rPr>
        <w:t>años.</w:t>
      </w:r>
    </w:p>
    <w:p>
      <w:pPr>
        <w:pStyle w:val="ListParagraph"/>
        <w:numPr>
          <w:ilvl w:val="0"/>
          <w:numId w:val="219"/>
        </w:numPr>
        <w:tabs>
          <w:tab w:pos="2281" w:val="left" w:leader="none"/>
        </w:tabs>
        <w:spacing w:line="249" w:lineRule="auto" w:before="5" w:after="0"/>
        <w:ind w:left="1584" w:right="1583" w:firstLine="340"/>
        <w:jc w:val="both"/>
        <w:rPr>
          <w:sz w:val="20"/>
        </w:rPr>
      </w:pPr>
      <w:r>
        <w:rPr>
          <w:sz w:val="20"/>
        </w:rPr>
        <w:t>Al tiempo de la convocatoria de la junta general se pondrá a disposición de los socios</w:t>
      </w:r>
      <w:r>
        <w:rPr>
          <w:spacing w:val="-8"/>
          <w:sz w:val="20"/>
        </w:rPr>
        <w:t> </w:t>
      </w:r>
      <w:r>
        <w:rPr>
          <w:sz w:val="20"/>
        </w:rPr>
        <w:t>en</w:t>
      </w:r>
      <w:r>
        <w:rPr>
          <w:spacing w:val="-8"/>
          <w:sz w:val="20"/>
        </w:rPr>
        <w:t> </w:t>
      </w:r>
      <w:r>
        <w:rPr>
          <w:sz w:val="20"/>
        </w:rPr>
        <w:t>el</w:t>
      </w:r>
      <w:r>
        <w:rPr>
          <w:spacing w:val="-8"/>
          <w:sz w:val="20"/>
        </w:rPr>
        <w:t> </w:t>
      </w:r>
      <w:r>
        <w:rPr>
          <w:sz w:val="20"/>
        </w:rPr>
        <w:t>domicilio</w:t>
      </w:r>
      <w:r>
        <w:rPr>
          <w:spacing w:val="-7"/>
          <w:sz w:val="20"/>
        </w:rPr>
        <w:t> </w:t>
      </w:r>
      <w:r>
        <w:rPr>
          <w:sz w:val="20"/>
        </w:rPr>
        <w:t>social</w:t>
      </w:r>
      <w:r>
        <w:rPr>
          <w:spacing w:val="-7"/>
          <w:sz w:val="20"/>
        </w:rPr>
        <w:t> </w:t>
      </w:r>
      <w:r>
        <w:rPr>
          <w:sz w:val="20"/>
        </w:rPr>
        <w:t>un</w:t>
      </w:r>
      <w:r>
        <w:rPr>
          <w:spacing w:val="-8"/>
          <w:sz w:val="20"/>
        </w:rPr>
        <w:t> </w:t>
      </w:r>
      <w:r>
        <w:rPr>
          <w:sz w:val="20"/>
        </w:rPr>
        <w:t>informe</w:t>
      </w:r>
      <w:r>
        <w:rPr>
          <w:spacing w:val="-9"/>
          <w:sz w:val="20"/>
        </w:rPr>
        <w:t> </w:t>
      </w:r>
      <w:r>
        <w:rPr>
          <w:sz w:val="20"/>
        </w:rPr>
        <w:t>del</w:t>
      </w:r>
      <w:r>
        <w:rPr>
          <w:spacing w:val="-8"/>
          <w:sz w:val="20"/>
        </w:rPr>
        <w:t> </w:t>
      </w:r>
      <w:r>
        <w:rPr>
          <w:sz w:val="20"/>
        </w:rPr>
        <w:t>órgano</w:t>
      </w:r>
      <w:r>
        <w:rPr>
          <w:spacing w:val="-7"/>
          <w:sz w:val="20"/>
        </w:rPr>
        <w:t> </w:t>
      </w:r>
      <w:r>
        <w:rPr>
          <w:sz w:val="20"/>
        </w:rPr>
        <w:t>de</w:t>
      </w:r>
      <w:r>
        <w:rPr>
          <w:spacing w:val="-8"/>
          <w:sz w:val="20"/>
        </w:rPr>
        <w:t> </w:t>
      </w:r>
      <w:r>
        <w:rPr>
          <w:sz w:val="20"/>
        </w:rPr>
        <w:t>administración</w:t>
      </w:r>
      <w:r>
        <w:rPr>
          <w:spacing w:val="-7"/>
          <w:sz w:val="20"/>
        </w:rPr>
        <w:t> </w:t>
      </w:r>
      <w:r>
        <w:rPr>
          <w:sz w:val="20"/>
        </w:rPr>
        <w:t>sobre</w:t>
      </w:r>
      <w:r>
        <w:rPr>
          <w:spacing w:val="-7"/>
          <w:sz w:val="20"/>
        </w:rPr>
        <w:t> </w:t>
      </w:r>
      <w:r>
        <w:rPr>
          <w:sz w:val="20"/>
        </w:rPr>
        <w:t>la</w:t>
      </w:r>
      <w:r>
        <w:rPr>
          <w:spacing w:val="-9"/>
          <w:sz w:val="20"/>
        </w:rPr>
        <w:t> </w:t>
      </w:r>
      <w:r>
        <w:rPr>
          <w:sz w:val="20"/>
        </w:rPr>
        <w:t>naturaleza</w:t>
      </w:r>
      <w:r>
        <w:rPr>
          <w:spacing w:val="-7"/>
          <w:sz w:val="20"/>
        </w:rPr>
        <w:t> </w:t>
      </w:r>
      <w:r>
        <w:rPr>
          <w:sz w:val="20"/>
        </w:rPr>
        <w:t>y características de los créditos a compensar, la identidad de los aportantes, el número de participaciones sociales o de acciones que hayan de crearse o emitirse y la cuantía del aumento, en el que expresamente se hará constar la concordancia de los datos relativos a los créditos con la contabilidad</w:t>
      </w:r>
      <w:r>
        <w:rPr>
          <w:spacing w:val="-4"/>
          <w:sz w:val="20"/>
        </w:rPr>
        <w:t> </w:t>
      </w:r>
      <w:r>
        <w:rPr>
          <w:sz w:val="20"/>
        </w:rPr>
        <w:t>social.</w:t>
      </w:r>
    </w:p>
    <w:p>
      <w:pPr>
        <w:pStyle w:val="ListParagraph"/>
        <w:numPr>
          <w:ilvl w:val="0"/>
          <w:numId w:val="219"/>
        </w:numPr>
        <w:tabs>
          <w:tab w:pos="2292" w:val="left" w:leader="none"/>
        </w:tabs>
        <w:spacing w:line="249" w:lineRule="auto" w:before="5" w:after="0"/>
        <w:ind w:left="1584" w:right="1582" w:firstLine="340"/>
        <w:jc w:val="both"/>
        <w:rPr>
          <w:sz w:val="20"/>
        </w:rPr>
      </w:pPr>
      <w:r>
        <w:rPr>
          <w:sz w:val="20"/>
        </w:rPr>
        <w:t>En</w:t>
      </w:r>
      <w:r>
        <w:rPr>
          <w:spacing w:val="-13"/>
          <w:sz w:val="20"/>
        </w:rPr>
        <w:t> </w:t>
      </w:r>
      <w:r>
        <w:rPr>
          <w:sz w:val="20"/>
        </w:rPr>
        <w:t>la</w:t>
      </w:r>
      <w:r>
        <w:rPr>
          <w:spacing w:val="-13"/>
          <w:sz w:val="20"/>
        </w:rPr>
        <w:t> </w:t>
      </w:r>
      <w:r>
        <w:rPr>
          <w:sz w:val="20"/>
        </w:rPr>
        <w:t>sociedad</w:t>
      </w:r>
      <w:r>
        <w:rPr>
          <w:spacing w:val="-13"/>
          <w:sz w:val="20"/>
        </w:rPr>
        <w:t> </w:t>
      </w:r>
      <w:r>
        <w:rPr>
          <w:sz w:val="20"/>
        </w:rPr>
        <w:t>anónima,</w:t>
      </w:r>
      <w:r>
        <w:rPr>
          <w:spacing w:val="-13"/>
          <w:sz w:val="20"/>
        </w:rPr>
        <w:t> </w:t>
      </w:r>
      <w:r>
        <w:rPr>
          <w:sz w:val="20"/>
        </w:rPr>
        <w:t>al</w:t>
      </w:r>
      <w:r>
        <w:rPr>
          <w:spacing w:val="-13"/>
          <w:sz w:val="20"/>
        </w:rPr>
        <w:t> </w:t>
      </w:r>
      <w:r>
        <w:rPr>
          <w:sz w:val="20"/>
        </w:rPr>
        <w:t>tiempo</w:t>
      </w:r>
      <w:r>
        <w:rPr>
          <w:spacing w:val="-13"/>
          <w:sz w:val="20"/>
        </w:rPr>
        <w:t> </w:t>
      </w:r>
      <w:r>
        <w:rPr>
          <w:sz w:val="20"/>
        </w:rPr>
        <w:t>de</w:t>
      </w:r>
      <w:r>
        <w:rPr>
          <w:spacing w:val="-13"/>
          <w:sz w:val="20"/>
        </w:rPr>
        <w:t> </w:t>
      </w:r>
      <w:r>
        <w:rPr>
          <w:sz w:val="20"/>
        </w:rPr>
        <w:t>la</w:t>
      </w:r>
      <w:r>
        <w:rPr>
          <w:spacing w:val="-13"/>
          <w:sz w:val="20"/>
        </w:rPr>
        <w:t> </w:t>
      </w:r>
      <w:r>
        <w:rPr>
          <w:sz w:val="20"/>
        </w:rPr>
        <w:t>convocatoria</w:t>
      </w:r>
      <w:r>
        <w:rPr>
          <w:spacing w:val="-13"/>
          <w:sz w:val="20"/>
        </w:rPr>
        <w:t> </w:t>
      </w:r>
      <w:r>
        <w:rPr>
          <w:sz w:val="20"/>
        </w:rPr>
        <w:t>de</w:t>
      </w:r>
      <w:r>
        <w:rPr>
          <w:spacing w:val="-13"/>
          <w:sz w:val="20"/>
        </w:rPr>
        <w:t> </w:t>
      </w:r>
      <w:r>
        <w:rPr>
          <w:sz w:val="20"/>
        </w:rPr>
        <w:t>la</w:t>
      </w:r>
      <w:r>
        <w:rPr>
          <w:spacing w:val="-13"/>
          <w:sz w:val="20"/>
        </w:rPr>
        <w:t> </w:t>
      </w:r>
      <w:r>
        <w:rPr>
          <w:sz w:val="20"/>
        </w:rPr>
        <w:t>junta</w:t>
      </w:r>
      <w:r>
        <w:rPr>
          <w:spacing w:val="-13"/>
          <w:sz w:val="20"/>
        </w:rPr>
        <w:t> </w:t>
      </w:r>
      <w:r>
        <w:rPr>
          <w:sz w:val="20"/>
        </w:rPr>
        <w:t>general</w:t>
      </w:r>
      <w:r>
        <w:rPr>
          <w:spacing w:val="-13"/>
          <w:sz w:val="20"/>
        </w:rPr>
        <w:t> </w:t>
      </w:r>
      <w:r>
        <w:rPr>
          <w:sz w:val="20"/>
        </w:rPr>
        <w:t>se</w:t>
      </w:r>
      <w:r>
        <w:rPr>
          <w:spacing w:val="-13"/>
          <w:sz w:val="20"/>
        </w:rPr>
        <w:t> </w:t>
      </w:r>
      <w:r>
        <w:rPr>
          <w:sz w:val="20"/>
        </w:rPr>
        <w:t>pondrá también a disposición de los accionistas en el domicilio social una certificación del auditor de cuentas de la sociedad que, acredite que, una vez verificada la contabilidad social, resultan</w:t>
      </w:r>
      <w:r>
        <w:rPr>
          <w:spacing w:val="-26"/>
          <w:sz w:val="20"/>
        </w:rPr>
        <w:t> </w:t>
      </w:r>
      <w:r>
        <w:rPr>
          <w:sz w:val="20"/>
        </w:rPr>
        <w:t>exactos</w:t>
      </w:r>
      <w:r>
        <w:rPr>
          <w:spacing w:val="-26"/>
          <w:sz w:val="20"/>
        </w:rPr>
        <w:t> </w:t>
      </w:r>
      <w:r>
        <w:rPr>
          <w:sz w:val="20"/>
        </w:rPr>
        <w:t>los</w:t>
      </w:r>
      <w:r>
        <w:rPr>
          <w:spacing w:val="-26"/>
          <w:sz w:val="20"/>
        </w:rPr>
        <w:t> </w:t>
      </w:r>
      <w:r>
        <w:rPr>
          <w:sz w:val="20"/>
        </w:rPr>
        <w:t>datos</w:t>
      </w:r>
      <w:r>
        <w:rPr>
          <w:spacing w:val="-25"/>
          <w:sz w:val="20"/>
        </w:rPr>
        <w:t> </w:t>
      </w:r>
      <w:r>
        <w:rPr>
          <w:sz w:val="20"/>
        </w:rPr>
        <w:t>ofrecidos</w:t>
      </w:r>
      <w:r>
        <w:rPr>
          <w:spacing w:val="-26"/>
          <w:sz w:val="20"/>
        </w:rPr>
        <w:t> </w:t>
      </w:r>
      <w:r>
        <w:rPr>
          <w:sz w:val="20"/>
        </w:rPr>
        <w:t>por</w:t>
      </w:r>
      <w:r>
        <w:rPr>
          <w:spacing w:val="-26"/>
          <w:sz w:val="20"/>
        </w:rPr>
        <w:t> </w:t>
      </w:r>
      <w:r>
        <w:rPr>
          <w:sz w:val="20"/>
        </w:rPr>
        <w:t>los</w:t>
      </w:r>
      <w:r>
        <w:rPr>
          <w:spacing w:val="-26"/>
          <w:sz w:val="20"/>
        </w:rPr>
        <w:t> </w:t>
      </w:r>
      <w:r>
        <w:rPr>
          <w:sz w:val="20"/>
        </w:rPr>
        <w:t>administradores</w:t>
      </w:r>
      <w:r>
        <w:rPr>
          <w:spacing w:val="-25"/>
          <w:sz w:val="20"/>
        </w:rPr>
        <w:t> </w:t>
      </w:r>
      <w:r>
        <w:rPr>
          <w:sz w:val="20"/>
        </w:rPr>
        <w:t>sobre</w:t>
      </w:r>
      <w:r>
        <w:rPr>
          <w:spacing w:val="-26"/>
          <w:sz w:val="20"/>
        </w:rPr>
        <w:t> </w:t>
      </w:r>
      <w:r>
        <w:rPr>
          <w:sz w:val="20"/>
        </w:rPr>
        <w:t>los</w:t>
      </w:r>
      <w:r>
        <w:rPr>
          <w:spacing w:val="-26"/>
          <w:sz w:val="20"/>
        </w:rPr>
        <w:t> </w:t>
      </w:r>
      <w:r>
        <w:rPr>
          <w:sz w:val="20"/>
        </w:rPr>
        <w:t>créditos</w:t>
      </w:r>
      <w:r>
        <w:rPr>
          <w:spacing w:val="-26"/>
          <w:sz w:val="20"/>
        </w:rPr>
        <w:t> </w:t>
      </w:r>
      <w:r>
        <w:rPr>
          <w:sz w:val="20"/>
        </w:rPr>
        <w:t>a</w:t>
      </w:r>
      <w:r>
        <w:rPr>
          <w:spacing w:val="-25"/>
          <w:sz w:val="20"/>
        </w:rPr>
        <w:t> </w:t>
      </w:r>
      <w:r>
        <w:rPr>
          <w:sz w:val="20"/>
        </w:rPr>
        <w:t>compensar. Si la sociedad no tuviere auditor de cuentas, la certificación deberá ser expedida por un auditor nombrado por el Registro Mercantil a solicitud de los</w:t>
      </w:r>
      <w:r>
        <w:rPr>
          <w:spacing w:val="-22"/>
          <w:sz w:val="20"/>
        </w:rPr>
        <w:t> </w:t>
      </w:r>
      <w:r>
        <w:rPr>
          <w:sz w:val="20"/>
        </w:rPr>
        <w:t>administradores.</w:t>
      </w:r>
    </w:p>
    <w:p>
      <w:pPr>
        <w:pStyle w:val="ListParagraph"/>
        <w:numPr>
          <w:ilvl w:val="0"/>
          <w:numId w:val="219"/>
        </w:numPr>
        <w:tabs>
          <w:tab w:pos="2292" w:val="left" w:leader="none"/>
        </w:tabs>
        <w:spacing w:line="249" w:lineRule="auto" w:before="4" w:after="0"/>
        <w:ind w:left="1584" w:right="1582" w:firstLine="340"/>
        <w:jc w:val="both"/>
        <w:rPr>
          <w:sz w:val="20"/>
        </w:rPr>
      </w:pPr>
      <w:r>
        <w:rPr>
          <w:sz w:val="20"/>
        </w:rPr>
        <w:t>En el anuncio de convocatoria de la junta general, deberá hacerse constar el derecho que corresponde a todos los socios de examinar en el domicilio social el informe de los administradores </w:t>
      </w:r>
      <w:r>
        <w:rPr>
          <w:spacing w:val="-8"/>
          <w:sz w:val="20"/>
        </w:rPr>
        <w:t>y, </w:t>
      </w:r>
      <w:r>
        <w:rPr>
          <w:sz w:val="20"/>
        </w:rPr>
        <w:t>en el caso de sociedades anónimas, la certificación del auditor de cuentas, así como pedir la entrega o el envío gratuito de dichos</w:t>
      </w:r>
      <w:r>
        <w:rPr>
          <w:spacing w:val="-31"/>
          <w:sz w:val="20"/>
        </w:rPr>
        <w:t> </w:t>
      </w:r>
      <w:r>
        <w:rPr>
          <w:sz w:val="20"/>
        </w:rPr>
        <w:t>documentos.</w:t>
      </w:r>
    </w:p>
    <w:p>
      <w:pPr>
        <w:pStyle w:val="ListParagraph"/>
        <w:numPr>
          <w:ilvl w:val="0"/>
          <w:numId w:val="219"/>
        </w:numPr>
        <w:tabs>
          <w:tab w:pos="2292" w:val="left" w:leader="none"/>
        </w:tabs>
        <w:spacing w:line="249" w:lineRule="auto" w:before="4" w:after="0"/>
        <w:ind w:left="1584" w:right="1584" w:firstLine="340"/>
        <w:jc w:val="both"/>
        <w:rPr>
          <w:sz w:val="20"/>
        </w:rPr>
      </w:pPr>
      <w:r>
        <w:rPr>
          <w:sz w:val="20"/>
        </w:rPr>
        <w:t>El informe de los administradores </w:t>
      </w:r>
      <w:r>
        <w:rPr>
          <w:spacing w:val="-8"/>
          <w:sz w:val="20"/>
        </w:rPr>
        <w:t>y, </w:t>
      </w:r>
      <w:r>
        <w:rPr>
          <w:sz w:val="20"/>
        </w:rPr>
        <w:t>en el caso de las sociedades anónimas, la certificación del auditor se incorporará a la escritura pública que documento la ejecución del</w:t>
      </w:r>
      <w:r>
        <w:rPr>
          <w:spacing w:val="-2"/>
          <w:sz w:val="20"/>
        </w:rPr>
        <w:t> </w:t>
      </w:r>
      <w:r>
        <w:rPr>
          <w:sz w:val="20"/>
        </w:rPr>
        <w:t>aumento.</w:t>
      </w:r>
    </w:p>
    <w:p>
      <w:pPr>
        <w:pStyle w:val="BodyText"/>
        <w:spacing w:before="10"/>
        <w:ind w:left="0"/>
        <w:rPr>
          <w:sz w:val="19"/>
        </w:rPr>
      </w:pPr>
    </w:p>
    <w:p>
      <w:pPr>
        <w:spacing w:before="1"/>
        <w:ind w:left="1584" w:right="0" w:firstLine="0"/>
        <w:jc w:val="left"/>
        <w:rPr>
          <w:i/>
          <w:sz w:val="20"/>
        </w:rPr>
      </w:pPr>
      <w:r>
        <w:rPr>
          <w:sz w:val="20"/>
        </w:rPr>
        <w:t>Artículo 302. </w:t>
      </w:r>
      <w:r>
        <w:rPr>
          <w:i/>
          <w:sz w:val="20"/>
        </w:rPr>
        <w:t>Aumento por conversión de obligaciones.</w:t>
      </w:r>
    </w:p>
    <w:p>
      <w:pPr>
        <w:pStyle w:val="BodyText"/>
        <w:spacing w:line="249" w:lineRule="auto" w:before="180"/>
        <w:ind w:right="1505" w:firstLine="340"/>
      </w:pPr>
      <w:r>
        <w:rPr/>
        <w:t>Cuando se aumente el capital por conversión de obligaciones en acciones, se aplicará lo establecido en el acuerdo de emisión de las obligaciones.</w:t>
      </w:r>
    </w:p>
    <w:p>
      <w:pPr>
        <w:pStyle w:val="BodyText"/>
        <w:spacing w:before="9"/>
        <w:ind w:left="0"/>
        <w:rPr>
          <w:sz w:val="19"/>
        </w:rPr>
      </w:pPr>
    </w:p>
    <w:p>
      <w:pPr>
        <w:spacing w:before="1"/>
        <w:ind w:left="1584" w:right="0" w:firstLine="0"/>
        <w:jc w:val="left"/>
        <w:rPr>
          <w:i/>
          <w:sz w:val="20"/>
        </w:rPr>
      </w:pPr>
      <w:r>
        <w:rPr>
          <w:sz w:val="20"/>
        </w:rPr>
        <w:t>Artículo 303. </w:t>
      </w:r>
      <w:r>
        <w:rPr>
          <w:i/>
          <w:sz w:val="20"/>
        </w:rPr>
        <w:t>Aumento con cargo a reservas.</w:t>
      </w:r>
    </w:p>
    <w:p>
      <w:pPr>
        <w:pStyle w:val="ListParagraph"/>
        <w:numPr>
          <w:ilvl w:val="0"/>
          <w:numId w:val="220"/>
        </w:numPr>
        <w:tabs>
          <w:tab w:pos="2292" w:val="left" w:leader="none"/>
        </w:tabs>
        <w:spacing w:line="249" w:lineRule="auto" w:before="180" w:after="0"/>
        <w:ind w:left="1584" w:right="1581" w:firstLine="340"/>
        <w:jc w:val="both"/>
        <w:rPr>
          <w:sz w:val="20"/>
        </w:rPr>
      </w:pPr>
      <w:r>
        <w:rPr/>
        <w:pict>
          <v:shape style="position:absolute;margin-left:561.85376pt;margin-top:39.942795pt;width:9.85pt;height:78.3pt;mso-position-horizontal-relative:page;mso-position-vertical-relative:paragraph;z-index:1584332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Cuando el aumento del capital se haga con cargo a reservas, podrán utilizarse para</w:t>
      </w:r>
      <w:r>
        <w:rPr>
          <w:spacing w:val="-11"/>
          <w:sz w:val="20"/>
        </w:rPr>
        <w:t> </w:t>
      </w:r>
      <w:r>
        <w:rPr>
          <w:sz w:val="20"/>
        </w:rPr>
        <w:t>tal</w:t>
      </w:r>
      <w:r>
        <w:rPr>
          <w:spacing w:val="-9"/>
          <w:sz w:val="20"/>
        </w:rPr>
        <w:t> </w:t>
      </w:r>
      <w:r>
        <w:rPr>
          <w:sz w:val="20"/>
        </w:rPr>
        <w:t>fin</w:t>
      </w:r>
      <w:r>
        <w:rPr>
          <w:spacing w:val="-9"/>
          <w:sz w:val="20"/>
        </w:rPr>
        <w:t> </w:t>
      </w:r>
      <w:r>
        <w:rPr>
          <w:sz w:val="20"/>
        </w:rPr>
        <w:t>las</w:t>
      </w:r>
      <w:r>
        <w:rPr>
          <w:spacing w:val="-11"/>
          <w:sz w:val="20"/>
        </w:rPr>
        <w:t> </w:t>
      </w:r>
      <w:r>
        <w:rPr>
          <w:sz w:val="20"/>
        </w:rPr>
        <w:t>reservas</w:t>
      </w:r>
      <w:r>
        <w:rPr>
          <w:spacing w:val="-9"/>
          <w:sz w:val="20"/>
        </w:rPr>
        <w:t> </w:t>
      </w:r>
      <w:r>
        <w:rPr>
          <w:sz w:val="20"/>
        </w:rPr>
        <w:t>disponibles,</w:t>
      </w:r>
      <w:r>
        <w:rPr>
          <w:spacing w:val="-10"/>
          <w:sz w:val="20"/>
        </w:rPr>
        <w:t> </w:t>
      </w:r>
      <w:r>
        <w:rPr>
          <w:sz w:val="20"/>
        </w:rPr>
        <w:t>las</w:t>
      </w:r>
      <w:r>
        <w:rPr>
          <w:spacing w:val="-11"/>
          <w:sz w:val="20"/>
        </w:rPr>
        <w:t> </w:t>
      </w:r>
      <w:r>
        <w:rPr>
          <w:sz w:val="20"/>
        </w:rPr>
        <w:t>reservas</w:t>
      </w:r>
      <w:r>
        <w:rPr>
          <w:spacing w:val="-9"/>
          <w:sz w:val="20"/>
        </w:rPr>
        <w:t> </w:t>
      </w:r>
      <w:r>
        <w:rPr>
          <w:sz w:val="20"/>
        </w:rPr>
        <w:t>por</w:t>
      </w:r>
      <w:r>
        <w:rPr>
          <w:spacing w:val="-10"/>
          <w:sz w:val="20"/>
        </w:rPr>
        <w:t> </w:t>
      </w:r>
      <w:r>
        <w:rPr>
          <w:sz w:val="20"/>
        </w:rPr>
        <w:t>prima</w:t>
      </w:r>
      <w:r>
        <w:rPr>
          <w:spacing w:val="-10"/>
          <w:sz w:val="20"/>
        </w:rPr>
        <w:t> </w:t>
      </w:r>
      <w:r>
        <w:rPr>
          <w:sz w:val="20"/>
        </w:rPr>
        <w:t>de</w:t>
      </w:r>
      <w:r>
        <w:rPr>
          <w:spacing w:val="-11"/>
          <w:sz w:val="20"/>
        </w:rPr>
        <w:t> </w:t>
      </w:r>
      <w:r>
        <w:rPr>
          <w:sz w:val="20"/>
        </w:rPr>
        <w:t>asunción</w:t>
      </w:r>
      <w:r>
        <w:rPr>
          <w:spacing w:val="-9"/>
          <w:sz w:val="20"/>
        </w:rPr>
        <w:t> </w:t>
      </w:r>
      <w:r>
        <w:rPr>
          <w:sz w:val="20"/>
        </w:rPr>
        <w:t>de</w:t>
      </w:r>
      <w:r>
        <w:rPr>
          <w:spacing w:val="-10"/>
          <w:sz w:val="20"/>
        </w:rPr>
        <w:t> </w:t>
      </w:r>
      <w:r>
        <w:rPr>
          <w:sz w:val="20"/>
        </w:rPr>
        <w:t>participaciones sociales</w:t>
      </w:r>
      <w:r>
        <w:rPr>
          <w:spacing w:val="-10"/>
          <w:sz w:val="20"/>
        </w:rPr>
        <w:t> </w:t>
      </w:r>
      <w:r>
        <w:rPr>
          <w:sz w:val="20"/>
        </w:rPr>
        <w:t>o</w:t>
      </w:r>
      <w:r>
        <w:rPr>
          <w:spacing w:val="-10"/>
          <w:sz w:val="20"/>
        </w:rPr>
        <w:t> </w:t>
      </w:r>
      <w:r>
        <w:rPr>
          <w:sz w:val="20"/>
        </w:rPr>
        <w:t>de</w:t>
      </w:r>
      <w:r>
        <w:rPr>
          <w:spacing w:val="-10"/>
          <w:sz w:val="20"/>
        </w:rPr>
        <w:t> </w:t>
      </w:r>
      <w:r>
        <w:rPr>
          <w:sz w:val="20"/>
        </w:rPr>
        <w:t>emisión</w:t>
      </w:r>
      <w:r>
        <w:rPr>
          <w:spacing w:val="-9"/>
          <w:sz w:val="20"/>
        </w:rPr>
        <w:t> </w:t>
      </w:r>
      <w:r>
        <w:rPr>
          <w:sz w:val="20"/>
        </w:rPr>
        <w:t>de</w:t>
      </w:r>
      <w:r>
        <w:rPr>
          <w:spacing w:val="-9"/>
          <w:sz w:val="20"/>
        </w:rPr>
        <w:t> </w:t>
      </w:r>
      <w:r>
        <w:rPr>
          <w:sz w:val="20"/>
        </w:rPr>
        <w:t>acciones</w:t>
      </w:r>
      <w:r>
        <w:rPr>
          <w:spacing w:val="-10"/>
          <w:sz w:val="20"/>
        </w:rPr>
        <w:t> </w:t>
      </w:r>
      <w:r>
        <w:rPr>
          <w:sz w:val="20"/>
        </w:rPr>
        <w:t>y</w:t>
      </w:r>
      <w:r>
        <w:rPr>
          <w:spacing w:val="-9"/>
          <w:sz w:val="20"/>
        </w:rPr>
        <w:t> </w:t>
      </w:r>
      <w:r>
        <w:rPr>
          <w:sz w:val="20"/>
        </w:rPr>
        <w:t>la</w:t>
      </w:r>
      <w:r>
        <w:rPr>
          <w:spacing w:val="-9"/>
          <w:sz w:val="20"/>
        </w:rPr>
        <w:t> </w:t>
      </w:r>
      <w:r>
        <w:rPr>
          <w:sz w:val="20"/>
        </w:rPr>
        <w:t>reserva</w:t>
      </w:r>
      <w:r>
        <w:rPr>
          <w:spacing w:val="-10"/>
          <w:sz w:val="20"/>
        </w:rPr>
        <w:t> </w:t>
      </w:r>
      <w:r>
        <w:rPr>
          <w:sz w:val="20"/>
        </w:rPr>
        <w:t>legal</w:t>
      </w:r>
      <w:r>
        <w:rPr>
          <w:spacing w:val="-9"/>
          <w:sz w:val="20"/>
        </w:rPr>
        <w:t> </w:t>
      </w:r>
      <w:r>
        <w:rPr>
          <w:sz w:val="20"/>
        </w:rPr>
        <w:t>en</w:t>
      </w:r>
      <w:r>
        <w:rPr>
          <w:spacing w:val="-9"/>
          <w:sz w:val="20"/>
        </w:rPr>
        <w:t> </w:t>
      </w:r>
      <w:r>
        <w:rPr>
          <w:sz w:val="20"/>
        </w:rPr>
        <w:t>su</w:t>
      </w:r>
      <w:r>
        <w:rPr>
          <w:spacing w:val="-10"/>
          <w:sz w:val="20"/>
        </w:rPr>
        <w:t> </w:t>
      </w:r>
      <w:r>
        <w:rPr>
          <w:sz w:val="20"/>
        </w:rPr>
        <w:t>totalidad,</w:t>
      </w:r>
      <w:r>
        <w:rPr>
          <w:spacing w:val="-9"/>
          <w:sz w:val="20"/>
        </w:rPr>
        <w:t> </w:t>
      </w:r>
      <w:r>
        <w:rPr>
          <w:sz w:val="20"/>
        </w:rPr>
        <w:t>si</w:t>
      </w:r>
      <w:r>
        <w:rPr>
          <w:spacing w:val="-9"/>
          <w:sz w:val="20"/>
        </w:rPr>
        <w:t> </w:t>
      </w:r>
      <w:r>
        <w:rPr>
          <w:sz w:val="20"/>
        </w:rPr>
        <w:t>la</w:t>
      </w:r>
      <w:r>
        <w:rPr>
          <w:spacing w:val="-10"/>
          <w:sz w:val="20"/>
        </w:rPr>
        <w:t> </w:t>
      </w:r>
      <w:r>
        <w:rPr>
          <w:sz w:val="20"/>
        </w:rPr>
        <w:t>sociedad</w:t>
      </w:r>
      <w:r>
        <w:rPr>
          <w:spacing w:val="-9"/>
          <w:sz w:val="20"/>
        </w:rPr>
        <w:t> </w:t>
      </w:r>
      <w:r>
        <w:rPr>
          <w:sz w:val="20"/>
        </w:rPr>
        <w:t>fuera</w:t>
      </w:r>
      <w:r>
        <w:rPr>
          <w:spacing w:val="-10"/>
          <w:sz w:val="20"/>
        </w:rPr>
        <w:t> </w:t>
      </w:r>
      <w:r>
        <w:rPr>
          <w:sz w:val="20"/>
        </w:rPr>
        <w:t>de responsabilidad limitada, o en la parte que exceda del diez por ciento del capital ya aumentado, si la sociedad fuera</w:t>
      </w:r>
      <w:r>
        <w:rPr>
          <w:spacing w:val="-4"/>
          <w:sz w:val="20"/>
        </w:rPr>
        <w:t> </w:t>
      </w:r>
      <w:r>
        <w:rPr>
          <w:sz w:val="20"/>
        </w:rPr>
        <w:t>anónima.</w:t>
      </w:r>
    </w:p>
    <w:p>
      <w:pPr>
        <w:pStyle w:val="ListParagraph"/>
        <w:numPr>
          <w:ilvl w:val="0"/>
          <w:numId w:val="220"/>
        </w:numPr>
        <w:tabs>
          <w:tab w:pos="2281" w:val="left" w:leader="none"/>
        </w:tabs>
        <w:spacing w:line="249" w:lineRule="auto" w:before="4" w:after="0"/>
        <w:ind w:left="1584" w:right="1583" w:firstLine="340"/>
        <w:jc w:val="both"/>
        <w:rPr>
          <w:sz w:val="20"/>
        </w:rPr>
      </w:pPr>
      <w:r>
        <w:rPr>
          <w:sz w:val="20"/>
        </w:rPr>
        <w:t>A la operación deberá servir de base un balance aprobado por la junta general referido a una fecha comprendida dentro de los seis meses inmediatamente anteriores al acuerdo de aumento del capital, verificado por el auditor de cuentas de la sociedad, o</w:t>
      </w:r>
      <w:r>
        <w:rPr>
          <w:spacing w:val="-29"/>
          <w:sz w:val="20"/>
        </w:rPr>
        <w:t> </w:t>
      </w:r>
      <w:r>
        <w:rPr>
          <w:sz w:val="20"/>
        </w:rPr>
        <w:t>por</w:t>
      </w:r>
    </w:p>
    <w:p>
      <w:pPr>
        <w:spacing w:after="0" w:line="249" w:lineRule="auto"/>
        <w:jc w:val="both"/>
        <w:rPr>
          <w:sz w:val="20"/>
        </w:rPr>
        <w:sectPr>
          <w:headerReference w:type="default" r:id="rId79"/>
          <w:headerReference w:type="even" r:id="rId80"/>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1292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58547</w:t>
      </w:r>
    </w:p>
    <w:p>
      <w:pPr>
        <w:pStyle w:val="BodyText"/>
        <w:ind w:left="0"/>
        <w:rPr>
          <w:b/>
          <w:sz w:val="22"/>
        </w:rPr>
      </w:pPr>
    </w:p>
    <w:p>
      <w:pPr>
        <w:pStyle w:val="BodyText"/>
        <w:spacing w:line="249" w:lineRule="auto" w:before="170"/>
        <w:ind w:right="1598"/>
      </w:pPr>
      <w:r>
        <w:rPr/>
        <w:t>un auditor nombrado por el Registro Mercantil a solicitud de los administradores, si la sociedad no estuviera obligada a verificación contable.</w:t>
      </w:r>
    </w:p>
    <w:p>
      <w:pPr>
        <w:pStyle w:val="BodyText"/>
        <w:spacing w:before="9"/>
        <w:ind w:left="0"/>
        <w:rPr>
          <w:sz w:val="24"/>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3.ª</w:t>
        <w:tab/>
        <w:t>La ejecución del acuerdo de</w:t>
      </w:r>
      <w:r>
        <w:rPr>
          <w:i/>
          <w:spacing w:val="-7"/>
          <w:sz w:val="20"/>
        </w:rPr>
        <w:t> </w:t>
      </w:r>
      <w:r>
        <w:rPr>
          <w:i/>
          <w:sz w:val="20"/>
        </w:rPr>
        <w:t>aumento</w:t>
      </w:r>
    </w:p>
    <w:p>
      <w:pPr>
        <w:spacing w:before="180"/>
        <w:ind w:left="1584" w:right="0" w:firstLine="0"/>
        <w:jc w:val="left"/>
        <w:rPr>
          <w:i/>
          <w:sz w:val="20"/>
        </w:rPr>
      </w:pPr>
      <w:r>
        <w:rPr>
          <w:sz w:val="20"/>
        </w:rPr>
        <w:t>Artículo 304. </w:t>
      </w:r>
      <w:r>
        <w:rPr>
          <w:i/>
          <w:sz w:val="20"/>
        </w:rPr>
        <w:t>Derecho de preferencia.</w:t>
      </w:r>
    </w:p>
    <w:p>
      <w:pPr>
        <w:pStyle w:val="ListParagraph"/>
        <w:numPr>
          <w:ilvl w:val="0"/>
          <w:numId w:val="221"/>
        </w:numPr>
        <w:tabs>
          <w:tab w:pos="2292" w:val="left" w:leader="none"/>
        </w:tabs>
        <w:spacing w:line="249" w:lineRule="auto" w:before="180" w:after="0"/>
        <w:ind w:left="1584" w:right="1583" w:firstLine="340"/>
        <w:jc w:val="both"/>
        <w:rPr>
          <w:sz w:val="20"/>
        </w:rPr>
      </w:pPr>
      <w:r>
        <w:rPr>
          <w:sz w:val="20"/>
        </w:rPr>
        <w:t>En</w:t>
      </w:r>
      <w:r>
        <w:rPr>
          <w:spacing w:val="-5"/>
          <w:sz w:val="20"/>
        </w:rPr>
        <w:t> </w:t>
      </w:r>
      <w:r>
        <w:rPr>
          <w:sz w:val="20"/>
        </w:rPr>
        <w:t>los</w:t>
      </w:r>
      <w:r>
        <w:rPr>
          <w:spacing w:val="-4"/>
          <w:sz w:val="20"/>
        </w:rPr>
        <w:t> </w:t>
      </w:r>
      <w:r>
        <w:rPr>
          <w:sz w:val="20"/>
        </w:rPr>
        <w:t>aumentos</w:t>
      </w:r>
      <w:r>
        <w:rPr>
          <w:spacing w:val="-4"/>
          <w:sz w:val="20"/>
        </w:rPr>
        <w:t> </w:t>
      </w:r>
      <w:r>
        <w:rPr>
          <w:sz w:val="20"/>
        </w:rPr>
        <w:t>de</w:t>
      </w:r>
      <w:r>
        <w:rPr>
          <w:spacing w:val="-4"/>
          <w:sz w:val="20"/>
        </w:rPr>
        <w:t> </w:t>
      </w:r>
      <w:r>
        <w:rPr>
          <w:sz w:val="20"/>
        </w:rPr>
        <w:t>capital</w:t>
      </w:r>
      <w:r>
        <w:rPr>
          <w:spacing w:val="-4"/>
          <w:sz w:val="20"/>
        </w:rPr>
        <w:t> </w:t>
      </w:r>
      <w:r>
        <w:rPr>
          <w:sz w:val="20"/>
        </w:rPr>
        <w:t>social</w:t>
      </w:r>
      <w:r>
        <w:rPr>
          <w:spacing w:val="-4"/>
          <w:sz w:val="20"/>
        </w:rPr>
        <w:t> </w:t>
      </w:r>
      <w:r>
        <w:rPr>
          <w:sz w:val="20"/>
        </w:rPr>
        <w:t>con</w:t>
      </w:r>
      <w:r>
        <w:rPr>
          <w:spacing w:val="-4"/>
          <w:sz w:val="20"/>
        </w:rPr>
        <w:t> </w:t>
      </w:r>
      <w:r>
        <w:rPr>
          <w:sz w:val="20"/>
        </w:rPr>
        <w:t>emisión</w:t>
      </w:r>
      <w:r>
        <w:rPr>
          <w:spacing w:val="-4"/>
          <w:sz w:val="20"/>
        </w:rPr>
        <w:t> </w:t>
      </w:r>
      <w:r>
        <w:rPr>
          <w:sz w:val="20"/>
        </w:rPr>
        <w:t>de</w:t>
      </w:r>
      <w:r>
        <w:rPr>
          <w:spacing w:val="-4"/>
          <w:sz w:val="20"/>
        </w:rPr>
        <w:t> </w:t>
      </w:r>
      <w:r>
        <w:rPr>
          <w:sz w:val="20"/>
        </w:rPr>
        <w:t>nuevas</w:t>
      </w:r>
      <w:r>
        <w:rPr>
          <w:spacing w:val="-4"/>
          <w:sz w:val="20"/>
        </w:rPr>
        <w:t> </w:t>
      </w:r>
      <w:r>
        <w:rPr>
          <w:sz w:val="20"/>
        </w:rPr>
        <w:t>participaciones</w:t>
      </w:r>
      <w:r>
        <w:rPr>
          <w:spacing w:val="-4"/>
          <w:sz w:val="20"/>
        </w:rPr>
        <w:t> </w:t>
      </w:r>
      <w:r>
        <w:rPr>
          <w:sz w:val="20"/>
        </w:rPr>
        <w:t>sociales o de nuevas acciones, ordinarias o privilegiadas, con cargo a aportaciones dinerarias, cada socio tendrá derecho a asumir un número de participaciones sociales o de suscribir un número de acciones proporcional al valor nominal de las que</w:t>
      </w:r>
      <w:r>
        <w:rPr>
          <w:spacing w:val="-22"/>
          <w:sz w:val="20"/>
        </w:rPr>
        <w:t> </w:t>
      </w:r>
      <w:r>
        <w:rPr>
          <w:sz w:val="20"/>
        </w:rPr>
        <w:t>posea.</w:t>
      </w:r>
    </w:p>
    <w:p>
      <w:pPr>
        <w:pStyle w:val="ListParagraph"/>
        <w:numPr>
          <w:ilvl w:val="0"/>
          <w:numId w:val="221"/>
        </w:numPr>
        <w:tabs>
          <w:tab w:pos="2292" w:val="left" w:leader="none"/>
        </w:tabs>
        <w:spacing w:line="249" w:lineRule="auto" w:before="4" w:after="0"/>
        <w:ind w:left="1584" w:right="1584" w:firstLine="340"/>
        <w:jc w:val="both"/>
        <w:rPr>
          <w:sz w:val="20"/>
        </w:rPr>
      </w:pPr>
      <w:r>
        <w:rPr>
          <w:sz w:val="20"/>
        </w:rPr>
        <w:t>No</w:t>
      </w:r>
      <w:r>
        <w:rPr>
          <w:spacing w:val="-8"/>
          <w:sz w:val="20"/>
        </w:rPr>
        <w:t> </w:t>
      </w:r>
      <w:r>
        <w:rPr>
          <w:sz w:val="20"/>
        </w:rPr>
        <w:t>habrá</w:t>
      </w:r>
      <w:r>
        <w:rPr>
          <w:spacing w:val="-8"/>
          <w:sz w:val="20"/>
        </w:rPr>
        <w:t> </w:t>
      </w:r>
      <w:r>
        <w:rPr>
          <w:sz w:val="20"/>
        </w:rPr>
        <w:t>lugar</w:t>
      </w:r>
      <w:r>
        <w:rPr>
          <w:spacing w:val="-7"/>
          <w:sz w:val="20"/>
        </w:rPr>
        <w:t> </w:t>
      </w:r>
      <w:r>
        <w:rPr>
          <w:sz w:val="20"/>
        </w:rPr>
        <w:t>al</w:t>
      </w:r>
      <w:r>
        <w:rPr>
          <w:spacing w:val="-8"/>
          <w:sz w:val="20"/>
        </w:rPr>
        <w:t> </w:t>
      </w:r>
      <w:r>
        <w:rPr>
          <w:sz w:val="20"/>
        </w:rPr>
        <w:t>derecho</w:t>
      </w:r>
      <w:r>
        <w:rPr>
          <w:spacing w:val="-7"/>
          <w:sz w:val="20"/>
        </w:rPr>
        <w:t> </w:t>
      </w:r>
      <w:r>
        <w:rPr>
          <w:sz w:val="20"/>
        </w:rPr>
        <w:t>de</w:t>
      </w:r>
      <w:r>
        <w:rPr>
          <w:spacing w:val="-8"/>
          <w:sz w:val="20"/>
        </w:rPr>
        <w:t> </w:t>
      </w:r>
      <w:r>
        <w:rPr>
          <w:sz w:val="20"/>
        </w:rPr>
        <w:t>preferencia</w:t>
      </w:r>
      <w:r>
        <w:rPr>
          <w:spacing w:val="-8"/>
          <w:sz w:val="20"/>
        </w:rPr>
        <w:t> </w:t>
      </w:r>
      <w:r>
        <w:rPr>
          <w:sz w:val="20"/>
        </w:rPr>
        <w:t>cuando</w:t>
      </w:r>
      <w:r>
        <w:rPr>
          <w:spacing w:val="-7"/>
          <w:sz w:val="20"/>
        </w:rPr>
        <w:t> </w:t>
      </w:r>
      <w:r>
        <w:rPr>
          <w:sz w:val="20"/>
        </w:rPr>
        <w:t>el</w:t>
      </w:r>
      <w:r>
        <w:rPr>
          <w:spacing w:val="-8"/>
          <w:sz w:val="20"/>
        </w:rPr>
        <w:t> </w:t>
      </w:r>
      <w:r>
        <w:rPr>
          <w:sz w:val="20"/>
        </w:rPr>
        <w:t>aumento</w:t>
      </w:r>
      <w:r>
        <w:rPr>
          <w:spacing w:val="-8"/>
          <w:sz w:val="20"/>
        </w:rPr>
        <w:t> </w:t>
      </w:r>
      <w:r>
        <w:rPr>
          <w:sz w:val="20"/>
        </w:rPr>
        <w:t>del</w:t>
      </w:r>
      <w:r>
        <w:rPr>
          <w:spacing w:val="-7"/>
          <w:sz w:val="20"/>
        </w:rPr>
        <w:t> </w:t>
      </w:r>
      <w:r>
        <w:rPr>
          <w:sz w:val="20"/>
        </w:rPr>
        <w:t>capital</w:t>
      </w:r>
      <w:r>
        <w:rPr>
          <w:spacing w:val="-8"/>
          <w:sz w:val="20"/>
        </w:rPr>
        <w:t> </w:t>
      </w:r>
      <w:r>
        <w:rPr>
          <w:sz w:val="20"/>
        </w:rPr>
        <w:t>se</w:t>
      </w:r>
      <w:r>
        <w:rPr>
          <w:spacing w:val="-7"/>
          <w:sz w:val="20"/>
        </w:rPr>
        <w:t> </w:t>
      </w:r>
      <w:r>
        <w:rPr>
          <w:sz w:val="20"/>
        </w:rPr>
        <w:t>deba</w:t>
      </w:r>
      <w:r>
        <w:rPr>
          <w:spacing w:val="-8"/>
          <w:sz w:val="20"/>
        </w:rPr>
        <w:t> </w:t>
      </w:r>
      <w:r>
        <w:rPr>
          <w:sz w:val="20"/>
        </w:rPr>
        <w:t>a la absorción de otra sociedad o de todo o parte del patrimonio escindido de otra sociedad o a la conversión de obligaciones en</w:t>
      </w:r>
      <w:r>
        <w:rPr>
          <w:spacing w:val="-9"/>
          <w:sz w:val="20"/>
        </w:rPr>
        <w:t> </w:t>
      </w:r>
      <w:r>
        <w:rPr>
          <w:sz w:val="20"/>
        </w:rPr>
        <w:t>acciones.</w:t>
      </w:r>
    </w:p>
    <w:p>
      <w:pPr>
        <w:pStyle w:val="BodyText"/>
        <w:spacing w:before="10"/>
        <w:ind w:left="0"/>
        <w:rPr>
          <w:sz w:val="19"/>
        </w:rPr>
      </w:pPr>
    </w:p>
    <w:p>
      <w:pPr>
        <w:spacing w:before="0"/>
        <w:ind w:left="1584" w:right="0" w:firstLine="0"/>
        <w:jc w:val="left"/>
        <w:rPr>
          <w:i/>
          <w:sz w:val="20"/>
        </w:rPr>
      </w:pPr>
      <w:r>
        <w:rPr>
          <w:sz w:val="20"/>
        </w:rPr>
        <w:t>Artículo 305. </w:t>
      </w:r>
      <w:r>
        <w:rPr>
          <w:i/>
          <w:sz w:val="20"/>
        </w:rPr>
        <w:t>Plazo para el ejercicio del derecho de preferencia.</w:t>
      </w:r>
    </w:p>
    <w:p>
      <w:pPr>
        <w:pStyle w:val="ListParagraph"/>
        <w:numPr>
          <w:ilvl w:val="0"/>
          <w:numId w:val="222"/>
        </w:numPr>
        <w:tabs>
          <w:tab w:pos="2292" w:val="left" w:leader="none"/>
        </w:tabs>
        <w:spacing w:line="249" w:lineRule="auto" w:before="180" w:after="0"/>
        <w:ind w:left="1584" w:right="1583" w:firstLine="340"/>
        <w:jc w:val="both"/>
        <w:rPr>
          <w:sz w:val="20"/>
        </w:rPr>
      </w:pPr>
      <w:r>
        <w:rPr>
          <w:sz w:val="20"/>
        </w:rPr>
        <w:t>En las sociedades de responsabilidad limitada, el derecho de preferencia se ejercitará en el plazo que se hubiera fijado al adoptar el acuerdo de aumento. En las sociedades anónimas, el derecho de preferencia se ejercitará en el plazo que determinan los</w:t>
      </w:r>
      <w:r>
        <w:rPr>
          <w:spacing w:val="-2"/>
          <w:sz w:val="20"/>
        </w:rPr>
        <w:t> </w:t>
      </w:r>
      <w:r>
        <w:rPr>
          <w:sz w:val="20"/>
        </w:rPr>
        <w:t>administradores.</w:t>
      </w:r>
    </w:p>
    <w:p>
      <w:pPr>
        <w:pStyle w:val="ListParagraph"/>
        <w:numPr>
          <w:ilvl w:val="0"/>
          <w:numId w:val="222"/>
        </w:numPr>
        <w:tabs>
          <w:tab w:pos="2292" w:val="left" w:leader="none"/>
        </w:tabs>
        <w:spacing w:line="249" w:lineRule="auto" w:before="4" w:after="0"/>
        <w:ind w:left="1584" w:right="1584" w:firstLine="340"/>
        <w:jc w:val="both"/>
        <w:rPr>
          <w:sz w:val="20"/>
        </w:rPr>
      </w:pPr>
      <w:r>
        <w:rPr>
          <w:sz w:val="20"/>
        </w:rPr>
        <w:t>El plazo para el ejercicio del derecho no podrá ser inferior a un mes desde la publicación del anuncio de la oferta de asunción de las nuevas participaciones o de suscripción de nuevas acciones en el Boletín Oficial del Registro</w:t>
      </w:r>
      <w:r>
        <w:rPr>
          <w:spacing w:val="-15"/>
          <w:sz w:val="20"/>
        </w:rPr>
        <w:t> </w:t>
      </w:r>
      <w:r>
        <w:rPr>
          <w:sz w:val="20"/>
        </w:rPr>
        <w:t>Mercantil.</w:t>
      </w:r>
    </w:p>
    <w:p>
      <w:pPr>
        <w:pStyle w:val="ListParagraph"/>
        <w:numPr>
          <w:ilvl w:val="0"/>
          <w:numId w:val="222"/>
        </w:numPr>
        <w:tabs>
          <w:tab w:pos="2292" w:val="left" w:leader="none"/>
        </w:tabs>
        <w:spacing w:line="249" w:lineRule="auto" w:before="2" w:after="0"/>
        <w:ind w:left="1584" w:right="1583" w:firstLine="340"/>
        <w:jc w:val="both"/>
        <w:rPr>
          <w:sz w:val="20"/>
        </w:rPr>
      </w:pPr>
      <w:r>
        <w:rPr>
          <w:sz w:val="20"/>
        </w:rPr>
        <w:t>En las sociedades de responsabilidad limitada y en las sociedades anónimas cuando todas las acciones sean nominativas, el órgano de administración podrá sustituir la publicación del anuncio por una comunicación escrita a cada uno de los socios </w:t>
      </w:r>
      <w:r>
        <w:rPr>
          <w:spacing w:val="-8"/>
          <w:sz w:val="20"/>
        </w:rPr>
        <w:t>y, </w:t>
      </w:r>
      <w:r>
        <w:rPr>
          <w:sz w:val="20"/>
        </w:rPr>
        <w:t>en su caso, a los usufructuarios inscritos en el Libro registro de socios o en Libro de acciones nominativas, computándose el plazo de asunción de las nuevas participaciones o de las nuevas acciones desde el envío de la</w:t>
      </w:r>
      <w:r>
        <w:rPr>
          <w:spacing w:val="-10"/>
          <w:sz w:val="20"/>
        </w:rPr>
        <w:t> </w:t>
      </w:r>
      <w:r>
        <w:rPr>
          <w:sz w:val="20"/>
        </w:rPr>
        <w:t>comunicación.</w:t>
      </w:r>
    </w:p>
    <w:p>
      <w:pPr>
        <w:pStyle w:val="BodyText"/>
        <w:spacing w:before="2"/>
        <w:ind w:left="0"/>
      </w:pPr>
    </w:p>
    <w:p>
      <w:pPr>
        <w:spacing w:before="0"/>
        <w:ind w:left="1584" w:right="0" w:firstLine="0"/>
        <w:jc w:val="left"/>
        <w:rPr>
          <w:i/>
          <w:sz w:val="20"/>
        </w:rPr>
      </w:pPr>
      <w:r>
        <w:rPr>
          <w:sz w:val="20"/>
        </w:rPr>
        <w:t>Artículo 306. </w:t>
      </w:r>
      <w:r>
        <w:rPr>
          <w:i/>
          <w:sz w:val="20"/>
        </w:rPr>
        <w:t>Transmisión del derecho de preferencia.</w:t>
      </w:r>
    </w:p>
    <w:p>
      <w:pPr>
        <w:pStyle w:val="ListParagraph"/>
        <w:numPr>
          <w:ilvl w:val="0"/>
          <w:numId w:val="223"/>
        </w:numPr>
        <w:tabs>
          <w:tab w:pos="2292" w:val="left" w:leader="none"/>
        </w:tabs>
        <w:spacing w:line="249" w:lineRule="auto" w:before="180" w:after="0"/>
        <w:ind w:left="1584" w:right="1581" w:firstLine="340"/>
        <w:jc w:val="both"/>
        <w:rPr>
          <w:sz w:val="20"/>
        </w:rPr>
      </w:pPr>
      <w:r>
        <w:rPr>
          <w:sz w:val="20"/>
        </w:rPr>
        <w:t>En todo caso, en las sociedades de responsabilidad limitada, la transmisión voluntaria por actos «inter vivos» del derecho de asunción preferente de las nuevas participaciones</w:t>
      </w:r>
      <w:r>
        <w:rPr>
          <w:spacing w:val="-13"/>
          <w:sz w:val="20"/>
        </w:rPr>
        <w:t> </w:t>
      </w:r>
      <w:r>
        <w:rPr>
          <w:sz w:val="20"/>
        </w:rPr>
        <w:t>sociales</w:t>
      </w:r>
      <w:r>
        <w:rPr>
          <w:spacing w:val="-12"/>
          <w:sz w:val="20"/>
        </w:rPr>
        <w:t> </w:t>
      </w:r>
      <w:r>
        <w:rPr>
          <w:sz w:val="20"/>
        </w:rPr>
        <w:t>podrá</w:t>
      </w:r>
      <w:r>
        <w:rPr>
          <w:spacing w:val="-12"/>
          <w:sz w:val="20"/>
        </w:rPr>
        <w:t> </w:t>
      </w:r>
      <w:r>
        <w:rPr>
          <w:sz w:val="20"/>
        </w:rPr>
        <w:t>efectuarse</w:t>
      </w:r>
      <w:r>
        <w:rPr>
          <w:spacing w:val="-12"/>
          <w:sz w:val="20"/>
        </w:rPr>
        <w:t> </w:t>
      </w:r>
      <w:r>
        <w:rPr>
          <w:sz w:val="20"/>
        </w:rPr>
        <w:t>a</w:t>
      </w:r>
      <w:r>
        <w:rPr>
          <w:spacing w:val="-13"/>
          <w:sz w:val="20"/>
        </w:rPr>
        <w:t> </w:t>
      </w:r>
      <w:r>
        <w:rPr>
          <w:sz w:val="20"/>
        </w:rPr>
        <w:t>favor</w:t>
      </w:r>
      <w:r>
        <w:rPr>
          <w:spacing w:val="-12"/>
          <w:sz w:val="20"/>
        </w:rPr>
        <w:t> </w:t>
      </w:r>
      <w:r>
        <w:rPr>
          <w:sz w:val="20"/>
        </w:rPr>
        <w:t>de</w:t>
      </w:r>
      <w:r>
        <w:rPr>
          <w:spacing w:val="-12"/>
          <w:sz w:val="20"/>
        </w:rPr>
        <w:t> </w:t>
      </w:r>
      <w:r>
        <w:rPr>
          <w:sz w:val="20"/>
        </w:rPr>
        <w:t>las</w:t>
      </w:r>
      <w:r>
        <w:rPr>
          <w:spacing w:val="-12"/>
          <w:sz w:val="20"/>
        </w:rPr>
        <w:t> </w:t>
      </w:r>
      <w:r>
        <w:rPr>
          <w:sz w:val="20"/>
        </w:rPr>
        <w:t>personas</w:t>
      </w:r>
      <w:r>
        <w:rPr>
          <w:spacing w:val="-13"/>
          <w:sz w:val="20"/>
        </w:rPr>
        <w:t> </w:t>
      </w:r>
      <w:r>
        <w:rPr>
          <w:sz w:val="20"/>
        </w:rPr>
        <w:t>que,</w:t>
      </w:r>
      <w:r>
        <w:rPr>
          <w:spacing w:val="-12"/>
          <w:sz w:val="20"/>
        </w:rPr>
        <w:t> </w:t>
      </w:r>
      <w:r>
        <w:rPr>
          <w:sz w:val="20"/>
        </w:rPr>
        <w:t>conforme</w:t>
      </w:r>
      <w:r>
        <w:rPr>
          <w:spacing w:val="-12"/>
          <w:sz w:val="20"/>
        </w:rPr>
        <w:t> </w:t>
      </w:r>
      <w:r>
        <w:rPr>
          <w:sz w:val="20"/>
        </w:rPr>
        <w:t>a</w:t>
      </w:r>
      <w:r>
        <w:rPr>
          <w:spacing w:val="-12"/>
          <w:sz w:val="20"/>
        </w:rPr>
        <w:t> </w:t>
      </w:r>
      <w:r>
        <w:rPr>
          <w:sz w:val="20"/>
        </w:rPr>
        <w:t>esta</w:t>
      </w:r>
      <w:r>
        <w:rPr>
          <w:spacing w:val="-12"/>
          <w:sz w:val="20"/>
        </w:rPr>
        <w:t> </w:t>
      </w:r>
      <w:r>
        <w:rPr>
          <w:sz w:val="20"/>
        </w:rPr>
        <w:t>ley o a los estatutos de la sociedad puedan adquirir libremente las participaciones sociales. Los</w:t>
      </w:r>
      <w:r>
        <w:rPr>
          <w:spacing w:val="-7"/>
          <w:sz w:val="20"/>
        </w:rPr>
        <w:t> </w:t>
      </w:r>
      <w:r>
        <w:rPr>
          <w:sz w:val="20"/>
        </w:rPr>
        <w:t>estatutos</w:t>
      </w:r>
      <w:r>
        <w:rPr>
          <w:spacing w:val="-6"/>
          <w:sz w:val="20"/>
        </w:rPr>
        <w:t> </w:t>
      </w:r>
      <w:r>
        <w:rPr>
          <w:sz w:val="20"/>
        </w:rPr>
        <w:t>podrán</w:t>
      </w:r>
      <w:r>
        <w:rPr>
          <w:spacing w:val="-6"/>
          <w:sz w:val="20"/>
        </w:rPr>
        <w:t> </w:t>
      </w:r>
      <w:r>
        <w:rPr>
          <w:sz w:val="20"/>
        </w:rPr>
        <w:t>reconocer,</w:t>
      </w:r>
      <w:r>
        <w:rPr>
          <w:spacing w:val="-6"/>
          <w:sz w:val="20"/>
        </w:rPr>
        <w:t> </w:t>
      </w:r>
      <w:r>
        <w:rPr>
          <w:sz w:val="20"/>
        </w:rPr>
        <w:t>además,</w:t>
      </w:r>
      <w:r>
        <w:rPr>
          <w:spacing w:val="-7"/>
          <w:sz w:val="20"/>
        </w:rPr>
        <w:t> </w:t>
      </w:r>
      <w:r>
        <w:rPr>
          <w:sz w:val="20"/>
        </w:rPr>
        <w:t>la</w:t>
      </w:r>
      <w:r>
        <w:rPr>
          <w:spacing w:val="-6"/>
          <w:sz w:val="20"/>
        </w:rPr>
        <w:t> </w:t>
      </w:r>
      <w:r>
        <w:rPr>
          <w:sz w:val="20"/>
        </w:rPr>
        <w:t>posibilidad</w:t>
      </w:r>
      <w:r>
        <w:rPr>
          <w:spacing w:val="-5"/>
          <w:sz w:val="20"/>
        </w:rPr>
        <w:t> </w:t>
      </w:r>
      <w:r>
        <w:rPr>
          <w:sz w:val="20"/>
        </w:rPr>
        <w:t>de</w:t>
      </w:r>
      <w:r>
        <w:rPr>
          <w:spacing w:val="-6"/>
          <w:sz w:val="20"/>
        </w:rPr>
        <w:t> </w:t>
      </w:r>
      <w:r>
        <w:rPr>
          <w:sz w:val="20"/>
        </w:rPr>
        <w:t>la</w:t>
      </w:r>
      <w:r>
        <w:rPr>
          <w:spacing w:val="-7"/>
          <w:sz w:val="20"/>
        </w:rPr>
        <w:t> </w:t>
      </w:r>
      <w:r>
        <w:rPr>
          <w:sz w:val="20"/>
        </w:rPr>
        <w:t>transmisión</w:t>
      </w:r>
      <w:r>
        <w:rPr>
          <w:spacing w:val="-5"/>
          <w:sz w:val="20"/>
        </w:rPr>
        <w:t> </w:t>
      </w:r>
      <w:r>
        <w:rPr>
          <w:sz w:val="20"/>
        </w:rPr>
        <w:t>de</w:t>
      </w:r>
      <w:r>
        <w:rPr>
          <w:spacing w:val="-6"/>
          <w:sz w:val="20"/>
        </w:rPr>
        <w:t> </w:t>
      </w:r>
      <w:r>
        <w:rPr>
          <w:sz w:val="20"/>
        </w:rPr>
        <w:t>este</w:t>
      </w:r>
      <w:r>
        <w:rPr>
          <w:spacing w:val="-7"/>
          <w:sz w:val="20"/>
        </w:rPr>
        <w:t> </w:t>
      </w:r>
      <w:r>
        <w:rPr>
          <w:sz w:val="20"/>
        </w:rPr>
        <w:t>derecho a otras personas, sometiéndola al mismo sistema y condiciones previstos para la transmisión</w:t>
      </w:r>
      <w:r>
        <w:rPr>
          <w:spacing w:val="-5"/>
          <w:sz w:val="20"/>
        </w:rPr>
        <w:t> </w:t>
      </w:r>
      <w:r>
        <w:rPr>
          <w:sz w:val="20"/>
        </w:rPr>
        <w:t>«inter</w:t>
      </w:r>
      <w:r>
        <w:rPr>
          <w:spacing w:val="-5"/>
          <w:sz w:val="20"/>
        </w:rPr>
        <w:t> </w:t>
      </w:r>
      <w:r>
        <w:rPr>
          <w:sz w:val="20"/>
        </w:rPr>
        <w:t>vivos»</w:t>
      </w:r>
      <w:r>
        <w:rPr>
          <w:spacing w:val="-5"/>
          <w:sz w:val="20"/>
        </w:rPr>
        <w:t> </w:t>
      </w:r>
      <w:r>
        <w:rPr>
          <w:sz w:val="20"/>
        </w:rPr>
        <w:t>de</w:t>
      </w:r>
      <w:r>
        <w:rPr>
          <w:spacing w:val="-5"/>
          <w:sz w:val="20"/>
        </w:rPr>
        <w:t> </w:t>
      </w:r>
      <w:r>
        <w:rPr>
          <w:sz w:val="20"/>
        </w:rPr>
        <w:t>las</w:t>
      </w:r>
      <w:r>
        <w:rPr>
          <w:spacing w:val="-5"/>
          <w:sz w:val="20"/>
        </w:rPr>
        <w:t> </w:t>
      </w:r>
      <w:r>
        <w:rPr>
          <w:sz w:val="20"/>
        </w:rPr>
        <w:t>participaciones</w:t>
      </w:r>
      <w:r>
        <w:rPr>
          <w:spacing w:val="-5"/>
          <w:sz w:val="20"/>
        </w:rPr>
        <w:t> </w:t>
      </w:r>
      <w:r>
        <w:rPr>
          <w:sz w:val="20"/>
        </w:rPr>
        <w:t>sociales,</w:t>
      </w:r>
      <w:r>
        <w:rPr>
          <w:spacing w:val="-5"/>
          <w:sz w:val="20"/>
        </w:rPr>
        <w:t> </w:t>
      </w:r>
      <w:r>
        <w:rPr>
          <w:sz w:val="20"/>
        </w:rPr>
        <w:t>con</w:t>
      </w:r>
      <w:r>
        <w:rPr>
          <w:spacing w:val="-5"/>
          <w:sz w:val="20"/>
        </w:rPr>
        <w:t> </w:t>
      </w:r>
      <w:r>
        <w:rPr>
          <w:sz w:val="20"/>
        </w:rPr>
        <w:t>modificación,</w:t>
      </w:r>
      <w:r>
        <w:rPr>
          <w:spacing w:val="-5"/>
          <w:sz w:val="20"/>
        </w:rPr>
        <w:t> </w:t>
      </w:r>
      <w:r>
        <w:rPr>
          <w:sz w:val="20"/>
        </w:rPr>
        <w:t>en</w:t>
      </w:r>
      <w:r>
        <w:rPr>
          <w:spacing w:val="-5"/>
          <w:sz w:val="20"/>
        </w:rPr>
        <w:t> </w:t>
      </w:r>
      <w:r>
        <w:rPr>
          <w:sz w:val="20"/>
        </w:rPr>
        <w:t>su</w:t>
      </w:r>
      <w:r>
        <w:rPr>
          <w:spacing w:val="-5"/>
          <w:sz w:val="20"/>
        </w:rPr>
        <w:t> </w:t>
      </w:r>
      <w:r>
        <w:rPr>
          <w:sz w:val="20"/>
        </w:rPr>
        <w:t>caso,</w:t>
      </w:r>
      <w:r>
        <w:rPr>
          <w:spacing w:val="-5"/>
          <w:sz w:val="20"/>
        </w:rPr>
        <w:t> </w:t>
      </w:r>
      <w:r>
        <w:rPr>
          <w:sz w:val="20"/>
        </w:rPr>
        <w:t>de los plazos establecidos en dicho</w:t>
      </w:r>
      <w:r>
        <w:rPr>
          <w:spacing w:val="-7"/>
          <w:sz w:val="20"/>
        </w:rPr>
        <w:t> </w:t>
      </w:r>
      <w:r>
        <w:rPr>
          <w:sz w:val="20"/>
        </w:rPr>
        <w:t>sistema.</w:t>
      </w:r>
    </w:p>
    <w:p>
      <w:pPr>
        <w:pStyle w:val="ListParagraph"/>
        <w:numPr>
          <w:ilvl w:val="0"/>
          <w:numId w:val="223"/>
        </w:numPr>
        <w:tabs>
          <w:tab w:pos="2292" w:val="left" w:leader="none"/>
        </w:tabs>
        <w:spacing w:line="249" w:lineRule="auto" w:before="7" w:after="0"/>
        <w:ind w:left="1584" w:right="1583" w:firstLine="340"/>
        <w:jc w:val="both"/>
        <w:rPr>
          <w:sz w:val="20"/>
        </w:rPr>
      </w:pPr>
      <w:r>
        <w:rPr>
          <w:sz w:val="20"/>
        </w:rPr>
        <w:t>En las sociedades anónimas los derechos de suscripción preferente serán transmisibles en las mismas condiciones que las acciones de las que</w:t>
      </w:r>
      <w:r>
        <w:rPr>
          <w:spacing w:val="-18"/>
          <w:sz w:val="20"/>
        </w:rPr>
        <w:t> </w:t>
      </w:r>
      <w:r>
        <w:rPr>
          <w:sz w:val="20"/>
        </w:rPr>
        <w:t>deriven.</w:t>
      </w:r>
    </w:p>
    <w:p>
      <w:pPr>
        <w:pStyle w:val="BodyText"/>
        <w:spacing w:line="249" w:lineRule="auto" w:before="1"/>
        <w:ind w:right="1583" w:firstLine="340"/>
        <w:jc w:val="both"/>
      </w:pPr>
      <w:r>
        <w:rPr/>
        <w:t>En caso de aumento con cargo a reservas, la misma regla será de aplicación a los derechos de asignación gratuita de las nuevas acciones.</w:t>
      </w:r>
    </w:p>
    <w:p>
      <w:pPr>
        <w:pStyle w:val="BodyText"/>
        <w:spacing w:before="10"/>
        <w:ind w:left="0"/>
        <w:rPr>
          <w:sz w:val="19"/>
        </w:rPr>
      </w:pPr>
    </w:p>
    <w:p>
      <w:pPr>
        <w:spacing w:before="0"/>
        <w:ind w:left="1584" w:right="0" w:firstLine="0"/>
        <w:jc w:val="left"/>
        <w:rPr>
          <w:i/>
          <w:sz w:val="20"/>
        </w:rPr>
      </w:pPr>
      <w:r>
        <w:rPr>
          <w:sz w:val="20"/>
        </w:rPr>
        <w:t>Artículo 307. </w:t>
      </w:r>
      <w:r>
        <w:rPr>
          <w:i/>
          <w:sz w:val="20"/>
        </w:rPr>
        <w:t>Derecho de preferencia de segundo grado.</w:t>
      </w:r>
    </w:p>
    <w:p>
      <w:pPr>
        <w:pStyle w:val="ListParagraph"/>
        <w:numPr>
          <w:ilvl w:val="0"/>
          <w:numId w:val="224"/>
        </w:numPr>
        <w:tabs>
          <w:tab w:pos="2292" w:val="left" w:leader="none"/>
        </w:tabs>
        <w:spacing w:line="249" w:lineRule="auto" w:before="180" w:after="0"/>
        <w:ind w:left="1584" w:right="1582" w:firstLine="340"/>
        <w:jc w:val="both"/>
        <w:rPr>
          <w:sz w:val="20"/>
        </w:rPr>
      </w:pPr>
      <w:r>
        <w:rPr/>
        <w:pict>
          <v:shape style="position:absolute;margin-left:561.85376pt;margin-top:41.265594pt;width:9.85pt;height:78.3pt;mso-position-horizontal-relative:page;mso-position-vertical-relative:paragraph;z-index:1584486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 las sociedades de responsabilidad limitada, salvo que los estatutos dispongan otra</w:t>
      </w:r>
      <w:r>
        <w:rPr>
          <w:spacing w:val="-12"/>
          <w:sz w:val="20"/>
        </w:rPr>
        <w:t> </w:t>
      </w:r>
      <w:r>
        <w:rPr>
          <w:sz w:val="20"/>
        </w:rPr>
        <w:t>cosa,</w:t>
      </w:r>
      <w:r>
        <w:rPr>
          <w:spacing w:val="-12"/>
          <w:sz w:val="20"/>
        </w:rPr>
        <w:t> </w:t>
      </w:r>
      <w:r>
        <w:rPr>
          <w:sz w:val="20"/>
        </w:rPr>
        <w:t>las</w:t>
      </w:r>
      <w:r>
        <w:rPr>
          <w:spacing w:val="-12"/>
          <w:sz w:val="20"/>
        </w:rPr>
        <w:t> </w:t>
      </w:r>
      <w:r>
        <w:rPr>
          <w:sz w:val="20"/>
        </w:rPr>
        <w:t>participaciones</w:t>
      </w:r>
      <w:r>
        <w:rPr>
          <w:spacing w:val="-12"/>
          <w:sz w:val="20"/>
        </w:rPr>
        <w:t> </w:t>
      </w:r>
      <w:r>
        <w:rPr>
          <w:sz w:val="20"/>
        </w:rPr>
        <w:t>no</w:t>
      </w:r>
      <w:r>
        <w:rPr>
          <w:spacing w:val="-12"/>
          <w:sz w:val="20"/>
        </w:rPr>
        <w:t> </w:t>
      </w:r>
      <w:r>
        <w:rPr>
          <w:sz w:val="20"/>
        </w:rPr>
        <w:t>asumidas</w:t>
      </w:r>
      <w:r>
        <w:rPr>
          <w:spacing w:val="-12"/>
          <w:sz w:val="20"/>
        </w:rPr>
        <w:t> </w:t>
      </w:r>
      <w:r>
        <w:rPr>
          <w:sz w:val="20"/>
        </w:rPr>
        <w:t>en</w:t>
      </w:r>
      <w:r>
        <w:rPr>
          <w:spacing w:val="-12"/>
          <w:sz w:val="20"/>
        </w:rPr>
        <w:t> </w:t>
      </w:r>
      <w:r>
        <w:rPr>
          <w:sz w:val="20"/>
        </w:rPr>
        <w:t>el</w:t>
      </w:r>
      <w:r>
        <w:rPr>
          <w:spacing w:val="-12"/>
          <w:sz w:val="20"/>
        </w:rPr>
        <w:t> </w:t>
      </w:r>
      <w:r>
        <w:rPr>
          <w:sz w:val="20"/>
        </w:rPr>
        <w:t>ejercicio</w:t>
      </w:r>
      <w:r>
        <w:rPr>
          <w:spacing w:val="-12"/>
          <w:sz w:val="20"/>
        </w:rPr>
        <w:t> </w:t>
      </w:r>
      <w:r>
        <w:rPr>
          <w:sz w:val="20"/>
        </w:rPr>
        <w:t>del</w:t>
      </w:r>
      <w:r>
        <w:rPr>
          <w:spacing w:val="-11"/>
          <w:sz w:val="20"/>
        </w:rPr>
        <w:t> </w:t>
      </w:r>
      <w:r>
        <w:rPr>
          <w:sz w:val="20"/>
        </w:rPr>
        <w:t>derecho</w:t>
      </w:r>
      <w:r>
        <w:rPr>
          <w:spacing w:val="-12"/>
          <w:sz w:val="20"/>
        </w:rPr>
        <w:t> </w:t>
      </w:r>
      <w:r>
        <w:rPr>
          <w:sz w:val="20"/>
        </w:rPr>
        <w:t>de</w:t>
      </w:r>
      <w:r>
        <w:rPr>
          <w:spacing w:val="-12"/>
          <w:sz w:val="20"/>
        </w:rPr>
        <w:t> </w:t>
      </w:r>
      <w:r>
        <w:rPr>
          <w:sz w:val="20"/>
        </w:rPr>
        <w:t>preferencia</w:t>
      </w:r>
      <w:r>
        <w:rPr>
          <w:spacing w:val="-12"/>
          <w:sz w:val="20"/>
        </w:rPr>
        <w:t> </w:t>
      </w:r>
      <w:r>
        <w:rPr>
          <w:sz w:val="20"/>
        </w:rPr>
        <w:t>serán ofrecidas por el órgano de administración a los socios que lo hubieren ejercitado, para su asunción</w:t>
      </w:r>
      <w:r>
        <w:rPr>
          <w:spacing w:val="-13"/>
          <w:sz w:val="20"/>
        </w:rPr>
        <w:t> </w:t>
      </w:r>
      <w:r>
        <w:rPr>
          <w:sz w:val="20"/>
        </w:rPr>
        <w:t>y</w:t>
      </w:r>
      <w:r>
        <w:rPr>
          <w:spacing w:val="-13"/>
          <w:sz w:val="20"/>
        </w:rPr>
        <w:t> </w:t>
      </w:r>
      <w:r>
        <w:rPr>
          <w:sz w:val="20"/>
        </w:rPr>
        <w:t>desembolso</w:t>
      </w:r>
      <w:r>
        <w:rPr>
          <w:spacing w:val="-12"/>
          <w:sz w:val="20"/>
        </w:rPr>
        <w:t> </w:t>
      </w:r>
      <w:r>
        <w:rPr>
          <w:sz w:val="20"/>
        </w:rPr>
        <w:t>durante</w:t>
      </w:r>
      <w:r>
        <w:rPr>
          <w:spacing w:val="-13"/>
          <w:sz w:val="20"/>
        </w:rPr>
        <w:t> </w:t>
      </w:r>
      <w:r>
        <w:rPr>
          <w:sz w:val="20"/>
        </w:rPr>
        <w:t>un</w:t>
      </w:r>
      <w:r>
        <w:rPr>
          <w:spacing w:val="-13"/>
          <w:sz w:val="20"/>
        </w:rPr>
        <w:t> </w:t>
      </w:r>
      <w:r>
        <w:rPr>
          <w:sz w:val="20"/>
        </w:rPr>
        <w:t>plazo</w:t>
      </w:r>
      <w:r>
        <w:rPr>
          <w:spacing w:val="-12"/>
          <w:sz w:val="20"/>
        </w:rPr>
        <w:t> </w:t>
      </w:r>
      <w:r>
        <w:rPr>
          <w:sz w:val="20"/>
        </w:rPr>
        <w:t>no</w:t>
      </w:r>
      <w:r>
        <w:rPr>
          <w:spacing w:val="-13"/>
          <w:sz w:val="20"/>
        </w:rPr>
        <w:t> </w:t>
      </w:r>
      <w:r>
        <w:rPr>
          <w:sz w:val="20"/>
        </w:rPr>
        <w:t>superior</w:t>
      </w:r>
      <w:r>
        <w:rPr>
          <w:spacing w:val="-13"/>
          <w:sz w:val="20"/>
        </w:rPr>
        <w:t> </w:t>
      </w:r>
      <w:r>
        <w:rPr>
          <w:sz w:val="20"/>
        </w:rPr>
        <w:t>a</w:t>
      </w:r>
      <w:r>
        <w:rPr>
          <w:spacing w:val="-12"/>
          <w:sz w:val="20"/>
        </w:rPr>
        <w:t> </w:t>
      </w:r>
      <w:r>
        <w:rPr>
          <w:sz w:val="20"/>
        </w:rPr>
        <w:t>quince</w:t>
      </w:r>
      <w:r>
        <w:rPr>
          <w:spacing w:val="-13"/>
          <w:sz w:val="20"/>
        </w:rPr>
        <w:t> </w:t>
      </w:r>
      <w:r>
        <w:rPr>
          <w:sz w:val="20"/>
        </w:rPr>
        <w:t>días</w:t>
      </w:r>
      <w:r>
        <w:rPr>
          <w:spacing w:val="-13"/>
          <w:sz w:val="20"/>
        </w:rPr>
        <w:t> </w:t>
      </w:r>
      <w:r>
        <w:rPr>
          <w:sz w:val="20"/>
        </w:rPr>
        <w:t>desde</w:t>
      </w:r>
      <w:r>
        <w:rPr>
          <w:spacing w:val="-12"/>
          <w:sz w:val="20"/>
        </w:rPr>
        <w:t> </w:t>
      </w:r>
      <w:r>
        <w:rPr>
          <w:sz w:val="20"/>
        </w:rPr>
        <w:t>la</w:t>
      </w:r>
      <w:r>
        <w:rPr>
          <w:spacing w:val="-13"/>
          <w:sz w:val="20"/>
        </w:rPr>
        <w:t> </w:t>
      </w:r>
      <w:r>
        <w:rPr>
          <w:sz w:val="20"/>
        </w:rPr>
        <w:t>conclusión</w:t>
      </w:r>
      <w:r>
        <w:rPr>
          <w:spacing w:val="-12"/>
          <w:sz w:val="20"/>
        </w:rPr>
        <w:t> </w:t>
      </w:r>
      <w:r>
        <w:rPr>
          <w:sz w:val="20"/>
        </w:rPr>
        <w:t>del establecido para la asunción preferente. Si existieren varios socios interesados en asumir las participaciones ofrecidas, éstas se adjudicarán en proporción a las que cada uno de ellos ya tuviere en la</w:t>
      </w:r>
      <w:r>
        <w:rPr>
          <w:spacing w:val="-4"/>
          <w:sz w:val="20"/>
        </w:rPr>
        <w:t> </w:t>
      </w:r>
      <w:r>
        <w:rPr>
          <w:sz w:val="20"/>
        </w:rPr>
        <w:t>sociedad.</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1139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224"/>
        </w:numPr>
        <w:tabs>
          <w:tab w:pos="2292" w:val="left" w:leader="none"/>
        </w:tabs>
        <w:spacing w:line="249" w:lineRule="auto" w:before="94" w:after="0"/>
        <w:ind w:left="1584" w:right="1583" w:firstLine="340"/>
        <w:jc w:val="both"/>
        <w:rPr>
          <w:sz w:val="20"/>
        </w:rPr>
      </w:pPr>
      <w:r>
        <w:rPr>
          <w:sz w:val="20"/>
        </w:rPr>
        <w:t>Durante</w:t>
      </w:r>
      <w:r>
        <w:rPr>
          <w:spacing w:val="-7"/>
          <w:sz w:val="20"/>
        </w:rPr>
        <w:t> </w:t>
      </w:r>
      <w:r>
        <w:rPr>
          <w:sz w:val="20"/>
        </w:rPr>
        <w:t>los</w:t>
      </w:r>
      <w:r>
        <w:rPr>
          <w:spacing w:val="-7"/>
          <w:sz w:val="20"/>
        </w:rPr>
        <w:t> </w:t>
      </w:r>
      <w:r>
        <w:rPr>
          <w:sz w:val="20"/>
        </w:rPr>
        <w:t>quince</w:t>
      </w:r>
      <w:r>
        <w:rPr>
          <w:spacing w:val="-6"/>
          <w:sz w:val="20"/>
        </w:rPr>
        <w:t> </w:t>
      </w:r>
      <w:r>
        <w:rPr>
          <w:sz w:val="20"/>
        </w:rPr>
        <w:t>días</w:t>
      </w:r>
      <w:r>
        <w:rPr>
          <w:spacing w:val="-7"/>
          <w:sz w:val="20"/>
        </w:rPr>
        <w:t> </w:t>
      </w:r>
      <w:r>
        <w:rPr>
          <w:sz w:val="20"/>
        </w:rPr>
        <w:t>siguientes</w:t>
      </w:r>
      <w:r>
        <w:rPr>
          <w:spacing w:val="-6"/>
          <w:sz w:val="20"/>
        </w:rPr>
        <w:t> </w:t>
      </w:r>
      <w:r>
        <w:rPr>
          <w:sz w:val="20"/>
        </w:rPr>
        <w:t>a</w:t>
      </w:r>
      <w:r>
        <w:rPr>
          <w:spacing w:val="-6"/>
          <w:sz w:val="20"/>
        </w:rPr>
        <w:t> </w:t>
      </w:r>
      <w:r>
        <w:rPr>
          <w:sz w:val="20"/>
        </w:rPr>
        <w:t>la</w:t>
      </w:r>
      <w:r>
        <w:rPr>
          <w:spacing w:val="-7"/>
          <w:sz w:val="20"/>
        </w:rPr>
        <w:t> </w:t>
      </w:r>
      <w:r>
        <w:rPr>
          <w:sz w:val="20"/>
        </w:rPr>
        <w:t>finalización</w:t>
      </w:r>
      <w:r>
        <w:rPr>
          <w:spacing w:val="-6"/>
          <w:sz w:val="20"/>
        </w:rPr>
        <w:t> </w:t>
      </w:r>
      <w:r>
        <w:rPr>
          <w:sz w:val="20"/>
        </w:rPr>
        <w:t>del</w:t>
      </w:r>
      <w:r>
        <w:rPr>
          <w:spacing w:val="-6"/>
          <w:sz w:val="20"/>
        </w:rPr>
        <w:t> </w:t>
      </w:r>
      <w:r>
        <w:rPr>
          <w:sz w:val="20"/>
        </w:rPr>
        <w:t>plazo</w:t>
      </w:r>
      <w:r>
        <w:rPr>
          <w:spacing w:val="-7"/>
          <w:sz w:val="20"/>
        </w:rPr>
        <w:t> </w:t>
      </w:r>
      <w:r>
        <w:rPr>
          <w:spacing w:val="-3"/>
          <w:sz w:val="20"/>
        </w:rPr>
        <w:t>anterior,</w:t>
      </w:r>
      <w:r>
        <w:rPr>
          <w:spacing w:val="-6"/>
          <w:sz w:val="20"/>
        </w:rPr>
        <w:t> </w:t>
      </w:r>
      <w:r>
        <w:rPr>
          <w:sz w:val="20"/>
        </w:rPr>
        <w:t>el</w:t>
      </w:r>
      <w:r>
        <w:rPr>
          <w:spacing w:val="-7"/>
          <w:sz w:val="20"/>
        </w:rPr>
        <w:t> </w:t>
      </w:r>
      <w:r>
        <w:rPr>
          <w:sz w:val="20"/>
        </w:rPr>
        <w:t>órgano</w:t>
      </w:r>
      <w:r>
        <w:rPr>
          <w:spacing w:val="-7"/>
          <w:sz w:val="20"/>
        </w:rPr>
        <w:t> </w:t>
      </w:r>
      <w:r>
        <w:rPr>
          <w:sz w:val="20"/>
        </w:rPr>
        <w:t>de administración podrá adjudicar las participaciones no asumidas a personas extrañas a la sociedad.</w:t>
      </w:r>
    </w:p>
    <w:p>
      <w:pPr>
        <w:pStyle w:val="BodyText"/>
        <w:spacing w:before="11"/>
        <w:ind w:left="0"/>
        <w:rPr>
          <w:sz w:val="19"/>
        </w:rPr>
      </w:pPr>
    </w:p>
    <w:p>
      <w:pPr>
        <w:spacing w:before="0"/>
        <w:ind w:left="1584" w:right="0" w:firstLine="0"/>
        <w:jc w:val="left"/>
        <w:rPr>
          <w:i/>
          <w:sz w:val="20"/>
        </w:rPr>
      </w:pPr>
      <w:r>
        <w:rPr>
          <w:sz w:val="20"/>
        </w:rPr>
        <w:t>Artículo 308. </w:t>
      </w:r>
      <w:r>
        <w:rPr>
          <w:i/>
          <w:sz w:val="20"/>
        </w:rPr>
        <w:t>Exclusión del derecho de preferencia.</w:t>
      </w:r>
    </w:p>
    <w:p>
      <w:pPr>
        <w:pStyle w:val="ListParagraph"/>
        <w:numPr>
          <w:ilvl w:val="0"/>
          <w:numId w:val="225"/>
        </w:numPr>
        <w:tabs>
          <w:tab w:pos="2292" w:val="left" w:leader="none"/>
        </w:tabs>
        <w:spacing w:line="249" w:lineRule="auto" w:before="180" w:after="0"/>
        <w:ind w:left="1584" w:right="1583" w:firstLine="340"/>
        <w:jc w:val="both"/>
        <w:rPr>
          <w:sz w:val="20"/>
        </w:rPr>
      </w:pPr>
      <w:r>
        <w:rPr>
          <w:sz w:val="20"/>
        </w:rPr>
        <w:t>En</w:t>
      </w:r>
      <w:r>
        <w:rPr>
          <w:spacing w:val="-14"/>
          <w:sz w:val="20"/>
        </w:rPr>
        <w:t> </w:t>
      </w:r>
      <w:r>
        <w:rPr>
          <w:sz w:val="20"/>
        </w:rPr>
        <w:t>los</w:t>
      </w:r>
      <w:r>
        <w:rPr>
          <w:spacing w:val="-13"/>
          <w:sz w:val="20"/>
        </w:rPr>
        <w:t> </w:t>
      </w:r>
      <w:r>
        <w:rPr>
          <w:sz w:val="20"/>
        </w:rPr>
        <w:t>casos</w:t>
      </w:r>
      <w:r>
        <w:rPr>
          <w:spacing w:val="-13"/>
          <w:sz w:val="20"/>
        </w:rPr>
        <w:t> </w:t>
      </w:r>
      <w:r>
        <w:rPr>
          <w:sz w:val="20"/>
        </w:rPr>
        <w:t>en</w:t>
      </w:r>
      <w:r>
        <w:rPr>
          <w:spacing w:val="-14"/>
          <w:sz w:val="20"/>
        </w:rPr>
        <w:t> </w:t>
      </w:r>
      <w:r>
        <w:rPr>
          <w:sz w:val="20"/>
        </w:rPr>
        <w:t>que</w:t>
      </w:r>
      <w:r>
        <w:rPr>
          <w:spacing w:val="-13"/>
          <w:sz w:val="20"/>
        </w:rPr>
        <w:t> </w:t>
      </w:r>
      <w:r>
        <w:rPr>
          <w:sz w:val="20"/>
        </w:rPr>
        <w:t>el</w:t>
      </w:r>
      <w:r>
        <w:rPr>
          <w:spacing w:val="-13"/>
          <w:sz w:val="20"/>
        </w:rPr>
        <w:t> </w:t>
      </w:r>
      <w:r>
        <w:rPr>
          <w:sz w:val="20"/>
        </w:rPr>
        <w:t>interés</w:t>
      </w:r>
      <w:r>
        <w:rPr>
          <w:spacing w:val="-14"/>
          <w:sz w:val="20"/>
        </w:rPr>
        <w:t> </w:t>
      </w:r>
      <w:r>
        <w:rPr>
          <w:sz w:val="20"/>
        </w:rPr>
        <w:t>de</w:t>
      </w:r>
      <w:r>
        <w:rPr>
          <w:spacing w:val="-13"/>
          <w:sz w:val="20"/>
        </w:rPr>
        <w:t> </w:t>
      </w:r>
      <w:r>
        <w:rPr>
          <w:sz w:val="20"/>
        </w:rPr>
        <w:t>la</w:t>
      </w:r>
      <w:r>
        <w:rPr>
          <w:spacing w:val="-13"/>
          <w:sz w:val="20"/>
        </w:rPr>
        <w:t> </w:t>
      </w:r>
      <w:r>
        <w:rPr>
          <w:sz w:val="20"/>
        </w:rPr>
        <w:t>sociedad</w:t>
      </w:r>
      <w:r>
        <w:rPr>
          <w:spacing w:val="-13"/>
          <w:sz w:val="20"/>
        </w:rPr>
        <w:t> </w:t>
      </w:r>
      <w:r>
        <w:rPr>
          <w:sz w:val="20"/>
        </w:rPr>
        <w:t>así</w:t>
      </w:r>
      <w:r>
        <w:rPr>
          <w:spacing w:val="-14"/>
          <w:sz w:val="20"/>
        </w:rPr>
        <w:t> </w:t>
      </w:r>
      <w:r>
        <w:rPr>
          <w:sz w:val="20"/>
        </w:rPr>
        <w:t>lo</w:t>
      </w:r>
      <w:r>
        <w:rPr>
          <w:spacing w:val="-13"/>
          <w:sz w:val="20"/>
        </w:rPr>
        <w:t> </w:t>
      </w:r>
      <w:r>
        <w:rPr>
          <w:sz w:val="20"/>
        </w:rPr>
        <w:t>exija,</w:t>
      </w:r>
      <w:r>
        <w:rPr>
          <w:spacing w:val="-13"/>
          <w:sz w:val="20"/>
        </w:rPr>
        <w:t> </w:t>
      </w:r>
      <w:r>
        <w:rPr>
          <w:sz w:val="20"/>
        </w:rPr>
        <w:t>la</w:t>
      </w:r>
      <w:r>
        <w:rPr>
          <w:spacing w:val="-14"/>
          <w:sz w:val="20"/>
        </w:rPr>
        <w:t> </w:t>
      </w:r>
      <w:r>
        <w:rPr>
          <w:sz w:val="20"/>
        </w:rPr>
        <w:t>junta</w:t>
      </w:r>
      <w:r>
        <w:rPr>
          <w:spacing w:val="-13"/>
          <w:sz w:val="20"/>
        </w:rPr>
        <w:t> </w:t>
      </w:r>
      <w:r>
        <w:rPr>
          <w:sz w:val="20"/>
        </w:rPr>
        <w:t>general,</w:t>
      </w:r>
      <w:r>
        <w:rPr>
          <w:spacing w:val="-13"/>
          <w:sz w:val="20"/>
        </w:rPr>
        <w:t> </w:t>
      </w:r>
      <w:r>
        <w:rPr>
          <w:sz w:val="20"/>
        </w:rPr>
        <w:t>al</w:t>
      </w:r>
      <w:r>
        <w:rPr>
          <w:spacing w:val="-13"/>
          <w:sz w:val="20"/>
        </w:rPr>
        <w:t> </w:t>
      </w:r>
      <w:r>
        <w:rPr>
          <w:sz w:val="20"/>
        </w:rPr>
        <w:t>decidir el</w:t>
      </w:r>
      <w:r>
        <w:rPr>
          <w:spacing w:val="-16"/>
          <w:sz w:val="20"/>
        </w:rPr>
        <w:t> </w:t>
      </w:r>
      <w:r>
        <w:rPr>
          <w:sz w:val="20"/>
        </w:rPr>
        <w:t>aumento</w:t>
      </w:r>
      <w:r>
        <w:rPr>
          <w:spacing w:val="-15"/>
          <w:sz w:val="20"/>
        </w:rPr>
        <w:t> </w:t>
      </w:r>
      <w:r>
        <w:rPr>
          <w:sz w:val="20"/>
        </w:rPr>
        <w:t>del</w:t>
      </w:r>
      <w:r>
        <w:rPr>
          <w:spacing w:val="-15"/>
          <w:sz w:val="20"/>
        </w:rPr>
        <w:t> </w:t>
      </w:r>
      <w:r>
        <w:rPr>
          <w:sz w:val="20"/>
        </w:rPr>
        <w:t>capital,</w:t>
      </w:r>
      <w:r>
        <w:rPr>
          <w:spacing w:val="-16"/>
          <w:sz w:val="20"/>
        </w:rPr>
        <w:t> </w:t>
      </w:r>
      <w:r>
        <w:rPr>
          <w:sz w:val="20"/>
        </w:rPr>
        <w:t>podrá</w:t>
      </w:r>
      <w:r>
        <w:rPr>
          <w:spacing w:val="-15"/>
          <w:sz w:val="20"/>
        </w:rPr>
        <w:t> </w:t>
      </w:r>
      <w:r>
        <w:rPr>
          <w:sz w:val="20"/>
        </w:rPr>
        <w:t>acordar</w:t>
      </w:r>
      <w:r>
        <w:rPr>
          <w:spacing w:val="-15"/>
          <w:sz w:val="20"/>
        </w:rPr>
        <w:t> </w:t>
      </w:r>
      <w:r>
        <w:rPr>
          <w:sz w:val="20"/>
        </w:rPr>
        <w:t>la</w:t>
      </w:r>
      <w:r>
        <w:rPr>
          <w:spacing w:val="-16"/>
          <w:sz w:val="20"/>
        </w:rPr>
        <w:t> </w:t>
      </w:r>
      <w:r>
        <w:rPr>
          <w:sz w:val="20"/>
        </w:rPr>
        <w:t>supresión</w:t>
      </w:r>
      <w:r>
        <w:rPr>
          <w:spacing w:val="-15"/>
          <w:sz w:val="20"/>
        </w:rPr>
        <w:t> </w:t>
      </w:r>
      <w:r>
        <w:rPr>
          <w:sz w:val="20"/>
        </w:rPr>
        <w:t>total</w:t>
      </w:r>
      <w:r>
        <w:rPr>
          <w:spacing w:val="-15"/>
          <w:sz w:val="20"/>
        </w:rPr>
        <w:t> </w:t>
      </w:r>
      <w:r>
        <w:rPr>
          <w:sz w:val="20"/>
        </w:rPr>
        <w:t>o</w:t>
      </w:r>
      <w:r>
        <w:rPr>
          <w:spacing w:val="-16"/>
          <w:sz w:val="20"/>
        </w:rPr>
        <w:t> </w:t>
      </w:r>
      <w:r>
        <w:rPr>
          <w:sz w:val="20"/>
        </w:rPr>
        <w:t>parcial</w:t>
      </w:r>
      <w:r>
        <w:rPr>
          <w:spacing w:val="-15"/>
          <w:sz w:val="20"/>
        </w:rPr>
        <w:t> </w:t>
      </w:r>
      <w:r>
        <w:rPr>
          <w:sz w:val="20"/>
        </w:rPr>
        <w:t>del</w:t>
      </w:r>
      <w:r>
        <w:rPr>
          <w:spacing w:val="-15"/>
          <w:sz w:val="20"/>
        </w:rPr>
        <w:t> </w:t>
      </w:r>
      <w:r>
        <w:rPr>
          <w:sz w:val="20"/>
        </w:rPr>
        <w:t>derecho</w:t>
      </w:r>
      <w:r>
        <w:rPr>
          <w:spacing w:val="-16"/>
          <w:sz w:val="20"/>
        </w:rPr>
        <w:t> </w:t>
      </w:r>
      <w:r>
        <w:rPr>
          <w:sz w:val="20"/>
        </w:rPr>
        <w:t>de</w:t>
      </w:r>
      <w:r>
        <w:rPr>
          <w:spacing w:val="-15"/>
          <w:sz w:val="20"/>
        </w:rPr>
        <w:t> </w:t>
      </w:r>
      <w:r>
        <w:rPr>
          <w:sz w:val="20"/>
        </w:rPr>
        <w:t>suscripción preferente.</w:t>
      </w:r>
    </w:p>
    <w:p>
      <w:pPr>
        <w:pStyle w:val="ListParagraph"/>
        <w:numPr>
          <w:ilvl w:val="0"/>
          <w:numId w:val="225"/>
        </w:numPr>
        <w:tabs>
          <w:tab w:pos="2292" w:val="left" w:leader="none"/>
        </w:tabs>
        <w:spacing w:line="249" w:lineRule="auto" w:before="2" w:after="0"/>
        <w:ind w:left="1584" w:right="1584" w:firstLine="340"/>
        <w:jc w:val="both"/>
        <w:rPr>
          <w:sz w:val="20"/>
        </w:rPr>
      </w:pPr>
      <w:r>
        <w:rPr>
          <w:sz w:val="20"/>
        </w:rPr>
        <w:t>Para que sea válido el acuerdo de exclusión del derecho de preferencia será necesario:</w:t>
      </w:r>
    </w:p>
    <w:p>
      <w:pPr>
        <w:pStyle w:val="ListParagraph"/>
        <w:numPr>
          <w:ilvl w:val="0"/>
          <w:numId w:val="226"/>
        </w:numPr>
        <w:tabs>
          <w:tab w:pos="2303" w:val="left" w:leader="none"/>
        </w:tabs>
        <w:spacing w:line="249" w:lineRule="auto" w:before="172" w:after="0"/>
        <w:ind w:left="1584" w:right="1582" w:firstLine="340"/>
        <w:jc w:val="both"/>
        <w:rPr>
          <w:sz w:val="20"/>
        </w:rPr>
      </w:pPr>
      <w:r>
        <w:rPr>
          <w:sz w:val="20"/>
        </w:rPr>
        <w:t>Que</w:t>
      </w:r>
      <w:r>
        <w:rPr>
          <w:spacing w:val="-14"/>
          <w:sz w:val="20"/>
        </w:rPr>
        <w:t> </w:t>
      </w:r>
      <w:r>
        <w:rPr>
          <w:sz w:val="20"/>
        </w:rPr>
        <w:t>los</w:t>
      </w:r>
      <w:r>
        <w:rPr>
          <w:spacing w:val="-14"/>
          <w:sz w:val="20"/>
        </w:rPr>
        <w:t> </w:t>
      </w:r>
      <w:r>
        <w:rPr>
          <w:sz w:val="20"/>
        </w:rPr>
        <w:t>administradores</w:t>
      </w:r>
      <w:r>
        <w:rPr>
          <w:spacing w:val="-14"/>
          <w:sz w:val="20"/>
        </w:rPr>
        <w:t> </w:t>
      </w:r>
      <w:r>
        <w:rPr>
          <w:sz w:val="20"/>
        </w:rPr>
        <w:t>elaboren</w:t>
      </w:r>
      <w:r>
        <w:rPr>
          <w:spacing w:val="-13"/>
          <w:sz w:val="20"/>
        </w:rPr>
        <w:t> </w:t>
      </w:r>
      <w:r>
        <w:rPr>
          <w:sz w:val="20"/>
        </w:rPr>
        <w:t>un</w:t>
      </w:r>
      <w:r>
        <w:rPr>
          <w:spacing w:val="-15"/>
          <w:sz w:val="20"/>
        </w:rPr>
        <w:t> </w:t>
      </w:r>
      <w:r>
        <w:rPr>
          <w:sz w:val="20"/>
        </w:rPr>
        <w:t>informe</w:t>
      </w:r>
      <w:r>
        <w:rPr>
          <w:spacing w:val="-14"/>
          <w:sz w:val="20"/>
        </w:rPr>
        <w:t> </w:t>
      </w:r>
      <w:r>
        <w:rPr>
          <w:sz w:val="20"/>
        </w:rPr>
        <w:t>en</w:t>
      </w:r>
      <w:r>
        <w:rPr>
          <w:spacing w:val="-15"/>
          <w:sz w:val="20"/>
        </w:rPr>
        <w:t> </w:t>
      </w:r>
      <w:r>
        <w:rPr>
          <w:sz w:val="20"/>
        </w:rPr>
        <w:t>el</w:t>
      </w:r>
      <w:r>
        <w:rPr>
          <w:spacing w:val="-14"/>
          <w:sz w:val="20"/>
        </w:rPr>
        <w:t> </w:t>
      </w:r>
      <w:r>
        <w:rPr>
          <w:sz w:val="20"/>
        </w:rPr>
        <w:t>que</w:t>
      </w:r>
      <w:r>
        <w:rPr>
          <w:spacing w:val="-15"/>
          <w:sz w:val="20"/>
        </w:rPr>
        <w:t> </w:t>
      </w:r>
      <w:r>
        <w:rPr>
          <w:sz w:val="20"/>
        </w:rPr>
        <w:t>especifiquen</w:t>
      </w:r>
      <w:r>
        <w:rPr>
          <w:spacing w:val="-13"/>
          <w:sz w:val="20"/>
        </w:rPr>
        <w:t> </w:t>
      </w:r>
      <w:r>
        <w:rPr>
          <w:sz w:val="20"/>
        </w:rPr>
        <w:t>el</w:t>
      </w:r>
      <w:r>
        <w:rPr>
          <w:spacing w:val="-15"/>
          <w:sz w:val="20"/>
        </w:rPr>
        <w:t> </w:t>
      </w:r>
      <w:r>
        <w:rPr>
          <w:sz w:val="20"/>
        </w:rPr>
        <w:t>valor</w:t>
      </w:r>
      <w:r>
        <w:rPr>
          <w:spacing w:val="-13"/>
          <w:sz w:val="20"/>
        </w:rPr>
        <w:t> </w:t>
      </w:r>
      <w:r>
        <w:rPr>
          <w:sz w:val="20"/>
        </w:rPr>
        <w:t>de</w:t>
      </w:r>
      <w:r>
        <w:rPr>
          <w:spacing w:val="-14"/>
          <w:sz w:val="20"/>
        </w:rPr>
        <w:t> </w:t>
      </w:r>
      <w:r>
        <w:rPr>
          <w:sz w:val="20"/>
        </w:rPr>
        <w:t>las participaciones o de las acciones de la sociedad y se justifiquen detalladamente la propuesta</w:t>
      </w:r>
      <w:r>
        <w:rPr>
          <w:spacing w:val="-19"/>
          <w:sz w:val="20"/>
        </w:rPr>
        <w:t> </w:t>
      </w:r>
      <w:r>
        <w:rPr>
          <w:sz w:val="20"/>
        </w:rPr>
        <w:t>y</w:t>
      </w:r>
      <w:r>
        <w:rPr>
          <w:spacing w:val="-19"/>
          <w:sz w:val="20"/>
        </w:rPr>
        <w:t> </w:t>
      </w:r>
      <w:r>
        <w:rPr>
          <w:sz w:val="20"/>
        </w:rPr>
        <w:t>la</w:t>
      </w:r>
      <w:r>
        <w:rPr>
          <w:spacing w:val="-19"/>
          <w:sz w:val="20"/>
        </w:rPr>
        <w:t> </w:t>
      </w:r>
      <w:r>
        <w:rPr>
          <w:sz w:val="20"/>
        </w:rPr>
        <w:t>contraprestación</w:t>
      </w:r>
      <w:r>
        <w:rPr>
          <w:spacing w:val="-19"/>
          <w:sz w:val="20"/>
        </w:rPr>
        <w:t> </w:t>
      </w:r>
      <w:r>
        <w:rPr>
          <w:sz w:val="20"/>
        </w:rPr>
        <w:t>a</w:t>
      </w:r>
      <w:r>
        <w:rPr>
          <w:spacing w:val="-19"/>
          <w:sz w:val="20"/>
        </w:rPr>
        <w:t> </w:t>
      </w:r>
      <w:r>
        <w:rPr>
          <w:sz w:val="20"/>
        </w:rPr>
        <w:t>satisfacer</w:t>
      </w:r>
      <w:r>
        <w:rPr>
          <w:spacing w:val="-19"/>
          <w:sz w:val="20"/>
        </w:rPr>
        <w:t> </w:t>
      </w:r>
      <w:r>
        <w:rPr>
          <w:sz w:val="20"/>
        </w:rPr>
        <w:t>por</w:t>
      </w:r>
      <w:r>
        <w:rPr>
          <w:spacing w:val="-19"/>
          <w:sz w:val="20"/>
        </w:rPr>
        <w:t> </w:t>
      </w:r>
      <w:r>
        <w:rPr>
          <w:sz w:val="20"/>
        </w:rPr>
        <w:t>las</w:t>
      </w:r>
      <w:r>
        <w:rPr>
          <w:spacing w:val="-19"/>
          <w:sz w:val="20"/>
        </w:rPr>
        <w:t> </w:t>
      </w:r>
      <w:r>
        <w:rPr>
          <w:sz w:val="20"/>
        </w:rPr>
        <w:t>nuevas</w:t>
      </w:r>
      <w:r>
        <w:rPr>
          <w:spacing w:val="-19"/>
          <w:sz w:val="20"/>
        </w:rPr>
        <w:t> </w:t>
      </w:r>
      <w:r>
        <w:rPr>
          <w:sz w:val="20"/>
        </w:rPr>
        <w:t>participaciones</w:t>
      </w:r>
      <w:r>
        <w:rPr>
          <w:spacing w:val="-19"/>
          <w:sz w:val="20"/>
        </w:rPr>
        <w:t> </w:t>
      </w:r>
      <w:r>
        <w:rPr>
          <w:sz w:val="20"/>
        </w:rPr>
        <w:t>o</w:t>
      </w:r>
      <w:r>
        <w:rPr>
          <w:spacing w:val="-19"/>
          <w:sz w:val="20"/>
        </w:rPr>
        <w:t> </w:t>
      </w:r>
      <w:r>
        <w:rPr>
          <w:sz w:val="20"/>
        </w:rPr>
        <w:t>por</w:t>
      </w:r>
      <w:r>
        <w:rPr>
          <w:spacing w:val="-18"/>
          <w:sz w:val="20"/>
        </w:rPr>
        <w:t> </w:t>
      </w:r>
      <w:r>
        <w:rPr>
          <w:sz w:val="20"/>
        </w:rPr>
        <w:t>las</w:t>
      </w:r>
      <w:r>
        <w:rPr>
          <w:spacing w:val="-19"/>
          <w:sz w:val="20"/>
        </w:rPr>
        <w:t> </w:t>
      </w:r>
      <w:r>
        <w:rPr>
          <w:sz w:val="20"/>
        </w:rPr>
        <w:t>nuevas acciones, con la indicación de las personas a las que hayan de atribuirse, </w:t>
      </w:r>
      <w:r>
        <w:rPr>
          <w:spacing w:val="-8"/>
          <w:sz w:val="20"/>
        </w:rPr>
        <w:t>y, </w:t>
      </w:r>
      <w:r>
        <w:rPr>
          <w:sz w:val="20"/>
        </w:rPr>
        <w:t>en las sociedades anónimas, que un auditor de cuentas distinto del auditor de las cuentas de la sociedad, nombrado a estos efectos por el Registro Mercantil, elabore otro informe, bajo su</w:t>
      </w:r>
      <w:r>
        <w:rPr>
          <w:spacing w:val="-7"/>
          <w:sz w:val="20"/>
        </w:rPr>
        <w:t> </w:t>
      </w:r>
      <w:r>
        <w:rPr>
          <w:sz w:val="20"/>
        </w:rPr>
        <w:t>responsabilidad,</w:t>
      </w:r>
      <w:r>
        <w:rPr>
          <w:spacing w:val="-6"/>
          <w:sz w:val="20"/>
        </w:rPr>
        <w:t> </w:t>
      </w:r>
      <w:r>
        <w:rPr>
          <w:sz w:val="20"/>
        </w:rPr>
        <w:t>sobre</w:t>
      </w:r>
      <w:r>
        <w:rPr>
          <w:spacing w:val="-6"/>
          <w:sz w:val="20"/>
        </w:rPr>
        <w:t> </w:t>
      </w:r>
      <w:r>
        <w:rPr>
          <w:sz w:val="20"/>
        </w:rPr>
        <w:t>el</w:t>
      </w:r>
      <w:r>
        <w:rPr>
          <w:spacing w:val="-6"/>
          <w:sz w:val="20"/>
        </w:rPr>
        <w:t> </w:t>
      </w:r>
      <w:r>
        <w:rPr>
          <w:sz w:val="20"/>
        </w:rPr>
        <w:t>valor</w:t>
      </w:r>
      <w:r>
        <w:rPr>
          <w:spacing w:val="-7"/>
          <w:sz w:val="20"/>
        </w:rPr>
        <w:t> </w:t>
      </w:r>
      <w:r>
        <w:rPr>
          <w:sz w:val="20"/>
        </w:rPr>
        <w:t>razonable</w:t>
      </w:r>
      <w:r>
        <w:rPr>
          <w:spacing w:val="-6"/>
          <w:sz w:val="20"/>
        </w:rPr>
        <w:t> </w:t>
      </w:r>
      <w:r>
        <w:rPr>
          <w:sz w:val="20"/>
        </w:rPr>
        <w:t>de</w:t>
      </w:r>
      <w:r>
        <w:rPr>
          <w:spacing w:val="-6"/>
          <w:sz w:val="20"/>
        </w:rPr>
        <w:t> </w:t>
      </w:r>
      <w:r>
        <w:rPr>
          <w:sz w:val="20"/>
        </w:rPr>
        <w:t>las</w:t>
      </w:r>
      <w:r>
        <w:rPr>
          <w:spacing w:val="-6"/>
          <w:sz w:val="20"/>
        </w:rPr>
        <w:t> </w:t>
      </w:r>
      <w:r>
        <w:rPr>
          <w:sz w:val="20"/>
        </w:rPr>
        <w:t>acciones</w:t>
      </w:r>
      <w:r>
        <w:rPr>
          <w:spacing w:val="-7"/>
          <w:sz w:val="20"/>
        </w:rPr>
        <w:t> </w:t>
      </w:r>
      <w:r>
        <w:rPr>
          <w:sz w:val="20"/>
        </w:rPr>
        <w:t>de</w:t>
      </w:r>
      <w:r>
        <w:rPr>
          <w:spacing w:val="-6"/>
          <w:sz w:val="20"/>
        </w:rPr>
        <w:t> </w:t>
      </w:r>
      <w:r>
        <w:rPr>
          <w:sz w:val="20"/>
        </w:rPr>
        <w:t>la</w:t>
      </w:r>
      <w:r>
        <w:rPr>
          <w:spacing w:val="-6"/>
          <w:sz w:val="20"/>
        </w:rPr>
        <w:t> </w:t>
      </w:r>
      <w:r>
        <w:rPr>
          <w:sz w:val="20"/>
        </w:rPr>
        <w:t>sociedad,</w:t>
      </w:r>
      <w:r>
        <w:rPr>
          <w:spacing w:val="-6"/>
          <w:sz w:val="20"/>
        </w:rPr>
        <w:t> </w:t>
      </w:r>
      <w:r>
        <w:rPr>
          <w:sz w:val="20"/>
        </w:rPr>
        <w:t>sobre</w:t>
      </w:r>
      <w:r>
        <w:rPr>
          <w:spacing w:val="-7"/>
          <w:sz w:val="20"/>
        </w:rPr>
        <w:t> </w:t>
      </w:r>
      <w:r>
        <w:rPr>
          <w:sz w:val="20"/>
        </w:rPr>
        <w:t>el</w:t>
      </w:r>
      <w:r>
        <w:rPr>
          <w:spacing w:val="-6"/>
          <w:sz w:val="20"/>
        </w:rPr>
        <w:t> </w:t>
      </w:r>
      <w:r>
        <w:rPr>
          <w:sz w:val="20"/>
        </w:rPr>
        <w:t>valor teórico del derecho de preferencia cuyo ejercicio se propone suprimir o limitar y sobre la razonabilidad de los datos contenidos en el informe de los</w:t>
      </w:r>
      <w:r>
        <w:rPr>
          <w:spacing w:val="-19"/>
          <w:sz w:val="20"/>
        </w:rPr>
        <w:t> </w:t>
      </w:r>
      <w:r>
        <w:rPr>
          <w:sz w:val="20"/>
        </w:rPr>
        <w:t>administradores.</w:t>
      </w:r>
    </w:p>
    <w:p>
      <w:pPr>
        <w:pStyle w:val="ListParagraph"/>
        <w:numPr>
          <w:ilvl w:val="0"/>
          <w:numId w:val="226"/>
        </w:numPr>
        <w:tabs>
          <w:tab w:pos="2303" w:val="left" w:leader="none"/>
        </w:tabs>
        <w:spacing w:line="249" w:lineRule="auto" w:before="7" w:after="0"/>
        <w:ind w:left="1584" w:right="1583" w:firstLine="340"/>
        <w:jc w:val="both"/>
        <w:rPr>
          <w:sz w:val="20"/>
        </w:rPr>
      </w:pPr>
      <w:r>
        <w:rPr>
          <w:sz w:val="20"/>
        </w:rPr>
        <w:t>Que en la convocatoria de la junta se hayan hecho constar la propuesta de supresión del derecho de preferencia, el tipo de creación de las nuevas participaciones sociales o de emisión de las nuevas acciones y el derecho de los socios a examinar en el domicilio</w:t>
      </w:r>
      <w:r>
        <w:rPr>
          <w:spacing w:val="-12"/>
          <w:sz w:val="20"/>
        </w:rPr>
        <w:t> </w:t>
      </w:r>
      <w:r>
        <w:rPr>
          <w:sz w:val="20"/>
        </w:rPr>
        <w:t>social</w:t>
      </w:r>
      <w:r>
        <w:rPr>
          <w:spacing w:val="-12"/>
          <w:sz w:val="20"/>
        </w:rPr>
        <w:t> </w:t>
      </w:r>
      <w:r>
        <w:rPr>
          <w:sz w:val="20"/>
        </w:rPr>
        <w:t>el</w:t>
      </w:r>
      <w:r>
        <w:rPr>
          <w:spacing w:val="-11"/>
          <w:sz w:val="20"/>
        </w:rPr>
        <w:t> </w:t>
      </w:r>
      <w:r>
        <w:rPr>
          <w:sz w:val="20"/>
        </w:rPr>
        <w:t>informe</w:t>
      </w:r>
      <w:r>
        <w:rPr>
          <w:spacing w:val="-12"/>
          <w:sz w:val="20"/>
        </w:rPr>
        <w:t> </w:t>
      </w:r>
      <w:r>
        <w:rPr>
          <w:sz w:val="20"/>
        </w:rPr>
        <w:t>o</w:t>
      </w:r>
      <w:r>
        <w:rPr>
          <w:spacing w:val="-12"/>
          <w:sz w:val="20"/>
        </w:rPr>
        <w:t> </w:t>
      </w:r>
      <w:r>
        <w:rPr>
          <w:sz w:val="20"/>
        </w:rPr>
        <w:t>los</w:t>
      </w:r>
      <w:r>
        <w:rPr>
          <w:spacing w:val="-11"/>
          <w:sz w:val="20"/>
        </w:rPr>
        <w:t> </w:t>
      </w:r>
      <w:r>
        <w:rPr>
          <w:sz w:val="20"/>
        </w:rPr>
        <w:t>informes</w:t>
      </w:r>
      <w:r>
        <w:rPr>
          <w:spacing w:val="-12"/>
          <w:sz w:val="20"/>
        </w:rPr>
        <w:t> </w:t>
      </w:r>
      <w:r>
        <w:rPr>
          <w:sz w:val="20"/>
        </w:rPr>
        <w:t>a</w:t>
      </w:r>
      <w:r>
        <w:rPr>
          <w:spacing w:val="-12"/>
          <w:sz w:val="20"/>
        </w:rPr>
        <w:t> </w:t>
      </w:r>
      <w:r>
        <w:rPr>
          <w:sz w:val="20"/>
        </w:rPr>
        <w:t>que</w:t>
      </w:r>
      <w:r>
        <w:rPr>
          <w:spacing w:val="-11"/>
          <w:sz w:val="20"/>
        </w:rPr>
        <w:t> </w:t>
      </w:r>
      <w:r>
        <w:rPr>
          <w:sz w:val="20"/>
        </w:rPr>
        <w:t>se</w:t>
      </w:r>
      <w:r>
        <w:rPr>
          <w:spacing w:val="-12"/>
          <w:sz w:val="20"/>
        </w:rPr>
        <w:t> </w:t>
      </w:r>
      <w:r>
        <w:rPr>
          <w:sz w:val="20"/>
        </w:rPr>
        <w:t>refiere</w:t>
      </w:r>
      <w:r>
        <w:rPr>
          <w:spacing w:val="-12"/>
          <w:sz w:val="20"/>
        </w:rPr>
        <w:t> </w:t>
      </w:r>
      <w:r>
        <w:rPr>
          <w:sz w:val="20"/>
        </w:rPr>
        <w:t>el</w:t>
      </w:r>
      <w:r>
        <w:rPr>
          <w:spacing w:val="-11"/>
          <w:sz w:val="20"/>
        </w:rPr>
        <w:t> </w:t>
      </w:r>
      <w:r>
        <w:rPr>
          <w:sz w:val="20"/>
        </w:rPr>
        <w:t>número</w:t>
      </w:r>
      <w:r>
        <w:rPr>
          <w:spacing w:val="-12"/>
          <w:sz w:val="20"/>
        </w:rPr>
        <w:t> </w:t>
      </w:r>
      <w:r>
        <w:rPr>
          <w:sz w:val="20"/>
        </w:rPr>
        <w:t>anterior</w:t>
      </w:r>
      <w:r>
        <w:rPr>
          <w:spacing w:val="-12"/>
          <w:sz w:val="20"/>
        </w:rPr>
        <w:t> </w:t>
      </w:r>
      <w:r>
        <w:rPr>
          <w:sz w:val="20"/>
        </w:rPr>
        <w:t>así</w:t>
      </w:r>
      <w:r>
        <w:rPr>
          <w:spacing w:val="-11"/>
          <w:sz w:val="20"/>
        </w:rPr>
        <w:t> </w:t>
      </w:r>
      <w:r>
        <w:rPr>
          <w:sz w:val="20"/>
        </w:rPr>
        <w:t>como</w:t>
      </w:r>
      <w:r>
        <w:rPr>
          <w:spacing w:val="-12"/>
          <w:sz w:val="20"/>
        </w:rPr>
        <w:t> </w:t>
      </w:r>
      <w:r>
        <w:rPr>
          <w:sz w:val="20"/>
        </w:rPr>
        <w:t>pedir la entrega o el envío gratuito de estos</w:t>
      </w:r>
      <w:r>
        <w:rPr>
          <w:spacing w:val="-12"/>
          <w:sz w:val="20"/>
        </w:rPr>
        <w:t> </w:t>
      </w:r>
      <w:r>
        <w:rPr>
          <w:sz w:val="20"/>
        </w:rPr>
        <w:t>documentos.</w:t>
      </w:r>
    </w:p>
    <w:p>
      <w:pPr>
        <w:pStyle w:val="ListParagraph"/>
        <w:numPr>
          <w:ilvl w:val="0"/>
          <w:numId w:val="226"/>
        </w:numPr>
        <w:tabs>
          <w:tab w:pos="2291" w:val="left" w:leader="none"/>
        </w:tabs>
        <w:spacing w:line="249" w:lineRule="auto" w:before="5" w:after="0"/>
        <w:ind w:left="1584" w:right="1582" w:firstLine="340"/>
        <w:jc w:val="both"/>
        <w:rPr>
          <w:sz w:val="20"/>
        </w:rPr>
      </w:pPr>
      <w:r>
        <w:rPr>
          <w:sz w:val="20"/>
        </w:rPr>
        <w:t>Que</w:t>
      </w:r>
      <w:r>
        <w:rPr>
          <w:spacing w:val="-14"/>
          <w:sz w:val="20"/>
        </w:rPr>
        <w:t> </w:t>
      </w:r>
      <w:r>
        <w:rPr>
          <w:sz w:val="20"/>
        </w:rPr>
        <w:t>el</w:t>
      </w:r>
      <w:r>
        <w:rPr>
          <w:spacing w:val="-14"/>
          <w:sz w:val="20"/>
        </w:rPr>
        <w:t> </w:t>
      </w:r>
      <w:r>
        <w:rPr>
          <w:sz w:val="20"/>
        </w:rPr>
        <w:t>valor</w:t>
      </w:r>
      <w:r>
        <w:rPr>
          <w:spacing w:val="-13"/>
          <w:sz w:val="20"/>
        </w:rPr>
        <w:t> </w:t>
      </w:r>
      <w:r>
        <w:rPr>
          <w:sz w:val="20"/>
        </w:rPr>
        <w:t>nominal</w:t>
      </w:r>
      <w:r>
        <w:rPr>
          <w:spacing w:val="-13"/>
          <w:sz w:val="20"/>
        </w:rPr>
        <w:t> </w:t>
      </w:r>
      <w:r>
        <w:rPr>
          <w:sz w:val="20"/>
        </w:rPr>
        <w:t>de</w:t>
      </w:r>
      <w:r>
        <w:rPr>
          <w:spacing w:val="-14"/>
          <w:sz w:val="20"/>
        </w:rPr>
        <w:t> </w:t>
      </w:r>
      <w:r>
        <w:rPr>
          <w:sz w:val="20"/>
        </w:rPr>
        <w:t>las</w:t>
      </w:r>
      <w:r>
        <w:rPr>
          <w:spacing w:val="-14"/>
          <w:sz w:val="20"/>
        </w:rPr>
        <w:t> </w:t>
      </w:r>
      <w:r>
        <w:rPr>
          <w:sz w:val="20"/>
        </w:rPr>
        <w:t>nuevas</w:t>
      </w:r>
      <w:r>
        <w:rPr>
          <w:spacing w:val="-14"/>
          <w:sz w:val="20"/>
        </w:rPr>
        <w:t> </w:t>
      </w:r>
      <w:r>
        <w:rPr>
          <w:sz w:val="20"/>
        </w:rPr>
        <w:t>participaciones</w:t>
      </w:r>
      <w:r>
        <w:rPr>
          <w:spacing w:val="-13"/>
          <w:sz w:val="20"/>
        </w:rPr>
        <w:t> </w:t>
      </w:r>
      <w:r>
        <w:rPr>
          <w:sz w:val="20"/>
        </w:rPr>
        <w:t>o</w:t>
      </w:r>
      <w:r>
        <w:rPr>
          <w:spacing w:val="-14"/>
          <w:sz w:val="20"/>
        </w:rPr>
        <w:t> </w:t>
      </w:r>
      <w:r>
        <w:rPr>
          <w:sz w:val="20"/>
        </w:rPr>
        <w:t>de</w:t>
      </w:r>
      <w:r>
        <w:rPr>
          <w:spacing w:val="-14"/>
          <w:sz w:val="20"/>
        </w:rPr>
        <w:t> </w:t>
      </w:r>
      <w:r>
        <w:rPr>
          <w:sz w:val="20"/>
        </w:rPr>
        <w:t>las</w:t>
      </w:r>
      <w:r>
        <w:rPr>
          <w:spacing w:val="-14"/>
          <w:sz w:val="20"/>
        </w:rPr>
        <w:t> </w:t>
      </w:r>
      <w:r>
        <w:rPr>
          <w:sz w:val="20"/>
        </w:rPr>
        <w:t>nuevas</w:t>
      </w:r>
      <w:r>
        <w:rPr>
          <w:spacing w:val="-13"/>
          <w:sz w:val="20"/>
        </w:rPr>
        <w:t> </w:t>
      </w:r>
      <w:r>
        <w:rPr>
          <w:sz w:val="20"/>
        </w:rPr>
        <w:t>acciones,</w:t>
      </w:r>
      <w:r>
        <w:rPr>
          <w:spacing w:val="-13"/>
          <w:sz w:val="20"/>
        </w:rPr>
        <w:t> </w:t>
      </w:r>
      <w:r>
        <w:rPr>
          <w:sz w:val="20"/>
        </w:rPr>
        <w:t>más, en su caso, el importe de la prima, se corresponda con el valor real atribuido a las participaciones en el informe de los administradores en el caso de las sociedades de responsabilidad</w:t>
      </w:r>
      <w:r>
        <w:rPr>
          <w:spacing w:val="-8"/>
          <w:sz w:val="20"/>
        </w:rPr>
        <w:t> </w:t>
      </w:r>
      <w:r>
        <w:rPr>
          <w:sz w:val="20"/>
        </w:rPr>
        <w:t>limitada</w:t>
      </w:r>
      <w:r>
        <w:rPr>
          <w:spacing w:val="-8"/>
          <w:sz w:val="20"/>
        </w:rPr>
        <w:t> </w:t>
      </w:r>
      <w:r>
        <w:rPr>
          <w:sz w:val="20"/>
        </w:rPr>
        <w:t>o</w:t>
      </w:r>
      <w:r>
        <w:rPr>
          <w:spacing w:val="-8"/>
          <w:sz w:val="20"/>
        </w:rPr>
        <w:t> </w:t>
      </w:r>
      <w:r>
        <w:rPr>
          <w:sz w:val="20"/>
        </w:rPr>
        <w:t>con</w:t>
      </w:r>
      <w:r>
        <w:rPr>
          <w:spacing w:val="-8"/>
          <w:sz w:val="20"/>
        </w:rPr>
        <w:t> </w:t>
      </w:r>
      <w:r>
        <w:rPr>
          <w:sz w:val="20"/>
        </w:rPr>
        <w:t>el</w:t>
      </w:r>
      <w:r>
        <w:rPr>
          <w:spacing w:val="-8"/>
          <w:sz w:val="20"/>
        </w:rPr>
        <w:t> </w:t>
      </w:r>
      <w:r>
        <w:rPr>
          <w:sz w:val="20"/>
        </w:rPr>
        <w:t>valor</w:t>
      </w:r>
      <w:r>
        <w:rPr>
          <w:spacing w:val="-8"/>
          <w:sz w:val="20"/>
        </w:rPr>
        <w:t> </w:t>
      </w:r>
      <w:r>
        <w:rPr>
          <w:sz w:val="20"/>
        </w:rPr>
        <w:t>que</w:t>
      </w:r>
      <w:r>
        <w:rPr>
          <w:spacing w:val="-8"/>
          <w:sz w:val="20"/>
        </w:rPr>
        <w:t> </w:t>
      </w:r>
      <w:r>
        <w:rPr>
          <w:sz w:val="20"/>
        </w:rPr>
        <w:t>resulte</w:t>
      </w:r>
      <w:r>
        <w:rPr>
          <w:spacing w:val="-8"/>
          <w:sz w:val="20"/>
        </w:rPr>
        <w:t> </w:t>
      </w:r>
      <w:r>
        <w:rPr>
          <w:sz w:val="20"/>
        </w:rPr>
        <w:t>del</w:t>
      </w:r>
      <w:r>
        <w:rPr>
          <w:spacing w:val="-8"/>
          <w:sz w:val="20"/>
        </w:rPr>
        <w:t> </w:t>
      </w:r>
      <w:r>
        <w:rPr>
          <w:sz w:val="20"/>
        </w:rPr>
        <w:t>informe</w:t>
      </w:r>
      <w:r>
        <w:rPr>
          <w:spacing w:val="-7"/>
          <w:sz w:val="20"/>
        </w:rPr>
        <w:t> </w:t>
      </w:r>
      <w:r>
        <w:rPr>
          <w:sz w:val="20"/>
        </w:rPr>
        <w:t>del</w:t>
      </w:r>
      <w:r>
        <w:rPr>
          <w:spacing w:val="-8"/>
          <w:sz w:val="20"/>
        </w:rPr>
        <w:t> </w:t>
      </w:r>
      <w:r>
        <w:rPr>
          <w:sz w:val="20"/>
        </w:rPr>
        <w:t>auditor</w:t>
      </w:r>
      <w:r>
        <w:rPr>
          <w:spacing w:val="-8"/>
          <w:sz w:val="20"/>
        </w:rPr>
        <w:t> </w:t>
      </w:r>
      <w:r>
        <w:rPr>
          <w:sz w:val="20"/>
        </w:rPr>
        <w:t>en</w:t>
      </w:r>
      <w:r>
        <w:rPr>
          <w:spacing w:val="-8"/>
          <w:sz w:val="20"/>
        </w:rPr>
        <w:t> </w:t>
      </w:r>
      <w:r>
        <w:rPr>
          <w:sz w:val="20"/>
        </w:rPr>
        <w:t>el</w:t>
      </w:r>
      <w:r>
        <w:rPr>
          <w:spacing w:val="-8"/>
          <w:sz w:val="20"/>
        </w:rPr>
        <w:t> </w:t>
      </w:r>
      <w:r>
        <w:rPr>
          <w:sz w:val="20"/>
        </w:rPr>
        <w:t>caso</w:t>
      </w:r>
      <w:r>
        <w:rPr>
          <w:spacing w:val="-8"/>
          <w:sz w:val="20"/>
        </w:rPr>
        <w:t> </w:t>
      </w:r>
      <w:r>
        <w:rPr>
          <w:sz w:val="20"/>
        </w:rPr>
        <w:t>de</w:t>
      </w:r>
      <w:r>
        <w:rPr>
          <w:spacing w:val="-8"/>
          <w:sz w:val="20"/>
        </w:rPr>
        <w:t> </w:t>
      </w:r>
      <w:r>
        <w:rPr>
          <w:sz w:val="20"/>
        </w:rPr>
        <w:t>las sociedades</w:t>
      </w:r>
      <w:r>
        <w:rPr>
          <w:spacing w:val="-1"/>
          <w:sz w:val="20"/>
        </w:rPr>
        <w:t> </w:t>
      </w:r>
      <w:r>
        <w:rPr>
          <w:sz w:val="20"/>
        </w:rPr>
        <w:t>anónimas.</w:t>
      </w:r>
    </w:p>
    <w:p>
      <w:pPr>
        <w:pStyle w:val="BodyText"/>
        <w:ind w:left="0"/>
      </w:pPr>
    </w:p>
    <w:p>
      <w:pPr>
        <w:spacing w:before="0"/>
        <w:ind w:left="1584" w:right="0" w:firstLine="0"/>
        <w:jc w:val="left"/>
        <w:rPr>
          <w:i/>
          <w:sz w:val="20"/>
        </w:rPr>
      </w:pPr>
      <w:r>
        <w:rPr>
          <w:sz w:val="20"/>
        </w:rPr>
        <w:t>Artículo 309. </w:t>
      </w:r>
      <w:r>
        <w:rPr>
          <w:i/>
          <w:sz w:val="20"/>
        </w:rPr>
        <w:t>Boletín de suscripción de acciones.</w:t>
      </w:r>
    </w:p>
    <w:p>
      <w:pPr>
        <w:pStyle w:val="ListParagraph"/>
        <w:numPr>
          <w:ilvl w:val="0"/>
          <w:numId w:val="227"/>
        </w:numPr>
        <w:tabs>
          <w:tab w:pos="2292" w:val="left" w:leader="none"/>
        </w:tabs>
        <w:spacing w:line="249" w:lineRule="auto" w:before="181" w:after="0"/>
        <w:ind w:left="1584" w:right="1582" w:firstLine="340"/>
        <w:jc w:val="both"/>
        <w:rPr>
          <w:sz w:val="20"/>
        </w:rPr>
      </w:pPr>
      <w:r>
        <w:rPr>
          <w:sz w:val="20"/>
        </w:rPr>
        <w:t>En la sociedad anónima, cuando se ofrezcan públicamente acciones para su suscripción,</w:t>
      </w:r>
      <w:r>
        <w:rPr>
          <w:spacing w:val="-30"/>
          <w:sz w:val="20"/>
        </w:rPr>
        <w:t> </w:t>
      </w:r>
      <w:r>
        <w:rPr>
          <w:sz w:val="20"/>
        </w:rPr>
        <w:t>la</w:t>
      </w:r>
      <w:r>
        <w:rPr>
          <w:spacing w:val="-29"/>
          <w:sz w:val="20"/>
        </w:rPr>
        <w:t> </w:t>
      </w:r>
      <w:r>
        <w:rPr>
          <w:sz w:val="20"/>
        </w:rPr>
        <w:t>oferta</w:t>
      </w:r>
      <w:r>
        <w:rPr>
          <w:spacing w:val="-31"/>
          <w:sz w:val="20"/>
        </w:rPr>
        <w:t> </w:t>
      </w:r>
      <w:r>
        <w:rPr>
          <w:sz w:val="20"/>
        </w:rPr>
        <w:t>quedará</w:t>
      </w:r>
      <w:r>
        <w:rPr>
          <w:spacing w:val="-29"/>
          <w:sz w:val="20"/>
        </w:rPr>
        <w:t> </w:t>
      </w:r>
      <w:r>
        <w:rPr>
          <w:sz w:val="20"/>
        </w:rPr>
        <w:t>sujeta</w:t>
      </w:r>
      <w:r>
        <w:rPr>
          <w:spacing w:val="-30"/>
          <w:sz w:val="20"/>
        </w:rPr>
        <w:t> </w:t>
      </w:r>
      <w:r>
        <w:rPr>
          <w:sz w:val="20"/>
        </w:rPr>
        <w:t>a</w:t>
      </w:r>
      <w:r>
        <w:rPr>
          <w:spacing w:val="-30"/>
          <w:sz w:val="20"/>
        </w:rPr>
        <w:t> </w:t>
      </w:r>
      <w:r>
        <w:rPr>
          <w:sz w:val="20"/>
        </w:rPr>
        <w:t>los</w:t>
      </w:r>
      <w:r>
        <w:rPr>
          <w:spacing w:val="-30"/>
          <w:sz w:val="20"/>
        </w:rPr>
        <w:t> </w:t>
      </w:r>
      <w:r>
        <w:rPr>
          <w:sz w:val="20"/>
        </w:rPr>
        <w:t>requisitos</w:t>
      </w:r>
      <w:r>
        <w:rPr>
          <w:spacing w:val="-29"/>
          <w:sz w:val="20"/>
        </w:rPr>
        <w:t> </w:t>
      </w:r>
      <w:r>
        <w:rPr>
          <w:sz w:val="20"/>
        </w:rPr>
        <w:t>establecidos</w:t>
      </w:r>
      <w:r>
        <w:rPr>
          <w:spacing w:val="-29"/>
          <w:sz w:val="20"/>
        </w:rPr>
        <w:t> </w:t>
      </w:r>
      <w:r>
        <w:rPr>
          <w:sz w:val="20"/>
        </w:rPr>
        <w:t>por</w:t>
      </w:r>
      <w:r>
        <w:rPr>
          <w:spacing w:val="-31"/>
          <w:sz w:val="20"/>
        </w:rPr>
        <w:t> </w:t>
      </w:r>
      <w:r>
        <w:rPr>
          <w:sz w:val="20"/>
        </w:rPr>
        <w:t>las</w:t>
      </w:r>
      <w:r>
        <w:rPr>
          <w:spacing w:val="-29"/>
          <w:sz w:val="20"/>
        </w:rPr>
        <w:t> </w:t>
      </w:r>
      <w:r>
        <w:rPr>
          <w:sz w:val="20"/>
        </w:rPr>
        <w:t>normas</w:t>
      </w:r>
      <w:r>
        <w:rPr>
          <w:spacing w:val="-30"/>
          <w:sz w:val="20"/>
        </w:rPr>
        <w:t> </w:t>
      </w:r>
      <w:r>
        <w:rPr>
          <w:sz w:val="20"/>
        </w:rPr>
        <w:t>reguladoras del mercado de valores y la suscripción se hará constar en un documento que, bajo el título «boletín de suscripción», se extenderá por duplicado y contendrá, al menos, las siguientes</w:t>
      </w:r>
      <w:r>
        <w:rPr>
          <w:spacing w:val="-1"/>
          <w:sz w:val="20"/>
        </w:rPr>
        <w:t> </w:t>
      </w:r>
      <w:r>
        <w:rPr>
          <w:sz w:val="20"/>
        </w:rPr>
        <w:t>indicaciones:</w:t>
      </w:r>
    </w:p>
    <w:p>
      <w:pPr>
        <w:pStyle w:val="ListParagraph"/>
        <w:numPr>
          <w:ilvl w:val="0"/>
          <w:numId w:val="228"/>
        </w:numPr>
        <w:tabs>
          <w:tab w:pos="2303" w:val="left" w:leader="none"/>
        </w:tabs>
        <w:spacing w:line="249" w:lineRule="auto" w:before="174" w:after="0"/>
        <w:ind w:left="1584" w:right="1584" w:firstLine="340"/>
        <w:jc w:val="both"/>
        <w:rPr>
          <w:sz w:val="20"/>
        </w:rPr>
      </w:pPr>
      <w:r>
        <w:rPr>
          <w:sz w:val="20"/>
        </w:rPr>
        <w:t>La</w:t>
      </w:r>
      <w:r>
        <w:rPr>
          <w:spacing w:val="-8"/>
          <w:sz w:val="20"/>
        </w:rPr>
        <w:t> </w:t>
      </w:r>
      <w:r>
        <w:rPr>
          <w:sz w:val="20"/>
        </w:rPr>
        <w:t>denominación</w:t>
      </w:r>
      <w:r>
        <w:rPr>
          <w:spacing w:val="-7"/>
          <w:sz w:val="20"/>
        </w:rPr>
        <w:t> </w:t>
      </w:r>
      <w:r>
        <w:rPr>
          <w:sz w:val="20"/>
        </w:rPr>
        <w:t>y</w:t>
      </w:r>
      <w:r>
        <w:rPr>
          <w:spacing w:val="-8"/>
          <w:sz w:val="20"/>
        </w:rPr>
        <w:t> </w:t>
      </w:r>
      <w:r>
        <w:rPr>
          <w:sz w:val="20"/>
        </w:rPr>
        <w:t>domicilio</w:t>
      </w:r>
      <w:r>
        <w:rPr>
          <w:spacing w:val="-7"/>
          <w:sz w:val="20"/>
        </w:rPr>
        <w:t> </w:t>
      </w:r>
      <w:r>
        <w:rPr>
          <w:sz w:val="20"/>
        </w:rPr>
        <w:t>de</w:t>
      </w:r>
      <w:r>
        <w:rPr>
          <w:spacing w:val="-8"/>
          <w:sz w:val="20"/>
        </w:rPr>
        <w:t> </w:t>
      </w:r>
      <w:r>
        <w:rPr>
          <w:sz w:val="20"/>
        </w:rPr>
        <w:t>la</w:t>
      </w:r>
      <w:r>
        <w:rPr>
          <w:spacing w:val="-7"/>
          <w:sz w:val="20"/>
        </w:rPr>
        <w:t> </w:t>
      </w:r>
      <w:r>
        <w:rPr>
          <w:sz w:val="20"/>
        </w:rPr>
        <w:t>sociedad,</w:t>
      </w:r>
      <w:r>
        <w:rPr>
          <w:spacing w:val="-8"/>
          <w:sz w:val="20"/>
        </w:rPr>
        <w:t> </w:t>
      </w:r>
      <w:r>
        <w:rPr>
          <w:sz w:val="20"/>
        </w:rPr>
        <w:t>así</w:t>
      </w:r>
      <w:r>
        <w:rPr>
          <w:spacing w:val="-7"/>
          <w:sz w:val="20"/>
        </w:rPr>
        <w:t> </w:t>
      </w:r>
      <w:r>
        <w:rPr>
          <w:sz w:val="20"/>
        </w:rPr>
        <w:t>como</w:t>
      </w:r>
      <w:r>
        <w:rPr>
          <w:spacing w:val="-7"/>
          <w:sz w:val="20"/>
        </w:rPr>
        <w:t> </w:t>
      </w:r>
      <w:r>
        <w:rPr>
          <w:sz w:val="20"/>
        </w:rPr>
        <w:t>los</w:t>
      </w:r>
      <w:r>
        <w:rPr>
          <w:spacing w:val="-8"/>
          <w:sz w:val="20"/>
        </w:rPr>
        <w:t> </w:t>
      </w:r>
      <w:r>
        <w:rPr>
          <w:sz w:val="20"/>
        </w:rPr>
        <w:t>datos</w:t>
      </w:r>
      <w:r>
        <w:rPr>
          <w:spacing w:val="-7"/>
          <w:sz w:val="20"/>
        </w:rPr>
        <w:t> </w:t>
      </w:r>
      <w:r>
        <w:rPr>
          <w:sz w:val="20"/>
        </w:rPr>
        <w:t>identificadores</w:t>
      </w:r>
      <w:r>
        <w:rPr>
          <w:spacing w:val="-8"/>
          <w:sz w:val="20"/>
        </w:rPr>
        <w:t> </w:t>
      </w:r>
      <w:r>
        <w:rPr>
          <w:sz w:val="20"/>
        </w:rPr>
        <w:t>de su inscripción en el Registro</w:t>
      </w:r>
      <w:r>
        <w:rPr>
          <w:spacing w:val="-6"/>
          <w:sz w:val="20"/>
        </w:rPr>
        <w:t> </w:t>
      </w:r>
      <w:r>
        <w:rPr>
          <w:sz w:val="20"/>
        </w:rPr>
        <w:t>Mercantil.</w:t>
      </w:r>
    </w:p>
    <w:p>
      <w:pPr>
        <w:pStyle w:val="ListParagraph"/>
        <w:numPr>
          <w:ilvl w:val="0"/>
          <w:numId w:val="228"/>
        </w:numPr>
        <w:tabs>
          <w:tab w:pos="2303" w:val="left" w:leader="none"/>
        </w:tabs>
        <w:spacing w:line="249" w:lineRule="auto" w:before="1" w:after="0"/>
        <w:ind w:left="1584" w:right="1583" w:firstLine="340"/>
        <w:jc w:val="both"/>
        <w:rPr>
          <w:sz w:val="20"/>
        </w:rPr>
      </w:pPr>
      <w:r>
        <w:rPr>
          <w:sz w:val="20"/>
        </w:rPr>
        <w:t>El nombre y apellidos o la denominación o razón social, la nacionalidad y el domicilio del</w:t>
      </w:r>
      <w:r>
        <w:rPr>
          <w:spacing w:val="-3"/>
          <w:sz w:val="20"/>
        </w:rPr>
        <w:t> </w:t>
      </w:r>
      <w:r>
        <w:rPr>
          <w:sz w:val="20"/>
        </w:rPr>
        <w:t>suscriptor.</w:t>
      </w:r>
    </w:p>
    <w:p>
      <w:pPr>
        <w:pStyle w:val="ListParagraph"/>
        <w:numPr>
          <w:ilvl w:val="0"/>
          <w:numId w:val="228"/>
        </w:numPr>
        <w:tabs>
          <w:tab w:pos="2291" w:val="left" w:leader="none"/>
        </w:tabs>
        <w:spacing w:line="249" w:lineRule="auto" w:before="2" w:after="0"/>
        <w:ind w:left="1584" w:right="1583" w:firstLine="340"/>
        <w:jc w:val="both"/>
        <w:rPr>
          <w:sz w:val="20"/>
        </w:rPr>
      </w:pPr>
      <w:r>
        <w:rPr>
          <w:sz w:val="20"/>
        </w:rPr>
        <w:t>El número de acciones que suscribe, el valor nominal de cada una de ellas y su serie, si existiesen varias, así como su tipo de</w:t>
      </w:r>
      <w:r>
        <w:rPr>
          <w:spacing w:val="-6"/>
          <w:sz w:val="20"/>
        </w:rPr>
        <w:t> </w:t>
      </w:r>
      <w:r>
        <w:rPr>
          <w:sz w:val="20"/>
        </w:rPr>
        <w:t>emisión.</w:t>
      </w:r>
    </w:p>
    <w:p>
      <w:pPr>
        <w:pStyle w:val="ListParagraph"/>
        <w:numPr>
          <w:ilvl w:val="0"/>
          <w:numId w:val="228"/>
        </w:numPr>
        <w:tabs>
          <w:tab w:pos="2303" w:val="left" w:leader="none"/>
        </w:tabs>
        <w:spacing w:line="249" w:lineRule="auto" w:before="2" w:after="0"/>
        <w:ind w:left="1584" w:right="1584" w:firstLine="340"/>
        <w:jc w:val="both"/>
        <w:rPr>
          <w:sz w:val="20"/>
        </w:rPr>
      </w:pPr>
      <w:r>
        <w:rPr>
          <w:sz w:val="20"/>
        </w:rPr>
        <w:t>El importe que abona el suscriptor con expresión, en su caso, de la parte que corresponda al valor nominal desembolsado y la que corresponda a la prima de</w:t>
      </w:r>
      <w:r>
        <w:rPr>
          <w:spacing w:val="-39"/>
          <w:sz w:val="20"/>
        </w:rPr>
        <w:t> </w:t>
      </w:r>
      <w:r>
        <w:rPr>
          <w:sz w:val="20"/>
        </w:rPr>
        <w:t>emisión.</w:t>
      </w:r>
    </w:p>
    <w:p>
      <w:pPr>
        <w:pStyle w:val="ListParagraph"/>
        <w:numPr>
          <w:ilvl w:val="0"/>
          <w:numId w:val="228"/>
        </w:numPr>
        <w:tabs>
          <w:tab w:pos="2303" w:val="left" w:leader="none"/>
        </w:tabs>
        <w:spacing w:line="249" w:lineRule="auto" w:before="1" w:after="0"/>
        <w:ind w:left="1584" w:right="1584" w:firstLine="340"/>
        <w:jc w:val="both"/>
        <w:rPr>
          <w:sz w:val="20"/>
        </w:rPr>
      </w:pPr>
      <w:r>
        <w:rPr>
          <w:sz w:val="20"/>
        </w:rPr>
        <w:t>La identificación de la entidad de crédito en la que se verifique la suscripción y se desembolsen los importes mencionados en el</w:t>
      </w:r>
      <w:r>
        <w:rPr>
          <w:spacing w:val="-8"/>
          <w:sz w:val="20"/>
        </w:rPr>
        <w:t> </w:t>
      </w:r>
      <w:r>
        <w:rPr>
          <w:sz w:val="20"/>
        </w:rPr>
        <w:t>boletín.</w:t>
      </w:r>
    </w:p>
    <w:p>
      <w:pPr>
        <w:pStyle w:val="ListParagraph"/>
        <w:numPr>
          <w:ilvl w:val="0"/>
          <w:numId w:val="228"/>
        </w:numPr>
        <w:tabs>
          <w:tab w:pos="2247" w:val="left" w:leader="none"/>
        </w:tabs>
        <w:spacing w:line="249" w:lineRule="auto" w:before="2" w:after="0"/>
        <w:ind w:left="1584" w:right="1583" w:firstLine="340"/>
        <w:jc w:val="both"/>
        <w:rPr>
          <w:sz w:val="20"/>
        </w:rPr>
      </w:pPr>
      <w:r>
        <w:rPr/>
        <w:pict>
          <v:shape style="position:absolute;margin-left:561.85376pt;margin-top:6.381297pt;width:9.85pt;height:78.3pt;mso-position-horizontal-relative:page;mso-position-vertical-relative:paragraph;z-index:1584640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 fecha a partir de la cual el suscriptor podrá exigir la restitución del desembolso realizado en caso de no haber sido debidamente inscrita en el Registro Mercantil la ejecución del acuerdo de aumento del</w:t>
      </w:r>
      <w:r>
        <w:rPr>
          <w:spacing w:val="-8"/>
          <w:sz w:val="20"/>
        </w:rPr>
        <w:t> </w:t>
      </w:r>
      <w:r>
        <w:rPr>
          <w:sz w:val="20"/>
        </w:rPr>
        <w:t>capital.</w:t>
      </w:r>
    </w:p>
    <w:p>
      <w:pPr>
        <w:pStyle w:val="ListParagraph"/>
        <w:numPr>
          <w:ilvl w:val="0"/>
          <w:numId w:val="228"/>
        </w:numPr>
        <w:tabs>
          <w:tab w:pos="2303" w:val="left" w:leader="none"/>
        </w:tabs>
        <w:spacing w:line="249" w:lineRule="auto" w:before="2" w:after="0"/>
        <w:ind w:left="1584" w:right="1582" w:firstLine="340"/>
        <w:jc w:val="both"/>
        <w:rPr>
          <w:sz w:val="20"/>
        </w:rPr>
      </w:pPr>
      <w:r>
        <w:rPr>
          <w:sz w:val="20"/>
        </w:rPr>
        <w:t>La fecha y la firma del suscriptor o de su representante, así como de la persona que recibe las cantidades</w:t>
      </w:r>
      <w:r>
        <w:rPr>
          <w:spacing w:val="-3"/>
          <w:sz w:val="20"/>
        </w:rPr>
        <w:t> </w:t>
      </w:r>
      <w:r>
        <w:rPr>
          <w:sz w:val="20"/>
        </w:rPr>
        <w:t>desembolsadas.</w:t>
      </w:r>
    </w:p>
    <w:p>
      <w:pPr>
        <w:pStyle w:val="ListParagraph"/>
        <w:numPr>
          <w:ilvl w:val="0"/>
          <w:numId w:val="227"/>
        </w:numPr>
        <w:tabs>
          <w:tab w:pos="2282" w:val="left" w:leader="none"/>
        </w:tabs>
        <w:spacing w:line="240" w:lineRule="auto" w:before="172" w:after="0"/>
        <w:ind w:left="2281" w:right="0" w:hanging="358"/>
        <w:jc w:val="left"/>
        <w:rPr>
          <w:sz w:val="20"/>
        </w:rPr>
      </w:pPr>
      <w:r>
        <w:rPr>
          <w:spacing w:val="-8"/>
          <w:sz w:val="20"/>
        </w:rPr>
        <w:t>Todo</w:t>
      </w:r>
      <w:r>
        <w:rPr>
          <w:spacing w:val="-7"/>
          <w:sz w:val="20"/>
        </w:rPr>
        <w:t> </w:t>
      </w:r>
      <w:r>
        <w:rPr>
          <w:sz w:val="20"/>
        </w:rPr>
        <w:t>suscriptor</w:t>
      </w:r>
      <w:r>
        <w:rPr>
          <w:spacing w:val="-5"/>
          <w:sz w:val="20"/>
        </w:rPr>
        <w:t> </w:t>
      </w:r>
      <w:r>
        <w:rPr>
          <w:sz w:val="20"/>
        </w:rPr>
        <w:t>tendrá</w:t>
      </w:r>
      <w:r>
        <w:rPr>
          <w:spacing w:val="-5"/>
          <w:sz w:val="20"/>
        </w:rPr>
        <w:t> </w:t>
      </w:r>
      <w:r>
        <w:rPr>
          <w:spacing w:val="-3"/>
          <w:sz w:val="20"/>
        </w:rPr>
        <w:t>derecho</w:t>
      </w:r>
      <w:r>
        <w:rPr>
          <w:spacing w:val="-6"/>
          <w:sz w:val="20"/>
        </w:rPr>
        <w:t> </w:t>
      </w:r>
      <w:r>
        <w:rPr>
          <w:sz w:val="20"/>
        </w:rPr>
        <w:t>a</w:t>
      </w:r>
      <w:r>
        <w:rPr>
          <w:spacing w:val="-6"/>
          <w:sz w:val="20"/>
        </w:rPr>
        <w:t> </w:t>
      </w:r>
      <w:r>
        <w:rPr>
          <w:spacing w:val="-3"/>
          <w:sz w:val="20"/>
        </w:rPr>
        <w:t>obtener</w:t>
      </w:r>
      <w:r>
        <w:rPr>
          <w:spacing w:val="-6"/>
          <w:sz w:val="20"/>
        </w:rPr>
        <w:t> </w:t>
      </w:r>
      <w:r>
        <w:rPr>
          <w:sz w:val="20"/>
        </w:rPr>
        <w:t>copia</w:t>
      </w:r>
      <w:r>
        <w:rPr>
          <w:spacing w:val="-5"/>
          <w:sz w:val="20"/>
        </w:rPr>
        <w:t> </w:t>
      </w:r>
      <w:r>
        <w:rPr>
          <w:sz w:val="20"/>
        </w:rPr>
        <w:t>firmada</w:t>
      </w:r>
      <w:r>
        <w:rPr>
          <w:spacing w:val="-5"/>
          <w:sz w:val="20"/>
        </w:rPr>
        <w:t> </w:t>
      </w:r>
      <w:r>
        <w:rPr>
          <w:sz w:val="20"/>
        </w:rPr>
        <w:t>del</w:t>
      </w:r>
      <w:r>
        <w:rPr>
          <w:spacing w:val="-6"/>
          <w:sz w:val="20"/>
        </w:rPr>
        <w:t> </w:t>
      </w:r>
      <w:r>
        <w:rPr>
          <w:spacing w:val="-3"/>
          <w:sz w:val="20"/>
        </w:rPr>
        <w:t>boletín</w:t>
      </w:r>
      <w:r>
        <w:rPr>
          <w:spacing w:val="-6"/>
          <w:sz w:val="20"/>
        </w:rPr>
        <w:t> </w:t>
      </w:r>
      <w:r>
        <w:rPr>
          <w:sz w:val="20"/>
        </w:rPr>
        <w:t>de</w:t>
      </w:r>
      <w:r>
        <w:rPr>
          <w:spacing w:val="-6"/>
          <w:sz w:val="20"/>
        </w:rPr>
        <w:t> </w:t>
      </w:r>
      <w:r>
        <w:rPr>
          <w:spacing w:val="-2"/>
          <w:sz w:val="20"/>
        </w:rPr>
        <w:t>suscripción.</w:t>
      </w:r>
    </w:p>
    <w:p>
      <w:pPr>
        <w:spacing w:after="0" w:line="240" w:lineRule="auto"/>
        <w:jc w:val="left"/>
        <w:rPr>
          <w:sz w:val="20"/>
        </w:rPr>
        <w:sectPr>
          <w:headerReference w:type="even" r:id="rId81"/>
          <w:headerReference w:type="default" r:id="rId82"/>
          <w:pgSz w:w="11910" w:h="16840"/>
          <w:pgMar w:header="611" w:footer="0" w:top="1400" w:bottom="280" w:left="400" w:right="400"/>
          <w:pgNumType w:start="58548"/>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098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310. </w:t>
      </w:r>
      <w:r>
        <w:rPr>
          <w:i/>
          <w:sz w:val="20"/>
        </w:rPr>
        <w:t>Aumento incompleto en las sociedades de responsabilidad limitada.</w:t>
      </w:r>
    </w:p>
    <w:p>
      <w:pPr>
        <w:pStyle w:val="ListParagraph"/>
        <w:numPr>
          <w:ilvl w:val="0"/>
          <w:numId w:val="229"/>
        </w:numPr>
        <w:tabs>
          <w:tab w:pos="2292" w:val="left" w:leader="none"/>
        </w:tabs>
        <w:spacing w:line="249" w:lineRule="auto" w:before="180" w:after="0"/>
        <w:ind w:left="1584" w:right="1582" w:firstLine="340"/>
        <w:jc w:val="both"/>
        <w:rPr>
          <w:sz w:val="20"/>
        </w:rPr>
      </w:pPr>
      <w:r>
        <w:rPr>
          <w:sz w:val="20"/>
        </w:rPr>
        <w:t>En las sociedades de responsabilidad limitada, cuando el aumento del capital social no se haya desembolsado íntegramente dentro del plazo fijado al efecto, el capital quedará aumentado en la cuantía desembolsada, salvo que en el acuerdo se hubiera previsto que el aumento quedaría sin efecto en caso de desembolso</w:t>
      </w:r>
      <w:r>
        <w:rPr>
          <w:spacing w:val="-30"/>
          <w:sz w:val="20"/>
        </w:rPr>
        <w:t> </w:t>
      </w:r>
      <w:r>
        <w:rPr>
          <w:sz w:val="20"/>
        </w:rPr>
        <w:t>incompleto.</w:t>
      </w:r>
    </w:p>
    <w:p>
      <w:pPr>
        <w:pStyle w:val="ListParagraph"/>
        <w:numPr>
          <w:ilvl w:val="0"/>
          <w:numId w:val="229"/>
        </w:numPr>
        <w:tabs>
          <w:tab w:pos="2292" w:val="left" w:leader="none"/>
        </w:tabs>
        <w:spacing w:line="249" w:lineRule="auto" w:before="3" w:after="0"/>
        <w:ind w:left="1584" w:right="1583" w:firstLine="340"/>
        <w:jc w:val="both"/>
        <w:rPr>
          <w:sz w:val="20"/>
        </w:rPr>
      </w:pPr>
      <w:r>
        <w:rPr>
          <w:sz w:val="20"/>
        </w:rPr>
        <w:t>En el caso de que el aumento del capital quede sin efecto, el órgano de administración,</w:t>
      </w:r>
      <w:r>
        <w:rPr>
          <w:spacing w:val="-23"/>
          <w:sz w:val="20"/>
        </w:rPr>
        <w:t> </w:t>
      </w:r>
      <w:r>
        <w:rPr>
          <w:sz w:val="20"/>
        </w:rPr>
        <w:t>dentro</w:t>
      </w:r>
      <w:r>
        <w:rPr>
          <w:spacing w:val="-22"/>
          <w:sz w:val="20"/>
        </w:rPr>
        <w:t> </w:t>
      </w:r>
      <w:r>
        <w:rPr>
          <w:sz w:val="20"/>
        </w:rPr>
        <w:t>del</w:t>
      </w:r>
      <w:r>
        <w:rPr>
          <w:spacing w:val="-22"/>
          <w:sz w:val="20"/>
        </w:rPr>
        <w:t> </w:t>
      </w:r>
      <w:r>
        <w:rPr>
          <w:sz w:val="20"/>
        </w:rPr>
        <w:t>mes</w:t>
      </w:r>
      <w:r>
        <w:rPr>
          <w:spacing w:val="-22"/>
          <w:sz w:val="20"/>
        </w:rPr>
        <w:t> </w:t>
      </w:r>
      <w:r>
        <w:rPr>
          <w:sz w:val="20"/>
        </w:rPr>
        <w:t>siguiente</w:t>
      </w:r>
      <w:r>
        <w:rPr>
          <w:spacing w:val="-22"/>
          <w:sz w:val="20"/>
        </w:rPr>
        <w:t> </w:t>
      </w:r>
      <w:r>
        <w:rPr>
          <w:sz w:val="20"/>
        </w:rPr>
        <w:t>al</w:t>
      </w:r>
      <w:r>
        <w:rPr>
          <w:spacing w:val="-23"/>
          <w:sz w:val="20"/>
        </w:rPr>
        <w:t> </w:t>
      </w:r>
      <w:r>
        <w:rPr>
          <w:sz w:val="20"/>
        </w:rPr>
        <w:t>vencimiento</w:t>
      </w:r>
      <w:r>
        <w:rPr>
          <w:spacing w:val="-22"/>
          <w:sz w:val="20"/>
        </w:rPr>
        <w:t> </w:t>
      </w:r>
      <w:r>
        <w:rPr>
          <w:sz w:val="20"/>
        </w:rPr>
        <w:t>del</w:t>
      </w:r>
      <w:r>
        <w:rPr>
          <w:spacing w:val="-22"/>
          <w:sz w:val="20"/>
        </w:rPr>
        <w:t> </w:t>
      </w:r>
      <w:r>
        <w:rPr>
          <w:sz w:val="20"/>
        </w:rPr>
        <w:t>plazo</w:t>
      </w:r>
      <w:r>
        <w:rPr>
          <w:spacing w:val="-22"/>
          <w:sz w:val="20"/>
        </w:rPr>
        <w:t> </w:t>
      </w:r>
      <w:r>
        <w:rPr>
          <w:sz w:val="20"/>
        </w:rPr>
        <w:t>fijado</w:t>
      </w:r>
      <w:r>
        <w:rPr>
          <w:spacing w:val="-22"/>
          <w:sz w:val="20"/>
        </w:rPr>
        <w:t> </w:t>
      </w:r>
      <w:r>
        <w:rPr>
          <w:sz w:val="20"/>
        </w:rPr>
        <w:t>para</w:t>
      </w:r>
      <w:r>
        <w:rPr>
          <w:spacing w:val="-23"/>
          <w:sz w:val="20"/>
        </w:rPr>
        <w:t> </w:t>
      </w:r>
      <w:r>
        <w:rPr>
          <w:sz w:val="20"/>
        </w:rPr>
        <w:t>el</w:t>
      </w:r>
      <w:r>
        <w:rPr>
          <w:spacing w:val="-22"/>
          <w:sz w:val="20"/>
        </w:rPr>
        <w:t> </w:t>
      </w:r>
      <w:r>
        <w:rPr>
          <w:sz w:val="20"/>
        </w:rPr>
        <w:t>desembolso, deberá restituir las aportaciones realizadas. Si las aportaciones fueran dinerarias, la restitución</w:t>
      </w:r>
      <w:r>
        <w:rPr>
          <w:spacing w:val="-4"/>
          <w:sz w:val="20"/>
        </w:rPr>
        <w:t> </w:t>
      </w:r>
      <w:r>
        <w:rPr>
          <w:sz w:val="20"/>
        </w:rPr>
        <w:t>podrá</w:t>
      </w:r>
      <w:r>
        <w:rPr>
          <w:spacing w:val="-4"/>
          <w:sz w:val="20"/>
        </w:rPr>
        <w:t> </w:t>
      </w:r>
      <w:r>
        <w:rPr>
          <w:sz w:val="20"/>
        </w:rPr>
        <w:t>hacerse</w:t>
      </w:r>
      <w:r>
        <w:rPr>
          <w:spacing w:val="-4"/>
          <w:sz w:val="20"/>
        </w:rPr>
        <w:t> </w:t>
      </w:r>
      <w:r>
        <w:rPr>
          <w:sz w:val="20"/>
        </w:rPr>
        <w:t>mediante</w:t>
      </w:r>
      <w:r>
        <w:rPr>
          <w:spacing w:val="-3"/>
          <w:sz w:val="20"/>
        </w:rPr>
        <w:t> </w:t>
      </w:r>
      <w:r>
        <w:rPr>
          <w:sz w:val="20"/>
        </w:rPr>
        <w:t>consignación</w:t>
      </w:r>
      <w:r>
        <w:rPr>
          <w:spacing w:val="-4"/>
          <w:sz w:val="20"/>
        </w:rPr>
        <w:t> </w:t>
      </w:r>
      <w:r>
        <w:rPr>
          <w:sz w:val="20"/>
        </w:rPr>
        <w:t>del</w:t>
      </w:r>
      <w:r>
        <w:rPr>
          <w:spacing w:val="-4"/>
          <w:sz w:val="20"/>
        </w:rPr>
        <w:t> </w:t>
      </w:r>
      <w:r>
        <w:rPr>
          <w:sz w:val="20"/>
        </w:rPr>
        <w:t>importe</w:t>
      </w:r>
      <w:r>
        <w:rPr>
          <w:spacing w:val="-4"/>
          <w:sz w:val="20"/>
        </w:rPr>
        <w:t> </w:t>
      </w:r>
      <w:r>
        <w:rPr>
          <w:sz w:val="20"/>
        </w:rPr>
        <w:t>a</w:t>
      </w:r>
      <w:r>
        <w:rPr>
          <w:spacing w:val="-4"/>
          <w:sz w:val="20"/>
        </w:rPr>
        <w:t> </w:t>
      </w:r>
      <w:r>
        <w:rPr>
          <w:sz w:val="20"/>
        </w:rPr>
        <w:t>nombre</w:t>
      </w:r>
      <w:r>
        <w:rPr>
          <w:spacing w:val="-4"/>
          <w:sz w:val="20"/>
        </w:rPr>
        <w:t> </w:t>
      </w:r>
      <w:r>
        <w:rPr>
          <w:sz w:val="20"/>
        </w:rPr>
        <w:t>de</w:t>
      </w:r>
      <w:r>
        <w:rPr>
          <w:spacing w:val="-5"/>
          <w:sz w:val="20"/>
        </w:rPr>
        <w:t> </w:t>
      </w:r>
      <w:r>
        <w:rPr>
          <w:sz w:val="20"/>
        </w:rPr>
        <w:t>los</w:t>
      </w:r>
      <w:r>
        <w:rPr>
          <w:spacing w:val="-4"/>
          <w:sz w:val="20"/>
        </w:rPr>
        <w:t> </w:t>
      </w:r>
      <w:r>
        <w:rPr>
          <w:sz w:val="20"/>
        </w:rPr>
        <w:t>respectivos aportantes</w:t>
      </w:r>
      <w:r>
        <w:rPr>
          <w:spacing w:val="-6"/>
          <w:sz w:val="20"/>
        </w:rPr>
        <w:t> </w:t>
      </w:r>
      <w:r>
        <w:rPr>
          <w:sz w:val="20"/>
        </w:rPr>
        <w:t>en</w:t>
      </w:r>
      <w:r>
        <w:rPr>
          <w:spacing w:val="-6"/>
          <w:sz w:val="20"/>
        </w:rPr>
        <w:t> </w:t>
      </w:r>
      <w:r>
        <w:rPr>
          <w:sz w:val="20"/>
        </w:rPr>
        <w:t>una</w:t>
      </w:r>
      <w:r>
        <w:rPr>
          <w:spacing w:val="-6"/>
          <w:sz w:val="20"/>
        </w:rPr>
        <w:t> </w:t>
      </w:r>
      <w:r>
        <w:rPr>
          <w:sz w:val="20"/>
        </w:rPr>
        <w:t>entidad</w:t>
      </w:r>
      <w:r>
        <w:rPr>
          <w:spacing w:val="-6"/>
          <w:sz w:val="20"/>
        </w:rPr>
        <w:t> </w:t>
      </w:r>
      <w:r>
        <w:rPr>
          <w:sz w:val="20"/>
        </w:rPr>
        <w:t>de</w:t>
      </w:r>
      <w:r>
        <w:rPr>
          <w:spacing w:val="-6"/>
          <w:sz w:val="20"/>
        </w:rPr>
        <w:t> </w:t>
      </w:r>
      <w:r>
        <w:rPr>
          <w:sz w:val="20"/>
        </w:rPr>
        <w:t>crédito</w:t>
      </w:r>
      <w:r>
        <w:rPr>
          <w:spacing w:val="-6"/>
          <w:sz w:val="20"/>
        </w:rPr>
        <w:t> </w:t>
      </w:r>
      <w:r>
        <w:rPr>
          <w:sz w:val="20"/>
        </w:rPr>
        <w:t>del</w:t>
      </w:r>
      <w:r>
        <w:rPr>
          <w:spacing w:val="-6"/>
          <w:sz w:val="20"/>
        </w:rPr>
        <w:t> </w:t>
      </w:r>
      <w:r>
        <w:rPr>
          <w:sz w:val="20"/>
        </w:rPr>
        <w:t>domicilio</w:t>
      </w:r>
      <w:r>
        <w:rPr>
          <w:spacing w:val="-6"/>
          <w:sz w:val="20"/>
        </w:rPr>
        <w:t> </w:t>
      </w:r>
      <w:r>
        <w:rPr>
          <w:sz w:val="20"/>
        </w:rPr>
        <w:t>social,</w:t>
      </w:r>
      <w:r>
        <w:rPr>
          <w:spacing w:val="-6"/>
          <w:sz w:val="20"/>
        </w:rPr>
        <w:t> </w:t>
      </w:r>
      <w:r>
        <w:rPr>
          <w:sz w:val="20"/>
        </w:rPr>
        <w:t>comunicando</w:t>
      </w:r>
      <w:r>
        <w:rPr>
          <w:spacing w:val="-6"/>
          <w:sz w:val="20"/>
        </w:rPr>
        <w:t> </w:t>
      </w:r>
      <w:r>
        <w:rPr>
          <w:sz w:val="20"/>
        </w:rPr>
        <w:t>a</w:t>
      </w:r>
      <w:r>
        <w:rPr>
          <w:spacing w:val="-6"/>
          <w:sz w:val="20"/>
        </w:rPr>
        <w:t> </w:t>
      </w:r>
      <w:r>
        <w:rPr>
          <w:sz w:val="20"/>
        </w:rPr>
        <w:t>éstos</w:t>
      </w:r>
      <w:r>
        <w:rPr>
          <w:spacing w:val="-6"/>
          <w:sz w:val="20"/>
        </w:rPr>
        <w:t> </w:t>
      </w:r>
      <w:r>
        <w:rPr>
          <w:sz w:val="20"/>
        </w:rPr>
        <w:t>por</w:t>
      </w:r>
      <w:r>
        <w:rPr>
          <w:spacing w:val="-6"/>
          <w:sz w:val="20"/>
        </w:rPr>
        <w:t> </w:t>
      </w:r>
      <w:r>
        <w:rPr>
          <w:sz w:val="20"/>
        </w:rPr>
        <w:t>escrito la fecha de la consignación y la entidad</w:t>
      </w:r>
      <w:r>
        <w:rPr>
          <w:spacing w:val="-8"/>
          <w:sz w:val="20"/>
        </w:rPr>
        <w:t> </w:t>
      </w:r>
      <w:r>
        <w:rPr>
          <w:sz w:val="20"/>
        </w:rPr>
        <w:t>depositaria.</w:t>
      </w:r>
    </w:p>
    <w:p>
      <w:pPr>
        <w:pStyle w:val="BodyText"/>
        <w:spacing w:before="2"/>
        <w:ind w:left="0"/>
      </w:pPr>
    </w:p>
    <w:p>
      <w:pPr>
        <w:spacing w:before="0"/>
        <w:ind w:left="1584" w:right="0" w:firstLine="0"/>
        <w:jc w:val="left"/>
        <w:rPr>
          <w:i/>
          <w:sz w:val="20"/>
        </w:rPr>
      </w:pPr>
      <w:r>
        <w:rPr>
          <w:sz w:val="20"/>
        </w:rPr>
        <w:t>Artículo 311. </w:t>
      </w:r>
      <w:r>
        <w:rPr>
          <w:i/>
          <w:sz w:val="20"/>
        </w:rPr>
        <w:t>Aumento incompleto en las sociedades anónimas.</w:t>
      </w:r>
    </w:p>
    <w:p>
      <w:pPr>
        <w:pStyle w:val="ListParagraph"/>
        <w:numPr>
          <w:ilvl w:val="0"/>
          <w:numId w:val="230"/>
        </w:numPr>
        <w:tabs>
          <w:tab w:pos="2292" w:val="left" w:leader="none"/>
        </w:tabs>
        <w:spacing w:line="249" w:lineRule="auto" w:before="180" w:after="0"/>
        <w:ind w:left="1584" w:right="1581" w:firstLine="340"/>
        <w:jc w:val="both"/>
        <w:rPr>
          <w:sz w:val="20"/>
        </w:rPr>
      </w:pPr>
      <w:r>
        <w:rPr>
          <w:sz w:val="20"/>
        </w:rPr>
        <w:t>En las sociedades anónimas, cuando el aumento del capital no se haya suscrito íntegramente</w:t>
      </w:r>
      <w:r>
        <w:rPr>
          <w:spacing w:val="-7"/>
          <w:sz w:val="20"/>
        </w:rPr>
        <w:t> </w:t>
      </w:r>
      <w:r>
        <w:rPr>
          <w:sz w:val="20"/>
        </w:rPr>
        <w:t>dentro</w:t>
      </w:r>
      <w:r>
        <w:rPr>
          <w:spacing w:val="-7"/>
          <w:sz w:val="20"/>
        </w:rPr>
        <w:t> </w:t>
      </w:r>
      <w:r>
        <w:rPr>
          <w:sz w:val="20"/>
        </w:rPr>
        <w:t>del</w:t>
      </w:r>
      <w:r>
        <w:rPr>
          <w:spacing w:val="-7"/>
          <w:sz w:val="20"/>
        </w:rPr>
        <w:t> </w:t>
      </w:r>
      <w:r>
        <w:rPr>
          <w:sz w:val="20"/>
        </w:rPr>
        <w:t>plazo</w:t>
      </w:r>
      <w:r>
        <w:rPr>
          <w:spacing w:val="-7"/>
          <w:sz w:val="20"/>
        </w:rPr>
        <w:t> </w:t>
      </w:r>
      <w:r>
        <w:rPr>
          <w:sz w:val="20"/>
        </w:rPr>
        <w:t>fijado</w:t>
      </w:r>
      <w:r>
        <w:rPr>
          <w:spacing w:val="-7"/>
          <w:sz w:val="20"/>
        </w:rPr>
        <w:t> </w:t>
      </w:r>
      <w:r>
        <w:rPr>
          <w:sz w:val="20"/>
        </w:rPr>
        <w:t>para</w:t>
      </w:r>
      <w:r>
        <w:rPr>
          <w:spacing w:val="-6"/>
          <w:sz w:val="20"/>
        </w:rPr>
        <w:t> </w:t>
      </w:r>
      <w:r>
        <w:rPr>
          <w:sz w:val="20"/>
        </w:rPr>
        <w:t>la</w:t>
      </w:r>
      <w:r>
        <w:rPr>
          <w:spacing w:val="-7"/>
          <w:sz w:val="20"/>
        </w:rPr>
        <w:t> </w:t>
      </w:r>
      <w:r>
        <w:rPr>
          <w:sz w:val="20"/>
        </w:rPr>
        <w:t>suscripción,</w:t>
      </w:r>
      <w:r>
        <w:rPr>
          <w:spacing w:val="-7"/>
          <w:sz w:val="20"/>
        </w:rPr>
        <w:t> </w:t>
      </w:r>
      <w:r>
        <w:rPr>
          <w:sz w:val="20"/>
        </w:rPr>
        <w:t>el</w:t>
      </w:r>
      <w:r>
        <w:rPr>
          <w:spacing w:val="-7"/>
          <w:sz w:val="20"/>
        </w:rPr>
        <w:t> </w:t>
      </w:r>
      <w:r>
        <w:rPr>
          <w:sz w:val="20"/>
        </w:rPr>
        <w:t>capital</w:t>
      </w:r>
      <w:r>
        <w:rPr>
          <w:spacing w:val="-7"/>
          <w:sz w:val="20"/>
        </w:rPr>
        <w:t> </w:t>
      </w:r>
      <w:r>
        <w:rPr>
          <w:sz w:val="20"/>
        </w:rPr>
        <w:t>sólo</w:t>
      </w:r>
      <w:r>
        <w:rPr>
          <w:spacing w:val="-7"/>
          <w:sz w:val="20"/>
        </w:rPr>
        <w:t> </w:t>
      </w:r>
      <w:r>
        <w:rPr>
          <w:sz w:val="20"/>
        </w:rPr>
        <w:t>se</w:t>
      </w:r>
      <w:r>
        <w:rPr>
          <w:spacing w:val="-6"/>
          <w:sz w:val="20"/>
        </w:rPr>
        <w:t> </w:t>
      </w:r>
      <w:r>
        <w:rPr>
          <w:sz w:val="20"/>
        </w:rPr>
        <w:t>aumentará</w:t>
      </w:r>
      <w:r>
        <w:rPr>
          <w:spacing w:val="-7"/>
          <w:sz w:val="20"/>
        </w:rPr>
        <w:t> </w:t>
      </w:r>
      <w:r>
        <w:rPr>
          <w:sz w:val="20"/>
        </w:rPr>
        <w:t>en</w:t>
      </w:r>
      <w:r>
        <w:rPr>
          <w:spacing w:val="-7"/>
          <w:sz w:val="20"/>
        </w:rPr>
        <w:t> </w:t>
      </w:r>
      <w:r>
        <w:rPr>
          <w:sz w:val="20"/>
        </w:rPr>
        <w:t>la cuantía</w:t>
      </w:r>
      <w:r>
        <w:rPr>
          <w:spacing w:val="-8"/>
          <w:sz w:val="20"/>
        </w:rPr>
        <w:t> </w:t>
      </w:r>
      <w:r>
        <w:rPr>
          <w:sz w:val="20"/>
        </w:rPr>
        <w:t>de</w:t>
      </w:r>
      <w:r>
        <w:rPr>
          <w:spacing w:val="-8"/>
          <w:sz w:val="20"/>
        </w:rPr>
        <w:t> </w:t>
      </w:r>
      <w:r>
        <w:rPr>
          <w:sz w:val="20"/>
        </w:rPr>
        <w:t>las</w:t>
      </w:r>
      <w:r>
        <w:rPr>
          <w:spacing w:val="-8"/>
          <w:sz w:val="20"/>
        </w:rPr>
        <w:t> </w:t>
      </w:r>
      <w:r>
        <w:rPr>
          <w:sz w:val="20"/>
        </w:rPr>
        <w:t>suscripciones</w:t>
      </w:r>
      <w:r>
        <w:rPr>
          <w:spacing w:val="-8"/>
          <w:sz w:val="20"/>
        </w:rPr>
        <w:t> </w:t>
      </w:r>
      <w:r>
        <w:rPr>
          <w:sz w:val="20"/>
        </w:rPr>
        <w:t>efectuadas</w:t>
      </w:r>
      <w:r>
        <w:rPr>
          <w:spacing w:val="-8"/>
          <w:sz w:val="20"/>
        </w:rPr>
        <w:t> </w:t>
      </w:r>
      <w:r>
        <w:rPr>
          <w:sz w:val="20"/>
        </w:rPr>
        <w:t>si</w:t>
      </w:r>
      <w:r>
        <w:rPr>
          <w:spacing w:val="-8"/>
          <w:sz w:val="20"/>
        </w:rPr>
        <w:t> </w:t>
      </w:r>
      <w:r>
        <w:rPr>
          <w:sz w:val="20"/>
        </w:rPr>
        <w:t>las</w:t>
      </w:r>
      <w:r>
        <w:rPr>
          <w:spacing w:val="-7"/>
          <w:sz w:val="20"/>
        </w:rPr>
        <w:t> </w:t>
      </w:r>
      <w:r>
        <w:rPr>
          <w:sz w:val="20"/>
        </w:rPr>
        <w:t>condiciones</w:t>
      </w:r>
      <w:r>
        <w:rPr>
          <w:spacing w:val="-8"/>
          <w:sz w:val="20"/>
        </w:rPr>
        <w:t> </w:t>
      </w:r>
      <w:r>
        <w:rPr>
          <w:sz w:val="20"/>
        </w:rPr>
        <w:t>de</w:t>
      </w:r>
      <w:r>
        <w:rPr>
          <w:spacing w:val="-8"/>
          <w:sz w:val="20"/>
        </w:rPr>
        <w:t> </w:t>
      </w:r>
      <w:r>
        <w:rPr>
          <w:sz w:val="20"/>
        </w:rPr>
        <w:t>la</w:t>
      </w:r>
      <w:r>
        <w:rPr>
          <w:spacing w:val="-8"/>
          <w:sz w:val="20"/>
        </w:rPr>
        <w:t> </w:t>
      </w:r>
      <w:r>
        <w:rPr>
          <w:sz w:val="20"/>
        </w:rPr>
        <w:t>emisión</w:t>
      </w:r>
      <w:r>
        <w:rPr>
          <w:spacing w:val="-8"/>
          <w:sz w:val="20"/>
        </w:rPr>
        <w:t> </w:t>
      </w:r>
      <w:r>
        <w:rPr>
          <w:sz w:val="20"/>
        </w:rPr>
        <w:t>hubieran</w:t>
      </w:r>
      <w:r>
        <w:rPr>
          <w:spacing w:val="-8"/>
          <w:sz w:val="20"/>
        </w:rPr>
        <w:t> </w:t>
      </w:r>
      <w:r>
        <w:rPr>
          <w:sz w:val="20"/>
        </w:rPr>
        <w:t>previsto expresamente esta</w:t>
      </w:r>
      <w:r>
        <w:rPr>
          <w:spacing w:val="-3"/>
          <w:sz w:val="20"/>
        </w:rPr>
        <w:t> </w:t>
      </w:r>
      <w:r>
        <w:rPr>
          <w:sz w:val="20"/>
        </w:rPr>
        <w:t>posibilidad.</w:t>
      </w:r>
    </w:p>
    <w:p>
      <w:pPr>
        <w:pStyle w:val="ListParagraph"/>
        <w:numPr>
          <w:ilvl w:val="0"/>
          <w:numId w:val="230"/>
        </w:numPr>
        <w:tabs>
          <w:tab w:pos="2292" w:val="left" w:leader="none"/>
        </w:tabs>
        <w:spacing w:line="249" w:lineRule="auto" w:before="4" w:after="0"/>
        <w:ind w:left="1584" w:right="1583" w:firstLine="340"/>
        <w:jc w:val="both"/>
        <w:rPr>
          <w:sz w:val="20"/>
        </w:rPr>
      </w:pPr>
      <w:r>
        <w:rPr>
          <w:sz w:val="20"/>
        </w:rPr>
        <w:t>En el caso de que el aumento del capital quede sin efecto, el órgano de administración lo publicará en el Boletín Oficial del Registro mercantil </w:t>
      </w:r>
      <w:r>
        <w:rPr>
          <w:spacing w:val="-8"/>
          <w:sz w:val="20"/>
        </w:rPr>
        <w:t>y, </w:t>
      </w:r>
      <w:r>
        <w:rPr>
          <w:sz w:val="20"/>
        </w:rPr>
        <w:t>dentro del mes siguiente al vencimiento del plazo de suscripción, deberá restituir las aportaciones realizadas.</w:t>
      </w:r>
      <w:r>
        <w:rPr>
          <w:spacing w:val="-27"/>
          <w:sz w:val="20"/>
        </w:rPr>
        <w:t> </w:t>
      </w:r>
      <w:r>
        <w:rPr>
          <w:sz w:val="20"/>
        </w:rPr>
        <w:t>Si</w:t>
      </w:r>
      <w:r>
        <w:rPr>
          <w:spacing w:val="-27"/>
          <w:sz w:val="20"/>
        </w:rPr>
        <w:t> </w:t>
      </w:r>
      <w:r>
        <w:rPr>
          <w:sz w:val="20"/>
        </w:rPr>
        <w:t>las</w:t>
      </w:r>
      <w:r>
        <w:rPr>
          <w:spacing w:val="-27"/>
          <w:sz w:val="20"/>
        </w:rPr>
        <w:t> </w:t>
      </w:r>
      <w:r>
        <w:rPr>
          <w:sz w:val="20"/>
        </w:rPr>
        <w:t>aportaciones</w:t>
      </w:r>
      <w:r>
        <w:rPr>
          <w:spacing w:val="-27"/>
          <w:sz w:val="20"/>
        </w:rPr>
        <w:t> </w:t>
      </w:r>
      <w:r>
        <w:rPr>
          <w:sz w:val="20"/>
        </w:rPr>
        <w:t>fueran</w:t>
      </w:r>
      <w:r>
        <w:rPr>
          <w:spacing w:val="-27"/>
          <w:sz w:val="20"/>
        </w:rPr>
        <w:t> </w:t>
      </w:r>
      <w:r>
        <w:rPr>
          <w:sz w:val="20"/>
        </w:rPr>
        <w:t>dinerarias,</w:t>
      </w:r>
      <w:r>
        <w:rPr>
          <w:spacing w:val="-27"/>
          <w:sz w:val="20"/>
        </w:rPr>
        <w:t> </w:t>
      </w:r>
      <w:r>
        <w:rPr>
          <w:sz w:val="20"/>
        </w:rPr>
        <w:t>la</w:t>
      </w:r>
      <w:r>
        <w:rPr>
          <w:spacing w:val="-27"/>
          <w:sz w:val="20"/>
        </w:rPr>
        <w:t> </w:t>
      </w:r>
      <w:r>
        <w:rPr>
          <w:sz w:val="20"/>
        </w:rPr>
        <w:t>restitución</w:t>
      </w:r>
      <w:r>
        <w:rPr>
          <w:spacing w:val="-27"/>
          <w:sz w:val="20"/>
        </w:rPr>
        <w:t> </w:t>
      </w:r>
      <w:r>
        <w:rPr>
          <w:sz w:val="20"/>
        </w:rPr>
        <w:t>deberá</w:t>
      </w:r>
      <w:r>
        <w:rPr>
          <w:spacing w:val="-27"/>
          <w:sz w:val="20"/>
        </w:rPr>
        <w:t> </w:t>
      </w:r>
      <w:r>
        <w:rPr>
          <w:sz w:val="20"/>
        </w:rPr>
        <w:t>hacerse</w:t>
      </w:r>
      <w:r>
        <w:rPr>
          <w:spacing w:val="-27"/>
          <w:sz w:val="20"/>
        </w:rPr>
        <w:t> </w:t>
      </w:r>
      <w:r>
        <w:rPr>
          <w:sz w:val="20"/>
        </w:rPr>
        <w:t>directamente a</w:t>
      </w:r>
      <w:r>
        <w:rPr>
          <w:spacing w:val="-8"/>
          <w:sz w:val="20"/>
        </w:rPr>
        <w:t> </w:t>
      </w:r>
      <w:r>
        <w:rPr>
          <w:sz w:val="20"/>
        </w:rPr>
        <w:t>los</w:t>
      </w:r>
      <w:r>
        <w:rPr>
          <w:spacing w:val="-7"/>
          <w:sz w:val="20"/>
        </w:rPr>
        <w:t> </w:t>
      </w:r>
      <w:r>
        <w:rPr>
          <w:sz w:val="20"/>
        </w:rPr>
        <w:t>respectivos</w:t>
      </w:r>
      <w:r>
        <w:rPr>
          <w:spacing w:val="-7"/>
          <w:sz w:val="20"/>
        </w:rPr>
        <w:t> </w:t>
      </w:r>
      <w:r>
        <w:rPr>
          <w:sz w:val="20"/>
        </w:rPr>
        <w:t>aportantes</w:t>
      </w:r>
      <w:r>
        <w:rPr>
          <w:spacing w:val="-7"/>
          <w:sz w:val="20"/>
        </w:rPr>
        <w:t> </w:t>
      </w:r>
      <w:r>
        <w:rPr>
          <w:sz w:val="20"/>
        </w:rPr>
        <w:t>o</w:t>
      </w:r>
      <w:r>
        <w:rPr>
          <w:spacing w:val="-7"/>
          <w:sz w:val="20"/>
        </w:rPr>
        <w:t> </w:t>
      </w:r>
      <w:r>
        <w:rPr>
          <w:sz w:val="20"/>
        </w:rPr>
        <w:t>mediante</w:t>
      </w:r>
      <w:r>
        <w:rPr>
          <w:spacing w:val="-7"/>
          <w:sz w:val="20"/>
        </w:rPr>
        <w:t> </w:t>
      </w:r>
      <w:r>
        <w:rPr>
          <w:sz w:val="20"/>
        </w:rPr>
        <w:t>consignación</w:t>
      </w:r>
      <w:r>
        <w:rPr>
          <w:spacing w:val="-8"/>
          <w:sz w:val="20"/>
        </w:rPr>
        <w:t> </w:t>
      </w:r>
      <w:r>
        <w:rPr>
          <w:sz w:val="20"/>
        </w:rPr>
        <w:t>del</w:t>
      </w:r>
      <w:r>
        <w:rPr>
          <w:spacing w:val="-7"/>
          <w:sz w:val="20"/>
        </w:rPr>
        <w:t> </w:t>
      </w:r>
      <w:r>
        <w:rPr>
          <w:sz w:val="20"/>
        </w:rPr>
        <w:t>importe</w:t>
      </w:r>
      <w:r>
        <w:rPr>
          <w:spacing w:val="-7"/>
          <w:sz w:val="20"/>
        </w:rPr>
        <w:t> </w:t>
      </w:r>
      <w:r>
        <w:rPr>
          <w:sz w:val="20"/>
        </w:rPr>
        <w:t>a</w:t>
      </w:r>
      <w:r>
        <w:rPr>
          <w:spacing w:val="-7"/>
          <w:sz w:val="20"/>
        </w:rPr>
        <w:t> </w:t>
      </w:r>
      <w:r>
        <w:rPr>
          <w:sz w:val="20"/>
        </w:rPr>
        <w:t>nombre</w:t>
      </w:r>
      <w:r>
        <w:rPr>
          <w:spacing w:val="-7"/>
          <w:sz w:val="20"/>
        </w:rPr>
        <w:t> </w:t>
      </w:r>
      <w:r>
        <w:rPr>
          <w:sz w:val="20"/>
        </w:rPr>
        <w:t>de</w:t>
      </w:r>
      <w:r>
        <w:rPr>
          <w:spacing w:val="-7"/>
          <w:sz w:val="20"/>
        </w:rPr>
        <w:t> </w:t>
      </w:r>
      <w:r>
        <w:rPr>
          <w:sz w:val="20"/>
        </w:rPr>
        <w:t>éstos</w:t>
      </w:r>
      <w:r>
        <w:rPr>
          <w:spacing w:val="-8"/>
          <w:sz w:val="20"/>
        </w:rPr>
        <w:t> </w:t>
      </w:r>
      <w:r>
        <w:rPr>
          <w:sz w:val="20"/>
        </w:rPr>
        <w:t>en</w:t>
      </w:r>
      <w:r>
        <w:rPr>
          <w:spacing w:val="-7"/>
          <w:sz w:val="20"/>
        </w:rPr>
        <w:t> </w:t>
      </w:r>
      <w:r>
        <w:rPr>
          <w:sz w:val="20"/>
        </w:rPr>
        <w:t>el Banco de España o en la Caja General de</w:t>
      </w:r>
      <w:r>
        <w:rPr>
          <w:spacing w:val="-9"/>
          <w:sz w:val="20"/>
        </w:rPr>
        <w:t> </w:t>
      </w:r>
      <w:r>
        <w:rPr>
          <w:sz w:val="20"/>
        </w:rPr>
        <w:t>Depósitos.</w:t>
      </w:r>
    </w:p>
    <w:p>
      <w:pPr>
        <w:pStyle w:val="BodyText"/>
        <w:spacing w:before="1"/>
        <w:ind w:left="0"/>
      </w:pPr>
    </w:p>
    <w:p>
      <w:pPr>
        <w:spacing w:before="0"/>
        <w:ind w:left="1584" w:right="0" w:firstLine="0"/>
        <w:jc w:val="left"/>
        <w:rPr>
          <w:i/>
          <w:sz w:val="20"/>
        </w:rPr>
      </w:pPr>
      <w:r>
        <w:rPr>
          <w:sz w:val="20"/>
        </w:rPr>
        <w:t>Artículo 312. </w:t>
      </w:r>
      <w:r>
        <w:rPr>
          <w:i/>
          <w:sz w:val="20"/>
        </w:rPr>
        <w:t>El desembolso en los aumentos del capital social.</w:t>
      </w:r>
    </w:p>
    <w:p>
      <w:pPr>
        <w:pStyle w:val="BodyText"/>
        <w:spacing w:line="249" w:lineRule="auto" w:before="180"/>
        <w:ind w:right="1584" w:firstLine="340"/>
        <w:jc w:val="both"/>
      </w:pPr>
      <w:r>
        <w:rPr/>
        <w:t>Quienes hayan asumido las nuevas participaciones o suscrito las nuevas acciones quedan obligados a hacer su aportación desde el momento mismo de la suscripción.</w:t>
      </w:r>
    </w:p>
    <w:p>
      <w:pPr>
        <w:pStyle w:val="BodyText"/>
        <w:spacing w:before="10"/>
        <w:ind w:left="0"/>
        <w:rPr>
          <w:sz w:val="19"/>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4.ª</w:t>
        <w:tab/>
        <w:t>La inscripción de la operación de</w:t>
      </w:r>
      <w:r>
        <w:rPr>
          <w:i/>
          <w:spacing w:val="-9"/>
          <w:sz w:val="20"/>
        </w:rPr>
        <w:t> </w:t>
      </w:r>
      <w:r>
        <w:rPr>
          <w:i/>
          <w:sz w:val="20"/>
        </w:rPr>
        <w:t>aumento</w:t>
      </w:r>
    </w:p>
    <w:p>
      <w:pPr>
        <w:pStyle w:val="BodyText"/>
        <w:spacing w:before="7"/>
        <w:ind w:left="0"/>
        <w:rPr>
          <w:i/>
        </w:rPr>
      </w:pPr>
    </w:p>
    <w:p>
      <w:pPr>
        <w:spacing w:before="0"/>
        <w:ind w:left="1584" w:right="0" w:firstLine="0"/>
        <w:jc w:val="left"/>
        <w:rPr>
          <w:i/>
          <w:sz w:val="20"/>
        </w:rPr>
      </w:pPr>
      <w:r>
        <w:rPr>
          <w:sz w:val="20"/>
        </w:rPr>
        <w:t>Artículo 313. </w:t>
      </w:r>
      <w:r>
        <w:rPr>
          <w:i/>
          <w:sz w:val="20"/>
        </w:rPr>
        <w:t>Facultades de los administradores.</w:t>
      </w:r>
    </w:p>
    <w:p>
      <w:pPr>
        <w:pStyle w:val="BodyText"/>
        <w:spacing w:line="249" w:lineRule="auto" w:before="180"/>
        <w:ind w:right="1582" w:firstLine="340"/>
        <w:jc w:val="both"/>
      </w:pPr>
      <w:r>
        <w:rPr/>
        <w:t>Una vez ejecutado el acuerdo de aumento del capital social, los administradores deberán dar nueva redacción a los estatutos sociales a fin de recoger en los mismos la nueva cifra de capital social, a cuyo efecto se entenderán facultados por el acuerdo de aumento.</w:t>
      </w:r>
    </w:p>
    <w:p>
      <w:pPr>
        <w:pStyle w:val="BodyText"/>
        <w:ind w:left="0"/>
      </w:pPr>
    </w:p>
    <w:p>
      <w:pPr>
        <w:spacing w:before="0"/>
        <w:ind w:left="1584" w:right="0" w:firstLine="0"/>
        <w:jc w:val="left"/>
        <w:rPr>
          <w:i/>
          <w:sz w:val="20"/>
        </w:rPr>
      </w:pPr>
      <w:r>
        <w:rPr>
          <w:sz w:val="20"/>
        </w:rPr>
        <w:t>Artículo 314. </w:t>
      </w:r>
      <w:r>
        <w:rPr>
          <w:i/>
          <w:sz w:val="20"/>
        </w:rPr>
        <w:t>La escritura de ejecución del aumento.</w:t>
      </w:r>
    </w:p>
    <w:p>
      <w:pPr>
        <w:pStyle w:val="BodyText"/>
        <w:spacing w:line="249" w:lineRule="auto" w:before="180"/>
        <w:ind w:right="1583" w:firstLine="340"/>
        <w:jc w:val="both"/>
      </w:pPr>
      <w:r>
        <w:rPr/>
        <w:t>La escritura que documenta la ejecución deberá expresar los bienes o derechos aportados </w:t>
      </w:r>
      <w:r>
        <w:rPr>
          <w:spacing w:val="-8"/>
        </w:rPr>
        <w:t>y, </w:t>
      </w:r>
      <w:r>
        <w:rPr/>
        <w:t>en el caso de las sociedades de responsabilidad limitada o de las anónimas no cotizadas, si el aumento se hubiera realizado por creación de nuevas participaciones sociales o por emisión de nuevas acciones, la identidad de las personas a quienes se hayan adjudicado, la numeración de las participaciones o de las acciones atribuidas, así como</w:t>
      </w:r>
      <w:r>
        <w:rPr>
          <w:spacing w:val="-23"/>
        </w:rPr>
        <w:t> </w:t>
      </w:r>
      <w:r>
        <w:rPr/>
        <w:t>la</w:t>
      </w:r>
      <w:r>
        <w:rPr>
          <w:spacing w:val="-23"/>
        </w:rPr>
        <w:t> </w:t>
      </w:r>
      <w:r>
        <w:rPr/>
        <w:t>declaración</w:t>
      </w:r>
      <w:r>
        <w:rPr>
          <w:spacing w:val="-23"/>
        </w:rPr>
        <w:t> </w:t>
      </w:r>
      <w:r>
        <w:rPr/>
        <w:t>del</w:t>
      </w:r>
      <w:r>
        <w:rPr>
          <w:spacing w:val="-22"/>
        </w:rPr>
        <w:t> </w:t>
      </w:r>
      <w:r>
        <w:rPr/>
        <w:t>órgano</w:t>
      </w:r>
      <w:r>
        <w:rPr>
          <w:spacing w:val="-23"/>
        </w:rPr>
        <w:t> </w:t>
      </w:r>
      <w:r>
        <w:rPr/>
        <w:t>de</w:t>
      </w:r>
      <w:r>
        <w:rPr>
          <w:spacing w:val="-23"/>
        </w:rPr>
        <w:t> </w:t>
      </w:r>
      <w:r>
        <w:rPr/>
        <w:t>administración</w:t>
      </w:r>
      <w:r>
        <w:rPr>
          <w:spacing w:val="-22"/>
        </w:rPr>
        <w:t> </w:t>
      </w:r>
      <w:r>
        <w:rPr/>
        <w:t>de</w:t>
      </w:r>
      <w:r>
        <w:rPr>
          <w:spacing w:val="-23"/>
        </w:rPr>
        <w:t> </w:t>
      </w:r>
      <w:r>
        <w:rPr/>
        <w:t>que</w:t>
      </w:r>
      <w:r>
        <w:rPr>
          <w:spacing w:val="-23"/>
        </w:rPr>
        <w:t> </w:t>
      </w:r>
      <w:r>
        <w:rPr/>
        <w:t>la</w:t>
      </w:r>
      <w:r>
        <w:rPr>
          <w:spacing w:val="-22"/>
        </w:rPr>
        <w:t> </w:t>
      </w:r>
      <w:r>
        <w:rPr/>
        <w:t>titularidad</w:t>
      </w:r>
      <w:r>
        <w:rPr>
          <w:spacing w:val="-23"/>
        </w:rPr>
        <w:t> </w:t>
      </w:r>
      <w:r>
        <w:rPr/>
        <w:t>de</w:t>
      </w:r>
      <w:r>
        <w:rPr>
          <w:spacing w:val="-23"/>
        </w:rPr>
        <w:t> </w:t>
      </w:r>
      <w:r>
        <w:rPr/>
        <w:t>las</w:t>
      </w:r>
      <w:r>
        <w:rPr>
          <w:spacing w:val="-22"/>
        </w:rPr>
        <w:t> </w:t>
      </w:r>
      <w:r>
        <w:rPr/>
        <w:t>participaciones se ha hecho constar en el Libro-registro de socios o de que la titularidad de las acciones nominativa se ha hecho constar en el Libro-registro de acciones</w:t>
      </w:r>
      <w:r>
        <w:rPr>
          <w:spacing w:val="-24"/>
        </w:rPr>
        <w:t> </w:t>
      </w:r>
      <w:r>
        <w:rPr/>
        <w:t>nominativas.</w:t>
      </w:r>
    </w:p>
    <w:p>
      <w:pPr>
        <w:pStyle w:val="BodyText"/>
        <w:spacing w:before="3"/>
        <w:ind w:left="0"/>
      </w:pPr>
    </w:p>
    <w:p>
      <w:pPr>
        <w:spacing w:before="1"/>
        <w:ind w:left="1584" w:right="0" w:firstLine="0"/>
        <w:jc w:val="left"/>
        <w:rPr>
          <w:i/>
          <w:sz w:val="20"/>
        </w:rPr>
      </w:pPr>
      <w:r>
        <w:rPr/>
        <w:pict>
          <v:shape style="position:absolute;margin-left:561.85376pt;margin-top:.473097pt;width:9.85pt;height:78.3pt;mso-position-horizontal-relative:page;mso-position-vertical-relative:paragraph;z-index:1584793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315. </w:t>
      </w:r>
      <w:r>
        <w:rPr>
          <w:i/>
          <w:sz w:val="20"/>
        </w:rPr>
        <w:t>Inscripción de la operación de aumento.</w:t>
      </w:r>
    </w:p>
    <w:p>
      <w:pPr>
        <w:pStyle w:val="ListParagraph"/>
        <w:numPr>
          <w:ilvl w:val="0"/>
          <w:numId w:val="231"/>
        </w:numPr>
        <w:tabs>
          <w:tab w:pos="2292" w:val="left" w:leader="none"/>
        </w:tabs>
        <w:spacing w:line="249" w:lineRule="auto" w:before="180" w:after="0"/>
        <w:ind w:left="1584" w:right="1583" w:firstLine="340"/>
        <w:jc w:val="both"/>
        <w:rPr>
          <w:sz w:val="20"/>
        </w:rPr>
      </w:pPr>
      <w:r>
        <w:rPr>
          <w:sz w:val="20"/>
        </w:rPr>
        <w:t>El acuerdo de aumento del capital social y la ejecución del mismo deberán inscribirse simultáneamente en el Registro</w:t>
      </w:r>
      <w:r>
        <w:rPr>
          <w:spacing w:val="-6"/>
          <w:sz w:val="20"/>
        </w:rPr>
        <w:t> </w:t>
      </w:r>
      <w:r>
        <w:rPr>
          <w:sz w:val="20"/>
        </w:rPr>
        <w:t>Mercantil.</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0832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58550</w:t>
      </w:r>
    </w:p>
    <w:p>
      <w:pPr>
        <w:pStyle w:val="BodyText"/>
        <w:ind w:left="0"/>
        <w:rPr>
          <w:b/>
          <w:sz w:val="22"/>
        </w:rPr>
      </w:pPr>
    </w:p>
    <w:p>
      <w:pPr>
        <w:pStyle w:val="ListParagraph"/>
        <w:numPr>
          <w:ilvl w:val="0"/>
          <w:numId w:val="231"/>
        </w:numPr>
        <w:tabs>
          <w:tab w:pos="2292" w:val="left" w:leader="none"/>
        </w:tabs>
        <w:spacing w:line="249" w:lineRule="auto" w:before="170" w:after="0"/>
        <w:ind w:left="1584" w:right="1583" w:firstLine="340"/>
        <w:jc w:val="both"/>
        <w:rPr>
          <w:sz w:val="20"/>
        </w:rPr>
      </w:pPr>
      <w:r>
        <w:rPr>
          <w:sz w:val="20"/>
        </w:rPr>
        <w:t>Por excepción a lo dispuesto en el apartado </w:t>
      </w:r>
      <w:r>
        <w:rPr>
          <w:spacing w:val="-3"/>
          <w:sz w:val="20"/>
        </w:rPr>
        <w:t>anterior, </w:t>
      </w:r>
      <w:r>
        <w:rPr>
          <w:sz w:val="20"/>
        </w:rPr>
        <w:t>el acuerdo de aumento del capital de la sociedad anónima podrá inscribirse en el Registro Mercantil antes de la ejecución de dicho acuerdo cuando concurran las dos circunstancias</w:t>
      </w:r>
      <w:r>
        <w:rPr>
          <w:spacing w:val="-15"/>
          <w:sz w:val="20"/>
        </w:rPr>
        <w:t> </w:t>
      </w:r>
      <w:r>
        <w:rPr>
          <w:sz w:val="20"/>
        </w:rPr>
        <w:t>siguientes:</w:t>
      </w:r>
    </w:p>
    <w:p>
      <w:pPr>
        <w:pStyle w:val="ListParagraph"/>
        <w:numPr>
          <w:ilvl w:val="0"/>
          <w:numId w:val="232"/>
        </w:numPr>
        <w:tabs>
          <w:tab w:pos="2303" w:val="left" w:leader="none"/>
        </w:tabs>
        <w:spacing w:line="249" w:lineRule="auto" w:before="173" w:after="0"/>
        <w:ind w:left="1584" w:right="1583" w:firstLine="340"/>
        <w:jc w:val="both"/>
        <w:rPr>
          <w:sz w:val="20"/>
        </w:rPr>
      </w:pPr>
      <w:r>
        <w:rPr>
          <w:sz w:val="20"/>
        </w:rPr>
        <w:t>Cuando en el acuerdo de aumento del capital social se hubiera previsto expresamente la suscripción</w:t>
      </w:r>
      <w:r>
        <w:rPr>
          <w:spacing w:val="-3"/>
          <w:sz w:val="20"/>
        </w:rPr>
        <w:t> </w:t>
      </w:r>
      <w:r>
        <w:rPr>
          <w:sz w:val="20"/>
        </w:rPr>
        <w:t>incompleta.</w:t>
      </w:r>
    </w:p>
    <w:p>
      <w:pPr>
        <w:pStyle w:val="ListParagraph"/>
        <w:numPr>
          <w:ilvl w:val="0"/>
          <w:numId w:val="232"/>
        </w:numPr>
        <w:tabs>
          <w:tab w:pos="2303" w:val="left" w:leader="none"/>
        </w:tabs>
        <w:spacing w:line="249" w:lineRule="auto" w:before="1" w:after="0"/>
        <w:ind w:left="1584" w:right="1584" w:firstLine="340"/>
        <w:jc w:val="both"/>
        <w:rPr>
          <w:sz w:val="20"/>
        </w:rPr>
      </w:pPr>
      <w:r>
        <w:rPr>
          <w:sz w:val="20"/>
        </w:rPr>
        <w:t>Cuando</w:t>
      </w:r>
      <w:r>
        <w:rPr>
          <w:spacing w:val="-15"/>
          <w:sz w:val="20"/>
        </w:rPr>
        <w:t> </w:t>
      </w:r>
      <w:r>
        <w:rPr>
          <w:sz w:val="20"/>
        </w:rPr>
        <w:t>la</w:t>
      </w:r>
      <w:r>
        <w:rPr>
          <w:spacing w:val="-14"/>
          <w:sz w:val="20"/>
        </w:rPr>
        <w:t> </w:t>
      </w:r>
      <w:r>
        <w:rPr>
          <w:sz w:val="20"/>
        </w:rPr>
        <w:t>emisión</w:t>
      </w:r>
      <w:r>
        <w:rPr>
          <w:spacing w:val="-15"/>
          <w:sz w:val="20"/>
        </w:rPr>
        <w:t> </w:t>
      </w:r>
      <w:r>
        <w:rPr>
          <w:sz w:val="20"/>
        </w:rPr>
        <w:t>de</w:t>
      </w:r>
      <w:r>
        <w:rPr>
          <w:spacing w:val="-14"/>
          <w:sz w:val="20"/>
        </w:rPr>
        <w:t> </w:t>
      </w:r>
      <w:r>
        <w:rPr>
          <w:sz w:val="20"/>
        </w:rPr>
        <w:t>las</w:t>
      </w:r>
      <w:r>
        <w:rPr>
          <w:spacing w:val="-15"/>
          <w:sz w:val="20"/>
        </w:rPr>
        <w:t> </w:t>
      </w:r>
      <w:r>
        <w:rPr>
          <w:sz w:val="20"/>
        </w:rPr>
        <w:t>nuevas</w:t>
      </w:r>
      <w:r>
        <w:rPr>
          <w:spacing w:val="-14"/>
          <w:sz w:val="20"/>
        </w:rPr>
        <w:t> </w:t>
      </w:r>
      <w:r>
        <w:rPr>
          <w:sz w:val="20"/>
        </w:rPr>
        <w:t>acciones</w:t>
      </w:r>
      <w:r>
        <w:rPr>
          <w:spacing w:val="-14"/>
          <w:sz w:val="20"/>
        </w:rPr>
        <w:t> </w:t>
      </w:r>
      <w:r>
        <w:rPr>
          <w:sz w:val="20"/>
        </w:rPr>
        <w:t>hubiera</w:t>
      </w:r>
      <w:r>
        <w:rPr>
          <w:spacing w:val="-15"/>
          <w:sz w:val="20"/>
        </w:rPr>
        <w:t> </w:t>
      </w:r>
      <w:r>
        <w:rPr>
          <w:sz w:val="20"/>
        </w:rPr>
        <w:t>sido</w:t>
      </w:r>
      <w:r>
        <w:rPr>
          <w:spacing w:val="-14"/>
          <w:sz w:val="20"/>
        </w:rPr>
        <w:t> </w:t>
      </w:r>
      <w:r>
        <w:rPr>
          <w:sz w:val="20"/>
        </w:rPr>
        <w:t>autorizada</w:t>
      </w:r>
      <w:r>
        <w:rPr>
          <w:spacing w:val="-15"/>
          <w:sz w:val="20"/>
        </w:rPr>
        <w:t> </w:t>
      </w:r>
      <w:r>
        <w:rPr>
          <w:sz w:val="20"/>
        </w:rPr>
        <w:t>o</w:t>
      </w:r>
      <w:r>
        <w:rPr>
          <w:spacing w:val="-14"/>
          <w:sz w:val="20"/>
        </w:rPr>
        <w:t> </w:t>
      </w:r>
      <w:r>
        <w:rPr>
          <w:sz w:val="20"/>
        </w:rPr>
        <w:t>verificada</w:t>
      </w:r>
      <w:r>
        <w:rPr>
          <w:spacing w:val="-14"/>
          <w:sz w:val="20"/>
        </w:rPr>
        <w:t> </w:t>
      </w:r>
      <w:r>
        <w:rPr>
          <w:sz w:val="20"/>
        </w:rPr>
        <w:t>por la Comisión Nacional del Mercado de</w:t>
      </w:r>
      <w:r>
        <w:rPr>
          <w:spacing w:val="-7"/>
          <w:sz w:val="20"/>
        </w:rPr>
        <w:t> </w:t>
      </w:r>
      <w:r>
        <w:rPr>
          <w:spacing w:val="-3"/>
          <w:sz w:val="20"/>
        </w:rPr>
        <w:t>Valores.</w:t>
      </w:r>
    </w:p>
    <w:p>
      <w:pPr>
        <w:pStyle w:val="BodyText"/>
        <w:spacing w:before="10"/>
        <w:ind w:left="0"/>
        <w:rPr>
          <w:sz w:val="19"/>
        </w:rPr>
      </w:pPr>
    </w:p>
    <w:p>
      <w:pPr>
        <w:spacing w:before="0"/>
        <w:ind w:left="1584" w:right="0" w:firstLine="0"/>
        <w:jc w:val="left"/>
        <w:rPr>
          <w:i/>
          <w:sz w:val="20"/>
        </w:rPr>
      </w:pPr>
      <w:r>
        <w:rPr>
          <w:sz w:val="20"/>
        </w:rPr>
        <w:t>Artículo 316. </w:t>
      </w:r>
      <w:r>
        <w:rPr>
          <w:i/>
          <w:sz w:val="20"/>
        </w:rPr>
        <w:t>Derecho a la restitución de aportaciones.</w:t>
      </w:r>
    </w:p>
    <w:p>
      <w:pPr>
        <w:pStyle w:val="ListParagraph"/>
        <w:numPr>
          <w:ilvl w:val="0"/>
          <w:numId w:val="233"/>
        </w:numPr>
        <w:tabs>
          <w:tab w:pos="2292" w:val="left" w:leader="none"/>
        </w:tabs>
        <w:spacing w:line="249" w:lineRule="auto" w:before="180" w:after="0"/>
        <w:ind w:left="1584" w:right="1582" w:firstLine="340"/>
        <w:jc w:val="both"/>
        <w:rPr>
          <w:sz w:val="20"/>
        </w:rPr>
      </w:pPr>
      <w:r>
        <w:rPr>
          <w:sz w:val="20"/>
        </w:rPr>
        <w:t>Cuando hubieran transcurrido seis meses desde la apertura del plazo para el ejercicio</w:t>
      </w:r>
      <w:r>
        <w:rPr>
          <w:spacing w:val="-9"/>
          <w:sz w:val="20"/>
        </w:rPr>
        <w:t> </w:t>
      </w:r>
      <w:r>
        <w:rPr>
          <w:sz w:val="20"/>
        </w:rPr>
        <w:t>de</w:t>
      </w:r>
      <w:r>
        <w:rPr>
          <w:spacing w:val="-8"/>
          <w:sz w:val="20"/>
        </w:rPr>
        <w:t> </w:t>
      </w:r>
      <w:r>
        <w:rPr>
          <w:sz w:val="20"/>
        </w:rPr>
        <w:t>derecho</w:t>
      </w:r>
      <w:r>
        <w:rPr>
          <w:spacing w:val="-8"/>
          <w:sz w:val="20"/>
        </w:rPr>
        <w:t> </w:t>
      </w:r>
      <w:r>
        <w:rPr>
          <w:sz w:val="20"/>
        </w:rPr>
        <w:t>de</w:t>
      </w:r>
      <w:r>
        <w:rPr>
          <w:spacing w:val="-8"/>
          <w:sz w:val="20"/>
        </w:rPr>
        <w:t> </w:t>
      </w:r>
      <w:r>
        <w:rPr>
          <w:sz w:val="20"/>
        </w:rPr>
        <w:t>preferencia</w:t>
      </w:r>
      <w:r>
        <w:rPr>
          <w:spacing w:val="-8"/>
          <w:sz w:val="20"/>
        </w:rPr>
        <w:t> </w:t>
      </w:r>
      <w:r>
        <w:rPr>
          <w:sz w:val="20"/>
        </w:rPr>
        <w:t>sin</w:t>
      </w:r>
      <w:r>
        <w:rPr>
          <w:spacing w:val="-8"/>
          <w:sz w:val="20"/>
        </w:rPr>
        <w:t> </w:t>
      </w:r>
      <w:r>
        <w:rPr>
          <w:sz w:val="20"/>
        </w:rPr>
        <w:t>que</w:t>
      </w:r>
      <w:r>
        <w:rPr>
          <w:spacing w:val="-8"/>
          <w:sz w:val="20"/>
        </w:rPr>
        <w:t> </w:t>
      </w:r>
      <w:r>
        <w:rPr>
          <w:sz w:val="20"/>
        </w:rPr>
        <w:t>se</w:t>
      </w:r>
      <w:r>
        <w:rPr>
          <w:spacing w:val="-8"/>
          <w:sz w:val="20"/>
        </w:rPr>
        <w:t> </w:t>
      </w:r>
      <w:r>
        <w:rPr>
          <w:sz w:val="20"/>
        </w:rPr>
        <w:t>hubieran</w:t>
      </w:r>
      <w:r>
        <w:rPr>
          <w:spacing w:val="-8"/>
          <w:sz w:val="20"/>
        </w:rPr>
        <w:t> </w:t>
      </w:r>
      <w:r>
        <w:rPr>
          <w:sz w:val="20"/>
        </w:rPr>
        <w:t>presentado</w:t>
      </w:r>
      <w:r>
        <w:rPr>
          <w:spacing w:val="-8"/>
          <w:sz w:val="20"/>
        </w:rPr>
        <w:t> </w:t>
      </w:r>
      <w:r>
        <w:rPr>
          <w:sz w:val="20"/>
        </w:rPr>
        <w:t>para</w:t>
      </w:r>
      <w:r>
        <w:rPr>
          <w:spacing w:val="-9"/>
          <w:sz w:val="20"/>
        </w:rPr>
        <w:t> </w:t>
      </w:r>
      <w:r>
        <w:rPr>
          <w:sz w:val="20"/>
        </w:rPr>
        <w:t>su</w:t>
      </w:r>
      <w:r>
        <w:rPr>
          <w:spacing w:val="-8"/>
          <w:sz w:val="20"/>
        </w:rPr>
        <w:t> </w:t>
      </w:r>
      <w:r>
        <w:rPr>
          <w:sz w:val="20"/>
        </w:rPr>
        <w:t>inscripción</w:t>
      </w:r>
      <w:r>
        <w:rPr>
          <w:spacing w:val="-8"/>
          <w:sz w:val="20"/>
        </w:rPr>
        <w:t> </w:t>
      </w:r>
      <w:r>
        <w:rPr>
          <w:sz w:val="20"/>
        </w:rPr>
        <w:t>en el Registro los documentos acreditativos de la ejecución del aumento del capital, quienes hubieran asumido las nuevas participaciones sociales o los suscriptores de las nuevas acciones</w:t>
      </w:r>
      <w:r>
        <w:rPr>
          <w:spacing w:val="-9"/>
          <w:sz w:val="20"/>
        </w:rPr>
        <w:t> </w:t>
      </w:r>
      <w:r>
        <w:rPr>
          <w:sz w:val="20"/>
        </w:rPr>
        <w:t>podrán</w:t>
      </w:r>
      <w:r>
        <w:rPr>
          <w:spacing w:val="-9"/>
          <w:sz w:val="20"/>
        </w:rPr>
        <w:t> </w:t>
      </w:r>
      <w:r>
        <w:rPr>
          <w:sz w:val="20"/>
        </w:rPr>
        <w:t>pedir</w:t>
      </w:r>
      <w:r>
        <w:rPr>
          <w:spacing w:val="-9"/>
          <w:sz w:val="20"/>
        </w:rPr>
        <w:t> </w:t>
      </w:r>
      <w:r>
        <w:rPr>
          <w:sz w:val="20"/>
        </w:rPr>
        <w:t>la</w:t>
      </w:r>
      <w:r>
        <w:rPr>
          <w:spacing w:val="-8"/>
          <w:sz w:val="20"/>
        </w:rPr>
        <w:t> </w:t>
      </w:r>
      <w:r>
        <w:rPr>
          <w:sz w:val="20"/>
        </w:rPr>
        <w:t>resolución</w:t>
      </w:r>
      <w:r>
        <w:rPr>
          <w:spacing w:val="-9"/>
          <w:sz w:val="20"/>
        </w:rPr>
        <w:t> </w:t>
      </w:r>
      <w:r>
        <w:rPr>
          <w:sz w:val="20"/>
        </w:rPr>
        <w:t>de</w:t>
      </w:r>
      <w:r>
        <w:rPr>
          <w:spacing w:val="-9"/>
          <w:sz w:val="20"/>
        </w:rPr>
        <w:t> </w:t>
      </w:r>
      <w:r>
        <w:rPr>
          <w:sz w:val="20"/>
        </w:rPr>
        <w:t>la</w:t>
      </w:r>
      <w:r>
        <w:rPr>
          <w:spacing w:val="-8"/>
          <w:sz w:val="20"/>
        </w:rPr>
        <w:t> </w:t>
      </w:r>
      <w:r>
        <w:rPr>
          <w:sz w:val="20"/>
        </w:rPr>
        <w:t>obligación</w:t>
      </w:r>
      <w:r>
        <w:rPr>
          <w:spacing w:val="-9"/>
          <w:sz w:val="20"/>
        </w:rPr>
        <w:t> </w:t>
      </w:r>
      <w:r>
        <w:rPr>
          <w:sz w:val="20"/>
        </w:rPr>
        <w:t>de</w:t>
      </w:r>
      <w:r>
        <w:rPr>
          <w:spacing w:val="-9"/>
          <w:sz w:val="20"/>
        </w:rPr>
        <w:t> </w:t>
      </w:r>
      <w:r>
        <w:rPr>
          <w:sz w:val="20"/>
        </w:rPr>
        <w:t>aportar</w:t>
      </w:r>
      <w:r>
        <w:rPr>
          <w:spacing w:val="-9"/>
          <w:sz w:val="20"/>
        </w:rPr>
        <w:t> </w:t>
      </w:r>
      <w:r>
        <w:rPr>
          <w:sz w:val="20"/>
        </w:rPr>
        <w:t>y</w:t>
      </w:r>
      <w:r>
        <w:rPr>
          <w:spacing w:val="-8"/>
          <w:sz w:val="20"/>
        </w:rPr>
        <w:t> </w:t>
      </w:r>
      <w:r>
        <w:rPr>
          <w:sz w:val="20"/>
        </w:rPr>
        <w:t>exigir</w:t>
      </w:r>
      <w:r>
        <w:rPr>
          <w:spacing w:val="-9"/>
          <w:sz w:val="20"/>
        </w:rPr>
        <w:t> </w:t>
      </w:r>
      <w:r>
        <w:rPr>
          <w:sz w:val="20"/>
        </w:rPr>
        <w:t>la</w:t>
      </w:r>
      <w:r>
        <w:rPr>
          <w:spacing w:val="-9"/>
          <w:sz w:val="20"/>
        </w:rPr>
        <w:t> </w:t>
      </w:r>
      <w:r>
        <w:rPr>
          <w:sz w:val="20"/>
        </w:rPr>
        <w:t>restitución</w:t>
      </w:r>
      <w:r>
        <w:rPr>
          <w:spacing w:val="-8"/>
          <w:sz w:val="20"/>
        </w:rPr>
        <w:t> </w:t>
      </w:r>
      <w:r>
        <w:rPr>
          <w:sz w:val="20"/>
        </w:rPr>
        <w:t>de</w:t>
      </w:r>
      <w:r>
        <w:rPr>
          <w:spacing w:val="-9"/>
          <w:sz w:val="20"/>
        </w:rPr>
        <w:t> </w:t>
      </w:r>
      <w:r>
        <w:rPr>
          <w:sz w:val="20"/>
        </w:rPr>
        <w:t>las aportaciones</w:t>
      </w:r>
      <w:r>
        <w:rPr>
          <w:spacing w:val="-2"/>
          <w:sz w:val="20"/>
        </w:rPr>
        <w:t> </w:t>
      </w:r>
      <w:r>
        <w:rPr>
          <w:sz w:val="20"/>
        </w:rPr>
        <w:t>realizadas.</w:t>
      </w:r>
    </w:p>
    <w:p>
      <w:pPr>
        <w:pStyle w:val="ListParagraph"/>
        <w:numPr>
          <w:ilvl w:val="0"/>
          <w:numId w:val="233"/>
        </w:numPr>
        <w:tabs>
          <w:tab w:pos="2292" w:val="left" w:leader="none"/>
        </w:tabs>
        <w:spacing w:line="249" w:lineRule="auto" w:before="5" w:after="0"/>
        <w:ind w:left="1584" w:right="1583" w:firstLine="340"/>
        <w:jc w:val="both"/>
        <w:rPr>
          <w:sz w:val="20"/>
        </w:rPr>
      </w:pPr>
      <w:r>
        <w:rPr>
          <w:sz w:val="20"/>
        </w:rPr>
        <w:t>Si la falta de presentación de los documentos a inscripción fuere imputable a la sociedad, podrán exigir también el interés</w:t>
      </w:r>
      <w:r>
        <w:rPr>
          <w:spacing w:val="-6"/>
          <w:sz w:val="20"/>
        </w:rPr>
        <w:t> </w:t>
      </w:r>
      <w:r>
        <w:rPr>
          <w:sz w:val="20"/>
        </w:rPr>
        <w:t>legal.</w:t>
      </w:r>
    </w:p>
    <w:p>
      <w:pPr>
        <w:pStyle w:val="BodyText"/>
        <w:spacing w:before="9"/>
        <w:ind w:left="0"/>
        <w:rPr>
          <w:sz w:val="24"/>
        </w:rPr>
      </w:pPr>
    </w:p>
    <w:p>
      <w:pPr>
        <w:pStyle w:val="BodyText"/>
        <w:ind w:left="0"/>
        <w:jc w:val="center"/>
      </w:pPr>
      <w:r>
        <w:rPr/>
        <w:t>CAPÍTULO III</w:t>
      </w:r>
    </w:p>
    <w:p>
      <w:pPr>
        <w:pStyle w:val="Heading1"/>
        <w:spacing w:before="180"/>
      </w:pPr>
      <w:r>
        <w:rPr/>
        <w:t>La reducción del capital social</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Modalidades de la</w:t>
      </w:r>
      <w:r>
        <w:rPr>
          <w:i/>
          <w:spacing w:val="-2"/>
          <w:sz w:val="20"/>
        </w:rPr>
        <w:t> </w:t>
      </w:r>
      <w:r>
        <w:rPr>
          <w:i/>
          <w:sz w:val="20"/>
        </w:rPr>
        <w:t>reducción</w:t>
      </w:r>
    </w:p>
    <w:p>
      <w:pPr>
        <w:pStyle w:val="BodyText"/>
        <w:spacing w:before="7"/>
        <w:ind w:left="0"/>
        <w:rPr>
          <w:i/>
        </w:rPr>
      </w:pPr>
    </w:p>
    <w:p>
      <w:pPr>
        <w:spacing w:before="0"/>
        <w:ind w:left="1584" w:right="0" w:firstLine="0"/>
        <w:jc w:val="left"/>
        <w:rPr>
          <w:i/>
          <w:sz w:val="20"/>
        </w:rPr>
      </w:pPr>
      <w:r>
        <w:rPr>
          <w:sz w:val="20"/>
        </w:rPr>
        <w:t>Artículo 317. </w:t>
      </w:r>
      <w:r>
        <w:rPr>
          <w:i/>
          <w:sz w:val="20"/>
        </w:rPr>
        <w:t>Modalidades de la reducción.</w:t>
      </w:r>
    </w:p>
    <w:p>
      <w:pPr>
        <w:pStyle w:val="ListParagraph"/>
        <w:numPr>
          <w:ilvl w:val="0"/>
          <w:numId w:val="234"/>
        </w:numPr>
        <w:tabs>
          <w:tab w:pos="2292" w:val="left" w:leader="none"/>
        </w:tabs>
        <w:spacing w:line="249" w:lineRule="auto" w:before="180" w:after="0"/>
        <w:ind w:left="1584" w:right="1581" w:firstLine="340"/>
        <w:jc w:val="both"/>
        <w:rPr>
          <w:sz w:val="20"/>
        </w:rPr>
      </w:pPr>
      <w:r>
        <w:rPr>
          <w:sz w:val="20"/>
        </w:rPr>
        <w:t>La</w:t>
      </w:r>
      <w:r>
        <w:rPr>
          <w:spacing w:val="-6"/>
          <w:sz w:val="20"/>
        </w:rPr>
        <w:t> </w:t>
      </w:r>
      <w:r>
        <w:rPr>
          <w:sz w:val="20"/>
        </w:rPr>
        <w:t>reducción</w:t>
      </w:r>
      <w:r>
        <w:rPr>
          <w:spacing w:val="-6"/>
          <w:sz w:val="20"/>
        </w:rPr>
        <w:t> </w:t>
      </w:r>
      <w:r>
        <w:rPr>
          <w:sz w:val="20"/>
        </w:rPr>
        <w:t>del</w:t>
      </w:r>
      <w:r>
        <w:rPr>
          <w:spacing w:val="-6"/>
          <w:sz w:val="20"/>
        </w:rPr>
        <w:t> </w:t>
      </w:r>
      <w:r>
        <w:rPr>
          <w:sz w:val="20"/>
        </w:rPr>
        <w:t>capital</w:t>
      </w:r>
      <w:r>
        <w:rPr>
          <w:spacing w:val="-6"/>
          <w:sz w:val="20"/>
        </w:rPr>
        <w:t> </w:t>
      </w:r>
      <w:r>
        <w:rPr>
          <w:sz w:val="20"/>
        </w:rPr>
        <w:t>puede</w:t>
      </w:r>
      <w:r>
        <w:rPr>
          <w:spacing w:val="-6"/>
          <w:sz w:val="20"/>
        </w:rPr>
        <w:t> </w:t>
      </w:r>
      <w:r>
        <w:rPr>
          <w:sz w:val="20"/>
        </w:rPr>
        <w:t>tener</w:t>
      </w:r>
      <w:r>
        <w:rPr>
          <w:spacing w:val="-6"/>
          <w:sz w:val="20"/>
        </w:rPr>
        <w:t> </w:t>
      </w:r>
      <w:r>
        <w:rPr>
          <w:sz w:val="20"/>
        </w:rPr>
        <w:t>por</w:t>
      </w:r>
      <w:r>
        <w:rPr>
          <w:spacing w:val="-6"/>
          <w:sz w:val="20"/>
        </w:rPr>
        <w:t> </w:t>
      </w:r>
      <w:r>
        <w:rPr>
          <w:sz w:val="20"/>
        </w:rPr>
        <w:t>finalidad</w:t>
      </w:r>
      <w:r>
        <w:rPr>
          <w:spacing w:val="-6"/>
          <w:sz w:val="20"/>
        </w:rPr>
        <w:t> </w:t>
      </w:r>
      <w:r>
        <w:rPr>
          <w:sz w:val="20"/>
        </w:rPr>
        <w:t>el</w:t>
      </w:r>
      <w:r>
        <w:rPr>
          <w:spacing w:val="-6"/>
          <w:sz w:val="20"/>
        </w:rPr>
        <w:t> </w:t>
      </w:r>
      <w:r>
        <w:rPr>
          <w:sz w:val="20"/>
        </w:rPr>
        <w:t>restablecimiento</w:t>
      </w:r>
      <w:r>
        <w:rPr>
          <w:spacing w:val="-6"/>
          <w:sz w:val="20"/>
        </w:rPr>
        <w:t> </w:t>
      </w:r>
      <w:r>
        <w:rPr>
          <w:sz w:val="20"/>
        </w:rPr>
        <w:t>del</w:t>
      </w:r>
      <w:r>
        <w:rPr>
          <w:spacing w:val="-6"/>
          <w:sz w:val="20"/>
        </w:rPr>
        <w:t> </w:t>
      </w:r>
      <w:r>
        <w:rPr>
          <w:sz w:val="20"/>
        </w:rPr>
        <w:t>equilibrio entre el capital y el patrimonio neto de la sociedad disminuido por consecuencia de pérdidas, la constitución o el incremento de la reserva legal o de las reservas voluntarias o la devolución del valor de las aportaciones. En las sociedades anónimas, la reducción del</w:t>
      </w:r>
      <w:r>
        <w:rPr>
          <w:spacing w:val="-13"/>
          <w:sz w:val="20"/>
        </w:rPr>
        <w:t> </w:t>
      </w:r>
      <w:r>
        <w:rPr>
          <w:sz w:val="20"/>
        </w:rPr>
        <w:t>capital</w:t>
      </w:r>
      <w:r>
        <w:rPr>
          <w:spacing w:val="-13"/>
          <w:sz w:val="20"/>
        </w:rPr>
        <w:t> </w:t>
      </w:r>
      <w:r>
        <w:rPr>
          <w:sz w:val="20"/>
        </w:rPr>
        <w:t>puede</w:t>
      </w:r>
      <w:r>
        <w:rPr>
          <w:spacing w:val="-12"/>
          <w:sz w:val="20"/>
        </w:rPr>
        <w:t> </w:t>
      </w:r>
      <w:r>
        <w:rPr>
          <w:sz w:val="20"/>
        </w:rPr>
        <w:t>tener</w:t>
      </w:r>
      <w:r>
        <w:rPr>
          <w:spacing w:val="-13"/>
          <w:sz w:val="20"/>
        </w:rPr>
        <w:t> </w:t>
      </w:r>
      <w:r>
        <w:rPr>
          <w:sz w:val="20"/>
        </w:rPr>
        <w:t>también</w:t>
      </w:r>
      <w:r>
        <w:rPr>
          <w:spacing w:val="-13"/>
          <w:sz w:val="20"/>
        </w:rPr>
        <w:t> </w:t>
      </w:r>
      <w:r>
        <w:rPr>
          <w:sz w:val="20"/>
        </w:rPr>
        <w:t>por</w:t>
      </w:r>
      <w:r>
        <w:rPr>
          <w:spacing w:val="-12"/>
          <w:sz w:val="20"/>
        </w:rPr>
        <w:t> </w:t>
      </w:r>
      <w:r>
        <w:rPr>
          <w:sz w:val="20"/>
        </w:rPr>
        <w:t>finalidad</w:t>
      </w:r>
      <w:r>
        <w:rPr>
          <w:spacing w:val="-13"/>
          <w:sz w:val="20"/>
        </w:rPr>
        <w:t> </w:t>
      </w:r>
      <w:r>
        <w:rPr>
          <w:sz w:val="20"/>
        </w:rPr>
        <w:t>la</w:t>
      </w:r>
      <w:r>
        <w:rPr>
          <w:spacing w:val="-12"/>
          <w:sz w:val="20"/>
        </w:rPr>
        <w:t> </w:t>
      </w:r>
      <w:r>
        <w:rPr>
          <w:sz w:val="20"/>
        </w:rPr>
        <w:t>condonación</w:t>
      </w:r>
      <w:r>
        <w:rPr>
          <w:spacing w:val="-13"/>
          <w:sz w:val="20"/>
        </w:rPr>
        <w:t> </w:t>
      </w:r>
      <w:r>
        <w:rPr>
          <w:sz w:val="20"/>
        </w:rPr>
        <w:t>de</w:t>
      </w:r>
      <w:r>
        <w:rPr>
          <w:spacing w:val="-13"/>
          <w:sz w:val="20"/>
        </w:rPr>
        <w:t> </w:t>
      </w:r>
      <w:r>
        <w:rPr>
          <w:sz w:val="20"/>
        </w:rPr>
        <w:t>la</w:t>
      </w:r>
      <w:r>
        <w:rPr>
          <w:spacing w:val="-12"/>
          <w:sz w:val="20"/>
        </w:rPr>
        <w:t> </w:t>
      </w:r>
      <w:r>
        <w:rPr>
          <w:sz w:val="20"/>
        </w:rPr>
        <w:t>obligación</w:t>
      </w:r>
      <w:r>
        <w:rPr>
          <w:spacing w:val="-13"/>
          <w:sz w:val="20"/>
        </w:rPr>
        <w:t> </w:t>
      </w:r>
      <w:r>
        <w:rPr>
          <w:sz w:val="20"/>
        </w:rPr>
        <w:t>de</w:t>
      </w:r>
      <w:r>
        <w:rPr>
          <w:spacing w:val="-12"/>
          <w:sz w:val="20"/>
        </w:rPr>
        <w:t> </w:t>
      </w:r>
      <w:r>
        <w:rPr>
          <w:sz w:val="20"/>
        </w:rPr>
        <w:t>realizar</w:t>
      </w:r>
      <w:r>
        <w:rPr>
          <w:spacing w:val="-13"/>
          <w:sz w:val="20"/>
        </w:rPr>
        <w:t> </w:t>
      </w:r>
      <w:r>
        <w:rPr>
          <w:sz w:val="20"/>
        </w:rPr>
        <w:t>las aportaciones</w:t>
      </w:r>
      <w:r>
        <w:rPr>
          <w:spacing w:val="-2"/>
          <w:sz w:val="20"/>
        </w:rPr>
        <w:t> </w:t>
      </w:r>
      <w:r>
        <w:rPr>
          <w:sz w:val="20"/>
        </w:rPr>
        <w:t>pendientes.</w:t>
      </w:r>
    </w:p>
    <w:p>
      <w:pPr>
        <w:pStyle w:val="ListParagraph"/>
        <w:numPr>
          <w:ilvl w:val="0"/>
          <w:numId w:val="234"/>
        </w:numPr>
        <w:tabs>
          <w:tab w:pos="2292" w:val="left" w:leader="none"/>
        </w:tabs>
        <w:spacing w:line="249" w:lineRule="auto" w:before="5" w:after="0"/>
        <w:ind w:left="1584" w:right="1582" w:firstLine="340"/>
        <w:jc w:val="both"/>
        <w:rPr>
          <w:sz w:val="20"/>
        </w:rPr>
      </w:pPr>
      <w:r>
        <w:rPr>
          <w:sz w:val="20"/>
        </w:rPr>
        <w:t>La reducción podrá realizarse mediante la disminución del valor nominal de las participaciones sociales o de las acciones, su amortización o su</w:t>
      </w:r>
      <w:r>
        <w:rPr>
          <w:spacing w:val="-22"/>
          <w:sz w:val="20"/>
        </w:rPr>
        <w:t> </w:t>
      </w:r>
      <w:r>
        <w:rPr>
          <w:sz w:val="20"/>
        </w:rPr>
        <w:t>agrupación.</w:t>
      </w:r>
    </w:p>
    <w:p>
      <w:pPr>
        <w:pStyle w:val="BodyText"/>
        <w:spacing w:before="10"/>
        <w:ind w:left="0"/>
        <w:rPr>
          <w:sz w:val="19"/>
        </w:rPr>
      </w:pPr>
    </w:p>
    <w:p>
      <w:pPr>
        <w:spacing w:before="0"/>
        <w:ind w:left="1584" w:right="0" w:firstLine="0"/>
        <w:jc w:val="left"/>
        <w:rPr>
          <w:i/>
          <w:sz w:val="20"/>
        </w:rPr>
      </w:pPr>
      <w:r>
        <w:rPr>
          <w:sz w:val="20"/>
        </w:rPr>
        <w:t>Artículo 318. </w:t>
      </w:r>
      <w:r>
        <w:rPr>
          <w:i/>
          <w:sz w:val="20"/>
        </w:rPr>
        <w:t>El acuerdo de reducción del capital social.</w:t>
      </w:r>
    </w:p>
    <w:p>
      <w:pPr>
        <w:pStyle w:val="ListParagraph"/>
        <w:numPr>
          <w:ilvl w:val="0"/>
          <w:numId w:val="235"/>
        </w:numPr>
        <w:tabs>
          <w:tab w:pos="2292" w:val="left" w:leader="none"/>
        </w:tabs>
        <w:spacing w:line="249" w:lineRule="auto" w:before="180" w:after="0"/>
        <w:ind w:left="1584" w:right="1583" w:firstLine="340"/>
        <w:jc w:val="both"/>
        <w:rPr>
          <w:sz w:val="20"/>
        </w:rPr>
      </w:pPr>
      <w:r>
        <w:rPr>
          <w:sz w:val="20"/>
        </w:rPr>
        <w:t>La reducción del capital social habrá de acordarse por la junta general con los requisitos de la modificación de</w:t>
      </w:r>
      <w:r>
        <w:rPr>
          <w:spacing w:val="-4"/>
          <w:sz w:val="20"/>
        </w:rPr>
        <w:t> </w:t>
      </w:r>
      <w:r>
        <w:rPr>
          <w:sz w:val="20"/>
        </w:rPr>
        <w:t>estatutos.</w:t>
      </w:r>
    </w:p>
    <w:p>
      <w:pPr>
        <w:pStyle w:val="ListParagraph"/>
        <w:numPr>
          <w:ilvl w:val="0"/>
          <w:numId w:val="235"/>
        </w:numPr>
        <w:tabs>
          <w:tab w:pos="2292" w:val="left" w:leader="none"/>
        </w:tabs>
        <w:spacing w:line="249" w:lineRule="auto" w:before="2" w:after="0"/>
        <w:ind w:left="1584" w:right="1582" w:firstLine="340"/>
        <w:jc w:val="both"/>
        <w:rPr>
          <w:sz w:val="20"/>
        </w:rPr>
      </w:pPr>
      <w:r>
        <w:rPr>
          <w:sz w:val="20"/>
        </w:rPr>
        <w:t>El</w:t>
      </w:r>
      <w:r>
        <w:rPr>
          <w:spacing w:val="-8"/>
          <w:sz w:val="20"/>
        </w:rPr>
        <w:t> </w:t>
      </w:r>
      <w:r>
        <w:rPr>
          <w:sz w:val="20"/>
        </w:rPr>
        <w:t>acuerdo</w:t>
      </w:r>
      <w:r>
        <w:rPr>
          <w:spacing w:val="-9"/>
          <w:sz w:val="20"/>
        </w:rPr>
        <w:t> </w:t>
      </w:r>
      <w:r>
        <w:rPr>
          <w:sz w:val="20"/>
        </w:rPr>
        <w:t>de</w:t>
      </w:r>
      <w:r>
        <w:rPr>
          <w:spacing w:val="-9"/>
          <w:sz w:val="20"/>
        </w:rPr>
        <w:t> </w:t>
      </w:r>
      <w:r>
        <w:rPr>
          <w:sz w:val="20"/>
        </w:rPr>
        <w:t>la</w:t>
      </w:r>
      <w:r>
        <w:rPr>
          <w:spacing w:val="-9"/>
          <w:sz w:val="20"/>
        </w:rPr>
        <w:t> </w:t>
      </w:r>
      <w:r>
        <w:rPr>
          <w:sz w:val="20"/>
        </w:rPr>
        <w:t>junta</w:t>
      </w:r>
      <w:r>
        <w:rPr>
          <w:spacing w:val="-9"/>
          <w:sz w:val="20"/>
        </w:rPr>
        <w:t> </w:t>
      </w:r>
      <w:r>
        <w:rPr>
          <w:sz w:val="20"/>
        </w:rPr>
        <w:t>expresará,</w:t>
      </w:r>
      <w:r>
        <w:rPr>
          <w:spacing w:val="-8"/>
          <w:sz w:val="20"/>
        </w:rPr>
        <w:t> </w:t>
      </w:r>
      <w:r>
        <w:rPr>
          <w:sz w:val="20"/>
        </w:rPr>
        <w:t>como</w:t>
      </w:r>
      <w:r>
        <w:rPr>
          <w:spacing w:val="-8"/>
          <w:sz w:val="20"/>
        </w:rPr>
        <w:t> </w:t>
      </w:r>
      <w:r>
        <w:rPr>
          <w:sz w:val="20"/>
        </w:rPr>
        <w:t>mínimo,</w:t>
      </w:r>
      <w:r>
        <w:rPr>
          <w:spacing w:val="-8"/>
          <w:sz w:val="20"/>
        </w:rPr>
        <w:t> </w:t>
      </w:r>
      <w:r>
        <w:rPr>
          <w:sz w:val="20"/>
        </w:rPr>
        <w:t>la</w:t>
      </w:r>
      <w:r>
        <w:rPr>
          <w:spacing w:val="-9"/>
          <w:sz w:val="20"/>
        </w:rPr>
        <w:t> </w:t>
      </w:r>
      <w:r>
        <w:rPr>
          <w:sz w:val="20"/>
        </w:rPr>
        <w:t>cifra</w:t>
      </w:r>
      <w:r>
        <w:rPr>
          <w:spacing w:val="-8"/>
          <w:sz w:val="20"/>
        </w:rPr>
        <w:t> </w:t>
      </w:r>
      <w:r>
        <w:rPr>
          <w:sz w:val="20"/>
        </w:rPr>
        <w:t>de</w:t>
      </w:r>
      <w:r>
        <w:rPr>
          <w:spacing w:val="-8"/>
          <w:sz w:val="20"/>
        </w:rPr>
        <w:t> </w:t>
      </w:r>
      <w:r>
        <w:rPr>
          <w:sz w:val="20"/>
        </w:rPr>
        <w:t>reducción</w:t>
      </w:r>
      <w:r>
        <w:rPr>
          <w:spacing w:val="-8"/>
          <w:sz w:val="20"/>
        </w:rPr>
        <w:t> </w:t>
      </w:r>
      <w:r>
        <w:rPr>
          <w:sz w:val="20"/>
        </w:rPr>
        <w:t>del</w:t>
      </w:r>
      <w:r>
        <w:rPr>
          <w:spacing w:val="-9"/>
          <w:sz w:val="20"/>
        </w:rPr>
        <w:t> </w:t>
      </w:r>
      <w:r>
        <w:rPr>
          <w:sz w:val="20"/>
        </w:rPr>
        <w:t>capital,</w:t>
      </w:r>
      <w:r>
        <w:rPr>
          <w:spacing w:val="-8"/>
          <w:sz w:val="20"/>
        </w:rPr>
        <w:t> </w:t>
      </w:r>
      <w:r>
        <w:rPr>
          <w:sz w:val="20"/>
        </w:rPr>
        <w:t>la finalidad de la reducción, el procedimiento mediante el cual la sociedad ha de llevarlo a cabo, el plazo de ejecución y la suma que haya de abonarse, en su caso, a los</w:t>
      </w:r>
      <w:r>
        <w:rPr>
          <w:spacing w:val="-36"/>
          <w:sz w:val="20"/>
        </w:rPr>
        <w:t> </w:t>
      </w:r>
      <w:r>
        <w:rPr>
          <w:sz w:val="20"/>
        </w:rPr>
        <w:t>socios.</w:t>
      </w:r>
    </w:p>
    <w:p>
      <w:pPr>
        <w:pStyle w:val="BodyText"/>
        <w:spacing w:before="11"/>
        <w:ind w:left="0"/>
        <w:rPr>
          <w:sz w:val="19"/>
        </w:rPr>
      </w:pPr>
    </w:p>
    <w:p>
      <w:pPr>
        <w:spacing w:before="0"/>
        <w:ind w:left="1584" w:right="0" w:firstLine="0"/>
        <w:jc w:val="left"/>
        <w:rPr>
          <w:i/>
          <w:sz w:val="20"/>
        </w:rPr>
      </w:pPr>
      <w:r>
        <w:rPr>
          <w:sz w:val="20"/>
        </w:rPr>
        <w:t>Artículo 319. </w:t>
      </w:r>
      <w:r>
        <w:rPr>
          <w:i/>
          <w:sz w:val="20"/>
        </w:rPr>
        <w:t>Publicación del acuerdo de reducción.</w:t>
      </w:r>
    </w:p>
    <w:p>
      <w:pPr>
        <w:pStyle w:val="BodyText"/>
        <w:spacing w:line="249" w:lineRule="auto" w:before="180"/>
        <w:ind w:right="1582" w:firstLine="340"/>
        <w:jc w:val="both"/>
      </w:pPr>
      <w:r>
        <w:rPr/>
        <w:t>El</w:t>
      </w:r>
      <w:r>
        <w:rPr>
          <w:spacing w:val="-5"/>
        </w:rPr>
        <w:t> </w:t>
      </w:r>
      <w:r>
        <w:rPr/>
        <w:t>acuerdo</w:t>
      </w:r>
      <w:r>
        <w:rPr>
          <w:spacing w:val="-5"/>
        </w:rPr>
        <w:t> </w:t>
      </w:r>
      <w:r>
        <w:rPr/>
        <w:t>de</w:t>
      </w:r>
      <w:r>
        <w:rPr>
          <w:spacing w:val="-4"/>
        </w:rPr>
        <w:t> </w:t>
      </w:r>
      <w:r>
        <w:rPr/>
        <w:t>reducción</w:t>
      </w:r>
      <w:r>
        <w:rPr>
          <w:spacing w:val="-5"/>
        </w:rPr>
        <w:t> </w:t>
      </w:r>
      <w:r>
        <w:rPr/>
        <w:t>del</w:t>
      </w:r>
      <w:r>
        <w:rPr>
          <w:spacing w:val="-4"/>
        </w:rPr>
        <w:t> </w:t>
      </w:r>
      <w:r>
        <w:rPr/>
        <w:t>capital</w:t>
      </w:r>
      <w:r>
        <w:rPr>
          <w:spacing w:val="-5"/>
        </w:rPr>
        <w:t> </w:t>
      </w:r>
      <w:r>
        <w:rPr/>
        <w:t>de</w:t>
      </w:r>
      <w:r>
        <w:rPr>
          <w:spacing w:val="-4"/>
        </w:rPr>
        <w:t> </w:t>
      </w:r>
      <w:r>
        <w:rPr/>
        <w:t>las</w:t>
      </w:r>
      <w:r>
        <w:rPr>
          <w:spacing w:val="-5"/>
        </w:rPr>
        <w:t> </w:t>
      </w:r>
      <w:r>
        <w:rPr/>
        <w:t>sociedades</w:t>
      </w:r>
      <w:r>
        <w:rPr>
          <w:spacing w:val="-5"/>
        </w:rPr>
        <w:t> </w:t>
      </w:r>
      <w:r>
        <w:rPr/>
        <w:t>anónimas</w:t>
      </w:r>
      <w:r>
        <w:rPr>
          <w:spacing w:val="-4"/>
        </w:rPr>
        <w:t> </w:t>
      </w:r>
      <w:r>
        <w:rPr/>
        <w:t>deberá</w:t>
      </w:r>
      <w:r>
        <w:rPr>
          <w:spacing w:val="-5"/>
        </w:rPr>
        <w:t> </w:t>
      </w:r>
      <w:r>
        <w:rPr/>
        <w:t>ser</w:t>
      </w:r>
      <w:r>
        <w:rPr>
          <w:spacing w:val="-4"/>
        </w:rPr>
        <w:t> </w:t>
      </w:r>
      <w:r>
        <w:rPr/>
        <w:t>publicado en el Boletín Oficial del Registro Mercantil y en un periódico de gran circulación en la provincia en que la sociedad tenga su</w:t>
      </w:r>
      <w:r>
        <w:rPr>
          <w:spacing w:val="-7"/>
        </w:rPr>
        <w:t> </w:t>
      </w:r>
      <w:r>
        <w:rPr/>
        <w:t>domicilio.</w:t>
      </w:r>
    </w:p>
    <w:p>
      <w:pPr>
        <w:tabs>
          <w:tab w:pos="1207" w:val="left" w:leader="none"/>
        </w:tabs>
        <w:spacing w:before="172"/>
        <w:ind w:left="0" w:right="0" w:firstLine="0"/>
        <w:jc w:val="center"/>
        <w:rPr>
          <w:i/>
          <w:sz w:val="20"/>
        </w:rPr>
      </w:pPr>
      <w:r>
        <w:rPr/>
        <w:pict>
          <v:shape style="position:absolute;margin-left:561.85376pt;margin-top:16.015194pt;width:9.85pt;height:78.3pt;mso-position-horizontal-relative:page;mso-position-vertical-relative:paragraph;z-index:1584947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i/>
          <w:sz w:val="20"/>
        </w:rPr>
        <w:t>Sección</w:t>
      </w:r>
      <w:r>
        <w:rPr>
          <w:i/>
          <w:spacing w:val="-1"/>
          <w:sz w:val="20"/>
        </w:rPr>
        <w:t> </w:t>
      </w:r>
      <w:r>
        <w:rPr>
          <w:i/>
          <w:sz w:val="20"/>
        </w:rPr>
        <w:t>2.ª</w:t>
        <w:tab/>
        <w:t>La reducción por</w:t>
      </w:r>
      <w:r>
        <w:rPr>
          <w:i/>
          <w:spacing w:val="-3"/>
          <w:sz w:val="20"/>
        </w:rPr>
        <w:t> </w:t>
      </w:r>
      <w:r>
        <w:rPr>
          <w:i/>
          <w:sz w:val="20"/>
        </w:rPr>
        <w:t>pérdidas</w:t>
      </w:r>
    </w:p>
    <w:p>
      <w:pPr>
        <w:pStyle w:val="BodyText"/>
        <w:spacing w:before="7"/>
        <w:ind w:left="0"/>
        <w:rPr>
          <w:i/>
        </w:rPr>
      </w:pPr>
    </w:p>
    <w:p>
      <w:pPr>
        <w:spacing w:before="0"/>
        <w:ind w:left="1584" w:right="0" w:firstLine="0"/>
        <w:jc w:val="left"/>
        <w:rPr>
          <w:i/>
          <w:sz w:val="20"/>
        </w:rPr>
      </w:pPr>
      <w:r>
        <w:rPr>
          <w:sz w:val="20"/>
        </w:rPr>
        <w:t>Artículo 320. </w:t>
      </w:r>
      <w:r>
        <w:rPr>
          <w:i/>
          <w:sz w:val="20"/>
        </w:rPr>
        <w:t>Principio de paridad de trato.</w:t>
      </w:r>
    </w:p>
    <w:p>
      <w:pPr>
        <w:pStyle w:val="BodyText"/>
        <w:spacing w:line="249" w:lineRule="auto" w:before="180"/>
        <w:ind w:right="1581" w:firstLine="340"/>
        <w:jc w:val="both"/>
      </w:pPr>
      <w:r>
        <w:rPr/>
        <w:t>Cuando la reducción tenga por finalidad el restablecimiento del equilibrio entre el capital y el patrimonio neto de la sociedad disminuido por consecuencia de pérdidas, deberá afectar por igual a todas las participaciones sociales o a todas las acciones en</w:t>
      </w:r>
    </w:p>
    <w:p>
      <w:pPr>
        <w:spacing w:after="0" w:line="249" w:lineRule="auto"/>
        <w:jc w:val="both"/>
        <w:sectPr>
          <w:headerReference w:type="default" r:id="rId83"/>
          <w:headerReference w:type="even" r:id="rId84"/>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6067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58551</w:t>
      </w:r>
    </w:p>
    <w:p>
      <w:pPr>
        <w:pStyle w:val="BodyText"/>
        <w:ind w:left="0"/>
        <w:rPr>
          <w:b/>
          <w:sz w:val="22"/>
        </w:rPr>
      </w:pPr>
    </w:p>
    <w:p>
      <w:pPr>
        <w:pStyle w:val="BodyText"/>
        <w:spacing w:line="249" w:lineRule="auto" w:before="170"/>
        <w:ind w:right="1584"/>
        <w:jc w:val="both"/>
      </w:pPr>
      <w:r>
        <w:rPr/>
        <w:t>proporción</w:t>
      </w:r>
      <w:r>
        <w:rPr>
          <w:spacing w:val="-15"/>
        </w:rPr>
        <w:t> </w:t>
      </w:r>
      <w:r>
        <w:rPr/>
        <w:t>a</w:t>
      </w:r>
      <w:r>
        <w:rPr>
          <w:spacing w:val="-14"/>
        </w:rPr>
        <w:t> </w:t>
      </w:r>
      <w:r>
        <w:rPr/>
        <w:t>su</w:t>
      </w:r>
      <w:r>
        <w:rPr>
          <w:spacing w:val="-15"/>
        </w:rPr>
        <w:t> </w:t>
      </w:r>
      <w:r>
        <w:rPr/>
        <w:t>valor</w:t>
      </w:r>
      <w:r>
        <w:rPr>
          <w:spacing w:val="-14"/>
        </w:rPr>
        <w:t> </w:t>
      </w:r>
      <w:r>
        <w:rPr/>
        <w:t>nominal,</w:t>
      </w:r>
      <w:r>
        <w:rPr>
          <w:spacing w:val="-15"/>
        </w:rPr>
        <w:t> </w:t>
      </w:r>
      <w:r>
        <w:rPr/>
        <w:t>pero</w:t>
      </w:r>
      <w:r>
        <w:rPr>
          <w:spacing w:val="-14"/>
        </w:rPr>
        <w:t> </w:t>
      </w:r>
      <w:r>
        <w:rPr/>
        <w:t>respetando</w:t>
      </w:r>
      <w:r>
        <w:rPr>
          <w:spacing w:val="-14"/>
        </w:rPr>
        <w:t> </w:t>
      </w:r>
      <w:r>
        <w:rPr/>
        <w:t>los</w:t>
      </w:r>
      <w:r>
        <w:rPr>
          <w:spacing w:val="-15"/>
        </w:rPr>
        <w:t> </w:t>
      </w:r>
      <w:r>
        <w:rPr/>
        <w:t>privilegios</w:t>
      </w:r>
      <w:r>
        <w:rPr>
          <w:spacing w:val="-14"/>
        </w:rPr>
        <w:t> </w:t>
      </w:r>
      <w:r>
        <w:rPr/>
        <w:t>que</w:t>
      </w:r>
      <w:r>
        <w:rPr>
          <w:spacing w:val="-15"/>
        </w:rPr>
        <w:t> </w:t>
      </w:r>
      <w:r>
        <w:rPr/>
        <w:t>a</w:t>
      </w:r>
      <w:r>
        <w:rPr>
          <w:spacing w:val="-14"/>
        </w:rPr>
        <w:t> </w:t>
      </w:r>
      <w:r>
        <w:rPr/>
        <w:t>estos</w:t>
      </w:r>
      <w:r>
        <w:rPr>
          <w:spacing w:val="-14"/>
        </w:rPr>
        <w:t> </w:t>
      </w:r>
      <w:r>
        <w:rPr/>
        <w:t>efectos</w:t>
      </w:r>
      <w:r>
        <w:rPr>
          <w:spacing w:val="-15"/>
        </w:rPr>
        <w:t> </w:t>
      </w:r>
      <w:r>
        <w:rPr/>
        <w:t>hubieran podido</w:t>
      </w:r>
      <w:r>
        <w:rPr>
          <w:spacing w:val="-8"/>
        </w:rPr>
        <w:t> </w:t>
      </w:r>
      <w:r>
        <w:rPr/>
        <w:t>otorgarse</w:t>
      </w:r>
      <w:r>
        <w:rPr>
          <w:spacing w:val="-8"/>
        </w:rPr>
        <w:t> </w:t>
      </w:r>
      <w:r>
        <w:rPr/>
        <w:t>en</w:t>
      </w:r>
      <w:r>
        <w:rPr>
          <w:spacing w:val="-8"/>
        </w:rPr>
        <w:t> </w:t>
      </w:r>
      <w:r>
        <w:rPr/>
        <w:t>la</w:t>
      </w:r>
      <w:r>
        <w:rPr>
          <w:spacing w:val="-8"/>
        </w:rPr>
        <w:t> </w:t>
      </w:r>
      <w:r>
        <w:rPr/>
        <w:t>ley</w:t>
      </w:r>
      <w:r>
        <w:rPr>
          <w:spacing w:val="-8"/>
        </w:rPr>
        <w:t> </w:t>
      </w:r>
      <w:r>
        <w:rPr/>
        <w:t>o</w:t>
      </w:r>
      <w:r>
        <w:rPr>
          <w:spacing w:val="-8"/>
        </w:rPr>
        <w:t> </w:t>
      </w:r>
      <w:r>
        <w:rPr/>
        <w:t>en</w:t>
      </w:r>
      <w:r>
        <w:rPr>
          <w:spacing w:val="-8"/>
        </w:rPr>
        <w:t> </w:t>
      </w:r>
      <w:r>
        <w:rPr/>
        <w:t>los</w:t>
      </w:r>
      <w:r>
        <w:rPr>
          <w:spacing w:val="-8"/>
        </w:rPr>
        <w:t> </w:t>
      </w:r>
      <w:r>
        <w:rPr/>
        <w:t>estatutos</w:t>
      </w:r>
      <w:r>
        <w:rPr>
          <w:spacing w:val="-8"/>
        </w:rPr>
        <w:t> </w:t>
      </w:r>
      <w:r>
        <w:rPr/>
        <w:t>para</w:t>
      </w:r>
      <w:r>
        <w:rPr>
          <w:spacing w:val="-8"/>
        </w:rPr>
        <w:t> </w:t>
      </w:r>
      <w:r>
        <w:rPr/>
        <w:t>determinadas</w:t>
      </w:r>
      <w:r>
        <w:rPr>
          <w:spacing w:val="-8"/>
        </w:rPr>
        <w:t> </w:t>
      </w:r>
      <w:r>
        <w:rPr/>
        <w:t>participaciones</w:t>
      </w:r>
      <w:r>
        <w:rPr>
          <w:spacing w:val="-7"/>
        </w:rPr>
        <w:t> </w:t>
      </w:r>
      <w:r>
        <w:rPr/>
        <w:t>sociales</w:t>
      </w:r>
      <w:r>
        <w:rPr>
          <w:spacing w:val="-8"/>
        </w:rPr>
        <w:t> </w:t>
      </w:r>
      <w:r>
        <w:rPr/>
        <w:t>o para determinadas clases de</w:t>
      </w:r>
      <w:r>
        <w:rPr>
          <w:spacing w:val="-5"/>
        </w:rPr>
        <w:t> </w:t>
      </w:r>
      <w:r>
        <w:rPr/>
        <w:t>acciones.</w:t>
      </w:r>
    </w:p>
    <w:p>
      <w:pPr>
        <w:pStyle w:val="BodyText"/>
        <w:spacing w:before="11"/>
        <w:ind w:left="0"/>
        <w:rPr>
          <w:sz w:val="19"/>
        </w:rPr>
      </w:pPr>
    </w:p>
    <w:p>
      <w:pPr>
        <w:spacing w:before="0"/>
        <w:ind w:left="1584" w:right="0" w:firstLine="0"/>
        <w:jc w:val="left"/>
        <w:rPr>
          <w:i/>
          <w:sz w:val="20"/>
        </w:rPr>
      </w:pPr>
      <w:r>
        <w:rPr>
          <w:sz w:val="20"/>
        </w:rPr>
        <w:t>Artículo 321. </w:t>
      </w:r>
      <w:r>
        <w:rPr>
          <w:i/>
          <w:sz w:val="20"/>
        </w:rPr>
        <w:t>Prohibiciones.</w:t>
      </w:r>
    </w:p>
    <w:p>
      <w:pPr>
        <w:pStyle w:val="BodyText"/>
        <w:spacing w:line="249" w:lineRule="auto" w:before="180"/>
        <w:ind w:right="1582" w:firstLine="340"/>
        <w:jc w:val="both"/>
      </w:pPr>
      <w:r>
        <w:rPr/>
        <w:t>La reducción del capital por pérdidas en ningún caso podrá dar lugar a reembolsos a los</w:t>
      </w:r>
      <w:r>
        <w:rPr>
          <w:spacing w:val="-10"/>
        </w:rPr>
        <w:t> </w:t>
      </w:r>
      <w:r>
        <w:rPr/>
        <w:t>socios</w:t>
      </w:r>
      <w:r>
        <w:rPr>
          <w:spacing w:val="-10"/>
        </w:rPr>
        <w:t> </w:t>
      </w:r>
      <w:r>
        <w:rPr/>
        <w:t>o,</w:t>
      </w:r>
      <w:r>
        <w:rPr>
          <w:spacing w:val="-10"/>
        </w:rPr>
        <w:t> </w:t>
      </w:r>
      <w:r>
        <w:rPr/>
        <w:t>en</w:t>
      </w:r>
      <w:r>
        <w:rPr>
          <w:spacing w:val="-10"/>
        </w:rPr>
        <w:t> </w:t>
      </w:r>
      <w:r>
        <w:rPr/>
        <w:t>las</w:t>
      </w:r>
      <w:r>
        <w:rPr>
          <w:spacing w:val="-10"/>
        </w:rPr>
        <w:t> </w:t>
      </w:r>
      <w:r>
        <w:rPr/>
        <w:t>sociedades</w:t>
      </w:r>
      <w:r>
        <w:rPr>
          <w:spacing w:val="-10"/>
        </w:rPr>
        <w:t> </w:t>
      </w:r>
      <w:r>
        <w:rPr/>
        <w:t>anónimas,</w:t>
      </w:r>
      <w:r>
        <w:rPr>
          <w:spacing w:val="-10"/>
        </w:rPr>
        <w:t> </w:t>
      </w:r>
      <w:r>
        <w:rPr/>
        <w:t>a</w:t>
      </w:r>
      <w:r>
        <w:rPr>
          <w:spacing w:val="-10"/>
        </w:rPr>
        <w:t> </w:t>
      </w:r>
      <w:r>
        <w:rPr/>
        <w:t>la</w:t>
      </w:r>
      <w:r>
        <w:rPr>
          <w:spacing w:val="-9"/>
        </w:rPr>
        <w:t> </w:t>
      </w:r>
      <w:r>
        <w:rPr/>
        <w:t>condonación</w:t>
      </w:r>
      <w:r>
        <w:rPr>
          <w:spacing w:val="-10"/>
        </w:rPr>
        <w:t> </w:t>
      </w:r>
      <w:r>
        <w:rPr/>
        <w:t>de</w:t>
      </w:r>
      <w:r>
        <w:rPr>
          <w:spacing w:val="-10"/>
        </w:rPr>
        <w:t> </w:t>
      </w:r>
      <w:r>
        <w:rPr/>
        <w:t>la</w:t>
      </w:r>
      <w:r>
        <w:rPr>
          <w:spacing w:val="-10"/>
        </w:rPr>
        <w:t> </w:t>
      </w:r>
      <w:r>
        <w:rPr/>
        <w:t>obligación</w:t>
      </w:r>
      <w:r>
        <w:rPr>
          <w:spacing w:val="-10"/>
        </w:rPr>
        <w:t> </w:t>
      </w:r>
      <w:r>
        <w:rPr/>
        <w:t>de</w:t>
      </w:r>
      <w:r>
        <w:rPr>
          <w:spacing w:val="-10"/>
        </w:rPr>
        <w:t> </w:t>
      </w:r>
      <w:r>
        <w:rPr/>
        <w:t>realizar</w:t>
      </w:r>
      <w:r>
        <w:rPr>
          <w:spacing w:val="-10"/>
        </w:rPr>
        <w:t> </w:t>
      </w:r>
      <w:r>
        <w:rPr/>
        <w:t>las aportaciones</w:t>
      </w:r>
      <w:r>
        <w:rPr>
          <w:spacing w:val="-2"/>
        </w:rPr>
        <w:t> </w:t>
      </w:r>
      <w:r>
        <w:rPr/>
        <w:t>pendientes.</w:t>
      </w:r>
    </w:p>
    <w:p>
      <w:pPr>
        <w:pStyle w:val="BodyText"/>
        <w:spacing w:before="10"/>
        <w:ind w:left="0"/>
        <w:rPr>
          <w:sz w:val="19"/>
        </w:rPr>
      </w:pPr>
    </w:p>
    <w:p>
      <w:pPr>
        <w:spacing w:before="1"/>
        <w:ind w:left="1584" w:right="0" w:firstLine="0"/>
        <w:jc w:val="left"/>
        <w:rPr>
          <w:i/>
          <w:sz w:val="20"/>
        </w:rPr>
      </w:pPr>
      <w:r>
        <w:rPr>
          <w:sz w:val="20"/>
        </w:rPr>
        <w:t>Artículo 322. </w:t>
      </w:r>
      <w:r>
        <w:rPr>
          <w:i/>
          <w:sz w:val="20"/>
        </w:rPr>
        <w:t>Presupuesto de la reducción del capital social.</w:t>
      </w:r>
    </w:p>
    <w:p>
      <w:pPr>
        <w:pStyle w:val="ListParagraph"/>
        <w:numPr>
          <w:ilvl w:val="0"/>
          <w:numId w:val="236"/>
        </w:numPr>
        <w:tabs>
          <w:tab w:pos="2292" w:val="left" w:leader="none"/>
        </w:tabs>
        <w:spacing w:line="249" w:lineRule="auto" w:before="180" w:after="0"/>
        <w:ind w:left="1584" w:right="1582" w:firstLine="340"/>
        <w:jc w:val="both"/>
        <w:rPr>
          <w:sz w:val="20"/>
        </w:rPr>
      </w:pPr>
      <w:r>
        <w:rPr>
          <w:sz w:val="20"/>
        </w:rPr>
        <w:t>En las sociedades de responsabilidad limitada no se podrá reducir el capital por pérdidas en tanto la sociedad cuente con cualquier clase de</w:t>
      </w:r>
      <w:r>
        <w:rPr>
          <w:spacing w:val="-7"/>
          <w:sz w:val="20"/>
        </w:rPr>
        <w:t> </w:t>
      </w:r>
      <w:r>
        <w:rPr>
          <w:sz w:val="20"/>
        </w:rPr>
        <w:t>reservas.</w:t>
      </w:r>
    </w:p>
    <w:p>
      <w:pPr>
        <w:pStyle w:val="ListParagraph"/>
        <w:numPr>
          <w:ilvl w:val="0"/>
          <w:numId w:val="236"/>
        </w:numPr>
        <w:tabs>
          <w:tab w:pos="2292" w:val="left" w:leader="none"/>
        </w:tabs>
        <w:spacing w:line="249" w:lineRule="auto" w:before="1" w:after="0"/>
        <w:ind w:left="1584" w:right="1581" w:firstLine="340"/>
        <w:jc w:val="both"/>
        <w:rPr>
          <w:sz w:val="20"/>
        </w:rPr>
      </w:pPr>
      <w:r>
        <w:rPr>
          <w:sz w:val="20"/>
        </w:rPr>
        <w:t>En</w:t>
      </w:r>
      <w:r>
        <w:rPr>
          <w:spacing w:val="-9"/>
          <w:sz w:val="20"/>
        </w:rPr>
        <w:t> </w:t>
      </w:r>
      <w:r>
        <w:rPr>
          <w:sz w:val="20"/>
        </w:rPr>
        <w:t>las</w:t>
      </w:r>
      <w:r>
        <w:rPr>
          <w:spacing w:val="-9"/>
          <w:sz w:val="20"/>
        </w:rPr>
        <w:t> </w:t>
      </w:r>
      <w:r>
        <w:rPr>
          <w:sz w:val="20"/>
        </w:rPr>
        <w:t>sociedades</w:t>
      </w:r>
      <w:r>
        <w:rPr>
          <w:spacing w:val="-9"/>
          <w:sz w:val="20"/>
        </w:rPr>
        <w:t> </w:t>
      </w:r>
      <w:r>
        <w:rPr>
          <w:sz w:val="20"/>
        </w:rPr>
        <w:t>anónimas</w:t>
      </w:r>
      <w:r>
        <w:rPr>
          <w:spacing w:val="-9"/>
          <w:sz w:val="20"/>
        </w:rPr>
        <w:t> </w:t>
      </w:r>
      <w:r>
        <w:rPr>
          <w:sz w:val="20"/>
        </w:rPr>
        <w:t>no</w:t>
      </w:r>
      <w:r>
        <w:rPr>
          <w:spacing w:val="-9"/>
          <w:sz w:val="20"/>
        </w:rPr>
        <w:t> </w:t>
      </w:r>
      <w:r>
        <w:rPr>
          <w:sz w:val="20"/>
        </w:rPr>
        <w:t>se</w:t>
      </w:r>
      <w:r>
        <w:rPr>
          <w:spacing w:val="-8"/>
          <w:sz w:val="20"/>
        </w:rPr>
        <w:t> </w:t>
      </w:r>
      <w:r>
        <w:rPr>
          <w:sz w:val="20"/>
        </w:rPr>
        <w:t>podrá</w:t>
      </w:r>
      <w:r>
        <w:rPr>
          <w:spacing w:val="-9"/>
          <w:sz w:val="20"/>
        </w:rPr>
        <w:t> </w:t>
      </w:r>
      <w:r>
        <w:rPr>
          <w:sz w:val="20"/>
        </w:rPr>
        <w:t>reducir</w:t>
      </w:r>
      <w:r>
        <w:rPr>
          <w:spacing w:val="-9"/>
          <w:sz w:val="20"/>
        </w:rPr>
        <w:t> </w:t>
      </w:r>
      <w:r>
        <w:rPr>
          <w:sz w:val="20"/>
        </w:rPr>
        <w:t>el</w:t>
      </w:r>
      <w:r>
        <w:rPr>
          <w:spacing w:val="-9"/>
          <w:sz w:val="20"/>
        </w:rPr>
        <w:t> </w:t>
      </w:r>
      <w:r>
        <w:rPr>
          <w:sz w:val="20"/>
        </w:rPr>
        <w:t>capital</w:t>
      </w:r>
      <w:r>
        <w:rPr>
          <w:spacing w:val="-9"/>
          <w:sz w:val="20"/>
        </w:rPr>
        <w:t> </w:t>
      </w:r>
      <w:r>
        <w:rPr>
          <w:sz w:val="20"/>
        </w:rPr>
        <w:t>por</w:t>
      </w:r>
      <w:r>
        <w:rPr>
          <w:spacing w:val="-9"/>
          <w:sz w:val="20"/>
        </w:rPr>
        <w:t> </w:t>
      </w:r>
      <w:r>
        <w:rPr>
          <w:sz w:val="20"/>
        </w:rPr>
        <w:t>pérdidas</w:t>
      </w:r>
      <w:r>
        <w:rPr>
          <w:spacing w:val="-8"/>
          <w:sz w:val="20"/>
        </w:rPr>
        <w:t> </w:t>
      </w:r>
      <w:r>
        <w:rPr>
          <w:sz w:val="20"/>
        </w:rPr>
        <w:t>en</w:t>
      </w:r>
      <w:r>
        <w:rPr>
          <w:spacing w:val="-9"/>
          <w:sz w:val="20"/>
        </w:rPr>
        <w:t> </w:t>
      </w:r>
      <w:r>
        <w:rPr>
          <w:sz w:val="20"/>
        </w:rPr>
        <w:t>tanto</w:t>
      </w:r>
      <w:r>
        <w:rPr>
          <w:spacing w:val="-9"/>
          <w:sz w:val="20"/>
        </w:rPr>
        <w:t> </w:t>
      </w:r>
      <w:r>
        <w:rPr>
          <w:sz w:val="20"/>
        </w:rPr>
        <w:t>la sociedad cuente con cualquier clase de reservas voluntarias o cuando la reserva legal, una vez efectuada la reducción, exceda del diez por ciento del</w:t>
      </w:r>
      <w:r>
        <w:rPr>
          <w:spacing w:val="-15"/>
          <w:sz w:val="20"/>
        </w:rPr>
        <w:t> </w:t>
      </w:r>
      <w:r>
        <w:rPr>
          <w:sz w:val="20"/>
        </w:rPr>
        <w:t>capital.</w:t>
      </w:r>
    </w:p>
    <w:p>
      <w:pPr>
        <w:pStyle w:val="BodyText"/>
        <w:spacing w:before="11"/>
        <w:ind w:left="0"/>
        <w:rPr>
          <w:sz w:val="19"/>
        </w:rPr>
      </w:pPr>
    </w:p>
    <w:p>
      <w:pPr>
        <w:spacing w:before="0"/>
        <w:ind w:left="1584" w:right="0" w:firstLine="0"/>
        <w:jc w:val="left"/>
        <w:rPr>
          <w:i/>
          <w:sz w:val="20"/>
        </w:rPr>
      </w:pPr>
      <w:r>
        <w:rPr>
          <w:sz w:val="20"/>
        </w:rPr>
        <w:t>Artículo 323. </w:t>
      </w:r>
      <w:r>
        <w:rPr>
          <w:i/>
          <w:sz w:val="20"/>
        </w:rPr>
        <w:t>El balance.</w:t>
      </w:r>
    </w:p>
    <w:p>
      <w:pPr>
        <w:pStyle w:val="ListParagraph"/>
        <w:numPr>
          <w:ilvl w:val="0"/>
          <w:numId w:val="237"/>
        </w:numPr>
        <w:tabs>
          <w:tab w:pos="2292" w:val="left" w:leader="none"/>
        </w:tabs>
        <w:spacing w:line="249" w:lineRule="auto" w:before="180" w:after="0"/>
        <w:ind w:left="1584" w:right="1583" w:firstLine="340"/>
        <w:jc w:val="both"/>
        <w:rPr>
          <w:sz w:val="20"/>
        </w:rPr>
      </w:pPr>
      <w:r>
        <w:rPr>
          <w:sz w:val="20"/>
        </w:rPr>
        <w:t>El balance que sirva de base a la operación de reducción del capital por pérdidas deberá referirse a una fecha comprendida dentro de los seis meses inmediatamente anteriores al acuerdo, previa verificación por el auditor de cuentas de la sociedad y estar aprobado por la junta general. Cuando la sociedad no estuviera obligada a someter a auditoría las cuentas anuales, el auditor será nombrado por los administradores de la sociedad.</w:t>
      </w:r>
    </w:p>
    <w:p>
      <w:pPr>
        <w:pStyle w:val="ListParagraph"/>
        <w:numPr>
          <w:ilvl w:val="0"/>
          <w:numId w:val="237"/>
        </w:numPr>
        <w:tabs>
          <w:tab w:pos="2292" w:val="left" w:leader="none"/>
        </w:tabs>
        <w:spacing w:line="249" w:lineRule="auto" w:before="5" w:after="0"/>
        <w:ind w:left="1584" w:right="1584" w:firstLine="340"/>
        <w:jc w:val="both"/>
        <w:rPr>
          <w:sz w:val="20"/>
        </w:rPr>
      </w:pPr>
      <w:r>
        <w:rPr>
          <w:sz w:val="20"/>
        </w:rPr>
        <w:t>El balance y el informe de auditoría se incorporarán a la escritura pública de reducción.</w:t>
      </w:r>
    </w:p>
    <w:p>
      <w:pPr>
        <w:pStyle w:val="BodyText"/>
        <w:spacing w:before="10"/>
        <w:ind w:left="0"/>
        <w:rPr>
          <w:sz w:val="19"/>
        </w:rPr>
      </w:pPr>
    </w:p>
    <w:p>
      <w:pPr>
        <w:spacing w:before="0"/>
        <w:ind w:left="1584" w:right="0" w:firstLine="0"/>
        <w:jc w:val="left"/>
        <w:rPr>
          <w:i/>
          <w:sz w:val="20"/>
        </w:rPr>
      </w:pPr>
      <w:r>
        <w:rPr>
          <w:sz w:val="20"/>
        </w:rPr>
        <w:t>Artículo 324. </w:t>
      </w:r>
      <w:r>
        <w:rPr>
          <w:i/>
          <w:sz w:val="20"/>
        </w:rPr>
        <w:t>Publicidad del acuerdo de reducción.</w:t>
      </w:r>
    </w:p>
    <w:p>
      <w:pPr>
        <w:pStyle w:val="BodyText"/>
        <w:spacing w:line="249" w:lineRule="auto" w:before="180"/>
        <w:ind w:right="1583" w:firstLine="340"/>
        <w:jc w:val="both"/>
      </w:pPr>
      <w:r>
        <w:rPr/>
        <w:t>En</w:t>
      </w:r>
      <w:r>
        <w:rPr>
          <w:spacing w:val="-5"/>
        </w:rPr>
        <w:t> </w:t>
      </w:r>
      <w:r>
        <w:rPr/>
        <w:t>el</w:t>
      </w:r>
      <w:r>
        <w:rPr>
          <w:spacing w:val="-5"/>
        </w:rPr>
        <w:t> </w:t>
      </w:r>
      <w:r>
        <w:rPr/>
        <w:t>acuerdo</w:t>
      </w:r>
      <w:r>
        <w:rPr>
          <w:spacing w:val="-5"/>
        </w:rPr>
        <w:t> </w:t>
      </w:r>
      <w:r>
        <w:rPr/>
        <w:t>de</w:t>
      </w:r>
      <w:r>
        <w:rPr>
          <w:spacing w:val="-4"/>
        </w:rPr>
        <w:t> </w:t>
      </w:r>
      <w:r>
        <w:rPr/>
        <w:t>la</w:t>
      </w:r>
      <w:r>
        <w:rPr>
          <w:spacing w:val="-4"/>
        </w:rPr>
        <w:t> </w:t>
      </w:r>
      <w:r>
        <w:rPr/>
        <w:t>junta</w:t>
      </w:r>
      <w:r>
        <w:rPr>
          <w:spacing w:val="-5"/>
        </w:rPr>
        <w:t> </w:t>
      </w:r>
      <w:r>
        <w:rPr/>
        <w:t>de</w:t>
      </w:r>
      <w:r>
        <w:rPr>
          <w:spacing w:val="-4"/>
        </w:rPr>
        <w:t> </w:t>
      </w:r>
      <w:r>
        <w:rPr/>
        <w:t>reducción</w:t>
      </w:r>
      <w:r>
        <w:rPr>
          <w:spacing w:val="-4"/>
        </w:rPr>
        <w:t> </w:t>
      </w:r>
      <w:r>
        <w:rPr/>
        <w:t>del</w:t>
      </w:r>
      <w:r>
        <w:rPr>
          <w:spacing w:val="-5"/>
        </w:rPr>
        <w:t> </w:t>
      </w:r>
      <w:r>
        <w:rPr/>
        <w:t>capital</w:t>
      </w:r>
      <w:r>
        <w:rPr>
          <w:spacing w:val="-4"/>
        </w:rPr>
        <w:t> </w:t>
      </w:r>
      <w:r>
        <w:rPr/>
        <w:t>por</w:t>
      </w:r>
      <w:r>
        <w:rPr>
          <w:spacing w:val="-4"/>
        </w:rPr>
        <w:t> </w:t>
      </w:r>
      <w:r>
        <w:rPr/>
        <w:t>pérdidas</w:t>
      </w:r>
      <w:r>
        <w:rPr>
          <w:spacing w:val="-5"/>
        </w:rPr>
        <w:t> </w:t>
      </w:r>
      <w:r>
        <w:rPr/>
        <w:t>y</w:t>
      </w:r>
      <w:r>
        <w:rPr>
          <w:spacing w:val="-4"/>
        </w:rPr>
        <w:t> </w:t>
      </w:r>
      <w:r>
        <w:rPr/>
        <w:t>en</w:t>
      </w:r>
      <w:r>
        <w:rPr>
          <w:spacing w:val="-5"/>
        </w:rPr>
        <w:t> </w:t>
      </w:r>
      <w:r>
        <w:rPr/>
        <w:t>el</w:t>
      </w:r>
      <w:r>
        <w:rPr>
          <w:spacing w:val="-4"/>
        </w:rPr>
        <w:t> </w:t>
      </w:r>
      <w:r>
        <w:rPr/>
        <w:t>anuncio</w:t>
      </w:r>
      <w:r>
        <w:rPr>
          <w:spacing w:val="-4"/>
        </w:rPr>
        <w:t> </w:t>
      </w:r>
      <w:r>
        <w:rPr/>
        <w:t>público del mismo deberá hacerse constar expresamente la finalidad de la</w:t>
      </w:r>
      <w:r>
        <w:rPr>
          <w:spacing w:val="-16"/>
        </w:rPr>
        <w:t> </w:t>
      </w:r>
      <w:r>
        <w:rPr/>
        <w:t>reducción.</w:t>
      </w:r>
    </w:p>
    <w:p>
      <w:pPr>
        <w:pStyle w:val="BodyText"/>
        <w:spacing w:before="10"/>
        <w:ind w:left="0"/>
        <w:rPr>
          <w:sz w:val="19"/>
        </w:rPr>
      </w:pPr>
    </w:p>
    <w:p>
      <w:pPr>
        <w:spacing w:before="0"/>
        <w:ind w:left="1584" w:right="0" w:firstLine="0"/>
        <w:jc w:val="left"/>
        <w:rPr>
          <w:i/>
          <w:sz w:val="20"/>
        </w:rPr>
      </w:pPr>
      <w:r>
        <w:rPr>
          <w:sz w:val="20"/>
        </w:rPr>
        <w:t>Artículo 325. </w:t>
      </w:r>
      <w:r>
        <w:rPr>
          <w:i/>
          <w:sz w:val="20"/>
        </w:rPr>
        <w:t>Destino del excedente.</w:t>
      </w:r>
    </w:p>
    <w:p>
      <w:pPr>
        <w:pStyle w:val="BodyText"/>
        <w:spacing w:line="249" w:lineRule="auto" w:before="180"/>
        <w:ind w:right="1583" w:firstLine="340"/>
        <w:jc w:val="both"/>
      </w:pPr>
      <w:r>
        <w:rPr/>
        <w:t>En</w:t>
      </w:r>
      <w:r>
        <w:rPr>
          <w:spacing w:val="-12"/>
        </w:rPr>
        <w:t> </w:t>
      </w:r>
      <w:r>
        <w:rPr/>
        <w:t>las</w:t>
      </w:r>
      <w:r>
        <w:rPr>
          <w:spacing w:val="-12"/>
        </w:rPr>
        <w:t> </w:t>
      </w:r>
      <w:r>
        <w:rPr/>
        <w:t>sociedades</w:t>
      </w:r>
      <w:r>
        <w:rPr>
          <w:spacing w:val="-11"/>
        </w:rPr>
        <w:t> </w:t>
      </w:r>
      <w:r>
        <w:rPr/>
        <w:t>anónimas,</w:t>
      </w:r>
      <w:r>
        <w:rPr>
          <w:spacing w:val="-12"/>
        </w:rPr>
        <w:t> </w:t>
      </w:r>
      <w:r>
        <w:rPr/>
        <w:t>el</w:t>
      </w:r>
      <w:r>
        <w:rPr>
          <w:spacing w:val="-12"/>
        </w:rPr>
        <w:t> </w:t>
      </w:r>
      <w:r>
        <w:rPr/>
        <w:t>excedente</w:t>
      </w:r>
      <w:r>
        <w:rPr>
          <w:spacing w:val="-11"/>
        </w:rPr>
        <w:t> </w:t>
      </w:r>
      <w:r>
        <w:rPr/>
        <w:t>del</w:t>
      </w:r>
      <w:r>
        <w:rPr>
          <w:spacing w:val="-12"/>
        </w:rPr>
        <w:t> </w:t>
      </w:r>
      <w:r>
        <w:rPr/>
        <w:t>activo</w:t>
      </w:r>
      <w:r>
        <w:rPr>
          <w:spacing w:val="-11"/>
        </w:rPr>
        <w:t> </w:t>
      </w:r>
      <w:r>
        <w:rPr/>
        <w:t>sobre</w:t>
      </w:r>
      <w:r>
        <w:rPr>
          <w:spacing w:val="-12"/>
        </w:rPr>
        <w:t> </w:t>
      </w:r>
      <w:r>
        <w:rPr/>
        <w:t>el</w:t>
      </w:r>
      <w:r>
        <w:rPr>
          <w:spacing w:val="-12"/>
        </w:rPr>
        <w:t> </w:t>
      </w:r>
      <w:r>
        <w:rPr/>
        <w:t>pasivo</w:t>
      </w:r>
      <w:r>
        <w:rPr>
          <w:spacing w:val="-11"/>
        </w:rPr>
        <w:t> </w:t>
      </w:r>
      <w:r>
        <w:rPr/>
        <w:t>que</w:t>
      </w:r>
      <w:r>
        <w:rPr>
          <w:spacing w:val="-12"/>
        </w:rPr>
        <w:t> </w:t>
      </w:r>
      <w:r>
        <w:rPr/>
        <w:t>deba</w:t>
      </w:r>
      <w:r>
        <w:rPr>
          <w:spacing w:val="-12"/>
        </w:rPr>
        <w:t> </w:t>
      </w:r>
      <w:r>
        <w:rPr/>
        <w:t>resultar de la reducción del capital por pérdidas deberá atribuirse a la reserva legal sin que ésta pueda llegar a superar a tales efectos la décima parte de la nueva cifra de</w:t>
      </w:r>
      <w:r>
        <w:rPr>
          <w:spacing w:val="-29"/>
        </w:rPr>
        <w:t> </w:t>
      </w:r>
      <w:r>
        <w:rPr/>
        <w:t>capital.</w:t>
      </w:r>
    </w:p>
    <w:p>
      <w:pPr>
        <w:pStyle w:val="BodyText"/>
        <w:spacing w:before="11"/>
        <w:ind w:left="0"/>
        <w:rPr>
          <w:sz w:val="19"/>
        </w:rPr>
      </w:pPr>
    </w:p>
    <w:p>
      <w:pPr>
        <w:spacing w:before="0"/>
        <w:ind w:left="1584" w:right="0" w:firstLine="0"/>
        <w:jc w:val="left"/>
        <w:rPr>
          <w:i/>
          <w:sz w:val="20"/>
        </w:rPr>
      </w:pPr>
      <w:r>
        <w:rPr>
          <w:sz w:val="20"/>
        </w:rPr>
        <w:t>Artículo 326. </w:t>
      </w:r>
      <w:r>
        <w:rPr>
          <w:i/>
          <w:sz w:val="20"/>
        </w:rPr>
        <w:t>Condición para el reparto de dividendos.</w:t>
      </w:r>
    </w:p>
    <w:p>
      <w:pPr>
        <w:pStyle w:val="BodyText"/>
        <w:spacing w:line="249" w:lineRule="auto" w:before="180"/>
        <w:ind w:right="1583" w:firstLine="340"/>
        <w:jc w:val="both"/>
      </w:pPr>
      <w:r>
        <w:rPr/>
        <w:t>Para</w:t>
      </w:r>
      <w:r>
        <w:rPr>
          <w:spacing w:val="-15"/>
        </w:rPr>
        <w:t> </w:t>
      </w:r>
      <w:r>
        <w:rPr/>
        <w:t>que</w:t>
      </w:r>
      <w:r>
        <w:rPr>
          <w:spacing w:val="-15"/>
        </w:rPr>
        <w:t> </w:t>
      </w:r>
      <w:r>
        <w:rPr/>
        <w:t>la</w:t>
      </w:r>
      <w:r>
        <w:rPr>
          <w:spacing w:val="-15"/>
        </w:rPr>
        <w:t> </w:t>
      </w:r>
      <w:r>
        <w:rPr/>
        <w:t>sociedad</w:t>
      </w:r>
      <w:r>
        <w:rPr>
          <w:spacing w:val="-15"/>
        </w:rPr>
        <w:t> </w:t>
      </w:r>
      <w:r>
        <w:rPr/>
        <w:t>pueda</w:t>
      </w:r>
      <w:r>
        <w:rPr>
          <w:spacing w:val="-15"/>
        </w:rPr>
        <w:t> </w:t>
      </w:r>
      <w:r>
        <w:rPr/>
        <w:t>repartir</w:t>
      </w:r>
      <w:r>
        <w:rPr>
          <w:spacing w:val="-15"/>
        </w:rPr>
        <w:t> </w:t>
      </w:r>
      <w:r>
        <w:rPr/>
        <w:t>dividendos</w:t>
      </w:r>
      <w:r>
        <w:rPr>
          <w:spacing w:val="-15"/>
        </w:rPr>
        <w:t> </w:t>
      </w:r>
      <w:r>
        <w:rPr/>
        <w:t>una</w:t>
      </w:r>
      <w:r>
        <w:rPr>
          <w:spacing w:val="-14"/>
        </w:rPr>
        <w:t> </w:t>
      </w:r>
      <w:r>
        <w:rPr/>
        <w:t>vez</w:t>
      </w:r>
      <w:r>
        <w:rPr>
          <w:spacing w:val="-15"/>
        </w:rPr>
        <w:t> </w:t>
      </w:r>
      <w:r>
        <w:rPr/>
        <w:t>reducido</w:t>
      </w:r>
      <w:r>
        <w:rPr>
          <w:spacing w:val="-15"/>
        </w:rPr>
        <w:t> </w:t>
      </w:r>
      <w:r>
        <w:rPr/>
        <w:t>el</w:t>
      </w:r>
      <w:r>
        <w:rPr>
          <w:spacing w:val="-15"/>
        </w:rPr>
        <w:t> </w:t>
      </w:r>
      <w:r>
        <w:rPr/>
        <w:t>capital</w:t>
      </w:r>
      <w:r>
        <w:rPr>
          <w:spacing w:val="-15"/>
        </w:rPr>
        <w:t> </w:t>
      </w:r>
      <w:r>
        <w:rPr/>
        <w:t>será</w:t>
      </w:r>
      <w:r>
        <w:rPr>
          <w:spacing w:val="-15"/>
        </w:rPr>
        <w:t> </w:t>
      </w:r>
      <w:r>
        <w:rPr/>
        <w:t>preciso que la reserva legal alcance el diez por ciento del nuevo</w:t>
      </w:r>
      <w:r>
        <w:rPr>
          <w:spacing w:val="-15"/>
        </w:rPr>
        <w:t> </w:t>
      </w:r>
      <w:r>
        <w:rPr/>
        <w:t>capital.</w:t>
      </w:r>
    </w:p>
    <w:p>
      <w:pPr>
        <w:pStyle w:val="BodyText"/>
        <w:spacing w:before="10"/>
        <w:ind w:left="0"/>
        <w:rPr>
          <w:sz w:val="19"/>
        </w:rPr>
      </w:pPr>
    </w:p>
    <w:p>
      <w:pPr>
        <w:spacing w:before="0"/>
        <w:ind w:left="1584" w:right="0" w:firstLine="0"/>
        <w:jc w:val="left"/>
        <w:rPr>
          <w:i/>
          <w:sz w:val="20"/>
        </w:rPr>
      </w:pPr>
      <w:r>
        <w:rPr>
          <w:sz w:val="20"/>
        </w:rPr>
        <w:t>Artículo 327. </w:t>
      </w:r>
      <w:r>
        <w:rPr>
          <w:i/>
          <w:sz w:val="20"/>
        </w:rPr>
        <w:t>Carácter obligatorio de la reducción.</w:t>
      </w:r>
    </w:p>
    <w:p>
      <w:pPr>
        <w:pStyle w:val="BodyText"/>
        <w:spacing w:line="249" w:lineRule="auto" w:before="180"/>
        <w:ind w:right="1582" w:firstLine="340"/>
        <w:jc w:val="both"/>
      </w:pPr>
      <w:r>
        <w:rPr/>
        <w:t>En</w:t>
      </w:r>
      <w:r>
        <w:rPr>
          <w:spacing w:val="-10"/>
        </w:rPr>
        <w:t> </w:t>
      </w:r>
      <w:r>
        <w:rPr/>
        <w:t>la</w:t>
      </w:r>
      <w:r>
        <w:rPr>
          <w:spacing w:val="-10"/>
        </w:rPr>
        <w:t> </w:t>
      </w:r>
      <w:r>
        <w:rPr/>
        <w:t>sociedad</w:t>
      </w:r>
      <w:r>
        <w:rPr>
          <w:spacing w:val="-9"/>
        </w:rPr>
        <w:t> </w:t>
      </w:r>
      <w:r>
        <w:rPr/>
        <w:t>anónima,</w:t>
      </w:r>
      <w:r>
        <w:rPr>
          <w:spacing w:val="-10"/>
        </w:rPr>
        <w:t> </w:t>
      </w:r>
      <w:r>
        <w:rPr/>
        <w:t>la</w:t>
      </w:r>
      <w:r>
        <w:rPr>
          <w:spacing w:val="-10"/>
        </w:rPr>
        <w:t> </w:t>
      </w:r>
      <w:r>
        <w:rPr/>
        <w:t>reducción</w:t>
      </w:r>
      <w:r>
        <w:rPr>
          <w:spacing w:val="-9"/>
        </w:rPr>
        <w:t> </w:t>
      </w:r>
      <w:r>
        <w:rPr/>
        <w:t>del</w:t>
      </w:r>
      <w:r>
        <w:rPr>
          <w:spacing w:val="-10"/>
        </w:rPr>
        <w:t> </w:t>
      </w:r>
      <w:r>
        <w:rPr/>
        <w:t>capital</w:t>
      </w:r>
      <w:r>
        <w:rPr>
          <w:spacing w:val="-9"/>
        </w:rPr>
        <w:t> </w:t>
      </w:r>
      <w:r>
        <w:rPr/>
        <w:t>tendrá</w:t>
      </w:r>
      <w:r>
        <w:rPr>
          <w:spacing w:val="-8"/>
        </w:rPr>
        <w:t> </w:t>
      </w:r>
      <w:r>
        <w:rPr/>
        <w:t>carácter</w:t>
      </w:r>
      <w:r>
        <w:rPr>
          <w:spacing w:val="-10"/>
        </w:rPr>
        <w:t> </w:t>
      </w:r>
      <w:r>
        <w:rPr/>
        <w:t>obligatorio</w:t>
      </w:r>
      <w:r>
        <w:rPr>
          <w:spacing w:val="-10"/>
        </w:rPr>
        <w:t> </w:t>
      </w:r>
      <w:r>
        <w:rPr/>
        <w:t>cuando</w:t>
      </w:r>
      <w:r>
        <w:rPr>
          <w:spacing w:val="-9"/>
        </w:rPr>
        <w:t> </w:t>
      </w:r>
      <w:r>
        <w:rPr/>
        <w:t>las pérdidas hayan disminuido su patrimonio neto por debajo de las dos terceras partes de la cifra del capital y hubiere transcurrido un ejercicio social sin haberse recuperado el patrimonio</w:t>
      </w:r>
      <w:r>
        <w:rPr>
          <w:spacing w:val="-2"/>
        </w:rPr>
        <w:t> </w:t>
      </w:r>
      <w:r>
        <w:rPr/>
        <w:t>neto.</w:t>
      </w:r>
    </w:p>
    <w:p>
      <w:pPr>
        <w:tabs>
          <w:tab w:pos="1207" w:val="left" w:leader="none"/>
        </w:tabs>
        <w:spacing w:before="173"/>
        <w:ind w:left="0" w:right="1" w:firstLine="0"/>
        <w:jc w:val="center"/>
        <w:rPr>
          <w:i/>
          <w:sz w:val="20"/>
        </w:rPr>
      </w:pPr>
      <w:r>
        <w:rPr/>
        <w:pict>
          <v:shape style="position:absolute;margin-left:561.85376pt;margin-top:8.222588pt;width:9.85pt;height:78.3pt;mso-position-horizontal-relative:page;mso-position-vertical-relative:paragraph;z-index:1585100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i/>
          <w:sz w:val="20"/>
        </w:rPr>
        <w:t>Sección</w:t>
      </w:r>
      <w:r>
        <w:rPr>
          <w:i/>
          <w:spacing w:val="-1"/>
          <w:sz w:val="20"/>
        </w:rPr>
        <w:t> </w:t>
      </w:r>
      <w:r>
        <w:rPr>
          <w:i/>
          <w:sz w:val="20"/>
        </w:rPr>
        <w:t>3.ª</w:t>
        <w:tab/>
        <w:t>Reducción para dotar la reserva</w:t>
      </w:r>
      <w:r>
        <w:rPr>
          <w:i/>
          <w:spacing w:val="-6"/>
          <w:sz w:val="20"/>
        </w:rPr>
        <w:t> </w:t>
      </w:r>
      <w:r>
        <w:rPr>
          <w:i/>
          <w:sz w:val="20"/>
        </w:rPr>
        <w:t>legal</w:t>
      </w:r>
    </w:p>
    <w:p>
      <w:pPr>
        <w:spacing w:before="181"/>
        <w:ind w:left="1584" w:right="0" w:firstLine="0"/>
        <w:jc w:val="left"/>
        <w:rPr>
          <w:i/>
          <w:sz w:val="20"/>
        </w:rPr>
      </w:pPr>
      <w:r>
        <w:rPr>
          <w:sz w:val="20"/>
        </w:rPr>
        <w:t>Artículo 328. </w:t>
      </w:r>
      <w:r>
        <w:rPr>
          <w:i/>
          <w:sz w:val="20"/>
        </w:rPr>
        <w:t>Reducción para dotar la reserva legal.</w:t>
      </w:r>
    </w:p>
    <w:p>
      <w:pPr>
        <w:pStyle w:val="BodyText"/>
        <w:spacing w:line="249" w:lineRule="auto" w:before="180"/>
        <w:ind w:right="1505" w:firstLine="340"/>
      </w:pPr>
      <w:r>
        <w:rPr/>
        <w:t>A la reducción del capital para la constitución o el incremento de la reserva legal será de aplicación lo establecido en los artículos 322 a 326.</w:t>
      </w:r>
    </w:p>
    <w:p>
      <w:pPr>
        <w:spacing w:after="0" w:line="249" w:lineRule="auto"/>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0524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tabs>
          <w:tab w:pos="1207" w:val="left" w:leader="none"/>
        </w:tabs>
        <w:spacing w:before="94"/>
        <w:ind w:left="0" w:right="0" w:firstLine="0"/>
        <w:jc w:val="center"/>
        <w:rPr>
          <w:i/>
          <w:sz w:val="20"/>
        </w:rPr>
      </w:pPr>
      <w:r>
        <w:rPr>
          <w:i/>
          <w:sz w:val="20"/>
        </w:rPr>
        <w:t>Sección</w:t>
      </w:r>
      <w:r>
        <w:rPr>
          <w:i/>
          <w:spacing w:val="-1"/>
          <w:sz w:val="20"/>
        </w:rPr>
        <w:t> </w:t>
      </w:r>
      <w:r>
        <w:rPr>
          <w:i/>
          <w:sz w:val="20"/>
        </w:rPr>
        <w:t>4.ª</w:t>
        <w:tab/>
        <w:t>Reducción para la devolución del valor de las</w:t>
      </w:r>
      <w:r>
        <w:rPr>
          <w:i/>
          <w:spacing w:val="-13"/>
          <w:sz w:val="20"/>
        </w:rPr>
        <w:t> </w:t>
      </w:r>
      <w:r>
        <w:rPr>
          <w:i/>
          <w:sz w:val="20"/>
        </w:rPr>
        <w:t>aportaciones</w:t>
      </w:r>
    </w:p>
    <w:p>
      <w:pPr>
        <w:spacing w:before="180"/>
        <w:ind w:left="1584" w:right="0" w:firstLine="0"/>
        <w:jc w:val="left"/>
        <w:rPr>
          <w:i/>
          <w:sz w:val="20"/>
        </w:rPr>
      </w:pPr>
      <w:r>
        <w:rPr>
          <w:sz w:val="20"/>
        </w:rPr>
        <w:t>Artículo 329. </w:t>
      </w:r>
      <w:r>
        <w:rPr>
          <w:i/>
          <w:sz w:val="20"/>
        </w:rPr>
        <w:t>Requisitos del acuerdo de reducción.</w:t>
      </w:r>
    </w:p>
    <w:p>
      <w:pPr>
        <w:pStyle w:val="BodyText"/>
        <w:spacing w:line="249" w:lineRule="auto" w:before="180"/>
        <w:ind w:right="1582" w:firstLine="340"/>
        <w:jc w:val="both"/>
      </w:pPr>
      <w:r>
        <w:rPr/>
        <w:t>Cuando</w:t>
      </w:r>
      <w:r>
        <w:rPr>
          <w:spacing w:val="-17"/>
        </w:rPr>
        <w:t> </w:t>
      </w:r>
      <w:r>
        <w:rPr/>
        <w:t>el</w:t>
      </w:r>
      <w:r>
        <w:rPr>
          <w:spacing w:val="-16"/>
        </w:rPr>
        <w:t> </w:t>
      </w:r>
      <w:r>
        <w:rPr/>
        <w:t>acuerdo</w:t>
      </w:r>
      <w:r>
        <w:rPr>
          <w:spacing w:val="-16"/>
        </w:rPr>
        <w:t> </w:t>
      </w:r>
      <w:r>
        <w:rPr/>
        <w:t>de</w:t>
      </w:r>
      <w:r>
        <w:rPr>
          <w:spacing w:val="-16"/>
        </w:rPr>
        <w:t> </w:t>
      </w:r>
      <w:r>
        <w:rPr/>
        <w:t>reducción</w:t>
      </w:r>
      <w:r>
        <w:rPr>
          <w:spacing w:val="-16"/>
        </w:rPr>
        <w:t> </w:t>
      </w:r>
      <w:r>
        <w:rPr/>
        <w:t>con</w:t>
      </w:r>
      <w:r>
        <w:rPr>
          <w:spacing w:val="-16"/>
        </w:rPr>
        <w:t> </w:t>
      </w:r>
      <w:r>
        <w:rPr/>
        <w:t>devolución</w:t>
      </w:r>
      <w:r>
        <w:rPr>
          <w:spacing w:val="-16"/>
        </w:rPr>
        <w:t> </w:t>
      </w:r>
      <w:r>
        <w:rPr/>
        <w:t>del</w:t>
      </w:r>
      <w:r>
        <w:rPr>
          <w:spacing w:val="-17"/>
        </w:rPr>
        <w:t> </w:t>
      </w:r>
      <w:r>
        <w:rPr/>
        <w:t>valor</w:t>
      </w:r>
      <w:r>
        <w:rPr>
          <w:spacing w:val="-16"/>
        </w:rPr>
        <w:t> </w:t>
      </w:r>
      <w:r>
        <w:rPr/>
        <w:t>de</w:t>
      </w:r>
      <w:r>
        <w:rPr>
          <w:spacing w:val="-16"/>
        </w:rPr>
        <w:t> </w:t>
      </w:r>
      <w:r>
        <w:rPr/>
        <w:t>las</w:t>
      </w:r>
      <w:r>
        <w:rPr>
          <w:spacing w:val="-16"/>
        </w:rPr>
        <w:t> </w:t>
      </w:r>
      <w:r>
        <w:rPr/>
        <w:t>aportaciones</w:t>
      </w:r>
      <w:r>
        <w:rPr>
          <w:spacing w:val="-16"/>
        </w:rPr>
        <w:t> </w:t>
      </w:r>
      <w:r>
        <w:rPr/>
        <w:t>no</w:t>
      </w:r>
      <w:r>
        <w:rPr>
          <w:spacing w:val="-16"/>
        </w:rPr>
        <w:t> </w:t>
      </w:r>
      <w:r>
        <w:rPr/>
        <w:t>afecte por igual a todas las participaciones o a todas las acciones de la sociedad, será preciso, en</w:t>
      </w:r>
      <w:r>
        <w:rPr>
          <w:spacing w:val="-8"/>
        </w:rPr>
        <w:t> </w:t>
      </w:r>
      <w:r>
        <w:rPr/>
        <w:t>las</w:t>
      </w:r>
      <w:r>
        <w:rPr>
          <w:spacing w:val="-7"/>
        </w:rPr>
        <w:t> </w:t>
      </w:r>
      <w:r>
        <w:rPr/>
        <w:t>sociedades</w:t>
      </w:r>
      <w:r>
        <w:rPr>
          <w:spacing w:val="-7"/>
        </w:rPr>
        <w:t> </w:t>
      </w:r>
      <w:r>
        <w:rPr/>
        <w:t>de</w:t>
      </w:r>
      <w:r>
        <w:rPr>
          <w:spacing w:val="-7"/>
        </w:rPr>
        <w:t> </w:t>
      </w:r>
      <w:r>
        <w:rPr/>
        <w:t>responsabilidad</w:t>
      </w:r>
      <w:r>
        <w:rPr>
          <w:spacing w:val="-7"/>
        </w:rPr>
        <w:t> </w:t>
      </w:r>
      <w:r>
        <w:rPr/>
        <w:t>limitada,</w:t>
      </w:r>
      <w:r>
        <w:rPr>
          <w:spacing w:val="-7"/>
        </w:rPr>
        <w:t> </w:t>
      </w:r>
      <w:r>
        <w:rPr/>
        <w:t>el</w:t>
      </w:r>
      <w:r>
        <w:rPr>
          <w:spacing w:val="-8"/>
        </w:rPr>
        <w:t> </w:t>
      </w:r>
      <w:r>
        <w:rPr/>
        <w:t>consentimiento</w:t>
      </w:r>
      <w:r>
        <w:rPr>
          <w:spacing w:val="-7"/>
        </w:rPr>
        <w:t> </w:t>
      </w:r>
      <w:r>
        <w:rPr/>
        <w:t>individual</w:t>
      </w:r>
      <w:r>
        <w:rPr>
          <w:spacing w:val="-7"/>
        </w:rPr>
        <w:t> </w:t>
      </w:r>
      <w:r>
        <w:rPr/>
        <w:t>de</w:t>
      </w:r>
      <w:r>
        <w:rPr>
          <w:spacing w:val="-7"/>
        </w:rPr>
        <w:t> </w:t>
      </w:r>
      <w:r>
        <w:rPr/>
        <w:t>los</w:t>
      </w:r>
      <w:r>
        <w:rPr>
          <w:spacing w:val="-7"/>
        </w:rPr>
        <w:t> </w:t>
      </w:r>
      <w:r>
        <w:rPr/>
        <w:t>titulares de</w:t>
      </w:r>
      <w:r>
        <w:rPr>
          <w:spacing w:val="-14"/>
        </w:rPr>
        <w:t> </w:t>
      </w:r>
      <w:r>
        <w:rPr/>
        <w:t>esas</w:t>
      </w:r>
      <w:r>
        <w:rPr>
          <w:spacing w:val="-14"/>
        </w:rPr>
        <w:t> </w:t>
      </w:r>
      <w:r>
        <w:rPr/>
        <w:t>participaciones</w:t>
      </w:r>
      <w:r>
        <w:rPr>
          <w:spacing w:val="-12"/>
        </w:rPr>
        <w:t> </w:t>
      </w:r>
      <w:r>
        <w:rPr>
          <w:spacing w:val="-8"/>
        </w:rPr>
        <w:t>y,</w:t>
      </w:r>
      <w:r>
        <w:rPr>
          <w:spacing w:val="-14"/>
        </w:rPr>
        <w:t> </w:t>
      </w:r>
      <w:r>
        <w:rPr/>
        <w:t>en</w:t>
      </w:r>
      <w:r>
        <w:rPr>
          <w:spacing w:val="-13"/>
        </w:rPr>
        <w:t> </w:t>
      </w:r>
      <w:r>
        <w:rPr/>
        <w:t>las</w:t>
      </w:r>
      <w:r>
        <w:rPr>
          <w:spacing w:val="-14"/>
        </w:rPr>
        <w:t> </w:t>
      </w:r>
      <w:r>
        <w:rPr/>
        <w:t>sociedades</w:t>
      </w:r>
      <w:r>
        <w:rPr>
          <w:spacing w:val="-13"/>
        </w:rPr>
        <w:t> </w:t>
      </w:r>
      <w:r>
        <w:rPr/>
        <w:t>anónimas,</w:t>
      </w:r>
      <w:r>
        <w:rPr>
          <w:spacing w:val="-13"/>
        </w:rPr>
        <w:t> </w:t>
      </w:r>
      <w:r>
        <w:rPr/>
        <w:t>el</w:t>
      </w:r>
      <w:r>
        <w:rPr>
          <w:spacing w:val="-14"/>
        </w:rPr>
        <w:t> </w:t>
      </w:r>
      <w:r>
        <w:rPr/>
        <w:t>acuerdo</w:t>
      </w:r>
      <w:r>
        <w:rPr>
          <w:spacing w:val="-14"/>
        </w:rPr>
        <w:t> </w:t>
      </w:r>
      <w:r>
        <w:rPr/>
        <w:t>separado</w:t>
      </w:r>
      <w:r>
        <w:rPr>
          <w:spacing w:val="-12"/>
        </w:rPr>
        <w:t> </w:t>
      </w:r>
      <w:r>
        <w:rPr/>
        <w:t>de</w:t>
      </w:r>
      <w:r>
        <w:rPr>
          <w:spacing w:val="-14"/>
        </w:rPr>
        <w:t> </w:t>
      </w:r>
      <w:r>
        <w:rPr/>
        <w:t>la</w:t>
      </w:r>
      <w:r>
        <w:rPr>
          <w:spacing w:val="-13"/>
        </w:rPr>
        <w:t> </w:t>
      </w:r>
      <w:r>
        <w:rPr/>
        <w:t>mayoría de los accionistas interesados, adoptado en la forma prevista en el artículo</w:t>
      </w:r>
      <w:r>
        <w:rPr>
          <w:spacing w:val="-33"/>
        </w:rPr>
        <w:t> </w:t>
      </w:r>
      <w:r>
        <w:rPr/>
        <w:t>293.</w:t>
      </w:r>
    </w:p>
    <w:p>
      <w:pPr>
        <w:pStyle w:val="BodyText"/>
        <w:spacing w:before="1"/>
        <w:ind w:left="0"/>
      </w:pPr>
    </w:p>
    <w:p>
      <w:pPr>
        <w:spacing w:before="0"/>
        <w:ind w:left="1584" w:right="0" w:firstLine="0"/>
        <w:jc w:val="left"/>
        <w:rPr>
          <w:i/>
          <w:sz w:val="20"/>
        </w:rPr>
      </w:pPr>
      <w:r>
        <w:rPr>
          <w:sz w:val="20"/>
        </w:rPr>
        <w:t>Artículo 330. </w:t>
      </w:r>
      <w:r>
        <w:rPr>
          <w:i/>
          <w:sz w:val="20"/>
        </w:rPr>
        <w:t>Regla de la prorrata.</w:t>
      </w:r>
    </w:p>
    <w:p>
      <w:pPr>
        <w:pStyle w:val="BodyText"/>
        <w:spacing w:line="249" w:lineRule="auto" w:before="180"/>
        <w:ind w:right="1583" w:firstLine="340"/>
        <w:jc w:val="both"/>
      </w:pPr>
      <w:r>
        <w:rPr/>
        <w:t>La devolución del valor de las aportaciones a los socios habrá de hacerse a prorrata del</w:t>
      </w:r>
      <w:r>
        <w:rPr>
          <w:spacing w:val="-8"/>
        </w:rPr>
        <w:t> </w:t>
      </w:r>
      <w:r>
        <w:rPr/>
        <w:t>valor</w:t>
      </w:r>
      <w:r>
        <w:rPr>
          <w:spacing w:val="-7"/>
        </w:rPr>
        <w:t> </w:t>
      </w:r>
      <w:r>
        <w:rPr/>
        <w:t>desembolsado</w:t>
      </w:r>
      <w:r>
        <w:rPr>
          <w:spacing w:val="-8"/>
        </w:rPr>
        <w:t> </w:t>
      </w:r>
      <w:r>
        <w:rPr/>
        <w:t>de</w:t>
      </w:r>
      <w:r>
        <w:rPr>
          <w:spacing w:val="-7"/>
        </w:rPr>
        <w:t> </w:t>
      </w:r>
      <w:r>
        <w:rPr/>
        <w:t>las</w:t>
      </w:r>
      <w:r>
        <w:rPr>
          <w:spacing w:val="-8"/>
        </w:rPr>
        <w:t> </w:t>
      </w:r>
      <w:r>
        <w:rPr/>
        <w:t>respectivas</w:t>
      </w:r>
      <w:r>
        <w:rPr>
          <w:spacing w:val="-6"/>
        </w:rPr>
        <w:t> </w:t>
      </w:r>
      <w:r>
        <w:rPr/>
        <w:t>participaciones</w:t>
      </w:r>
      <w:r>
        <w:rPr>
          <w:spacing w:val="-7"/>
        </w:rPr>
        <w:t> </w:t>
      </w:r>
      <w:r>
        <w:rPr/>
        <w:t>sociales</w:t>
      </w:r>
      <w:r>
        <w:rPr>
          <w:spacing w:val="-6"/>
        </w:rPr>
        <w:t> </w:t>
      </w:r>
      <w:r>
        <w:rPr/>
        <w:t>o</w:t>
      </w:r>
      <w:r>
        <w:rPr>
          <w:spacing w:val="-8"/>
        </w:rPr>
        <w:t> </w:t>
      </w:r>
      <w:r>
        <w:rPr/>
        <w:t>acciones,</w:t>
      </w:r>
      <w:r>
        <w:rPr>
          <w:spacing w:val="-7"/>
        </w:rPr>
        <w:t> </w:t>
      </w:r>
      <w:r>
        <w:rPr/>
        <w:t>salvo</w:t>
      </w:r>
      <w:r>
        <w:rPr>
          <w:spacing w:val="-7"/>
        </w:rPr>
        <w:t> </w:t>
      </w:r>
      <w:r>
        <w:rPr/>
        <w:t>que, por unanimidad, se acuerde otro</w:t>
      </w:r>
      <w:r>
        <w:rPr>
          <w:spacing w:val="-6"/>
        </w:rPr>
        <w:t> </w:t>
      </w:r>
      <w:r>
        <w:rPr/>
        <w:t>sistema.</w:t>
      </w:r>
    </w:p>
    <w:p>
      <w:pPr>
        <w:pStyle w:val="BodyText"/>
        <w:spacing w:before="10"/>
        <w:ind w:left="0"/>
        <w:rPr>
          <w:sz w:val="24"/>
        </w:rPr>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5.ª</w:t>
        <w:tab/>
        <w:t>La tutela de los</w:t>
      </w:r>
      <w:r>
        <w:rPr>
          <w:i/>
          <w:spacing w:val="-4"/>
          <w:sz w:val="20"/>
        </w:rPr>
        <w:t> </w:t>
      </w:r>
      <w:r>
        <w:rPr>
          <w:i/>
          <w:sz w:val="20"/>
        </w:rPr>
        <w:t>acreedores</w:t>
      </w:r>
    </w:p>
    <w:p>
      <w:pPr>
        <w:pStyle w:val="BodyText"/>
        <w:spacing w:before="180"/>
        <w:ind w:left="1668"/>
      </w:pPr>
      <w:r>
        <w:rPr/>
        <w:t>Subsección 1.ª La tutela de los acreedores de sociedades de responsabilidad limitada</w:t>
      </w:r>
    </w:p>
    <w:p>
      <w:pPr>
        <w:pStyle w:val="BodyText"/>
        <w:spacing w:before="7"/>
        <w:ind w:left="0"/>
      </w:pPr>
    </w:p>
    <w:p>
      <w:pPr>
        <w:tabs>
          <w:tab w:pos="2891" w:val="left" w:leader="none"/>
        </w:tabs>
        <w:spacing w:line="249" w:lineRule="auto" w:before="0"/>
        <w:ind w:left="1924" w:right="1582" w:hanging="341"/>
        <w:jc w:val="left"/>
        <w:rPr>
          <w:i/>
          <w:sz w:val="20"/>
        </w:rPr>
      </w:pPr>
      <w:r>
        <w:rPr>
          <w:sz w:val="20"/>
        </w:rPr>
        <w:t>Artículo</w:t>
      </w:r>
      <w:r>
        <w:rPr>
          <w:spacing w:val="-17"/>
          <w:sz w:val="20"/>
        </w:rPr>
        <w:t> </w:t>
      </w:r>
      <w:r>
        <w:rPr>
          <w:sz w:val="20"/>
        </w:rPr>
        <w:t>331.</w:t>
        <w:tab/>
      </w:r>
      <w:r>
        <w:rPr>
          <w:i/>
          <w:sz w:val="20"/>
        </w:rPr>
        <w:t>La</w:t>
      </w:r>
      <w:r>
        <w:rPr>
          <w:i/>
          <w:spacing w:val="-17"/>
          <w:sz w:val="20"/>
        </w:rPr>
        <w:t> </w:t>
      </w:r>
      <w:r>
        <w:rPr>
          <w:i/>
          <w:sz w:val="20"/>
        </w:rPr>
        <w:t>responsabilidad</w:t>
      </w:r>
      <w:r>
        <w:rPr>
          <w:i/>
          <w:spacing w:val="-17"/>
          <w:sz w:val="20"/>
        </w:rPr>
        <w:t> </w:t>
      </w:r>
      <w:r>
        <w:rPr>
          <w:i/>
          <w:sz w:val="20"/>
        </w:rPr>
        <w:t>solidaria</w:t>
      </w:r>
      <w:r>
        <w:rPr>
          <w:i/>
          <w:spacing w:val="-17"/>
          <w:sz w:val="20"/>
        </w:rPr>
        <w:t> </w:t>
      </w:r>
      <w:r>
        <w:rPr>
          <w:i/>
          <w:sz w:val="20"/>
        </w:rPr>
        <w:t>de</w:t>
      </w:r>
      <w:r>
        <w:rPr>
          <w:i/>
          <w:spacing w:val="-17"/>
          <w:sz w:val="20"/>
        </w:rPr>
        <w:t> </w:t>
      </w:r>
      <w:r>
        <w:rPr>
          <w:i/>
          <w:sz w:val="20"/>
        </w:rPr>
        <w:t>los</w:t>
      </w:r>
      <w:r>
        <w:rPr>
          <w:i/>
          <w:spacing w:val="-17"/>
          <w:sz w:val="20"/>
        </w:rPr>
        <w:t> </w:t>
      </w:r>
      <w:r>
        <w:rPr>
          <w:i/>
          <w:sz w:val="20"/>
        </w:rPr>
        <w:t>socios</w:t>
      </w:r>
      <w:r>
        <w:rPr>
          <w:i/>
          <w:spacing w:val="-17"/>
          <w:sz w:val="20"/>
        </w:rPr>
        <w:t> </w:t>
      </w:r>
      <w:r>
        <w:rPr>
          <w:i/>
          <w:sz w:val="20"/>
        </w:rPr>
        <w:t>de</w:t>
      </w:r>
      <w:r>
        <w:rPr>
          <w:i/>
          <w:spacing w:val="-17"/>
          <w:sz w:val="20"/>
        </w:rPr>
        <w:t> </w:t>
      </w:r>
      <w:r>
        <w:rPr>
          <w:i/>
          <w:sz w:val="20"/>
        </w:rPr>
        <w:t>sociedades</w:t>
      </w:r>
      <w:r>
        <w:rPr>
          <w:i/>
          <w:spacing w:val="-17"/>
          <w:sz w:val="20"/>
        </w:rPr>
        <w:t> </w:t>
      </w:r>
      <w:r>
        <w:rPr>
          <w:i/>
          <w:sz w:val="20"/>
        </w:rPr>
        <w:t>de</w:t>
      </w:r>
      <w:r>
        <w:rPr>
          <w:i/>
          <w:spacing w:val="-17"/>
          <w:sz w:val="20"/>
        </w:rPr>
        <w:t> </w:t>
      </w:r>
      <w:r>
        <w:rPr>
          <w:i/>
          <w:sz w:val="20"/>
        </w:rPr>
        <w:t>responsabilidad </w:t>
      </w:r>
      <w:r>
        <w:rPr>
          <w:i/>
          <w:sz w:val="20"/>
        </w:rPr>
        <w:t>limitada.</w:t>
      </w:r>
    </w:p>
    <w:p>
      <w:pPr>
        <w:pStyle w:val="ListParagraph"/>
        <w:numPr>
          <w:ilvl w:val="0"/>
          <w:numId w:val="238"/>
        </w:numPr>
        <w:tabs>
          <w:tab w:pos="2280" w:val="left" w:leader="none"/>
        </w:tabs>
        <w:spacing w:line="249" w:lineRule="auto" w:before="172" w:after="0"/>
        <w:ind w:left="1584" w:right="1584" w:firstLine="340"/>
        <w:jc w:val="both"/>
        <w:rPr>
          <w:sz w:val="20"/>
        </w:rPr>
      </w:pPr>
      <w:r>
        <w:rPr>
          <w:spacing w:val="-4"/>
          <w:sz w:val="20"/>
        </w:rPr>
        <w:t>Los socios </w:t>
      </w:r>
      <w:r>
        <w:rPr>
          <w:sz w:val="20"/>
        </w:rPr>
        <w:t>a </w:t>
      </w:r>
      <w:r>
        <w:rPr>
          <w:spacing w:val="-5"/>
          <w:sz w:val="20"/>
        </w:rPr>
        <w:t>quienes </w:t>
      </w:r>
      <w:r>
        <w:rPr>
          <w:sz w:val="20"/>
        </w:rPr>
        <w:t>se </w:t>
      </w:r>
      <w:r>
        <w:rPr>
          <w:spacing w:val="-5"/>
          <w:sz w:val="20"/>
        </w:rPr>
        <w:t>hubiera restituido </w:t>
      </w:r>
      <w:r>
        <w:rPr>
          <w:spacing w:val="-3"/>
          <w:sz w:val="20"/>
        </w:rPr>
        <w:t>la </w:t>
      </w:r>
      <w:r>
        <w:rPr>
          <w:spacing w:val="-5"/>
          <w:sz w:val="20"/>
        </w:rPr>
        <w:t>totalidad </w:t>
      </w:r>
      <w:r>
        <w:rPr>
          <w:sz w:val="20"/>
        </w:rPr>
        <w:t>o </w:t>
      </w:r>
      <w:r>
        <w:rPr>
          <w:spacing w:val="-4"/>
          <w:sz w:val="20"/>
        </w:rPr>
        <w:t>parte del valor </w:t>
      </w:r>
      <w:r>
        <w:rPr>
          <w:spacing w:val="-3"/>
          <w:sz w:val="20"/>
        </w:rPr>
        <w:t>de sus </w:t>
      </w:r>
      <w:r>
        <w:rPr>
          <w:spacing w:val="-5"/>
          <w:sz w:val="20"/>
        </w:rPr>
        <w:t>aportaciones </w:t>
      </w:r>
      <w:r>
        <w:rPr>
          <w:spacing w:val="-4"/>
          <w:sz w:val="20"/>
        </w:rPr>
        <w:t>responderán solidariamente entre </w:t>
      </w:r>
      <w:r>
        <w:rPr>
          <w:sz w:val="20"/>
        </w:rPr>
        <w:t>sí y </w:t>
      </w:r>
      <w:r>
        <w:rPr>
          <w:spacing w:val="-3"/>
          <w:sz w:val="20"/>
        </w:rPr>
        <w:t>con la </w:t>
      </w:r>
      <w:r>
        <w:rPr>
          <w:spacing w:val="-4"/>
          <w:sz w:val="20"/>
        </w:rPr>
        <w:t>sociedad del pago </w:t>
      </w:r>
      <w:r>
        <w:rPr>
          <w:spacing w:val="-3"/>
          <w:sz w:val="20"/>
        </w:rPr>
        <w:t>de </w:t>
      </w:r>
      <w:r>
        <w:rPr>
          <w:spacing w:val="-4"/>
          <w:sz w:val="20"/>
        </w:rPr>
        <w:t>las </w:t>
      </w:r>
      <w:r>
        <w:rPr>
          <w:spacing w:val="-5"/>
          <w:sz w:val="20"/>
        </w:rPr>
        <w:t>deudas </w:t>
      </w:r>
      <w:r>
        <w:rPr>
          <w:spacing w:val="-4"/>
          <w:sz w:val="20"/>
        </w:rPr>
        <w:t>sociales</w:t>
      </w:r>
      <w:r>
        <w:rPr>
          <w:spacing w:val="-6"/>
          <w:sz w:val="20"/>
        </w:rPr>
        <w:t> </w:t>
      </w:r>
      <w:r>
        <w:rPr>
          <w:spacing w:val="-4"/>
          <w:sz w:val="20"/>
        </w:rPr>
        <w:t>contraídas</w:t>
      </w:r>
      <w:r>
        <w:rPr>
          <w:spacing w:val="-6"/>
          <w:sz w:val="20"/>
        </w:rPr>
        <w:t> </w:t>
      </w:r>
      <w:r>
        <w:rPr>
          <w:spacing w:val="-3"/>
          <w:sz w:val="20"/>
        </w:rPr>
        <w:t>con</w:t>
      </w:r>
      <w:r>
        <w:rPr>
          <w:spacing w:val="-6"/>
          <w:sz w:val="20"/>
        </w:rPr>
        <w:t> </w:t>
      </w:r>
      <w:r>
        <w:rPr>
          <w:spacing w:val="-5"/>
          <w:sz w:val="20"/>
        </w:rPr>
        <w:t>anterioridad</w:t>
      </w:r>
      <w:r>
        <w:rPr>
          <w:spacing w:val="-6"/>
          <w:sz w:val="20"/>
        </w:rPr>
        <w:t> </w:t>
      </w:r>
      <w:r>
        <w:rPr>
          <w:sz w:val="20"/>
        </w:rPr>
        <w:t>a</w:t>
      </w:r>
      <w:r>
        <w:rPr>
          <w:spacing w:val="-7"/>
          <w:sz w:val="20"/>
        </w:rPr>
        <w:t> </w:t>
      </w:r>
      <w:r>
        <w:rPr>
          <w:spacing w:val="-3"/>
          <w:sz w:val="20"/>
        </w:rPr>
        <w:t>la</w:t>
      </w:r>
      <w:r>
        <w:rPr>
          <w:spacing w:val="-7"/>
          <w:sz w:val="20"/>
        </w:rPr>
        <w:t> </w:t>
      </w:r>
      <w:r>
        <w:rPr>
          <w:spacing w:val="-4"/>
          <w:sz w:val="20"/>
        </w:rPr>
        <w:t>fecha</w:t>
      </w:r>
      <w:r>
        <w:rPr>
          <w:spacing w:val="-6"/>
          <w:sz w:val="20"/>
        </w:rPr>
        <w:t> </w:t>
      </w:r>
      <w:r>
        <w:rPr>
          <w:spacing w:val="-3"/>
          <w:sz w:val="20"/>
        </w:rPr>
        <w:t>en</w:t>
      </w:r>
      <w:r>
        <w:rPr>
          <w:spacing w:val="-7"/>
          <w:sz w:val="20"/>
        </w:rPr>
        <w:t> </w:t>
      </w:r>
      <w:r>
        <w:rPr>
          <w:spacing w:val="-4"/>
          <w:sz w:val="20"/>
        </w:rPr>
        <w:t>que</w:t>
      </w:r>
      <w:r>
        <w:rPr>
          <w:spacing w:val="-6"/>
          <w:sz w:val="20"/>
        </w:rPr>
        <w:t> </w:t>
      </w:r>
      <w:r>
        <w:rPr>
          <w:spacing w:val="-3"/>
          <w:sz w:val="20"/>
        </w:rPr>
        <w:t>la</w:t>
      </w:r>
      <w:r>
        <w:rPr>
          <w:spacing w:val="-7"/>
          <w:sz w:val="20"/>
        </w:rPr>
        <w:t> </w:t>
      </w:r>
      <w:r>
        <w:rPr>
          <w:spacing w:val="-4"/>
          <w:sz w:val="20"/>
        </w:rPr>
        <w:t>reducción</w:t>
      </w:r>
      <w:r>
        <w:rPr>
          <w:spacing w:val="-6"/>
          <w:sz w:val="20"/>
        </w:rPr>
        <w:t> </w:t>
      </w:r>
      <w:r>
        <w:rPr>
          <w:spacing w:val="-4"/>
          <w:sz w:val="20"/>
        </w:rPr>
        <w:t>fuera</w:t>
      </w:r>
      <w:r>
        <w:rPr>
          <w:spacing w:val="-6"/>
          <w:sz w:val="20"/>
        </w:rPr>
        <w:t> </w:t>
      </w:r>
      <w:r>
        <w:rPr>
          <w:spacing w:val="-5"/>
          <w:sz w:val="20"/>
        </w:rPr>
        <w:t>oponible</w:t>
      </w:r>
      <w:r>
        <w:rPr>
          <w:spacing w:val="-6"/>
          <w:sz w:val="20"/>
        </w:rPr>
        <w:t> </w:t>
      </w:r>
      <w:r>
        <w:rPr>
          <w:sz w:val="20"/>
        </w:rPr>
        <w:t>a</w:t>
      </w:r>
      <w:r>
        <w:rPr>
          <w:spacing w:val="-7"/>
          <w:sz w:val="20"/>
        </w:rPr>
        <w:t> </w:t>
      </w:r>
      <w:r>
        <w:rPr>
          <w:spacing w:val="-4"/>
          <w:sz w:val="20"/>
        </w:rPr>
        <w:t>terceros.</w:t>
      </w:r>
    </w:p>
    <w:p>
      <w:pPr>
        <w:pStyle w:val="ListParagraph"/>
        <w:numPr>
          <w:ilvl w:val="0"/>
          <w:numId w:val="238"/>
        </w:numPr>
        <w:tabs>
          <w:tab w:pos="2292" w:val="left" w:leader="none"/>
        </w:tabs>
        <w:spacing w:line="249" w:lineRule="auto" w:before="2" w:after="0"/>
        <w:ind w:left="1584" w:right="1583" w:firstLine="340"/>
        <w:jc w:val="both"/>
        <w:rPr>
          <w:sz w:val="20"/>
        </w:rPr>
      </w:pPr>
      <w:r>
        <w:rPr>
          <w:sz w:val="20"/>
        </w:rPr>
        <w:t>La responsabilidad de cada socio tendrá como límite el importe de lo percibido</w:t>
      </w:r>
      <w:r>
        <w:rPr>
          <w:spacing w:val="-38"/>
          <w:sz w:val="20"/>
        </w:rPr>
        <w:t> </w:t>
      </w:r>
      <w:r>
        <w:rPr>
          <w:sz w:val="20"/>
        </w:rPr>
        <w:t>en concepto de restitución de la aportación</w:t>
      </w:r>
      <w:r>
        <w:rPr>
          <w:spacing w:val="-5"/>
          <w:sz w:val="20"/>
        </w:rPr>
        <w:t> </w:t>
      </w:r>
      <w:r>
        <w:rPr>
          <w:sz w:val="20"/>
        </w:rPr>
        <w:t>social.</w:t>
      </w:r>
    </w:p>
    <w:p>
      <w:pPr>
        <w:pStyle w:val="ListParagraph"/>
        <w:numPr>
          <w:ilvl w:val="0"/>
          <w:numId w:val="238"/>
        </w:numPr>
        <w:tabs>
          <w:tab w:pos="2292" w:val="left" w:leader="none"/>
        </w:tabs>
        <w:spacing w:line="249" w:lineRule="auto" w:before="2" w:after="0"/>
        <w:ind w:left="1584" w:right="1583" w:firstLine="340"/>
        <w:jc w:val="both"/>
        <w:rPr>
          <w:sz w:val="20"/>
        </w:rPr>
      </w:pPr>
      <w:r>
        <w:rPr>
          <w:sz w:val="20"/>
        </w:rPr>
        <w:t>La responsabilidad de los socios prescribirá a los cinco años a contar desde la fecha en que la reducción fuese oponible a</w:t>
      </w:r>
      <w:r>
        <w:rPr>
          <w:spacing w:val="-7"/>
          <w:sz w:val="20"/>
        </w:rPr>
        <w:t> </w:t>
      </w:r>
      <w:r>
        <w:rPr>
          <w:sz w:val="20"/>
        </w:rPr>
        <w:t>terceros.</w:t>
      </w:r>
    </w:p>
    <w:p>
      <w:pPr>
        <w:pStyle w:val="ListParagraph"/>
        <w:numPr>
          <w:ilvl w:val="0"/>
          <w:numId w:val="238"/>
        </w:numPr>
        <w:tabs>
          <w:tab w:pos="2292" w:val="left" w:leader="none"/>
        </w:tabs>
        <w:spacing w:line="249" w:lineRule="auto" w:before="2" w:after="0"/>
        <w:ind w:left="1584" w:right="1583" w:firstLine="340"/>
        <w:jc w:val="both"/>
        <w:rPr>
          <w:sz w:val="20"/>
        </w:rPr>
      </w:pPr>
      <w:r>
        <w:rPr>
          <w:sz w:val="20"/>
        </w:rPr>
        <w:t>En</w:t>
      </w:r>
      <w:r>
        <w:rPr>
          <w:spacing w:val="-13"/>
          <w:sz w:val="20"/>
        </w:rPr>
        <w:t> </w:t>
      </w:r>
      <w:r>
        <w:rPr>
          <w:sz w:val="20"/>
        </w:rPr>
        <w:t>la</w:t>
      </w:r>
      <w:r>
        <w:rPr>
          <w:spacing w:val="-14"/>
          <w:sz w:val="20"/>
        </w:rPr>
        <w:t> </w:t>
      </w:r>
      <w:r>
        <w:rPr>
          <w:sz w:val="20"/>
        </w:rPr>
        <w:t>inscripción</w:t>
      </w:r>
      <w:r>
        <w:rPr>
          <w:spacing w:val="-13"/>
          <w:sz w:val="20"/>
        </w:rPr>
        <w:t> </w:t>
      </w:r>
      <w:r>
        <w:rPr>
          <w:sz w:val="20"/>
        </w:rPr>
        <w:t>en</w:t>
      </w:r>
      <w:r>
        <w:rPr>
          <w:spacing w:val="-13"/>
          <w:sz w:val="20"/>
        </w:rPr>
        <w:t> </w:t>
      </w:r>
      <w:r>
        <w:rPr>
          <w:sz w:val="20"/>
        </w:rPr>
        <w:t>el</w:t>
      </w:r>
      <w:r>
        <w:rPr>
          <w:spacing w:val="-14"/>
          <w:sz w:val="20"/>
        </w:rPr>
        <w:t> </w:t>
      </w:r>
      <w:r>
        <w:rPr>
          <w:sz w:val="20"/>
        </w:rPr>
        <w:t>Registro</w:t>
      </w:r>
      <w:r>
        <w:rPr>
          <w:spacing w:val="-13"/>
          <w:sz w:val="20"/>
        </w:rPr>
        <w:t> </w:t>
      </w:r>
      <w:r>
        <w:rPr>
          <w:sz w:val="20"/>
        </w:rPr>
        <w:t>Mercantil</w:t>
      </w:r>
      <w:r>
        <w:rPr>
          <w:spacing w:val="-12"/>
          <w:sz w:val="20"/>
        </w:rPr>
        <w:t> </w:t>
      </w:r>
      <w:r>
        <w:rPr>
          <w:sz w:val="20"/>
        </w:rPr>
        <w:t>de</w:t>
      </w:r>
      <w:r>
        <w:rPr>
          <w:spacing w:val="-14"/>
          <w:sz w:val="20"/>
        </w:rPr>
        <w:t> </w:t>
      </w:r>
      <w:r>
        <w:rPr>
          <w:sz w:val="20"/>
        </w:rPr>
        <w:t>la</w:t>
      </w:r>
      <w:r>
        <w:rPr>
          <w:spacing w:val="-14"/>
          <w:sz w:val="20"/>
        </w:rPr>
        <w:t> </w:t>
      </w:r>
      <w:r>
        <w:rPr>
          <w:sz w:val="20"/>
        </w:rPr>
        <w:t>ejecución</w:t>
      </w:r>
      <w:r>
        <w:rPr>
          <w:spacing w:val="-13"/>
          <w:sz w:val="20"/>
        </w:rPr>
        <w:t> </w:t>
      </w:r>
      <w:r>
        <w:rPr>
          <w:sz w:val="20"/>
        </w:rPr>
        <w:t>del</w:t>
      </w:r>
      <w:r>
        <w:rPr>
          <w:spacing w:val="-14"/>
          <w:sz w:val="20"/>
        </w:rPr>
        <w:t> </w:t>
      </w:r>
      <w:r>
        <w:rPr>
          <w:sz w:val="20"/>
        </w:rPr>
        <w:t>acuerdo</w:t>
      </w:r>
      <w:r>
        <w:rPr>
          <w:spacing w:val="-13"/>
          <w:sz w:val="20"/>
        </w:rPr>
        <w:t> </w:t>
      </w:r>
      <w:r>
        <w:rPr>
          <w:sz w:val="20"/>
        </w:rPr>
        <w:t>de</w:t>
      </w:r>
      <w:r>
        <w:rPr>
          <w:spacing w:val="-13"/>
          <w:sz w:val="20"/>
        </w:rPr>
        <w:t> </w:t>
      </w:r>
      <w:r>
        <w:rPr>
          <w:sz w:val="20"/>
        </w:rPr>
        <w:t>reducción, deberá</w:t>
      </w:r>
      <w:r>
        <w:rPr>
          <w:spacing w:val="-11"/>
          <w:sz w:val="20"/>
        </w:rPr>
        <w:t> </w:t>
      </w:r>
      <w:r>
        <w:rPr>
          <w:sz w:val="20"/>
        </w:rPr>
        <w:t>expresarse</w:t>
      </w:r>
      <w:r>
        <w:rPr>
          <w:spacing w:val="-10"/>
          <w:sz w:val="20"/>
        </w:rPr>
        <w:t> </w:t>
      </w:r>
      <w:r>
        <w:rPr>
          <w:sz w:val="20"/>
        </w:rPr>
        <w:t>la</w:t>
      </w:r>
      <w:r>
        <w:rPr>
          <w:spacing w:val="-10"/>
          <w:sz w:val="20"/>
        </w:rPr>
        <w:t> </w:t>
      </w:r>
      <w:r>
        <w:rPr>
          <w:sz w:val="20"/>
        </w:rPr>
        <w:t>identidad</w:t>
      </w:r>
      <w:r>
        <w:rPr>
          <w:spacing w:val="-10"/>
          <w:sz w:val="20"/>
        </w:rPr>
        <w:t> </w:t>
      </w:r>
      <w:r>
        <w:rPr>
          <w:sz w:val="20"/>
        </w:rPr>
        <w:t>de</w:t>
      </w:r>
      <w:r>
        <w:rPr>
          <w:spacing w:val="-10"/>
          <w:sz w:val="20"/>
        </w:rPr>
        <w:t> </w:t>
      </w:r>
      <w:r>
        <w:rPr>
          <w:sz w:val="20"/>
        </w:rPr>
        <w:t>las</w:t>
      </w:r>
      <w:r>
        <w:rPr>
          <w:spacing w:val="-10"/>
          <w:sz w:val="20"/>
        </w:rPr>
        <w:t> </w:t>
      </w:r>
      <w:r>
        <w:rPr>
          <w:sz w:val="20"/>
        </w:rPr>
        <w:t>personas</w:t>
      </w:r>
      <w:r>
        <w:rPr>
          <w:spacing w:val="-10"/>
          <w:sz w:val="20"/>
        </w:rPr>
        <w:t> </w:t>
      </w:r>
      <w:r>
        <w:rPr>
          <w:sz w:val="20"/>
        </w:rPr>
        <w:t>a</w:t>
      </w:r>
      <w:r>
        <w:rPr>
          <w:spacing w:val="-10"/>
          <w:sz w:val="20"/>
        </w:rPr>
        <w:t> </w:t>
      </w:r>
      <w:r>
        <w:rPr>
          <w:sz w:val="20"/>
        </w:rPr>
        <w:t>quienes</w:t>
      </w:r>
      <w:r>
        <w:rPr>
          <w:spacing w:val="-10"/>
          <w:sz w:val="20"/>
        </w:rPr>
        <w:t> </w:t>
      </w:r>
      <w:r>
        <w:rPr>
          <w:sz w:val="20"/>
        </w:rPr>
        <w:t>se</w:t>
      </w:r>
      <w:r>
        <w:rPr>
          <w:spacing w:val="-10"/>
          <w:sz w:val="20"/>
        </w:rPr>
        <w:t> </w:t>
      </w:r>
      <w:r>
        <w:rPr>
          <w:sz w:val="20"/>
        </w:rPr>
        <w:t>hubiera</w:t>
      </w:r>
      <w:r>
        <w:rPr>
          <w:spacing w:val="-10"/>
          <w:sz w:val="20"/>
        </w:rPr>
        <w:t> </w:t>
      </w:r>
      <w:r>
        <w:rPr>
          <w:sz w:val="20"/>
        </w:rPr>
        <w:t>restituido</w:t>
      </w:r>
      <w:r>
        <w:rPr>
          <w:spacing w:val="-9"/>
          <w:sz w:val="20"/>
        </w:rPr>
        <w:t> </w:t>
      </w:r>
      <w:r>
        <w:rPr>
          <w:sz w:val="20"/>
        </w:rPr>
        <w:t>la</w:t>
      </w:r>
      <w:r>
        <w:rPr>
          <w:spacing w:val="-10"/>
          <w:sz w:val="20"/>
        </w:rPr>
        <w:t> </w:t>
      </w:r>
      <w:r>
        <w:rPr>
          <w:sz w:val="20"/>
        </w:rPr>
        <w:t>totalidad o parte de las aportaciones sociales o, en su caso, la declaración del órgano de administración de que ha sido constituida la reserva a que se refiere el artículo</w:t>
      </w:r>
      <w:r>
        <w:rPr>
          <w:spacing w:val="-34"/>
          <w:sz w:val="20"/>
        </w:rPr>
        <w:t> </w:t>
      </w:r>
      <w:r>
        <w:rPr>
          <w:sz w:val="20"/>
        </w:rPr>
        <w:t>siguiente.</w:t>
      </w:r>
    </w:p>
    <w:p>
      <w:pPr>
        <w:pStyle w:val="BodyText"/>
        <w:spacing w:before="11"/>
        <w:ind w:left="0"/>
        <w:rPr>
          <w:sz w:val="19"/>
        </w:rPr>
      </w:pPr>
    </w:p>
    <w:p>
      <w:pPr>
        <w:spacing w:before="0"/>
        <w:ind w:left="1584" w:right="0" w:firstLine="0"/>
        <w:jc w:val="left"/>
        <w:rPr>
          <w:i/>
          <w:sz w:val="20"/>
        </w:rPr>
      </w:pPr>
      <w:r>
        <w:rPr>
          <w:sz w:val="20"/>
        </w:rPr>
        <w:t>Artículo 332. </w:t>
      </w:r>
      <w:r>
        <w:rPr>
          <w:i/>
          <w:sz w:val="20"/>
        </w:rPr>
        <w:t>Exclusión de la responsabilidad solidaria.</w:t>
      </w:r>
    </w:p>
    <w:p>
      <w:pPr>
        <w:pStyle w:val="ListParagraph"/>
        <w:numPr>
          <w:ilvl w:val="0"/>
          <w:numId w:val="239"/>
        </w:numPr>
        <w:tabs>
          <w:tab w:pos="2292" w:val="left" w:leader="none"/>
        </w:tabs>
        <w:spacing w:line="249" w:lineRule="auto" w:before="180" w:after="0"/>
        <w:ind w:left="1584" w:right="1582" w:firstLine="340"/>
        <w:jc w:val="both"/>
        <w:rPr>
          <w:sz w:val="20"/>
        </w:rPr>
      </w:pPr>
      <w:r>
        <w:rPr>
          <w:sz w:val="20"/>
        </w:rPr>
        <w:t>Cuando, al acordarse la reducción mediante la restitución de la totalidad o parte del valor de las aportaciones sociales, se dotase una reserva con cargo a beneficios o reservas libres por un importe igual al percibido por los socios en concepto de restitución de la aportación social, no habrá lugar a la responsabilidad solidaria de los</w:t>
      </w:r>
      <w:r>
        <w:rPr>
          <w:spacing w:val="-23"/>
          <w:sz w:val="20"/>
        </w:rPr>
        <w:t> </w:t>
      </w:r>
      <w:r>
        <w:rPr>
          <w:sz w:val="20"/>
        </w:rPr>
        <w:t>socios.</w:t>
      </w:r>
    </w:p>
    <w:p>
      <w:pPr>
        <w:pStyle w:val="ListParagraph"/>
        <w:numPr>
          <w:ilvl w:val="0"/>
          <w:numId w:val="239"/>
        </w:numPr>
        <w:tabs>
          <w:tab w:pos="2292" w:val="left" w:leader="none"/>
        </w:tabs>
        <w:spacing w:line="249" w:lineRule="auto" w:before="3" w:after="0"/>
        <w:ind w:left="1584" w:right="1582" w:firstLine="340"/>
        <w:jc w:val="both"/>
        <w:rPr>
          <w:sz w:val="20"/>
        </w:rPr>
      </w:pPr>
      <w:r>
        <w:rPr>
          <w:sz w:val="20"/>
        </w:rPr>
        <w:t>La reserva será indisponible hasta que transcurran cinco años a contar desde la publicación</w:t>
      </w:r>
      <w:r>
        <w:rPr>
          <w:spacing w:val="-9"/>
          <w:sz w:val="20"/>
        </w:rPr>
        <w:t> </w:t>
      </w:r>
      <w:r>
        <w:rPr>
          <w:sz w:val="20"/>
        </w:rPr>
        <w:t>de</w:t>
      </w:r>
      <w:r>
        <w:rPr>
          <w:spacing w:val="-8"/>
          <w:sz w:val="20"/>
        </w:rPr>
        <w:t> </w:t>
      </w:r>
      <w:r>
        <w:rPr>
          <w:sz w:val="20"/>
        </w:rPr>
        <w:t>la</w:t>
      </w:r>
      <w:r>
        <w:rPr>
          <w:spacing w:val="-8"/>
          <w:sz w:val="20"/>
        </w:rPr>
        <w:t> </w:t>
      </w:r>
      <w:r>
        <w:rPr>
          <w:sz w:val="20"/>
        </w:rPr>
        <w:t>reducción</w:t>
      </w:r>
      <w:r>
        <w:rPr>
          <w:spacing w:val="-8"/>
          <w:sz w:val="20"/>
        </w:rPr>
        <w:t> </w:t>
      </w:r>
      <w:r>
        <w:rPr>
          <w:sz w:val="20"/>
        </w:rPr>
        <w:t>en</w:t>
      </w:r>
      <w:r>
        <w:rPr>
          <w:spacing w:val="-8"/>
          <w:sz w:val="20"/>
        </w:rPr>
        <w:t> </w:t>
      </w:r>
      <w:r>
        <w:rPr>
          <w:sz w:val="20"/>
        </w:rPr>
        <w:t>el</w:t>
      </w:r>
      <w:r>
        <w:rPr>
          <w:spacing w:val="-8"/>
          <w:sz w:val="20"/>
        </w:rPr>
        <w:t> </w:t>
      </w:r>
      <w:r>
        <w:rPr>
          <w:sz w:val="20"/>
        </w:rPr>
        <w:t>Boletín</w:t>
      </w:r>
      <w:r>
        <w:rPr>
          <w:spacing w:val="-9"/>
          <w:sz w:val="20"/>
        </w:rPr>
        <w:t> </w:t>
      </w:r>
      <w:r>
        <w:rPr>
          <w:sz w:val="20"/>
        </w:rPr>
        <w:t>Oficial</w:t>
      </w:r>
      <w:r>
        <w:rPr>
          <w:spacing w:val="-8"/>
          <w:sz w:val="20"/>
        </w:rPr>
        <w:t> </w:t>
      </w:r>
      <w:r>
        <w:rPr>
          <w:sz w:val="20"/>
        </w:rPr>
        <w:t>del</w:t>
      </w:r>
      <w:r>
        <w:rPr>
          <w:spacing w:val="-8"/>
          <w:sz w:val="20"/>
        </w:rPr>
        <w:t> </w:t>
      </w:r>
      <w:r>
        <w:rPr>
          <w:sz w:val="20"/>
        </w:rPr>
        <w:t>Registro</w:t>
      </w:r>
      <w:r>
        <w:rPr>
          <w:spacing w:val="-8"/>
          <w:sz w:val="20"/>
        </w:rPr>
        <w:t> </w:t>
      </w:r>
      <w:r>
        <w:rPr>
          <w:sz w:val="20"/>
        </w:rPr>
        <w:t>Mercantil,</w:t>
      </w:r>
      <w:r>
        <w:rPr>
          <w:spacing w:val="-8"/>
          <w:sz w:val="20"/>
        </w:rPr>
        <w:t> </w:t>
      </w:r>
      <w:r>
        <w:rPr>
          <w:sz w:val="20"/>
        </w:rPr>
        <w:t>salvo</w:t>
      </w:r>
      <w:r>
        <w:rPr>
          <w:spacing w:val="-8"/>
          <w:sz w:val="20"/>
        </w:rPr>
        <w:t> </w:t>
      </w:r>
      <w:r>
        <w:rPr>
          <w:sz w:val="20"/>
        </w:rPr>
        <w:t>que</w:t>
      </w:r>
      <w:r>
        <w:rPr>
          <w:spacing w:val="-8"/>
          <w:sz w:val="20"/>
        </w:rPr>
        <w:t> </w:t>
      </w:r>
      <w:r>
        <w:rPr>
          <w:sz w:val="20"/>
        </w:rPr>
        <w:t>antes</w:t>
      </w:r>
      <w:r>
        <w:rPr>
          <w:spacing w:val="-9"/>
          <w:sz w:val="20"/>
        </w:rPr>
        <w:t> </w:t>
      </w:r>
      <w:r>
        <w:rPr>
          <w:sz w:val="20"/>
        </w:rPr>
        <w:t>del vencimiento</w:t>
      </w:r>
      <w:r>
        <w:rPr>
          <w:spacing w:val="-13"/>
          <w:sz w:val="20"/>
        </w:rPr>
        <w:t> </w:t>
      </w:r>
      <w:r>
        <w:rPr>
          <w:sz w:val="20"/>
        </w:rPr>
        <w:t>de</w:t>
      </w:r>
      <w:r>
        <w:rPr>
          <w:spacing w:val="-14"/>
          <w:sz w:val="20"/>
        </w:rPr>
        <w:t> </w:t>
      </w:r>
      <w:r>
        <w:rPr>
          <w:sz w:val="20"/>
        </w:rPr>
        <w:t>dicho</w:t>
      </w:r>
      <w:r>
        <w:rPr>
          <w:spacing w:val="-14"/>
          <w:sz w:val="20"/>
        </w:rPr>
        <w:t> </w:t>
      </w:r>
      <w:r>
        <w:rPr>
          <w:sz w:val="20"/>
        </w:rPr>
        <w:t>plazo</w:t>
      </w:r>
      <w:r>
        <w:rPr>
          <w:spacing w:val="-14"/>
          <w:sz w:val="20"/>
        </w:rPr>
        <w:t> </w:t>
      </w:r>
      <w:r>
        <w:rPr>
          <w:sz w:val="20"/>
        </w:rPr>
        <w:t>hubieren</w:t>
      </w:r>
      <w:r>
        <w:rPr>
          <w:spacing w:val="-14"/>
          <w:sz w:val="20"/>
        </w:rPr>
        <w:t> </w:t>
      </w:r>
      <w:r>
        <w:rPr>
          <w:sz w:val="20"/>
        </w:rPr>
        <w:t>sido</w:t>
      </w:r>
      <w:r>
        <w:rPr>
          <w:spacing w:val="-14"/>
          <w:sz w:val="20"/>
        </w:rPr>
        <w:t> </w:t>
      </w:r>
      <w:r>
        <w:rPr>
          <w:sz w:val="20"/>
        </w:rPr>
        <w:t>satisfechas</w:t>
      </w:r>
      <w:r>
        <w:rPr>
          <w:spacing w:val="-14"/>
          <w:sz w:val="20"/>
        </w:rPr>
        <w:t> </w:t>
      </w:r>
      <w:r>
        <w:rPr>
          <w:sz w:val="20"/>
        </w:rPr>
        <w:t>todas</w:t>
      </w:r>
      <w:r>
        <w:rPr>
          <w:spacing w:val="-14"/>
          <w:sz w:val="20"/>
        </w:rPr>
        <w:t> </w:t>
      </w:r>
      <w:r>
        <w:rPr>
          <w:sz w:val="20"/>
        </w:rPr>
        <w:t>las</w:t>
      </w:r>
      <w:r>
        <w:rPr>
          <w:spacing w:val="-14"/>
          <w:sz w:val="20"/>
        </w:rPr>
        <w:t> </w:t>
      </w:r>
      <w:r>
        <w:rPr>
          <w:sz w:val="20"/>
        </w:rPr>
        <w:t>deudas</w:t>
      </w:r>
      <w:r>
        <w:rPr>
          <w:spacing w:val="-14"/>
          <w:sz w:val="20"/>
        </w:rPr>
        <w:t> </w:t>
      </w:r>
      <w:r>
        <w:rPr>
          <w:sz w:val="20"/>
        </w:rPr>
        <w:t>sociales</w:t>
      </w:r>
      <w:r>
        <w:rPr>
          <w:spacing w:val="-14"/>
          <w:sz w:val="20"/>
        </w:rPr>
        <w:t> </w:t>
      </w:r>
      <w:r>
        <w:rPr>
          <w:sz w:val="20"/>
        </w:rPr>
        <w:t>contraídas con anterioridad a la fecha en que la reducción fuera oponible a</w:t>
      </w:r>
      <w:r>
        <w:rPr>
          <w:spacing w:val="-16"/>
          <w:sz w:val="20"/>
        </w:rPr>
        <w:t> </w:t>
      </w:r>
      <w:r>
        <w:rPr>
          <w:sz w:val="20"/>
        </w:rPr>
        <w:t>terceros.</w:t>
      </w:r>
    </w:p>
    <w:p>
      <w:pPr>
        <w:pStyle w:val="BodyText"/>
        <w:ind w:left="0"/>
      </w:pPr>
    </w:p>
    <w:p>
      <w:pPr>
        <w:spacing w:before="1"/>
        <w:ind w:left="1584" w:right="0" w:firstLine="0"/>
        <w:jc w:val="left"/>
        <w:rPr>
          <w:i/>
          <w:sz w:val="20"/>
        </w:rPr>
      </w:pPr>
      <w:r>
        <w:rPr>
          <w:sz w:val="20"/>
        </w:rPr>
        <w:t>Artículo 333. </w:t>
      </w:r>
      <w:r>
        <w:rPr>
          <w:i/>
          <w:sz w:val="20"/>
        </w:rPr>
        <w:t>Derecho estatutario de oposición.</w:t>
      </w:r>
    </w:p>
    <w:p>
      <w:pPr>
        <w:pStyle w:val="ListParagraph"/>
        <w:numPr>
          <w:ilvl w:val="0"/>
          <w:numId w:val="240"/>
        </w:numPr>
        <w:tabs>
          <w:tab w:pos="2292" w:val="left" w:leader="none"/>
        </w:tabs>
        <w:spacing w:line="249" w:lineRule="auto" w:before="123" w:after="0"/>
        <w:ind w:left="1584" w:right="1582" w:firstLine="340"/>
        <w:jc w:val="both"/>
        <w:rPr>
          <w:sz w:val="20"/>
        </w:rPr>
      </w:pPr>
      <w:r>
        <w:rPr/>
        <w:pict>
          <v:shape style="position:absolute;margin-left:561.85376pt;margin-top:48.903893pt;width:9.85pt;height:78.3pt;mso-position-horizontal-relative:page;mso-position-vertical-relative:paragraph;z-index:1585254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En las sociedades de responsabilidad limitada, los estatutos podrán establecer que ningún acuerdo de reducción del capital que implique restitución de sus aportaciones a los socios pueda llevarse a efecto sin que transcurra un plazo de tres meses a contar desde la fecha en que se haya notificado a los</w:t>
      </w:r>
      <w:r>
        <w:rPr>
          <w:spacing w:val="-14"/>
          <w:sz w:val="20"/>
        </w:rPr>
        <w:t> </w:t>
      </w:r>
      <w:r>
        <w:rPr>
          <w:sz w:val="20"/>
        </w:rPr>
        <w:t>acreedores.</w:t>
      </w:r>
    </w:p>
    <w:p>
      <w:pPr>
        <w:pStyle w:val="ListParagraph"/>
        <w:numPr>
          <w:ilvl w:val="0"/>
          <w:numId w:val="240"/>
        </w:numPr>
        <w:tabs>
          <w:tab w:pos="2292" w:val="left" w:leader="none"/>
        </w:tabs>
        <w:spacing w:line="249" w:lineRule="auto" w:before="3" w:after="0"/>
        <w:ind w:left="1584" w:right="1582" w:firstLine="340"/>
        <w:jc w:val="both"/>
        <w:rPr>
          <w:sz w:val="20"/>
        </w:rPr>
      </w:pPr>
      <w:r>
        <w:rPr>
          <w:sz w:val="20"/>
        </w:rPr>
        <w:t>Esta</w:t>
      </w:r>
      <w:r>
        <w:rPr>
          <w:spacing w:val="-28"/>
          <w:sz w:val="20"/>
        </w:rPr>
        <w:t> </w:t>
      </w:r>
      <w:r>
        <w:rPr>
          <w:sz w:val="20"/>
        </w:rPr>
        <w:t>notificación</w:t>
      </w:r>
      <w:r>
        <w:rPr>
          <w:spacing w:val="-28"/>
          <w:sz w:val="20"/>
        </w:rPr>
        <w:t> </w:t>
      </w:r>
      <w:r>
        <w:rPr>
          <w:sz w:val="20"/>
        </w:rPr>
        <w:t>se</w:t>
      </w:r>
      <w:r>
        <w:rPr>
          <w:spacing w:val="-28"/>
          <w:sz w:val="20"/>
        </w:rPr>
        <w:t> </w:t>
      </w:r>
      <w:r>
        <w:rPr>
          <w:sz w:val="20"/>
        </w:rPr>
        <w:t>hará</w:t>
      </w:r>
      <w:r>
        <w:rPr>
          <w:spacing w:val="-27"/>
          <w:sz w:val="20"/>
        </w:rPr>
        <w:t> </w:t>
      </w:r>
      <w:r>
        <w:rPr>
          <w:sz w:val="20"/>
        </w:rPr>
        <w:t>personalmente,</w:t>
      </w:r>
      <w:r>
        <w:rPr>
          <w:spacing w:val="-28"/>
          <w:sz w:val="20"/>
        </w:rPr>
        <w:t> </w:t>
      </w:r>
      <w:r>
        <w:rPr>
          <w:sz w:val="20"/>
        </w:rPr>
        <w:t>y</w:t>
      </w:r>
      <w:r>
        <w:rPr>
          <w:spacing w:val="-28"/>
          <w:sz w:val="20"/>
        </w:rPr>
        <w:t> </w:t>
      </w:r>
      <w:r>
        <w:rPr>
          <w:sz w:val="20"/>
        </w:rPr>
        <w:t>si</w:t>
      </w:r>
      <w:r>
        <w:rPr>
          <w:spacing w:val="-28"/>
          <w:sz w:val="20"/>
        </w:rPr>
        <w:t> </w:t>
      </w:r>
      <w:r>
        <w:rPr>
          <w:sz w:val="20"/>
        </w:rPr>
        <w:t>ello</w:t>
      </w:r>
      <w:r>
        <w:rPr>
          <w:spacing w:val="-27"/>
          <w:sz w:val="20"/>
        </w:rPr>
        <w:t> </w:t>
      </w:r>
      <w:r>
        <w:rPr>
          <w:sz w:val="20"/>
        </w:rPr>
        <w:t>no</w:t>
      </w:r>
      <w:r>
        <w:rPr>
          <w:spacing w:val="-28"/>
          <w:sz w:val="20"/>
        </w:rPr>
        <w:t> </w:t>
      </w:r>
      <w:r>
        <w:rPr>
          <w:sz w:val="20"/>
        </w:rPr>
        <w:t>fuera</w:t>
      </w:r>
      <w:r>
        <w:rPr>
          <w:spacing w:val="-28"/>
          <w:sz w:val="20"/>
        </w:rPr>
        <w:t> </w:t>
      </w:r>
      <w:r>
        <w:rPr>
          <w:sz w:val="20"/>
        </w:rPr>
        <w:t>posible,</w:t>
      </w:r>
      <w:r>
        <w:rPr>
          <w:spacing w:val="-27"/>
          <w:sz w:val="20"/>
        </w:rPr>
        <w:t> </w:t>
      </w:r>
      <w:r>
        <w:rPr>
          <w:sz w:val="20"/>
        </w:rPr>
        <w:t>por</w:t>
      </w:r>
      <w:r>
        <w:rPr>
          <w:spacing w:val="-28"/>
          <w:sz w:val="20"/>
        </w:rPr>
        <w:t> </w:t>
      </w:r>
      <w:r>
        <w:rPr>
          <w:sz w:val="20"/>
        </w:rPr>
        <w:t>desconocerse el domicilio de los acreedores, por medio de anuncios que habrán de publicarse en el Boletín Oficial del Registro Mercantil y en un diario de los de mayor circulación en la localidad en que radique el domicilio de la</w:t>
      </w:r>
      <w:r>
        <w:rPr>
          <w:spacing w:val="-10"/>
          <w:sz w:val="20"/>
        </w:rPr>
        <w:t> </w:t>
      </w:r>
      <w:r>
        <w:rPr>
          <w:sz w:val="20"/>
        </w:rPr>
        <w:t>sociedad.</w:t>
      </w:r>
    </w:p>
    <w:p>
      <w:pPr>
        <w:spacing w:after="0" w:line="249" w:lineRule="auto"/>
        <w:jc w:val="both"/>
        <w:rPr>
          <w:sz w:val="20"/>
        </w:rPr>
        <w:sectPr>
          <w:headerReference w:type="even" r:id="rId85"/>
          <w:headerReference w:type="default" r:id="rId86"/>
          <w:pgSz w:w="11910" w:h="16840"/>
          <w:pgMar w:header="611" w:footer="0" w:top="1400" w:bottom="280" w:left="400" w:right="400"/>
          <w:pgNumType w:start="58552"/>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60371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240"/>
        </w:numPr>
        <w:tabs>
          <w:tab w:pos="2292" w:val="left" w:leader="none"/>
        </w:tabs>
        <w:spacing w:line="249" w:lineRule="auto" w:before="94" w:after="0"/>
        <w:ind w:left="1584" w:right="1582" w:firstLine="340"/>
        <w:jc w:val="both"/>
        <w:rPr>
          <w:sz w:val="20"/>
        </w:rPr>
      </w:pPr>
      <w:r>
        <w:rPr>
          <w:sz w:val="20"/>
        </w:rPr>
        <w:t>Durante</w:t>
      </w:r>
      <w:r>
        <w:rPr>
          <w:spacing w:val="-12"/>
          <w:sz w:val="20"/>
        </w:rPr>
        <w:t> </w:t>
      </w:r>
      <w:r>
        <w:rPr>
          <w:sz w:val="20"/>
        </w:rPr>
        <w:t>dicho</w:t>
      </w:r>
      <w:r>
        <w:rPr>
          <w:spacing w:val="-12"/>
          <w:sz w:val="20"/>
        </w:rPr>
        <w:t> </w:t>
      </w:r>
      <w:r>
        <w:rPr>
          <w:sz w:val="20"/>
        </w:rPr>
        <w:t>plazo,</w:t>
      </w:r>
      <w:r>
        <w:rPr>
          <w:spacing w:val="-12"/>
          <w:sz w:val="20"/>
        </w:rPr>
        <w:t> </w:t>
      </w:r>
      <w:r>
        <w:rPr>
          <w:sz w:val="20"/>
        </w:rPr>
        <w:t>los</w:t>
      </w:r>
      <w:r>
        <w:rPr>
          <w:spacing w:val="-12"/>
          <w:sz w:val="20"/>
        </w:rPr>
        <w:t> </w:t>
      </w:r>
      <w:r>
        <w:rPr>
          <w:sz w:val="20"/>
        </w:rPr>
        <w:t>acreedores</w:t>
      </w:r>
      <w:r>
        <w:rPr>
          <w:spacing w:val="-11"/>
          <w:sz w:val="20"/>
        </w:rPr>
        <w:t> </w:t>
      </w:r>
      <w:r>
        <w:rPr>
          <w:sz w:val="20"/>
        </w:rPr>
        <w:t>ordinarios</w:t>
      </w:r>
      <w:r>
        <w:rPr>
          <w:spacing w:val="-12"/>
          <w:sz w:val="20"/>
        </w:rPr>
        <w:t> </w:t>
      </w:r>
      <w:r>
        <w:rPr>
          <w:sz w:val="20"/>
        </w:rPr>
        <w:t>podrán</w:t>
      </w:r>
      <w:r>
        <w:rPr>
          <w:spacing w:val="-12"/>
          <w:sz w:val="20"/>
        </w:rPr>
        <w:t> </w:t>
      </w:r>
      <w:r>
        <w:rPr>
          <w:sz w:val="20"/>
        </w:rPr>
        <w:t>oponerse</w:t>
      </w:r>
      <w:r>
        <w:rPr>
          <w:spacing w:val="-12"/>
          <w:sz w:val="20"/>
        </w:rPr>
        <w:t> </w:t>
      </w:r>
      <w:r>
        <w:rPr>
          <w:sz w:val="20"/>
        </w:rPr>
        <w:t>a</w:t>
      </w:r>
      <w:r>
        <w:rPr>
          <w:spacing w:val="-11"/>
          <w:sz w:val="20"/>
        </w:rPr>
        <w:t> </w:t>
      </w:r>
      <w:r>
        <w:rPr>
          <w:sz w:val="20"/>
        </w:rPr>
        <w:t>la</w:t>
      </w:r>
      <w:r>
        <w:rPr>
          <w:spacing w:val="-12"/>
          <w:sz w:val="20"/>
        </w:rPr>
        <w:t> </w:t>
      </w:r>
      <w:r>
        <w:rPr>
          <w:sz w:val="20"/>
        </w:rPr>
        <w:t>ejecución</w:t>
      </w:r>
      <w:r>
        <w:rPr>
          <w:spacing w:val="-12"/>
          <w:sz w:val="20"/>
        </w:rPr>
        <w:t> </w:t>
      </w:r>
      <w:r>
        <w:rPr>
          <w:sz w:val="20"/>
        </w:rPr>
        <w:t>del acuerdo de reducción, si sus créditos no son satisfechos o la sociedad no presta garantía.</w:t>
      </w:r>
    </w:p>
    <w:p>
      <w:pPr>
        <w:pStyle w:val="ListParagraph"/>
        <w:numPr>
          <w:ilvl w:val="0"/>
          <w:numId w:val="240"/>
        </w:numPr>
        <w:tabs>
          <w:tab w:pos="2292" w:val="left" w:leader="none"/>
        </w:tabs>
        <w:spacing w:line="249" w:lineRule="auto" w:before="2" w:after="0"/>
        <w:ind w:left="1584" w:right="1581" w:firstLine="340"/>
        <w:jc w:val="both"/>
        <w:rPr>
          <w:sz w:val="20"/>
        </w:rPr>
      </w:pPr>
      <w:r>
        <w:rPr>
          <w:sz w:val="20"/>
        </w:rPr>
        <w:t>Será</w:t>
      </w:r>
      <w:r>
        <w:rPr>
          <w:spacing w:val="-15"/>
          <w:sz w:val="20"/>
        </w:rPr>
        <w:t> </w:t>
      </w:r>
      <w:r>
        <w:rPr>
          <w:sz w:val="20"/>
        </w:rPr>
        <w:t>nula</w:t>
      </w:r>
      <w:r>
        <w:rPr>
          <w:spacing w:val="-14"/>
          <w:sz w:val="20"/>
        </w:rPr>
        <w:t> </w:t>
      </w:r>
      <w:r>
        <w:rPr>
          <w:sz w:val="20"/>
        </w:rPr>
        <w:t>toda</w:t>
      </w:r>
      <w:r>
        <w:rPr>
          <w:spacing w:val="-14"/>
          <w:sz w:val="20"/>
        </w:rPr>
        <w:t> </w:t>
      </w:r>
      <w:r>
        <w:rPr>
          <w:sz w:val="20"/>
        </w:rPr>
        <w:t>restitución</w:t>
      </w:r>
      <w:r>
        <w:rPr>
          <w:spacing w:val="-14"/>
          <w:sz w:val="20"/>
        </w:rPr>
        <w:t> </w:t>
      </w:r>
      <w:r>
        <w:rPr>
          <w:sz w:val="20"/>
        </w:rPr>
        <w:t>que</w:t>
      </w:r>
      <w:r>
        <w:rPr>
          <w:spacing w:val="-14"/>
          <w:sz w:val="20"/>
        </w:rPr>
        <w:t> </w:t>
      </w:r>
      <w:r>
        <w:rPr>
          <w:sz w:val="20"/>
        </w:rPr>
        <w:t>se</w:t>
      </w:r>
      <w:r>
        <w:rPr>
          <w:spacing w:val="-14"/>
          <w:sz w:val="20"/>
        </w:rPr>
        <w:t> </w:t>
      </w:r>
      <w:r>
        <w:rPr>
          <w:sz w:val="20"/>
        </w:rPr>
        <w:t>realice</w:t>
      </w:r>
      <w:r>
        <w:rPr>
          <w:spacing w:val="-14"/>
          <w:sz w:val="20"/>
        </w:rPr>
        <w:t> </w:t>
      </w:r>
      <w:r>
        <w:rPr>
          <w:sz w:val="20"/>
        </w:rPr>
        <w:t>antes</w:t>
      </w:r>
      <w:r>
        <w:rPr>
          <w:spacing w:val="-14"/>
          <w:sz w:val="20"/>
        </w:rPr>
        <w:t> </w:t>
      </w:r>
      <w:r>
        <w:rPr>
          <w:sz w:val="20"/>
        </w:rPr>
        <w:t>de</w:t>
      </w:r>
      <w:r>
        <w:rPr>
          <w:spacing w:val="-14"/>
          <w:sz w:val="20"/>
        </w:rPr>
        <w:t> </w:t>
      </w:r>
      <w:r>
        <w:rPr>
          <w:sz w:val="20"/>
        </w:rPr>
        <w:t>transcurrir</w:t>
      </w:r>
      <w:r>
        <w:rPr>
          <w:spacing w:val="-14"/>
          <w:sz w:val="20"/>
        </w:rPr>
        <w:t> </w:t>
      </w:r>
      <w:r>
        <w:rPr>
          <w:sz w:val="20"/>
        </w:rPr>
        <w:t>el</w:t>
      </w:r>
      <w:r>
        <w:rPr>
          <w:spacing w:val="-14"/>
          <w:sz w:val="20"/>
        </w:rPr>
        <w:t> </w:t>
      </w:r>
      <w:r>
        <w:rPr>
          <w:sz w:val="20"/>
        </w:rPr>
        <w:t>plazo</w:t>
      </w:r>
      <w:r>
        <w:rPr>
          <w:spacing w:val="-15"/>
          <w:sz w:val="20"/>
        </w:rPr>
        <w:t> </w:t>
      </w:r>
      <w:r>
        <w:rPr>
          <w:sz w:val="20"/>
        </w:rPr>
        <w:t>de</w:t>
      </w:r>
      <w:r>
        <w:rPr>
          <w:spacing w:val="-14"/>
          <w:sz w:val="20"/>
        </w:rPr>
        <w:t> </w:t>
      </w:r>
      <w:r>
        <w:rPr>
          <w:sz w:val="20"/>
        </w:rPr>
        <w:t>tres</w:t>
      </w:r>
      <w:r>
        <w:rPr>
          <w:spacing w:val="-14"/>
          <w:sz w:val="20"/>
        </w:rPr>
        <w:t> </w:t>
      </w:r>
      <w:r>
        <w:rPr>
          <w:sz w:val="20"/>
        </w:rPr>
        <w:t>meses o a pesar de la oposición entablada, en tiempo y forma, por cualquier</w:t>
      </w:r>
      <w:r>
        <w:rPr>
          <w:spacing w:val="-21"/>
          <w:sz w:val="20"/>
        </w:rPr>
        <w:t> </w:t>
      </w:r>
      <w:r>
        <w:rPr>
          <w:spacing w:val="-2"/>
          <w:sz w:val="20"/>
        </w:rPr>
        <w:t>acreedor.</w:t>
      </w:r>
    </w:p>
    <w:p>
      <w:pPr>
        <w:pStyle w:val="ListParagraph"/>
        <w:numPr>
          <w:ilvl w:val="0"/>
          <w:numId w:val="240"/>
        </w:numPr>
        <w:tabs>
          <w:tab w:pos="2292" w:val="left" w:leader="none"/>
        </w:tabs>
        <w:spacing w:line="249" w:lineRule="auto" w:before="2" w:after="0"/>
        <w:ind w:left="1584" w:right="1583" w:firstLine="340"/>
        <w:jc w:val="both"/>
        <w:rPr>
          <w:sz w:val="20"/>
        </w:rPr>
      </w:pPr>
      <w:r>
        <w:rPr>
          <w:sz w:val="20"/>
        </w:rPr>
        <w:t>La devolución de capital habrá de hacerse a prorrata de las respectivas participaciones sociales, salvo que, por unanimidad, se acuerde otro</w:t>
      </w:r>
      <w:r>
        <w:rPr>
          <w:spacing w:val="-18"/>
          <w:sz w:val="20"/>
        </w:rPr>
        <w:t> </w:t>
      </w:r>
      <w:r>
        <w:rPr>
          <w:sz w:val="20"/>
        </w:rPr>
        <w:t>sistema.</w:t>
      </w:r>
    </w:p>
    <w:p>
      <w:pPr>
        <w:spacing w:line="460" w:lineRule="atLeast" w:before="55"/>
        <w:ind w:left="1584" w:right="2294" w:firstLine="862"/>
        <w:jc w:val="both"/>
        <w:rPr>
          <w:i/>
          <w:sz w:val="20"/>
        </w:rPr>
      </w:pPr>
      <w:r>
        <w:rPr>
          <w:sz w:val="20"/>
        </w:rPr>
        <w:t>Subsección 1.ª La tutela de los acreedores de sociedades anónimas Artículo 334. </w:t>
      </w:r>
      <w:r>
        <w:rPr>
          <w:i/>
          <w:sz w:val="20"/>
        </w:rPr>
        <w:t>Derecho de oposición de los acreedores de sociedades anónimas.</w:t>
      </w:r>
    </w:p>
    <w:p>
      <w:pPr>
        <w:pStyle w:val="ListParagraph"/>
        <w:numPr>
          <w:ilvl w:val="0"/>
          <w:numId w:val="241"/>
        </w:numPr>
        <w:tabs>
          <w:tab w:pos="2292" w:val="left" w:leader="none"/>
        </w:tabs>
        <w:spacing w:line="249" w:lineRule="auto" w:before="187" w:after="0"/>
        <w:ind w:left="1584" w:right="1583" w:firstLine="340"/>
        <w:jc w:val="both"/>
        <w:rPr>
          <w:sz w:val="20"/>
        </w:rPr>
      </w:pPr>
      <w:r>
        <w:rPr>
          <w:sz w:val="20"/>
        </w:rPr>
        <w:t>Los acreedores de la sociedad anónima cuyos créditos hayan nacido antes de la fecha del último anuncio del acuerdo de reducción del capital, no hayan vencido en ese momento</w:t>
      </w:r>
      <w:r>
        <w:rPr>
          <w:spacing w:val="-7"/>
          <w:sz w:val="20"/>
        </w:rPr>
        <w:t> </w:t>
      </w:r>
      <w:r>
        <w:rPr>
          <w:sz w:val="20"/>
        </w:rPr>
        <w:t>y</w:t>
      </w:r>
      <w:r>
        <w:rPr>
          <w:spacing w:val="-6"/>
          <w:sz w:val="20"/>
        </w:rPr>
        <w:t> </w:t>
      </w:r>
      <w:r>
        <w:rPr>
          <w:sz w:val="20"/>
        </w:rPr>
        <w:t>hasta</w:t>
      </w:r>
      <w:r>
        <w:rPr>
          <w:spacing w:val="-6"/>
          <w:sz w:val="20"/>
        </w:rPr>
        <w:t> </w:t>
      </w:r>
      <w:r>
        <w:rPr>
          <w:sz w:val="20"/>
        </w:rPr>
        <w:t>que</w:t>
      </w:r>
      <w:r>
        <w:rPr>
          <w:spacing w:val="-6"/>
          <w:sz w:val="20"/>
        </w:rPr>
        <w:t> </w:t>
      </w:r>
      <w:r>
        <w:rPr>
          <w:sz w:val="20"/>
        </w:rPr>
        <w:t>se</w:t>
      </w:r>
      <w:r>
        <w:rPr>
          <w:spacing w:val="-6"/>
          <w:sz w:val="20"/>
        </w:rPr>
        <w:t> </w:t>
      </w:r>
      <w:r>
        <w:rPr>
          <w:sz w:val="20"/>
        </w:rPr>
        <w:t>les</w:t>
      </w:r>
      <w:r>
        <w:rPr>
          <w:spacing w:val="-6"/>
          <w:sz w:val="20"/>
        </w:rPr>
        <w:t> </w:t>
      </w:r>
      <w:r>
        <w:rPr>
          <w:sz w:val="20"/>
        </w:rPr>
        <w:t>garanticen</w:t>
      </w:r>
      <w:r>
        <w:rPr>
          <w:spacing w:val="-7"/>
          <w:sz w:val="20"/>
        </w:rPr>
        <w:t> </w:t>
      </w:r>
      <w:r>
        <w:rPr>
          <w:sz w:val="20"/>
        </w:rPr>
        <w:t>tales</w:t>
      </w:r>
      <w:r>
        <w:rPr>
          <w:spacing w:val="-6"/>
          <w:sz w:val="20"/>
        </w:rPr>
        <w:t> </w:t>
      </w:r>
      <w:r>
        <w:rPr>
          <w:sz w:val="20"/>
        </w:rPr>
        <w:t>créditos</w:t>
      </w:r>
      <w:r>
        <w:rPr>
          <w:spacing w:val="-6"/>
          <w:sz w:val="20"/>
        </w:rPr>
        <w:t> </w:t>
      </w:r>
      <w:r>
        <w:rPr>
          <w:sz w:val="20"/>
        </w:rPr>
        <w:t>tendrán</w:t>
      </w:r>
      <w:r>
        <w:rPr>
          <w:spacing w:val="-6"/>
          <w:sz w:val="20"/>
        </w:rPr>
        <w:t> </w:t>
      </w:r>
      <w:r>
        <w:rPr>
          <w:sz w:val="20"/>
        </w:rPr>
        <w:t>el</w:t>
      </w:r>
      <w:r>
        <w:rPr>
          <w:spacing w:val="-6"/>
          <w:sz w:val="20"/>
        </w:rPr>
        <w:t> </w:t>
      </w:r>
      <w:r>
        <w:rPr>
          <w:sz w:val="20"/>
        </w:rPr>
        <w:t>derecho</w:t>
      </w:r>
      <w:r>
        <w:rPr>
          <w:spacing w:val="-6"/>
          <w:sz w:val="20"/>
        </w:rPr>
        <w:t> </w:t>
      </w:r>
      <w:r>
        <w:rPr>
          <w:sz w:val="20"/>
        </w:rPr>
        <w:t>de</w:t>
      </w:r>
      <w:r>
        <w:rPr>
          <w:spacing w:val="-6"/>
          <w:sz w:val="20"/>
        </w:rPr>
        <w:t> </w:t>
      </w:r>
      <w:r>
        <w:rPr>
          <w:sz w:val="20"/>
        </w:rPr>
        <w:t>oponerse</w:t>
      </w:r>
      <w:r>
        <w:rPr>
          <w:spacing w:val="-7"/>
          <w:sz w:val="20"/>
        </w:rPr>
        <w:t> </w:t>
      </w:r>
      <w:r>
        <w:rPr>
          <w:sz w:val="20"/>
        </w:rPr>
        <w:t>a</w:t>
      </w:r>
      <w:r>
        <w:rPr>
          <w:spacing w:val="-6"/>
          <w:sz w:val="20"/>
        </w:rPr>
        <w:t> </w:t>
      </w:r>
      <w:r>
        <w:rPr>
          <w:sz w:val="20"/>
        </w:rPr>
        <w:t>la reducción.</w:t>
      </w:r>
    </w:p>
    <w:p>
      <w:pPr>
        <w:pStyle w:val="ListParagraph"/>
        <w:numPr>
          <w:ilvl w:val="0"/>
          <w:numId w:val="241"/>
        </w:numPr>
        <w:tabs>
          <w:tab w:pos="2292" w:val="left" w:leader="none"/>
        </w:tabs>
        <w:spacing w:line="249" w:lineRule="auto" w:before="3" w:after="0"/>
        <w:ind w:left="1584" w:right="1583" w:firstLine="340"/>
        <w:jc w:val="both"/>
        <w:rPr>
          <w:sz w:val="20"/>
        </w:rPr>
      </w:pPr>
      <w:r>
        <w:rPr>
          <w:sz w:val="20"/>
        </w:rPr>
        <w:t>Los acreedores cuyos créditos se encuentren ya suficientemente garantizados</w:t>
      </w:r>
      <w:r>
        <w:rPr>
          <w:spacing w:val="-39"/>
          <w:sz w:val="20"/>
        </w:rPr>
        <w:t> </w:t>
      </w:r>
      <w:r>
        <w:rPr>
          <w:sz w:val="20"/>
        </w:rPr>
        <w:t>no gozarán de este</w:t>
      </w:r>
      <w:r>
        <w:rPr>
          <w:spacing w:val="-4"/>
          <w:sz w:val="20"/>
        </w:rPr>
        <w:t> </w:t>
      </w:r>
      <w:r>
        <w:rPr>
          <w:sz w:val="20"/>
        </w:rPr>
        <w:t>derecho.</w:t>
      </w:r>
    </w:p>
    <w:p>
      <w:pPr>
        <w:pStyle w:val="BodyText"/>
        <w:spacing w:before="10"/>
        <w:ind w:left="0"/>
        <w:rPr>
          <w:sz w:val="19"/>
        </w:rPr>
      </w:pPr>
    </w:p>
    <w:p>
      <w:pPr>
        <w:spacing w:before="0"/>
        <w:ind w:left="1584" w:right="0" w:firstLine="0"/>
        <w:jc w:val="left"/>
        <w:rPr>
          <w:i/>
          <w:sz w:val="20"/>
        </w:rPr>
      </w:pPr>
      <w:r>
        <w:rPr>
          <w:sz w:val="20"/>
        </w:rPr>
        <w:t>Artículo 335. </w:t>
      </w:r>
      <w:r>
        <w:rPr>
          <w:i/>
          <w:sz w:val="20"/>
        </w:rPr>
        <w:t>Exclusión del derecho de oposición.</w:t>
      </w:r>
    </w:p>
    <w:p>
      <w:pPr>
        <w:pStyle w:val="BodyText"/>
        <w:spacing w:before="180"/>
        <w:ind w:left="1924"/>
      </w:pPr>
      <w:r>
        <w:rPr/>
        <w:t>Los acreedores no podrán oponerse a la reducción en los casos siguientes:</w:t>
      </w:r>
    </w:p>
    <w:p>
      <w:pPr>
        <w:pStyle w:val="ListParagraph"/>
        <w:numPr>
          <w:ilvl w:val="0"/>
          <w:numId w:val="242"/>
        </w:numPr>
        <w:tabs>
          <w:tab w:pos="2303" w:val="left" w:leader="none"/>
        </w:tabs>
        <w:spacing w:line="249" w:lineRule="auto" w:before="181" w:after="0"/>
        <w:ind w:left="1584" w:right="1582" w:firstLine="340"/>
        <w:jc w:val="both"/>
        <w:rPr>
          <w:sz w:val="20"/>
        </w:rPr>
      </w:pPr>
      <w:r>
        <w:rPr>
          <w:sz w:val="20"/>
        </w:rPr>
        <w:t>Cuando la reducción del capital tenga por única finalidad restablecer el equilibrio entre el capital y el patrimonio neto de la sociedad disminuido por consecuencia de pérdidas.</w:t>
      </w:r>
    </w:p>
    <w:p>
      <w:pPr>
        <w:pStyle w:val="ListParagraph"/>
        <w:numPr>
          <w:ilvl w:val="0"/>
          <w:numId w:val="242"/>
        </w:numPr>
        <w:tabs>
          <w:tab w:pos="2303" w:val="left" w:leader="none"/>
        </w:tabs>
        <w:spacing w:line="249" w:lineRule="auto" w:before="2" w:after="0"/>
        <w:ind w:left="1584" w:right="1581" w:firstLine="340"/>
        <w:jc w:val="both"/>
        <w:rPr>
          <w:sz w:val="20"/>
        </w:rPr>
      </w:pPr>
      <w:r>
        <w:rPr>
          <w:sz w:val="20"/>
        </w:rPr>
        <w:t>Cuando la reducción tenga por finalidad la constitución o el incremento de la reserva</w:t>
      </w:r>
      <w:r>
        <w:rPr>
          <w:spacing w:val="-1"/>
          <w:sz w:val="20"/>
        </w:rPr>
        <w:t> </w:t>
      </w:r>
      <w:r>
        <w:rPr>
          <w:sz w:val="20"/>
        </w:rPr>
        <w:t>legal.</w:t>
      </w:r>
    </w:p>
    <w:p>
      <w:pPr>
        <w:pStyle w:val="ListParagraph"/>
        <w:numPr>
          <w:ilvl w:val="0"/>
          <w:numId w:val="242"/>
        </w:numPr>
        <w:tabs>
          <w:tab w:pos="2291" w:val="left" w:leader="none"/>
        </w:tabs>
        <w:spacing w:line="249" w:lineRule="auto" w:before="2" w:after="0"/>
        <w:ind w:left="1584" w:right="1582" w:firstLine="340"/>
        <w:jc w:val="both"/>
        <w:rPr>
          <w:sz w:val="20"/>
        </w:rPr>
      </w:pPr>
      <w:r>
        <w:rPr>
          <w:sz w:val="20"/>
        </w:rPr>
        <w:t>Cuando</w:t>
      </w:r>
      <w:r>
        <w:rPr>
          <w:spacing w:val="-9"/>
          <w:sz w:val="20"/>
        </w:rPr>
        <w:t> </w:t>
      </w:r>
      <w:r>
        <w:rPr>
          <w:sz w:val="20"/>
        </w:rPr>
        <w:t>la</w:t>
      </w:r>
      <w:r>
        <w:rPr>
          <w:spacing w:val="-8"/>
          <w:sz w:val="20"/>
        </w:rPr>
        <w:t> </w:t>
      </w:r>
      <w:r>
        <w:rPr>
          <w:sz w:val="20"/>
        </w:rPr>
        <w:t>reducción</w:t>
      </w:r>
      <w:r>
        <w:rPr>
          <w:spacing w:val="-9"/>
          <w:sz w:val="20"/>
        </w:rPr>
        <w:t> </w:t>
      </w:r>
      <w:r>
        <w:rPr>
          <w:sz w:val="20"/>
        </w:rPr>
        <w:t>se</w:t>
      </w:r>
      <w:r>
        <w:rPr>
          <w:spacing w:val="-8"/>
          <w:sz w:val="20"/>
        </w:rPr>
        <w:t> </w:t>
      </w:r>
      <w:r>
        <w:rPr>
          <w:sz w:val="20"/>
        </w:rPr>
        <w:t>realice</w:t>
      </w:r>
      <w:r>
        <w:rPr>
          <w:spacing w:val="-8"/>
          <w:sz w:val="20"/>
        </w:rPr>
        <w:t> </w:t>
      </w:r>
      <w:r>
        <w:rPr>
          <w:sz w:val="20"/>
        </w:rPr>
        <w:t>con</w:t>
      </w:r>
      <w:r>
        <w:rPr>
          <w:spacing w:val="-9"/>
          <w:sz w:val="20"/>
        </w:rPr>
        <w:t> </w:t>
      </w:r>
      <w:r>
        <w:rPr>
          <w:sz w:val="20"/>
        </w:rPr>
        <w:t>cargo</w:t>
      </w:r>
      <w:r>
        <w:rPr>
          <w:spacing w:val="-8"/>
          <w:sz w:val="20"/>
        </w:rPr>
        <w:t> </w:t>
      </w:r>
      <w:r>
        <w:rPr>
          <w:sz w:val="20"/>
        </w:rPr>
        <w:t>a</w:t>
      </w:r>
      <w:r>
        <w:rPr>
          <w:spacing w:val="-9"/>
          <w:sz w:val="20"/>
        </w:rPr>
        <w:t> </w:t>
      </w:r>
      <w:r>
        <w:rPr>
          <w:sz w:val="20"/>
        </w:rPr>
        <w:t>beneficios</w:t>
      </w:r>
      <w:r>
        <w:rPr>
          <w:spacing w:val="-8"/>
          <w:sz w:val="20"/>
        </w:rPr>
        <w:t> </w:t>
      </w:r>
      <w:r>
        <w:rPr>
          <w:sz w:val="20"/>
        </w:rPr>
        <w:t>o</w:t>
      </w:r>
      <w:r>
        <w:rPr>
          <w:spacing w:val="-8"/>
          <w:sz w:val="20"/>
        </w:rPr>
        <w:t> </w:t>
      </w:r>
      <w:r>
        <w:rPr>
          <w:sz w:val="20"/>
        </w:rPr>
        <w:t>a</w:t>
      </w:r>
      <w:r>
        <w:rPr>
          <w:spacing w:val="-9"/>
          <w:sz w:val="20"/>
        </w:rPr>
        <w:t> </w:t>
      </w:r>
      <w:r>
        <w:rPr>
          <w:sz w:val="20"/>
        </w:rPr>
        <w:t>reservas</w:t>
      </w:r>
      <w:r>
        <w:rPr>
          <w:spacing w:val="-8"/>
          <w:sz w:val="20"/>
        </w:rPr>
        <w:t> </w:t>
      </w:r>
      <w:r>
        <w:rPr>
          <w:sz w:val="20"/>
        </w:rPr>
        <w:t>libres</w:t>
      </w:r>
      <w:r>
        <w:rPr>
          <w:spacing w:val="-9"/>
          <w:sz w:val="20"/>
        </w:rPr>
        <w:t> </w:t>
      </w:r>
      <w:r>
        <w:rPr>
          <w:sz w:val="20"/>
        </w:rPr>
        <w:t>o</w:t>
      </w:r>
      <w:r>
        <w:rPr>
          <w:spacing w:val="-8"/>
          <w:sz w:val="20"/>
        </w:rPr>
        <w:t> </w:t>
      </w:r>
      <w:r>
        <w:rPr>
          <w:sz w:val="20"/>
        </w:rPr>
        <w:t>por</w:t>
      </w:r>
      <w:r>
        <w:rPr>
          <w:spacing w:val="-8"/>
          <w:sz w:val="20"/>
        </w:rPr>
        <w:t> </w:t>
      </w:r>
      <w:r>
        <w:rPr>
          <w:sz w:val="20"/>
        </w:rPr>
        <w:t>vía de amortización de participaciones sociales o de acciones adquiridas por la sociedad a título gratuito. En este caso, el importe del valor nominal de las participaciones sociales o de las acciones amortizadas o de la disminución del valor nominal de las mismas deberá destinarse a una reserva de la que solo será posible disponer con los mismos requisitos exigidos para la reducción del capital</w:t>
      </w:r>
      <w:r>
        <w:rPr>
          <w:spacing w:val="-5"/>
          <w:sz w:val="20"/>
        </w:rPr>
        <w:t> </w:t>
      </w:r>
      <w:r>
        <w:rPr>
          <w:sz w:val="20"/>
        </w:rPr>
        <w:t>social.</w:t>
      </w:r>
    </w:p>
    <w:p>
      <w:pPr>
        <w:pStyle w:val="BodyText"/>
        <w:spacing w:before="1"/>
        <w:ind w:left="0"/>
      </w:pPr>
    </w:p>
    <w:p>
      <w:pPr>
        <w:spacing w:before="0"/>
        <w:ind w:left="1584" w:right="0" w:firstLine="0"/>
        <w:jc w:val="left"/>
        <w:rPr>
          <w:i/>
          <w:sz w:val="20"/>
        </w:rPr>
      </w:pPr>
      <w:r>
        <w:rPr>
          <w:sz w:val="20"/>
        </w:rPr>
        <w:t>Artículo 336. </w:t>
      </w:r>
      <w:r>
        <w:rPr>
          <w:i/>
          <w:sz w:val="20"/>
        </w:rPr>
        <w:t>Ejercicio del derecho de oposición.</w:t>
      </w:r>
    </w:p>
    <w:p>
      <w:pPr>
        <w:pStyle w:val="BodyText"/>
        <w:spacing w:line="249" w:lineRule="auto" w:before="180"/>
        <w:ind w:right="1584" w:firstLine="340"/>
        <w:jc w:val="both"/>
      </w:pPr>
      <w:r>
        <w:rPr/>
        <w:t>El derecho de oposición habrá de ejercitarse en el plazo de un mes a contar desde la fecha del último anuncio del acuerdo.</w:t>
      </w:r>
    </w:p>
    <w:p>
      <w:pPr>
        <w:pStyle w:val="BodyText"/>
        <w:spacing w:before="10"/>
        <w:ind w:left="0"/>
        <w:rPr>
          <w:sz w:val="19"/>
        </w:rPr>
      </w:pPr>
    </w:p>
    <w:p>
      <w:pPr>
        <w:spacing w:before="0"/>
        <w:ind w:left="1584" w:right="0" w:firstLine="0"/>
        <w:jc w:val="left"/>
        <w:rPr>
          <w:i/>
          <w:sz w:val="20"/>
        </w:rPr>
      </w:pPr>
      <w:r>
        <w:rPr>
          <w:sz w:val="20"/>
        </w:rPr>
        <w:t>Artículo 337. </w:t>
      </w:r>
      <w:r>
        <w:rPr>
          <w:i/>
          <w:sz w:val="20"/>
        </w:rPr>
        <w:t>Efectos de la oposición.</w:t>
      </w:r>
    </w:p>
    <w:p>
      <w:pPr>
        <w:pStyle w:val="BodyText"/>
        <w:spacing w:line="249" w:lineRule="auto" w:before="180"/>
        <w:ind w:right="1582" w:firstLine="340"/>
        <w:jc w:val="both"/>
      </w:pPr>
      <w:r>
        <w:rPr/>
        <w:t>En</w:t>
      </w:r>
      <w:r>
        <w:rPr>
          <w:spacing w:val="-6"/>
        </w:rPr>
        <w:t> </w:t>
      </w:r>
      <w:r>
        <w:rPr/>
        <w:t>caso</w:t>
      </w:r>
      <w:r>
        <w:rPr>
          <w:spacing w:val="-5"/>
        </w:rPr>
        <w:t> </w:t>
      </w:r>
      <w:r>
        <w:rPr/>
        <w:t>de</w:t>
      </w:r>
      <w:r>
        <w:rPr>
          <w:spacing w:val="-6"/>
        </w:rPr>
        <w:t> </w:t>
      </w:r>
      <w:r>
        <w:rPr/>
        <w:t>ejercicio</w:t>
      </w:r>
      <w:r>
        <w:rPr>
          <w:spacing w:val="-5"/>
        </w:rPr>
        <w:t> </w:t>
      </w:r>
      <w:r>
        <w:rPr/>
        <w:t>del</w:t>
      </w:r>
      <w:r>
        <w:rPr>
          <w:spacing w:val="-5"/>
        </w:rPr>
        <w:t> </w:t>
      </w:r>
      <w:r>
        <w:rPr/>
        <w:t>derecho</w:t>
      </w:r>
      <w:r>
        <w:rPr>
          <w:spacing w:val="-6"/>
        </w:rPr>
        <w:t> </w:t>
      </w:r>
      <w:r>
        <w:rPr/>
        <w:t>de</w:t>
      </w:r>
      <w:r>
        <w:rPr>
          <w:spacing w:val="-5"/>
        </w:rPr>
        <w:t> </w:t>
      </w:r>
      <w:r>
        <w:rPr/>
        <w:t>oposición,</w:t>
      </w:r>
      <w:r>
        <w:rPr>
          <w:spacing w:val="-6"/>
        </w:rPr>
        <w:t> </w:t>
      </w:r>
      <w:r>
        <w:rPr/>
        <w:t>la</w:t>
      </w:r>
      <w:r>
        <w:rPr>
          <w:spacing w:val="-5"/>
        </w:rPr>
        <w:t> </w:t>
      </w:r>
      <w:r>
        <w:rPr/>
        <w:t>reducción</w:t>
      </w:r>
      <w:r>
        <w:rPr>
          <w:spacing w:val="-4"/>
        </w:rPr>
        <w:t> </w:t>
      </w:r>
      <w:r>
        <w:rPr/>
        <w:t>del</w:t>
      </w:r>
      <w:r>
        <w:rPr>
          <w:spacing w:val="-6"/>
        </w:rPr>
        <w:t> </w:t>
      </w:r>
      <w:r>
        <w:rPr/>
        <w:t>capital</w:t>
      </w:r>
      <w:r>
        <w:rPr>
          <w:spacing w:val="-4"/>
        </w:rPr>
        <w:t> </w:t>
      </w:r>
      <w:r>
        <w:rPr/>
        <w:t>social</w:t>
      </w:r>
      <w:r>
        <w:rPr>
          <w:spacing w:val="-5"/>
        </w:rPr>
        <w:t> </w:t>
      </w:r>
      <w:r>
        <w:rPr/>
        <w:t>no</w:t>
      </w:r>
      <w:r>
        <w:rPr>
          <w:spacing w:val="-5"/>
        </w:rPr>
        <w:t> </w:t>
      </w:r>
      <w:r>
        <w:rPr/>
        <w:t>podrá llevarse a efecto hasta que la sociedad preste garantía a satisfacción del acreedor o, en otro caso, hasta que notifique a dicho acreedor la prestación de fianza solidaria en favor de la sociedad por una entidad de crédito debidamente habilitada para prestarla por la cuantía</w:t>
      </w:r>
      <w:r>
        <w:rPr>
          <w:spacing w:val="-12"/>
        </w:rPr>
        <w:t> </w:t>
      </w:r>
      <w:r>
        <w:rPr/>
        <w:t>del</w:t>
      </w:r>
      <w:r>
        <w:rPr>
          <w:spacing w:val="-11"/>
        </w:rPr>
        <w:t> </w:t>
      </w:r>
      <w:r>
        <w:rPr/>
        <w:t>crédito</w:t>
      </w:r>
      <w:r>
        <w:rPr>
          <w:spacing w:val="-11"/>
        </w:rPr>
        <w:t> </w:t>
      </w:r>
      <w:r>
        <w:rPr/>
        <w:t>de</w:t>
      </w:r>
      <w:r>
        <w:rPr>
          <w:spacing w:val="-11"/>
        </w:rPr>
        <w:t> </w:t>
      </w:r>
      <w:r>
        <w:rPr/>
        <w:t>que</w:t>
      </w:r>
      <w:r>
        <w:rPr>
          <w:spacing w:val="-11"/>
        </w:rPr>
        <w:t> </w:t>
      </w:r>
      <w:r>
        <w:rPr/>
        <w:t>fuera</w:t>
      </w:r>
      <w:r>
        <w:rPr>
          <w:spacing w:val="-11"/>
        </w:rPr>
        <w:t> </w:t>
      </w:r>
      <w:r>
        <w:rPr/>
        <w:t>titular</w:t>
      </w:r>
      <w:r>
        <w:rPr>
          <w:spacing w:val="-11"/>
        </w:rPr>
        <w:t> </w:t>
      </w:r>
      <w:r>
        <w:rPr/>
        <w:t>el</w:t>
      </w:r>
      <w:r>
        <w:rPr>
          <w:spacing w:val="-11"/>
        </w:rPr>
        <w:t> </w:t>
      </w:r>
      <w:r>
        <w:rPr/>
        <w:t>acreedor</w:t>
      </w:r>
      <w:r>
        <w:rPr>
          <w:spacing w:val="-11"/>
        </w:rPr>
        <w:t> </w:t>
      </w:r>
      <w:r>
        <w:rPr/>
        <w:t>y</w:t>
      </w:r>
      <w:r>
        <w:rPr>
          <w:spacing w:val="-12"/>
        </w:rPr>
        <w:t> </w:t>
      </w:r>
      <w:r>
        <w:rPr/>
        <w:t>hasta</w:t>
      </w:r>
      <w:r>
        <w:rPr>
          <w:spacing w:val="-11"/>
        </w:rPr>
        <w:t> </w:t>
      </w:r>
      <w:r>
        <w:rPr/>
        <w:t>tanto</w:t>
      </w:r>
      <w:r>
        <w:rPr>
          <w:spacing w:val="-11"/>
        </w:rPr>
        <w:t> </w:t>
      </w:r>
      <w:r>
        <w:rPr/>
        <w:t>no</w:t>
      </w:r>
      <w:r>
        <w:rPr>
          <w:spacing w:val="-11"/>
        </w:rPr>
        <w:t> </w:t>
      </w:r>
      <w:r>
        <w:rPr/>
        <w:t>prescriba</w:t>
      </w:r>
      <w:r>
        <w:rPr>
          <w:spacing w:val="-11"/>
        </w:rPr>
        <w:t> </w:t>
      </w:r>
      <w:r>
        <w:rPr/>
        <w:t>la</w:t>
      </w:r>
      <w:r>
        <w:rPr>
          <w:spacing w:val="-11"/>
        </w:rPr>
        <w:t> </w:t>
      </w:r>
      <w:r>
        <w:rPr/>
        <w:t>acción</w:t>
      </w:r>
      <w:r>
        <w:rPr>
          <w:spacing w:val="-11"/>
        </w:rPr>
        <w:t> </w:t>
      </w:r>
      <w:r>
        <w:rPr/>
        <w:t>para exigir su</w:t>
      </w:r>
      <w:r>
        <w:rPr>
          <w:spacing w:val="-2"/>
        </w:rPr>
        <w:t> </w:t>
      </w:r>
      <w:r>
        <w:rPr/>
        <w:t>cumplimiento.</w:t>
      </w:r>
    </w:p>
    <w:p>
      <w:pPr>
        <w:pStyle w:val="BodyText"/>
        <w:spacing w:before="2"/>
        <w:ind w:left="0"/>
      </w:pPr>
    </w:p>
    <w:p>
      <w:pPr>
        <w:spacing w:line="249" w:lineRule="auto" w:before="0"/>
        <w:ind w:left="4852" w:right="1598" w:hanging="3269"/>
        <w:jc w:val="left"/>
        <w:rPr>
          <w:i/>
          <w:sz w:val="20"/>
        </w:rPr>
      </w:pPr>
      <w:r>
        <w:rPr/>
        <w:pict>
          <v:shape style="position:absolute;margin-left:561.85376pt;margin-top:21.588396pt;width:9.85pt;height:78.3pt;mso-position-horizontal-relative:page;mso-position-vertical-relative:paragraph;z-index:1585408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i/>
          <w:sz w:val="20"/>
        </w:rPr>
        <w:t>Sección 6.ª Reducción mediante adquisición de participaciones o acciones propias para </w:t>
      </w:r>
      <w:r>
        <w:rPr>
          <w:i/>
          <w:sz w:val="20"/>
        </w:rPr>
        <w:t>su amortización</w:t>
      </w:r>
    </w:p>
    <w:p>
      <w:pPr>
        <w:spacing w:before="172"/>
        <w:ind w:left="1584" w:right="0" w:firstLine="0"/>
        <w:jc w:val="left"/>
        <w:rPr>
          <w:i/>
          <w:sz w:val="20"/>
        </w:rPr>
      </w:pPr>
      <w:r>
        <w:rPr>
          <w:sz w:val="20"/>
        </w:rPr>
        <w:t>Artículo 338. </w:t>
      </w:r>
      <w:r>
        <w:rPr>
          <w:i/>
          <w:sz w:val="20"/>
        </w:rPr>
        <w:t>Requisitos de la reducción.</w:t>
      </w:r>
    </w:p>
    <w:p>
      <w:pPr>
        <w:pStyle w:val="ListParagraph"/>
        <w:numPr>
          <w:ilvl w:val="0"/>
          <w:numId w:val="243"/>
        </w:numPr>
        <w:tabs>
          <w:tab w:pos="2292" w:val="left" w:leader="none"/>
        </w:tabs>
        <w:spacing w:line="249" w:lineRule="auto" w:before="180" w:after="0"/>
        <w:ind w:left="1584" w:right="1582" w:firstLine="340"/>
        <w:jc w:val="both"/>
        <w:rPr>
          <w:sz w:val="20"/>
        </w:rPr>
      </w:pPr>
      <w:r>
        <w:rPr>
          <w:sz w:val="20"/>
        </w:rPr>
        <w:t>Cuando la reducción del capital hubiere de realizarse mediante la adquisición de participaciones o de acciones de la sociedad para su posterior amortización, deberá ofrecerse la adquisición a todos los</w:t>
      </w:r>
      <w:r>
        <w:rPr>
          <w:spacing w:val="-7"/>
          <w:sz w:val="20"/>
        </w:rPr>
        <w:t> </w:t>
      </w:r>
      <w:r>
        <w:rPr>
          <w:sz w:val="20"/>
        </w:rPr>
        <w:t>socios.</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0217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58554</w:t>
      </w:r>
    </w:p>
    <w:p>
      <w:pPr>
        <w:pStyle w:val="BodyText"/>
        <w:ind w:left="0"/>
        <w:rPr>
          <w:b/>
          <w:sz w:val="22"/>
        </w:rPr>
      </w:pPr>
    </w:p>
    <w:p>
      <w:pPr>
        <w:pStyle w:val="ListParagraph"/>
        <w:numPr>
          <w:ilvl w:val="0"/>
          <w:numId w:val="243"/>
        </w:numPr>
        <w:tabs>
          <w:tab w:pos="2292" w:val="left" w:leader="none"/>
        </w:tabs>
        <w:spacing w:line="249" w:lineRule="auto" w:before="170" w:after="0"/>
        <w:ind w:left="1584" w:right="1584" w:firstLine="340"/>
        <w:jc w:val="both"/>
        <w:rPr>
          <w:sz w:val="20"/>
        </w:rPr>
      </w:pPr>
      <w:r>
        <w:rPr>
          <w:sz w:val="20"/>
        </w:rPr>
        <w:t>Si</w:t>
      </w:r>
      <w:r>
        <w:rPr>
          <w:spacing w:val="-7"/>
          <w:sz w:val="20"/>
        </w:rPr>
        <w:t> </w:t>
      </w:r>
      <w:r>
        <w:rPr>
          <w:sz w:val="20"/>
        </w:rPr>
        <w:t>el</w:t>
      </w:r>
      <w:r>
        <w:rPr>
          <w:spacing w:val="-6"/>
          <w:sz w:val="20"/>
        </w:rPr>
        <w:t> </w:t>
      </w:r>
      <w:r>
        <w:rPr>
          <w:sz w:val="20"/>
        </w:rPr>
        <w:t>acuerdo</w:t>
      </w:r>
      <w:r>
        <w:rPr>
          <w:spacing w:val="-7"/>
          <w:sz w:val="20"/>
        </w:rPr>
        <w:t> </w:t>
      </w:r>
      <w:r>
        <w:rPr>
          <w:sz w:val="20"/>
        </w:rPr>
        <w:t>de</w:t>
      </w:r>
      <w:r>
        <w:rPr>
          <w:spacing w:val="-6"/>
          <w:sz w:val="20"/>
        </w:rPr>
        <w:t> </w:t>
      </w:r>
      <w:r>
        <w:rPr>
          <w:sz w:val="20"/>
        </w:rPr>
        <w:t>reducción</w:t>
      </w:r>
      <w:r>
        <w:rPr>
          <w:spacing w:val="-6"/>
          <w:sz w:val="20"/>
        </w:rPr>
        <w:t> </w:t>
      </w:r>
      <w:r>
        <w:rPr>
          <w:sz w:val="20"/>
        </w:rPr>
        <w:t>hubiera</w:t>
      </w:r>
      <w:r>
        <w:rPr>
          <w:spacing w:val="-7"/>
          <w:sz w:val="20"/>
        </w:rPr>
        <w:t> </w:t>
      </w:r>
      <w:r>
        <w:rPr>
          <w:sz w:val="20"/>
        </w:rPr>
        <w:t>de</w:t>
      </w:r>
      <w:r>
        <w:rPr>
          <w:spacing w:val="-6"/>
          <w:sz w:val="20"/>
        </w:rPr>
        <w:t> </w:t>
      </w:r>
      <w:r>
        <w:rPr>
          <w:sz w:val="20"/>
        </w:rPr>
        <w:t>afectar</w:t>
      </w:r>
      <w:r>
        <w:rPr>
          <w:spacing w:val="-6"/>
          <w:sz w:val="20"/>
        </w:rPr>
        <w:t> </w:t>
      </w:r>
      <w:r>
        <w:rPr>
          <w:sz w:val="20"/>
        </w:rPr>
        <w:t>solamente</w:t>
      </w:r>
      <w:r>
        <w:rPr>
          <w:spacing w:val="-7"/>
          <w:sz w:val="20"/>
        </w:rPr>
        <w:t> </w:t>
      </w:r>
      <w:r>
        <w:rPr>
          <w:sz w:val="20"/>
        </w:rPr>
        <w:t>a</w:t>
      </w:r>
      <w:r>
        <w:rPr>
          <w:spacing w:val="-6"/>
          <w:sz w:val="20"/>
        </w:rPr>
        <w:t> </w:t>
      </w:r>
      <w:r>
        <w:rPr>
          <w:sz w:val="20"/>
        </w:rPr>
        <w:t>una</w:t>
      </w:r>
      <w:r>
        <w:rPr>
          <w:spacing w:val="-7"/>
          <w:sz w:val="20"/>
        </w:rPr>
        <w:t> </w:t>
      </w:r>
      <w:r>
        <w:rPr>
          <w:sz w:val="20"/>
        </w:rPr>
        <w:t>clase</w:t>
      </w:r>
      <w:r>
        <w:rPr>
          <w:spacing w:val="-6"/>
          <w:sz w:val="20"/>
        </w:rPr>
        <w:t> </w:t>
      </w:r>
      <w:r>
        <w:rPr>
          <w:sz w:val="20"/>
        </w:rPr>
        <w:t>de</w:t>
      </w:r>
      <w:r>
        <w:rPr>
          <w:spacing w:val="-6"/>
          <w:sz w:val="20"/>
        </w:rPr>
        <w:t> </w:t>
      </w:r>
      <w:r>
        <w:rPr>
          <w:sz w:val="20"/>
        </w:rPr>
        <w:t>acciones, deberá adoptarse con el acuerdo separado de la mayoría de las acciones pertenecientes a la clase afectada, adoptado en la forma prevista en el artículo</w:t>
      </w:r>
      <w:r>
        <w:rPr>
          <w:spacing w:val="-20"/>
          <w:sz w:val="20"/>
        </w:rPr>
        <w:t> </w:t>
      </w:r>
      <w:r>
        <w:rPr>
          <w:sz w:val="20"/>
        </w:rPr>
        <w:t>293.</w:t>
      </w:r>
    </w:p>
    <w:p>
      <w:pPr>
        <w:pStyle w:val="BodyText"/>
        <w:spacing w:before="11"/>
        <w:ind w:left="0"/>
        <w:rPr>
          <w:sz w:val="19"/>
        </w:rPr>
      </w:pPr>
    </w:p>
    <w:p>
      <w:pPr>
        <w:spacing w:before="0"/>
        <w:ind w:left="1584" w:right="0" w:firstLine="0"/>
        <w:jc w:val="left"/>
        <w:rPr>
          <w:i/>
          <w:sz w:val="20"/>
        </w:rPr>
      </w:pPr>
      <w:r>
        <w:rPr>
          <w:sz w:val="20"/>
        </w:rPr>
        <w:t>Artículo 339. </w:t>
      </w:r>
      <w:r>
        <w:rPr>
          <w:i/>
          <w:sz w:val="20"/>
        </w:rPr>
        <w:t>La oferta de adquisición.</w:t>
      </w:r>
    </w:p>
    <w:p>
      <w:pPr>
        <w:pStyle w:val="ListParagraph"/>
        <w:numPr>
          <w:ilvl w:val="0"/>
          <w:numId w:val="244"/>
        </w:numPr>
        <w:tabs>
          <w:tab w:pos="2292" w:val="left" w:leader="none"/>
        </w:tabs>
        <w:spacing w:line="249" w:lineRule="auto" w:before="180" w:after="0"/>
        <w:ind w:left="1584" w:right="1582" w:firstLine="340"/>
        <w:jc w:val="both"/>
        <w:rPr>
          <w:sz w:val="20"/>
        </w:rPr>
      </w:pPr>
      <w:r>
        <w:rPr>
          <w:sz w:val="20"/>
        </w:rPr>
        <w:t>En</w:t>
      </w:r>
      <w:r>
        <w:rPr>
          <w:spacing w:val="-4"/>
          <w:sz w:val="20"/>
        </w:rPr>
        <w:t> </w:t>
      </w:r>
      <w:r>
        <w:rPr>
          <w:sz w:val="20"/>
        </w:rPr>
        <w:t>las</w:t>
      </w:r>
      <w:r>
        <w:rPr>
          <w:spacing w:val="-4"/>
          <w:sz w:val="20"/>
        </w:rPr>
        <w:t> </w:t>
      </w:r>
      <w:r>
        <w:rPr>
          <w:sz w:val="20"/>
        </w:rPr>
        <w:t>sociedades</w:t>
      </w:r>
      <w:r>
        <w:rPr>
          <w:spacing w:val="-3"/>
          <w:sz w:val="20"/>
        </w:rPr>
        <w:t> </w:t>
      </w:r>
      <w:r>
        <w:rPr>
          <w:sz w:val="20"/>
        </w:rPr>
        <w:t>de</w:t>
      </w:r>
      <w:r>
        <w:rPr>
          <w:spacing w:val="-4"/>
          <w:sz w:val="20"/>
        </w:rPr>
        <w:t> </w:t>
      </w:r>
      <w:r>
        <w:rPr>
          <w:sz w:val="20"/>
        </w:rPr>
        <w:t>responsabilidad</w:t>
      </w:r>
      <w:r>
        <w:rPr>
          <w:spacing w:val="-3"/>
          <w:sz w:val="20"/>
        </w:rPr>
        <w:t> </w:t>
      </w:r>
      <w:r>
        <w:rPr>
          <w:sz w:val="20"/>
        </w:rPr>
        <w:t>limitada,</w:t>
      </w:r>
      <w:r>
        <w:rPr>
          <w:spacing w:val="-4"/>
          <w:sz w:val="20"/>
        </w:rPr>
        <w:t> </w:t>
      </w:r>
      <w:r>
        <w:rPr>
          <w:sz w:val="20"/>
        </w:rPr>
        <w:t>la</w:t>
      </w:r>
      <w:r>
        <w:rPr>
          <w:spacing w:val="-3"/>
          <w:sz w:val="20"/>
        </w:rPr>
        <w:t> </w:t>
      </w:r>
      <w:r>
        <w:rPr>
          <w:sz w:val="20"/>
        </w:rPr>
        <w:t>oferta</w:t>
      </w:r>
      <w:r>
        <w:rPr>
          <w:spacing w:val="-4"/>
          <w:sz w:val="20"/>
        </w:rPr>
        <w:t> </w:t>
      </w:r>
      <w:r>
        <w:rPr>
          <w:sz w:val="20"/>
        </w:rPr>
        <w:t>se</w:t>
      </w:r>
      <w:r>
        <w:rPr>
          <w:spacing w:val="-3"/>
          <w:sz w:val="20"/>
        </w:rPr>
        <w:t> </w:t>
      </w:r>
      <w:r>
        <w:rPr>
          <w:sz w:val="20"/>
        </w:rPr>
        <w:t>remitirá</w:t>
      </w:r>
      <w:r>
        <w:rPr>
          <w:spacing w:val="-4"/>
          <w:sz w:val="20"/>
        </w:rPr>
        <w:t> </w:t>
      </w:r>
      <w:r>
        <w:rPr>
          <w:sz w:val="20"/>
        </w:rPr>
        <w:t>a</w:t>
      </w:r>
      <w:r>
        <w:rPr>
          <w:spacing w:val="-3"/>
          <w:sz w:val="20"/>
        </w:rPr>
        <w:t> </w:t>
      </w:r>
      <w:r>
        <w:rPr>
          <w:sz w:val="20"/>
        </w:rPr>
        <w:t>cada</w:t>
      </w:r>
      <w:r>
        <w:rPr>
          <w:spacing w:val="-4"/>
          <w:sz w:val="20"/>
        </w:rPr>
        <w:t> </w:t>
      </w:r>
      <w:r>
        <w:rPr>
          <w:sz w:val="20"/>
        </w:rPr>
        <w:t>uno</w:t>
      </w:r>
      <w:r>
        <w:rPr>
          <w:spacing w:val="-3"/>
          <w:sz w:val="20"/>
        </w:rPr>
        <w:t> </w:t>
      </w:r>
      <w:r>
        <w:rPr>
          <w:sz w:val="20"/>
        </w:rPr>
        <w:t>de los socios por correo certificado con acuse de</w:t>
      </w:r>
      <w:r>
        <w:rPr>
          <w:spacing w:val="-6"/>
          <w:sz w:val="20"/>
        </w:rPr>
        <w:t> </w:t>
      </w:r>
      <w:r>
        <w:rPr>
          <w:sz w:val="20"/>
        </w:rPr>
        <w:t>recibo.</w:t>
      </w:r>
    </w:p>
    <w:p>
      <w:pPr>
        <w:pStyle w:val="ListParagraph"/>
        <w:numPr>
          <w:ilvl w:val="0"/>
          <w:numId w:val="244"/>
        </w:numPr>
        <w:tabs>
          <w:tab w:pos="2292" w:val="left" w:leader="none"/>
        </w:tabs>
        <w:spacing w:line="249" w:lineRule="auto" w:before="2" w:after="0"/>
        <w:ind w:left="1584" w:right="1582" w:firstLine="340"/>
        <w:jc w:val="both"/>
        <w:rPr>
          <w:sz w:val="20"/>
        </w:rPr>
      </w:pPr>
      <w:r>
        <w:rPr>
          <w:sz w:val="20"/>
        </w:rPr>
        <w:t>En</w:t>
      </w:r>
      <w:r>
        <w:rPr>
          <w:spacing w:val="-10"/>
          <w:sz w:val="20"/>
        </w:rPr>
        <w:t> </w:t>
      </w:r>
      <w:r>
        <w:rPr>
          <w:sz w:val="20"/>
        </w:rPr>
        <w:t>las</w:t>
      </w:r>
      <w:r>
        <w:rPr>
          <w:spacing w:val="-9"/>
          <w:sz w:val="20"/>
        </w:rPr>
        <w:t> </w:t>
      </w:r>
      <w:r>
        <w:rPr>
          <w:sz w:val="20"/>
        </w:rPr>
        <w:t>sociedad</w:t>
      </w:r>
      <w:r>
        <w:rPr>
          <w:spacing w:val="-10"/>
          <w:sz w:val="20"/>
        </w:rPr>
        <w:t> </w:t>
      </w:r>
      <w:r>
        <w:rPr>
          <w:sz w:val="20"/>
        </w:rPr>
        <w:t>anónimas,</w:t>
      </w:r>
      <w:r>
        <w:rPr>
          <w:spacing w:val="-9"/>
          <w:sz w:val="20"/>
        </w:rPr>
        <w:t> </w:t>
      </w:r>
      <w:r>
        <w:rPr>
          <w:sz w:val="20"/>
        </w:rPr>
        <w:t>la</w:t>
      </w:r>
      <w:r>
        <w:rPr>
          <w:spacing w:val="-10"/>
          <w:sz w:val="20"/>
        </w:rPr>
        <w:t> </w:t>
      </w:r>
      <w:r>
        <w:rPr>
          <w:sz w:val="20"/>
        </w:rPr>
        <w:t>propuesta</w:t>
      </w:r>
      <w:r>
        <w:rPr>
          <w:spacing w:val="-9"/>
          <w:sz w:val="20"/>
        </w:rPr>
        <w:t> </w:t>
      </w:r>
      <w:r>
        <w:rPr>
          <w:sz w:val="20"/>
        </w:rPr>
        <w:t>de</w:t>
      </w:r>
      <w:r>
        <w:rPr>
          <w:spacing w:val="-10"/>
          <w:sz w:val="20"/>
        </w:rPr>
        <w:t> </w:t>
      </w:r>
      <w:r>
        <w:rPr>
          <w:sz w:val="20"/>
        </w:rPr>
        <w:t>adquisición</w:t>
      </w:r>
      <w:r>
        <w:rPr>
          <w:spacing w:val="-9"/>
          <w:sz w:val="20"/>
        </w:rPr>
        <w:t> </w:t>
      </w:r>
      <w:r>
        <w:rPr>
          <w:sz w:val="20"/>
        </w:rPr>
        <w:t>deberá</w:t>
      </w:r>
      <w:r>
        <w:rPr>
          <w:spacing w:val="-10"/>
          <w:sz w:val="20"/>
        </w:rPr>
        <w:t> </w:t>
      </w:r>
      <w:r>
        <w:rPr>
          <w:sz w:val="20"/>
        </w:rPr>
        <w:t>ser</w:t>
      </w:r>
      <w:r>
        <w:rPr>
          <w:spacing w:val="-9"/>
          <w:sz w:val="20"/>
        </w:rPr>
        <w:t> </w:t>
      </w:r>
      <w:r>
        <w:rPr>
          <w:sz w:val="20"/>
        </w:rPr>
        <w:t>publicada</w:t>
      </w:r>
      <w:r>
        <w:rPr>
          <w:spacing w:val="-10"/>
          <w:sz w:val="20"/>
        </w:rPr>
        <w:t> </w:t>
      </w:r>
      <w:r>
        <w:rPr>
          <w:sz w:val="20"/>
        </w:rPr>
        <w:t>en</w:t>
      </w:r>
      <w:r>
        <w:rPr>
          <w:spacing w:val="-9"/>
          <w:sz w:val="20"/>
        </w:rPr>
        <w:t> </w:t>
      </w:r>
      <w:r>
        <w:rPr>
          <w:sz w:val="20"/>
        </w:rPr>
        <w:t>el Boletín Oficial del Registro Mercantil y en un periódico de gran circulación en la provincia en que la sociedad tenga su domicilio, habrá de mantenerse, al menos, durante un mes, incluirá todas las menciones que sean razonablemente necesarias para la información de los accionistas que deseen enajenar </w:t>
      </w:r>
      <w:r>
        <w:rPr>
          <w:spacing w:val="-8"/>
          <w:sz w:val="20"/>
        </w:rPr>
        <w:t>y, </w:t>
      </w:r>
      <w:r>
        <w:rPr>
          <w:sz w:val="20"/>
        </w:rPr>
        <w:t>en su caso, expresará las consecuencias que se deriven de no alcanzar las acciones ofrecidas el número fijado en el</w:t>
      </w:r>
      <w:r>
        <w:rPr>
          <w:spacing w:val="-29"/>
          <w:sz w:val="20"/>
        </w:rPr>
        <w:t> </w:t>
      </w:r>
      <w:r>
        <w:rPr>
          <w:sz w:val="20"/>
        </w:rPr>
        <w:t>acuerdo.</w:t>
      </w:r>
    </w:p>
    <w:p>
      <w:pPr>
        <w:pStyle w:val="BodyText"/>
        <w:spacing w:line="249" w:lineRule="auto" w:before="4"/>
        <w:ind w:right="1583" w:firstLine="340"/>
        <w:jc w:val="both"/>
      </w:pPr>
      <w:r>
        <w:rPr/>
        <w:t>Cuando todas las acciones sean nominativas, los estatutos podrán permitir que se sustituya</w:t>
      </w:r>
      <w:r>
        <w:rPr>
          <w:spacing w:val="-9"/>
        </w:rPr>
        <w:t> </w:t>
      </w:r>
      <w:r>
        <w:rPr/>
        <w:t>la</w:t>
      </w:r>
      <w:r>
        <w:rPr>
          <w:spacing w:val="-8"/>
        </w:rPr>
        <w:t> </w:t>
      </w:r>
      <w:r>
        <w:rPr/>
        <w:t>publicación</w:t>
      </w:r>
      <w:r>
        <w:rPr>
          <w:spacing w:val="-9"/>
        </w:rPr>
        <w:t> </w:t>
      </w:r>
      <w:r>
        <w:rPr/>
        <w:t>de</w:t>
      </w:r>
      <w:r>
        <w:rPr>
          <w:spacing w:val="-8"/>
        </w:rPr>
        <w:t> </w:t>
      </w:r>
      <w:r>
        <w:rPr/>
        <w:t>la</w:t>
      </w:r>
      <w:r>
        <w:rPr>
          <w:spacing w:val="-8"/>
        </w:rPr>
        <w:t> </w:t>
      </w:r>
      <w:r>
        <w:rPr/>
        <w:t>oferta</w:t>
      </w:r>
      <w:r>
        <w:rPr>
          <w:spacing w:val="-9"/>
        </w:rPr>
        <w:t> </w:t>
      </w:r>
      <w:r>
        <w:rPr/>
        <w:t>por</w:t>
      </w:r>
      <w:r>
        <w:rPr>
          <w:spacing w:val="-8"/>
        </w:rPr>
        <w:t> </w:t>
      </w:r>
      <w:r>
        <w:rPr/>
        <w:t>el</w:t>
      </w:r>
      <w:r>
        <w:rPr>
          <w:spacing w:val="-8"/>
        </w:rPr>
        <w:t> </w:t>
      </w:r>
      <w:r>
        <w:rPr/>
        <w:t>envío</w:t>
      </w:r>
      <w:r>
        <w:rPr>
          <w:spacing w:val="-9"/>
        </w:rPr>
        <w:t> </w:t>
      </w:r>
      <w:r>
        <w:rPr/>
        <w:t>de</w:t>
      </w:r>
      <w:r>
        <w:rPr>
          <w:spacing w:val="-8"/>
        </w:rPr>
        <w:t> </w:t>
      </w:r>
      <w:r>
        <w:rPr/>
        <w:t>la</w:t>
      </w:r>
      <w:r>
        <w:rPr>
          <w:spacing w:val="-8"/>
        </w:rPr>
        <w:t> </w:t>
      </w:r>
      <w:r>
        <w:rPr/>
        <w:t>misma</w:t>
      </w:r>
      <w:r>
        <w:rPr>
          <w:spacing w:val="-9"/>
        </w:rPr>
        <w:t> </w:t>
      </w:r>
      <w:r>
        <w:rPr/>
        <w:t>a</w:t>
      </w:r>
      <w:r>
        <w:rPr>
          <w:spacing w:val="-8"/>
        </w:rPr>
        <w:t> </w:t>
      </w:r>
      <w:r>
        <w:rPr/>
        <w:t>cada</w:t>
      </w:r>
      <w:r>
        <w:rPr>
          <w:spacing w:val="-9"/>
        </w:rPr>
        <w:t> </w:t>
      </w:r>
      <w:r>
        <w:rPr/>
        <w:t>uno</w:t>
      </w:r>
      <w:r>
        <w:rPr>
          <w:spacing w:val="-8"/>
        </w:rPr>
        <w:t> </w:t>
      </w:r>
      <w:r>
        <w:rPr/>
        <w:t>de</w:t>
      </w:r>
      <w:r>
        <w:rPr>
          <w:spacing w:val="-8"/>
        </w:rPr>
        <w:t> </w:t>
      </w:r>
      <w:r>
        <w:rPr/>
        <w:t>los</w:t>
      </w:r>
      <w:r>
        <w:rPr>
          <w:spacing w:val="-9"/>
        </w:rPr>
        <w:t> </w:t>
      </w:r>
      <w:r>
        <w:rPr/>
        <w:t>accionistas por correo certificado con acuse de</w:t>
      </w:r>
      <w:r>
        <w:rPr>
          <w:spacing w:val="-4"/>
        </w:rPr>
        <w:t> </w:t>
      </w:r>
      <w:r>
        <w:rPr/>
        <w:t>recibo.</w:t>
      </w:r>
    </w:p>
    <w:p>
      <w:pPr>
        <w:pStyle w:val="BodyText"/>
        <w:spacing w:before="11"/>
        <w:ind w:left="0"/>
        <w:rPr>
          <w:sz w:val="19"/>
        </w:rPr>
      </w:pPr>
    </w:p>
    <w:p>
      <w:pPr>
        <w:spacing w:before="0"/>
        <w:ind w:left="1584" w:right="0" w:firstLine="0"/>
        <w:jc w:val="left"/>
        <w:rPr>
          <w:i/>
          <w:sz w:val="20"/>
        </w:rPr>
      </w:pPr>
      <w:r>
        <w:rPr>
          <w:sz w:val="20"/>
        </w:rPr>
        <w:t>Artículo 340. </w:t>
      </w:r>
      <w:r>
        <w:rPr>
          <w:i/>
          <w:sz w:val="20"/>
        </w:rPr>
        <w:t>La aceptación.</w:t>
      </w:r>
    </w:p>
    <w:p>
      <w:pPr>
        <w:pStyle w:val="ListParagraph"/>
        <w:numPr>
          <w:ilvl w:val="0"/>
          <w:numId w:val="245"/>
        </w:numPr>
        <w:tabs>
          <w:tab w:pos="2292" w:val="left" w:leader="none"/>
        </w:tabs>
        <w:spacing w:line="249" w:lineRule="auto" w:before="180" w:after="0"/>
        <w:ind w:left="1584" w:right="1584" w:firstLine="340"/>
        <w:jc w:val="both"/>
        <w:rPr>
          <w:sz w:val="20"/>
        </w:rPr>
      </w:pPr>
      <w:r>
        <w:rPr>
          <w:sz w:val="20"/>
        </w:rPr>
        <w:t>El plazo de aceptación de la oferta se computará desde el envío de la comunicación.</w:t>
      </w:r>
    </w:p>
    <w:p>
      <w:pPr>
        <w:pStyle w:val="ListParagraph"/>
        <w:numPr>
          <w:ilvl w:val="0"/>
          <w:numId w:val="245"/>
        </w:numPr>
        <w:tabs>
          <w:tab w:pos="2292" w:val="left" w:leader="none"/>
        </w:tabs>
        <w:spacing w:line="249" w:lineRule="auto" w:before="2" w:after="0"/>
        <w:ind w:left="1584" w:right="1583" w:firstLine="340"/>
        <w:jc w:val="both"/>
        <w:rPr>
          <w:sz w:val="20"/>
        </w:rPr>
      </w:pPr>
      <w:r>
        <w:rPr>
          <w:sz w:val="20"/>
        </w:rPr>
        <w:t>Si las aceptaciones excedieran del número de participaciones o de acciones previamente</w:t>
      </w:r>
      <w:r>
        <w:rPr>
          <w:spacing w:val="-14"/>
          <w:sz w:val="20"/>
        </w:rPr>
        <w:t> </w:t>
      </w:r>
      <w:r>
        <w:rPr>
          <w:sz w:val="20"/>
        </w:rPr>
        <w:t>fijado</w:t>
      </w:r>
      <w:r>
        <w:rPr>
          <w:spacing w:val="-14"/>
          <w:sz w:val="20"/>
        </w:rPr>
        <w:t> </w:t>
      </w:r>
      <w:r>
        <w:rPr>
          <w:sz w:val="20"/>
        </w:rPr>
        <w:t>por</w:t>
      </w:r>
      <w:r>
        <w:rPr>
          <w:spacing w:val="-13"/>
          <w:sz w:val="20"/>
        </w:rPr>
        <w:t> </w:t>
      </w:r>
      <w:r>
        <w:rPr>
          <w:sz w:val="20"/>
        </w:rPr>
        <w:t>la</w:t>
      </w:r>
      <w:r>
        <w:rPr>
          <w:spacing w:val="-14"/>
          <w:sz w:val="20"/>
        </w:rPr>
        <w:t> </w:t>
      </w:r>
      <w:r>
        <w:rPr>
          <w:sz w:val="20"/>
        </w:rPr>
        <w:t>sociedad,</w:t>
      </w:r>
      <w:r>
        <w:rPr>
          <w:spacing w:val="-13"/>
          <w:sz w:val="20"/>
        </w:rPr>
        <w:t> </w:t>
      </w:r>
      <w:r>
        <w:rPr>
          <w:sz w:val="20"/>
        </w:rPr>
        <w:t>se</w:t>
      </w:r>
      <w:r>
        <w:rPr>
          <w:spacing w:val="-14"/>
          <w:sz w:val="20"/>
        </w:rPr>
        <w:t> </w:t>
      </w:r>
      <w:r>
        <w:rPr>
          <w:sz w:val="20"/>
        </w:rPr>
        <w:t>reducirán</w:t>
      </w:r>
      <w:r>
        <w:rPr>
          <w:spacing w:val="-13"/>
          <w:sz w:val="20"/>
        </w:rPr>
        <w:t> </w:t>
      </w:r>
      <w:r>
        <w:rPr>
          <w:sz w:val="20"/>
        </w:rPr>
        <w:t>las</w:t>
      </w:r>
      <w:r>
        <w:rPr>
          <w:spacing w:val="-14"/>
          <w:sz w:val="20"/>
        </w:rPr>
        <w:t> </w:t>
      </w:r>
      <w:r>
        <w:rPr>
          <w:sz w:val="20"/>
        </w:rPr>
        <w:t>ofrecidas</w:t>
      </w:r>
      <w:r>
        <w:rPr>
          <w:spacing w:val="-13"/>
          <w:sz w:val="20"/>
        </w:rPr>
        <w:t> </w:t>
      </w:r>
      <w:r>
        <w:rPr>
          <w:sz w:val="20"/>
        </w:rPr>
        <w:t>por</w:t>
      </w:r>
      <w:r>
        <w:rPr>
          <w:spacing w:val="-14"/>
          <w:sz w:val="20"/>
        </w:rPr>
        <w:t> </w:t>
      </w:r>
      <w:r>
        <w:rPr>
          <w:sz w:val="20"/>
        </w:rPr>
        <w:t>cada</w:t>
      </w:r>
      <w:r>
        <w:rPr>
          <w:spacing w:val="-13"/>
          <w:sz w:val="20"/>
        </w:rPr>
        <w:t> </w:t>
      </w:r>
      <w:r>
        <w:rPr>
          <w:sz w:val="20"/>
        </w:rPr>
        <w:t>socio</w:t>
      </w:r>
      <w:r>
        <w:rPr>
          <w:spacing w:val="-14"/>
          <w:sz w:val="20"/>
        </w:rPr>
        <w:t> </w:t>
      </w:r>
      <w:r>
        <w:rPr>
          <w:sz w:val="20"/>
        </w:rPr>
        <w:t>en</w:t>
      </w:r>
      <w:r>
        <w:rPr>
          <w:spacing w:val="-14"/>
          <w:sz w:val="20"/>
        </w:rPr>
        <w:t> </w:t>
      </w:r>
      <w:r>
        <w:rPr>
          <w:sz w:val="20"/>
        </w:rPr>
        <w:t>proporción al número cuya titularidad ostente cada uno de</w:t>
      </w:r>
      <w:r>
        <w:rPr>
          <w:spacing w:val="-8"/>
          <w:sz w:val="20"/>
        </w:rPr>
        <w:t> </w:t>
      </w:r>
      <w:r>
        <w:rPr>
          <w:sz w:val="20"/>
        </w:rPr>
        <w:t>ellos.</w:t>
      </w:r>
    </w:p>
    <w:p>
      <w:pPr>
        <w:pStyle w:val="ListParagraph"/>
        <w:numPr>
          <w:ilvl w:val="0"/>
          <w:numId w:val="245"/>
        </w:numPr>
        <w:tabs>
          <w:tab w:pos="2281" w:val="left" w:leader="none"/>
        </w:tabs>
        <w:spacing w:line="249" w:lineRule="auto" w:before="2" w:after="0"/>
        <w:ind w:left="1584" w:right="1582" w:firstLine="340"/>
        <w:jc w:val="both"/>
        <w:rPr>
          <w:sz w:val="20"/>
        </w:rPr>
      </w:pPr>
      <w:r>
        <w:rPr>
          <w:sz w:val="20"/>
        </w:rPr>
        <w:t>A</w:t>
      </w:r>
      <w:r>
        <w:rPr>
          <w:spacing w:val="-17"/>
          <w:sz w:val="20"/>
        </w:rPr>
        <w:t> </w:t>
      </w:r>
      <w:r>
        <w:rPr>
          <w:sz w:val="20"/>
        </w:rPr>
        <w:t>no</w:t>
      </w:r>
      <w:r>
        <w:rPr>
          <w:spacing w:val="-7"/>
          <w:sz w:val="20"/>
        </w:rPr>
        <w:t> </w:t>
      </w:r>
      <w:r>
        <w:rPr>
          <w:sz w:val="20"/>
        </w:rPr>
        <w:t>ser</w:t>
      </w:r>
      <w:r>
        <w:rPr>
          <w:spacing w:val="-6"/>
          <w:sz w:val="20"/>
        </w:rPr>
        <w:t> </w:t>
      </w:r>
      <w:r>
        <w:rPr>
          <w:sz w:val="20"/>
        </w:rPr>
        <w:t>que</w:t>
      </w:r>
      <w:r>
        <w:rPr>
          <w:spacing w:val="-7"/>
          <w:sz w:val="20"/>
        </w:rPr>
        <w:t> </w:t>
      </w:r>
      <w:r>
        <w:rPr>
          <w:sz w:val="20"/>
        </w:rPr>
        <w:t>en</w:t>
      </w:r>
      <w:r>
        <w:rPr>
          <w:spacing w:val="-6"/>
          <w:sz w:val="20"/>
        </w:rPr>
        <w:t> </w:t>
      </w:r>
      <w:r>
        <w:rPr>
          <w:sz w:val="20"/>
        </w:rPr>
        <w:t>el</w:t>
      </w:r>
      <w:r>
        <w:rPr>
          <w:spacing w:val="-6"/>
          <w:sz w:val="20"/>
        </w:rPr>
        <w:t> </w:t>
      </w:r>
      <w:r>
        <w:rPr>
          <w:sz w:val="20"/>
        </w:rPr>
        <w:t>acuerdo</w:t>
      </w:r>
      <w:r>
        <w:rPr>
          <w:spacing w:val="-7"/>
          <w:sz w:val="20"/>
        </w:rPr>
        <w:t> </w:t>
      </w:r>
      <w:r>
        <w:rPr>
          <w:sz w:val="20"/>
        </w:rPr>
        <w:t>de</w:t>
      </w:r>
      <w:r>
        <w:rPr>
          <w:spacing w:val="-6"/>
          <w:sz w:val="20"/>
        </w:rPr>
        <w:t> </w:t>
      </w:r>
      <w:r>
        <w:rPr>
          <w:sz w:val="20"/>
        </w:rPr>
        <w:t>la</w:t>
      </w:r>
      <w:r>
        <w:rPr>
          <w:spacing w:val="-6"/>
          <w:sz w:val="20"/>
        </w:rPr>
        <w:t> </w:t>
      </w:r>
      <w:r>
        <w:rPr>
          <w:sz w:val="20"/>
        </w:rPr>
        <w:t>junta</w:t>
      </w:r>
      <w:r>
        <w:rPr>
          <w:spacing w:val="-7"/>
          <w:sz w:val="20"/>
        </w:rPr>
        <w:t> </w:t>
      </w:r>
      <w:r>
        <w:rPr>
          <w:sz w:val="20"/>
        </w:rPr>
        <w:t>o</w:t>
      </w:r>
      <w:r>
        <w:rPr>
          <w:spacing w:val="-6"/>
          <w:sz w:val="20"/>
        </w:rPr>
        <w:t> </w:t>
      </w:r>
      <w:r>
        <w:rPr>
          <w:sz w:val="20"/>
        </w:rPr>
        <w:t>en</w:t>
      </w:r>
      <w:r>
        <w:rPr>
          <w:spacing w:val="-7"/>
          <w:sz w:val="20"/>
        </w:rPr>
        <w:t> </w:t>
      </w:r>
      <w:r>
        <w:rPr>
          <w:sz w:val="20"/>
        </w:rPr>
        <w:t>la</w:t>
      </w:r>
      <w:r>
        <w:rPr>
          <w:spacing w:val="-6"/>
          <w:sz w:val="20"/>
        </w:rPr>
        <w:t> </w:t>
      </w:r>
      <w:r>
        <w:rPr>
          <w:sz w:val="20"/>
        </w:rPr>
        <w:t>propuesta</w:t>
      </w:r>
      <w:r>
        <w:rPr>
          <w:spacing w:val="-6"/>
          <w:sz w:val="20"/>
        </w:rPr>
        <w:t> </w:t>
      </w:r>
      <w:r>
        <w:rPr>
          <w:sz w:val="20"/>
        </w:rPr>
        <w:t>de</w:t>
      </w:r>
      <w:r>
        <w:rPr>
          <w:spacing w:val="-7"/>
          <w:sz w:val="20"/>
        </w:rPr>
        <w:t> </w:t>
      </w:r>
      <w:r>
        <w:rPr>
          <w:sz w:val="20"/>
        </w:rPr>
        <w:t>adquisición</w:t>
      </w:r>
      <w:r>
        <w:rPr>
          <w:spacing w:val="-5"/>
          <w:sz w:val="20"/>
        </w:rPr>
        <w:t> </w:t>
      </w:r>
      <w:r>
        <w:rPr>
          <w:sz w:val="20"/>
        </w:rPr>
        <w:t>se</w:t>
      </w:r>
      <w:r>
        <w:rPr>
          <w:spacing w:val="-7"/>
          <w:sz w:val="20"/>
        </w:rPr>
        <w:t> </w:t>
      </w:r>
      <w:r>
        <w:rPr>
          <w:sz w:val="20"/>
        </w:rPr>
        <w:t>hubiera establecido</w:t>
      </w:r>
      <w:r>
        <w:rPr>
          <w:spacing w:val="-7"/>
          <w:sz w:val="20"/>
        </w:rPr>
        <w:t> </w:t>
      </w:r>
      <w:r>
        <w:rPr>
          <w:sz w:val="20"/>
        </w:rPr>
        <w:t>otra</w:t>
      </w:r>
      <w:r>
        <w:rPr>
          <w:spacing w:val="-6"/>
          <w:sz w:val="20"/>
        </w:rPr>
        <w:t> </w:t>
      </w:r>
      <w:r>
        <w:rPr>
          <w:sz w:val="20"/>
        </w:rPr>
        <w:t>cosa,</w:t>
      </w:r>
      <w:r>
        <w:rPr>
          <w:spacing w:val="-7"/>
          <w:sz w:val="20"/>
        </w:rPr>
        <w:t> </w:t>
      </w:r>
      <w:r>
        <w:rPr>
          <w:sz w:val="20"/>
        </w:rPr>
        <w:t>cuando</w:t>
      </w:r>
      <w:r>
        <w:rPr>
          <w:spacing w:val="-5"/>
          <w:sz w:val="20"/>
        </w:rPr>
        <w:t> </w:t>
      </w:r>
      <w:r>
        <w:rPr>
          <w:sz w:val="20"/>
        </w:rPr>
        <w:t>las</w:t>
      </w:r>
      <w:r>
        <w:rPr>
          <w:spacing w:val="-7"/>
          <w:sz w:val="20"/>
        </w:rPr>
        <w:t> </w:t>
      </w:r>
      <w:r>
        <w:rPr>
          <w:sz w:val="20"/>
        </w:rPr>
        <w:t>aceptaciones</w:t>
      </w:r>
      <w:r>
        <w:rPr>
          <w:spacing w:val="-6"/>
          <w:sz w:val="20"/>
        </w:rPr>
        <w:t> </w:t>
      </w:r>
      <w:r>
        <w:rPr>
          <w:sz w:val="20"/>
        </w:rPr>
        <w:t>no</w:t>
      </w:r>
      <w:r>
        <w:rPr>
          <w:spacing w:val="-7"/>
          <w:sz w:val="20"/>
        </w:rPr>
        <w:t> </w:t>
      </w:r>
      <w:r>
        <w:rPr>
          <w:sz w:val="20"/>
        </w:rPr>
        <w:t>alcancen</w:t>
      </w:r>
      <w:r>
        <w:rPr>
          <w:spacing w:val="-6"/>
          <w:sz w:val="20"/>
        </w:rPr>
        <w:t> </w:t>
      </w:r>
      <w:r>
        <w:rPr>
          <w:sz w:val="20"/>
        </w:rPr>
        <w:t>el</w:t>
      </w:r>
      <w:r>
        <w:rPr>
          <w:spacing w:val="-7"/>
          <w:sz w:val="20"/>
        </w:rPr>
        <w:t> </w:t>
      </w:r>
      <w:r>
        <w:rPr>
          <w:sz w:val="20"/>
        </w:rPr>
        <w:t>número</w:t>
      </w:r>
      <w:r>
        <w:rPr>
          <w:spacing w:val="-6"/>
          <w:sz w:val="20"/>
        </w:rPr>
        <w:t> </w:t>
      </w:r>
      <w:r>
        <w:rPr>
          <w:sz w:val="20"/>
        </w:rPr>
        <w:t>de</w:t>
      </w:r>
      <w:r>
        <w:rPr>
          <w:spacing w:val="-7"/>
          <w:sz w:val="20"/>
        </w:rPr>
        <w:t> </w:t>
      </w:r>
      <w:r>
        <w:rPr>
          <w:sz w:val="20"/>
        </w:rPr>
        <w:t>participaciones o</w:t>
      </w:r>
      <w:r>
        <w:rPr>
          <w:spacing w:val="-20"/>
          <w:sz w:val="20"/>
        </w:rPr>
        <w:t> </w:t>
      </w:r>
      <w:r>
        <w:rPr>
          <w:sz w:val="20"/>
        </w:rPr>
        <w:t>de</w:t>
      </w:r>
      <w:r>
        <w:rPr>
          <w:spacing w:val="-19"/>
          <w:sz w:val="20"/>
        </w:rPr>
        <w:t> </w:t>
      </w:r>
      <w:r>
        <w:rPr>
          <w:sz w:val="20"/>
        </w:rPr>
        <w:t>acciones</w:t>
      </w:r>
      <w:r>
        <w:rPr>
          <w:spacing w:val="-19"/>
          <w:sz w:val="20"/>
        </w:rPr>
        <w:t> </w:t>
      </w:r>
      <w:r>
        <w:rPr>
          <w:sz w:val="20"/>
        </w:rPr>
        <w:t>previamente</w:t>
      </w:r>
      <w:r>
        <w:rPr>
          <w:spacing w:val="-20"/>
          <w:sz w:val="20"/>
        </w:rPr>
        <w:t> </w:t>
      </w:r>
      <w:r>
        <w:rPr>
          <w:sz w:val="20"/>
        </w:rPr>
        <w:t>fijado,</w:t>
      </w:r>
      <w:r>
        <w:rPr>
          <w:spacing w:val="-19"/>
          <w:sz w:val="20"/>
        </w:rPr>
        <w:t> </w:t>
      </w:r>
      <w:r>
        <w:rPr>
          <w:sz w:val="20"/>
        </w:rPr>
        <w:t>se</w:t>
      </w:r>
      <w:r>
        <w:rPr>
          <w:spacing w:val="-19"/>
          <w:sz w:val="20"/>
        </w:rPr>
        <w:t> </w:t>
      </w:r>
      <w:r>
        <w:rPr>
          <w:sz w:val="20"/>
        </w:rPr>
        <w:t>entenderá</w:t>
      </w:r>
      <w:r>
        <w:rPr>
          <w:spacing w:val="-20"/>
          <w:sz w:val="20"/>
        </w:rPr>
        <w:t> </w:t>
      </w:r>
      <w:r>
        <w:rPr>
          <w:sz w:val="20"/>
        </w:rPr>
        <w:t>que</w:t>
      </w:r>
      <w:r>
        <w:rPr>
          <w:spacing w:val="-19"/>
          <w:sz w:val="20"/>
        </w:rPr>
        <w:t> </w:t>
      </w:r>
      <w:r>
        <w:rPr>
          <w:sz w:val="20"/>
        </w:rPr>
        <w:t>el</w:t>
      </w:r>
      <w:r>
        <w:rPr>
          <w:spacing w:val="-19"/>
          <w:sz w:val="20"/>
        </w:rPr>
        <w:t> </w:t>
      </w:r>
      <w:r>
        <w:rPr>
          <w:sz w:val="20"/>
        </w:rPr>
        <w:t>capital</w:t>
      </w:r>
      <w:r>
        <w:rPr>
          <w:spacing w:val="-20"/>
          <w:sz w:val="20"/>
        </w:rPr>
        <w:t> </w:t>
      </w:r>
      <w:r>
        <w:rPr>
          <w:sz w:val="20"/>
        </w:rPr>
        <w:t>queda</w:t>
      </w:r>
      <w:r>
        <w:rPr>
          <w:spacing w:val="-19"/>
          <w:sz w:val="20"/>
        </w:rPr>
        <w:t> </w:t>
      </w:r>
      <w:r>
        <w:rPr>
          <w:sz w:val="20"/>
        </w:rPr>
        <w:t>reducido</w:t>
      </w:r>
      <w:r>
        <w:rPr>
          <w:spacing w:val="-19"/>
          <w:sz w:val="20"/>
        </w:rPr>
        <w:t> </w:t>
      </w:r>
      <w:r>
        <w:rPr>
          <w:sz w:val="20"/>
        </w:rPr>
        <w:t>en</w:t>
      </w:r>
      <w:r>
        <w:rPr>
          <w:spacing w:val="-20"/>
          <w:sz w:val="20"/>
        </w:rPr>
        <w:t> </w:t>
      </w:r>
      <w:r>
        <w:rPr>
          <w:sz w:val="20"/>
        </w:rPr>
        <w:t>la</w:t>
      </w:r>
      <w:r>
        <w:rPr>
          <w:spacing w:val="-19"/>
          <w:sz w:val="20"/>
        </w:rPr>
        <w:t> </w:t>
      </w:r>
      <w:r>
        <w:rPr>
          <w:sz w:val="20"/>
        </w:rPr>
        <w:t>cantidad correspondiente a las aceptaciones</w:t>
      </w:r>
      <w:r>
        <w:rPr>
          <w:spacing w:val="-4"/>
          <w:sz w:val="20"/>
        </w:rPr>
        <w:t> </w:t>
      </w:r>
      <w:r>
        <w:rPr>
          <w:sz w:val="20"/>
        </w:rPr>
        <w:t>recibidas.</w:t>
      </w:r>
    </w:p>
    <w:p>
      <w:pPr>
        <w:pStyle w:val="BodyText"/>
        <w:ind w:left="0"/>
      </w:pPr>
    </w:p>
    <w:p>
      <w:pPr>
        <w:spacing w:before="0"/>
        <w:ind w:left="1584" w:right="0" w:firstLine="0"/>
        <w:jc w:val="left"/>
        <w:rPr>
          <w:i/>
          <w:sz w:val="20"/>
        </w:rPr>
      </w:pPr>
      <w:r>
        <w:rPr>
          <w:sz w:val="20"/>
        </w:rPr>
        <w:t>Artículo 341. </w:t>
      </w:r>
      <w:r>
        <w:rPr>
          <w:i/>
          <w:sz w:val="20"/>
        </w:rPr>
        <w:t>Bonos de disfrute.</w:t>
      </w:r>
    </w:p>
    <w:p>
      <w:pPr>
        <w:pStyle w:val="ListParagraph"/>
        <w:numPr>
          <w:ilvl w:val="0"/>
          <w:numId w:val="246"/>
        </w:numPr>
        <w:tabs>
          <w:tab w:pos="2292" w:val="left" w:leader="none"/>
        </w:tabs>
        <w:spacing w:line="249" w:lineRule="auto" w:before="181" w:after="0"/>
        <w:ind w:left="1584" w:right="1583" w:firstLine="340"/>
        <w:jc w:val="both"/>
        <w:rPr>
          <w:sz w:val="20"/>
        </w:rPr>
      </w:pPr>
      <w:r>
        <w:rPr>
          <w:sz w:val="20"/>
        </w:rPr>
        <w:t>En la reducción del capital con amortización de acciones podrán atribuirse bonos de disfrute a los titulares de las acciones amortizadas, especificando en el acuerdo de reducción el contenido de los derechos atribuidos a estos</w:t>
      </w:r>
      <w:r>
        <w:rPr>
          <w:spacing w:val="-13"/>
          <w:sz w:val="20"/>
        </w:rPr>
        <w:t> </w:t>
      </w:r>
      <w:r>
        <w:rPr>
          <w:sz w:val="20"/>
        </w:rPr>
        <w:t>bonos.</w:t>
      </w:r>
    </w:p>
    <w:p>
      <w:pPr>
        <w:pStyle w:val="ListParagraph"/>
        <w:numPr>
          <w:ilvl w:val="0"/>
          <w:numId w:val="246"/>
        </w:numPr>
        <w:tabs>
          <w:tab w:pos="2292" w:val="left" w:leader="none"/>
        </w:tabs>
        <w:spacing w:line="240" w:lineRule="auto" w:before="2" w:after="0"/>
        <w:ind w:left="2291" w:right="0" w:hanging="368"/>
        <w:jc w:val="both"/>
        <w:rPr>
          <w:sz w:val="20"/>
        </w:rPr>
      </w:pPr>
      <w:r>
        <w:rPr>
          <w:sz w:val="20"/>
        </w:rPr>
        <w:t>Los bonos de disfrute no podrán atribuir el derecho de</w:t>
      </w:r>
      <w:r>
        <w:rPr>
          <w:spacing w:val="-15"/>
          <w:sz w:val="20"/>
        </w:rPr>
        <w:t> </w:t>
      </w:r>
      <w:r>
        <w:rPr>
          <w:sz w:val="20"/>
        </w:rPr>
        <w:t>voto.</w:t>
      </w:r>
    </w:p>
    <w:p>
      <w:pPr>
        <w:pStyle w:val="BodyText"/>
        <w:spacing w:before="7"/>
        <w:ind w:left="0"/>
      </w:pPr>
    </w:p>
    <w:p>
      <w:pPr>
        <w:spacing w:before="0"/>
        <w:ind w:left="1584" w:right="0" w:firstLine="0"/>
        <w:jc w:val="left"/>
        <w:rPr>
          <w:i/>
          <w:sz w:val="20"/>
        </w:rPr>
      </w:pPr>
      <w:r>
        <w:rPr>
          <w:sz w:val="20"/>
        </w:rPr>
        <w:t>Artículo 342. </w:t>
      </w:r>
      <w:r>
        <w:rPr>
          <w:i/>
          <w:sz w:val="20"/>
        </w:rPr>
        <w:t>La obligación de amortizar.</w:t>
      </w:r>
    </w:p>
    <w:p>
      <w:pPr>
        <w:pStyle w:val="BodyText"/>
        <w:spacing w:line="249" w:lineRule="auto" w:before="180"/>
        <w:ind w:right="1583" w:firstLine="340"/>
        <w:jc w:val="both"/>
      </w:pPr>
      <w:r>
        <w:rPr/>
        <w:t>Las</w:t>
      </w:r>
      <w:r>
        <w:rPr>
          <w:spacing w:val="-8"/>
        </w:rPr>
        <w:t> </w:t>
      </w:r>
      <w:r>
        <w:rPr/>
        <w:t>participaciones</w:t>
      </w:r>
      <w:r>
        <w:rPr>
          <w:spacing w:val="-8"/>
        </w:rPr>
        <w:t> </w:t>
      </w:r>
      <w:r>
        <w:rPr/>
        <w:t>sociales</w:t>
      </w:r>
      <w:r>
        <w:rPr>
          <w:spacing w:val="-8"/>
        </w:rPr>
        <w:t> </w:t>
      </w:r>
      <w:r>
        <w:rPr/>
        <w:t>adquiridas</w:t>
      </w:r>
      <w:r>
        <w:rPr>
          <w:spacing w:val="-8"/>
        </w:rPr>
        <w:t> </w:t>
      </w:r>
      <w:r>
        <w:rPr/>
        <w:t>por</w:t>
      </w:r>
      <w:r>
        <w:rPr>
          <w:spacing w:val="-8"/>
        </w:rPr>
        <w:t> </w:t>
      </w:r>
      <w:r>
        <w:rPr/>
        <w:t>la</w:t>
      </w:r>
      <w:r>
        <w:rPr>
          <w:spacing w:val="-8"/>
        </w:rPr>
        <w:t> </w:t>
      </w:r>
      <w:r>
        <w:rPr/>
        <w:t>sociedad</w:t>
      </w:r>
      <w:r>
        <w:rPr>
          <w:spacing w:val="-8"/>
        </w:rPr>
        <w:t> </w:t>
      </w:r>
      <w:r>
        <w:rPr/>
        <w:t>deberán</w:t>
      </w:r>
      <w:r>
        <w:rPr>
          <w:spacing w:val="-8"/>
        </w:rPr>
        <w:t> </w:t>
      </w:r>
      <w:r>
        <w:rPr/>
        <w:t>ser</w:t>
      </w:r>
      <w:r>
        <w:rPr>
          <w:spacing w:val="-7"/>
        </w:rPr>
        <w:t> </w:t>
      </w:r>
      <w:r>
        <w:rPr/>
        <w:t>amortizadas</w:t>
      </w:r>
      <w:r>
        <w:rPr>
          <w:spacing w:val="-8"/>
        </w:rPr>
        <w:t> </w:t>
      </w:r>
      <w:r>
        <w:rPr/>
        <w:t>en</w:t>
      </w:r>
      <w:r>
        <w:rPr>
          <w:spacing w:val="-8"/>
        </w:rPr>
        <w:t> </w:t>
      </w:r>
      <w:r>
        <w:rPr/>
        <w:t>el plazo de tres años a contar de la fecha del ofrecimiento de la adquisición. Las acciones adquiridas por la sociedad deberán ser amortizadas dentro del mes siguiente a la terminación del plazo de la oferta de</w:t>
      </w:r>
      <w:r>
        <w:rPr>
          <w:spacing w:val="-9"/>
        </w:rPr>
        <w:t> </w:t>
      </w:r>
      <w:r>
        <w:rPr/>
        <w:t>adquisición.</w:t>
      </w:r>
    </w:p>
    <w:p>
      <w:pPr>
        <w:pStyle w:val="BodyText"/>
        <w:spacing w:before="11"/>
        <w:ind w:left="0"/>
        <w:rPr>
          <w:sz w:val="24"/>
        </w:rPr>
      </w:pPr>
    </w:p>
    <w:p>
      <w:pPr>
        <w:pStyle w:val="BodyText"/>
        <w:ind w:left="0"/>
        <w:jc w:val="center"/>
      </w:pPr>
      <w:r>
        <w:rPr/>
        <w:t>CAPÍTULO IV</w:t>
      </w:r>
    </w:p>
    <w:p>
      <w:pPr>
        <w:pStyle w:val="Heading1"/>
        <w:spacing w:before="180"/>
        <w:ind w:right="1"/>
      </w:pPr>
      <w:r>
        <w:rPr/>
        <w:t>Reducción y aumento del capital simultáneos</w:t>
      </w:r>
    </w:p>
    <w:p>
      <w:pPr>
        <w:pStyle w:val="BodyText"/>
        <w:spacing w:before="6"/>
        <w:ind w:left="0"/>
        <w:rPr>
          <w:b/>
        </w:rPr>
      </w:pPr>
    </w:p>
    <w:p>
      <w:pPr>
        <w:spacing w:before="1"/>
        <w:ind w:left="1584" w:right="0" w:firstLine="0"/>
        <w:jc w:val="left"/>
        <w:rPr>
          <w:i/>
          <w:sz w:val="20"/>
        </w:rPr>
      </w:pPr>
      <w:r>
        <w:rPr>
          <w:sz w:val="20"/>
        </w:rPr>
        <w:t>Artículo 343. </w:t>
      </w:r>
      <w:r>
        <w:rPr>
          <w:i/>
          <w:sz w:val="20"/>
        </w:rPr>
        <w:t>Reducción y aumento del capital simultáneos.</w:t>
      </w:r>
    </w:p>
    <w:p>
      <w:pPr>
        <w:pStyle w:val="ListParagraph"/>
        <w:numPr>
          <w:ilvl w:val="0"/>
          <w:numId w:val="247"/>
        </w:numPr>
        <w:tabs>
          <w:tab w:pos="2292" w:val="left" w:leader="none"/>
        </w:tabs>
        <w:spacing w:line="249" w:lineRule="auto" w:before="180" w:after="0"/>
        <w:ind w:left="1584" w:right="1582" w:firstLine="340"/>
        <w:jc w:val="both"/>
        <w:rPr>
          <w:sz w:val="20"/>
        </w:rPr>
      </w:pPr>
      <w:r>
        <w:rPr/>
        <w:pict>
          <v:shape style="position:absolute;margin-left:561.85376pt;margin-top:22.08449pt;width:9.85pt;height:78.3pt;mso-position-horizontal-relative:page;mso-position-vertical-relative:paragraph;z-index:1585561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acuerdo de reducción del capital social a cero o por debajo de la cifra mínima legal solo podrá adoptarse cuando simultáneamente se acuerde la transformación de la sociedad o el aumento de su capital hasta una cantidad igual o superior a la mencionada cifra mínima.</w:t>
      </w:r>
    </w:p>
    <w:p>
      <w:pPr>
        <w:pStyle w:val="ListParagraph"/>
        <w:numPr>
          <w:ilvl w:val="0"/>
          <w:numId w:val="247"/>
        </w:numPr>
        <w:tabs>
          <w:tab w:pos="2292" w:val="left" w:leader="none"/>
        </w:tabs>
        <w:spacing w:line="249" w:lineRule="auto" w:before="3" w:after="0"/>
        <w:ind w:left="1584" w:right="1582" w:firstLine="340"/>
        <w:jc w:val="both"/>
        <w:rPr>
          <w:sz w:val="20"/>
        </w:rPr>
      </w:pPr>
      <w:r>
        <w:rPr>
          <w:sz w:val="20"/>
        </w:rPr>
        <w:t>En todo caso habrá de respetarse el derecho de asunción o de suscripción preferente de los</w:t>
      </w:r>
      <w:r>
        <w:rPr>
          <w:spacing w:val="-4"/>
          <w:sz w:val="20"/>
        </w:rPr>
        <w:t> </w:t>
      </w:r>
      <w:r>
        <w:rPr>
          <w:sz w:val="20"/>
        </w:rPr>
        <w:t>socios.</w:t>
      </w:r>
    </w:p>
    <w:p>
      <w:pPr>
        <w:spacing w:after="0" w:line="249" w:lineRule="auto"/>
        <w:jc w:val="both"/>
        <w:rPr>
          <w:sz w:val="20"/>
        </w:rPr>
        <w:sectPr>
          <w:headerReference w:type="default" r:id="rId87"/>
          <w:headerReference w:type="even" r:id="rId88"/>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60064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58555</w:t>
      </w:r>
    </w:p>
    <w:p>
      <w:pPr>
        <w:pStyle w:val="BodyText"/>
        <w:ind w:left="0"/>
        <w:rPr>
          <w:b/>
          <w:sz w:val="22"/>
        </w:rPr>
      </w:pPr>
    </w:p>
    <w:p>
      <w:pPr>
        <w:spacing w:before="170"/>
        <w:ind w:left="1584" w:right="0" w:firstLine="0"/>
        <w:jc w:val="left"/>
        <w:rPr>
          <w:i/>
          <w:sz w:val="20"/>
        </w:rPr>
      </w:pPr>
      <w:r>
        <w:rPr>
          <w:sz w:val="20"/>
        </w:rPr>
        <w:t>Artículo 344. </w:t>
      </w:r>
      <w:r>
        <w:rPr>
          <w:i/>
          <w:sz w:val="20"/>
        </w:rPr>
        <w:t>Eficacia condicionada del acuerdo de reducción.</w:t>
      </w:r>
    </w:p>
    <w:p>
      <w:pPr>
        <w:pStyle w:val="BodyText"/>
        <w:spacing w:line="249" w:lineRule="auto" w:before="180"/>
        <w:ind w:right="1583" w:firstLine="340"/>
        <w:jc w:val="both"/>
      </w:pPr>
      <w:r>
        <w:rPr/>
        <w:t>En</w:t>
      </w:r>
      <w:r>
        <w:rPr>
          <w:spacing w:val="-6"/>
        </w:rPr>
        <w:t> </w:t>
      </w:r>
      <w:r>
        <w:rPr/>
        <w:t>caso</w:t>
      </w:r>
      <w:r>
        <w:rPr>
          <w:spacing w:val="-6"/>
        </w:rPr>
        <w:t> </w:t>
      </w:r>
      <w:r>
        <w:rPr/>
        <w:t>de</w:t>
      </w:r>
      <w:r>
        <w:rPr>
          <w:spacing w:val="-6"/>
        </w:rPr>
        <w:t> </w:t>
      </w:r>
      <w:r>
        <w:rPr/>
        <w:t>acuerdo</w:t>
      </w:r>
      <w:r>
        <w:rPr>
          <w:spacing w:val="-6"/>
        </w:rPr>
        <w:t> </w:t>
      </w:r>
      <w:r>
        <w:rPr/>
        <w:t>de</w:t>
      </w:r>
      <w:r>
        <w:rPr>
          <w:spacing w:val="-6"/>
        </w:rPr>
        <w:t> </w:t>
      </w:r>
      <w:r>
        <w:rPr/>
        <w:t>reducción</w:t>
      </w:r>
      <w:r>
        <w:rPr>
          <w:spacing w:val="-6"/>
        </w:rPr>
        <w:t> </w:t>
      </w:r>
      <w:r>
        <w:rPr/>
        <w:t>y</w:t>
      </w:r>
      <w:r>
        <w:rPr>
          <w:spacing w:val="-6"/>
        </w:rPr>
        <w:t> </w:t>
      </w:r>
      <w:r>
        <w:rPr/>
        <w:t>de</w:t>
      </w:r>
      <w:r>
        <w:rPr>
          <w:spacing w:val="-6"/>
        </w:rPr>
        <w:t> </w:t>
      </w:r>
      <w:r>
        <w:rPr/>
        <w:t>aumento</w:t>
      </w:r>
      <w:r>
        <w:rPr>
          <w:spacing w:val="-6"/>
        </w:rPr>
        <w:t> </w:t>
      </w:r>
      <w:r>
        <w:rPr/>
        <w:t>del</w:t>
      </w:r>
      <w:r>
        <w:rPr>
          <w:spacing w:val="-5"/>
        </w:rPr>
        <w:t> </w:t>
      </w:r>
      <w:r>
        <w:rPr/>
        <w:t>capital</w:t>
      </w:r>
      <w:r>
        <w:rPr>
          <w:spacing w:val="-6"/>
        </w:rPr>
        <w:t> </w:t>
      </w:r>
      <w:r>
        <w:rPr/>
        <w:t>simultáneos,</w:t>
      </w:r>
      <w:r>
        <w:rPr>
          <w:spacing w:val="-6"/>
        </w:rPr>
        <w:t> </w:t>
      </w:r>
      <w:r>
        <w:rPr/>
        <w:t>la</w:t>
      </w:r>
      <w:r>
        <w:rPr>
          <w:spacing w:val="-6"/>
        </w:rPr>
        <w:t> </w:t>
      </w:r>
      <w:r>
        <w:rPr/>
        <w:t>eficacia</w:t>
      </w:r>
      <w:r>
        <w:rPr>
          <w:spacing w:val="-6"/>
        </w:rPr>
        <w:t> </w:t>
      </w:r>
      <w:r>
        <w:rPr/>
        <w:t>del acuerdo de reducción quedará condicionada, en su caso, a la ejecución del acuerdo de aumento del</w:t>
      </w:r>
      <w:r>
        <w:rPr>
          <w:spacing w:val="-3"/>
        </w:rPr>
        <w:t> </w:t>
      </w:r>
      <w:r>
        <w:rPr/>
        <w:t>capital.</w:t>
      </w:r>
    </w:p>
    <w:p>
      <w:pPr>
        <w:pStyle w:val="BodyText"/>
        <w:spacing w:before="11"/>
        <w:ind w:left="0"/>
        <w:rPr>
          <w:sz w:val="19"/>
        </w:rPr>
      </w:pPr>
    </w:p>
    <w:p>
      <w:pPr>
        <w:spacing w:before="0"/>
        <w:ind w:left="1584" w:right="0" w:firstLine="0"/>
        <w:jc w:val="left"/>
        <w:rPr>
          <w:i/>
          <w:sz w:val="20"/>
        </w:rPr>
      </w:pPr>
      <w:r>
        <w:rPr>
          <w:sz w:val="20"/>
        </w:rPr>
        <w:t>Artículo 345. </w:t>
      </w:r>
      <w:r>
        <w:rPr>
          <w:i/>
          <w:sz w:val="20"/>
        </w:rPr>
        <w:t>La inscripción simultánea.</w:t>
      </w:r>
    </w:p>
    <w:p>
      <w:pPr>
        <w:pStyle w:val="BodyText"/>
        <w:spacing w:line="249" w:lineRule="auto" w:before="180"/>
        <w:ind w:right="1582" w:firstLine="340"/>
        <w:jc w:val="both"/>
      </w:pPr>
      <w:r>
        <w:rPr/>
        <w:t>La inscripción del acuerdo de reducción en el Registro Mercantil no podrá practicarse a</w:t>
      </w:r>
      <w:r>
        <w:rPr>
          <w:spacing w:val="-11"/>
        </w:rPr>
        <w:t> </w:t>
      </w:r>
      <w:r>
        <w:rPr/>
        <w:t>no</w:t>
      </w:r>
      <w:r>
        <w:rPr>
          <w:spacing w:val="-11"/>
        </w:rPr>
        <w:t> </w:t>
      </w:r>
      <w:r>
        <w:rPr/>
        <w:t>ser</w:t>
      </w:r>
      <w:r>
        <w:rPr>
          <w:spacing w:val="-10"/>
        </w:rPr>
        <w:t> </w:t>
      </w:r>
      <w:r>
        <w:rPr/>
        <w:t>que</w:t>
      </w:r>
      <w:r>
        <w:rPr>
          <w:spacing w:val="-11"/>
        </w:rPr>
        <w:t> </w:t>
      </w:r>
      <w:r>
        <w:rPr/>
        <w:t>simultáneamente</w:t>
      </w:r>
      <w:r>
        <w:rPr>
          <w:spacing w:val="-11"/>
        </w:rPr>
        <w:t> </w:t>
      </w:r>
      <w:r>
        <w:rPr/>
        <w:t>se</w:t>
      </w:r>
      <w:r>
        <w:rPr>
          <w:spacing w:val="-10"/>
        </w:rPr>
        <w:t> </w:t>
      </w:r>
      <w:r>
        <w:rPr/>
        <w:t>presente</w:t>
      </w:r>
      <w:r>
        <w:rPr>
          <w:spacing w:val="-11"/>
        </w:rPr>
        <w:t> </w:t>
      </w:r>
      <w:r>
        <w:rPr/>
        <w:t>a</w:t>
      </w:r>
      <w:r>
        <w:rPr>
          <w:spacing w:val="-11"/>
        </w:rPr>
        <w:t> </w:t>
      </w:r>
      <w:r>
        <w:rPr/>
        <w:t>inscripción</w:t>
      </w:r>
      <w:r>
        <w:rPr>
          <w:spacing w:val="-10"/>
        </w:rPr>
        <w:t> </w:t>
      </w:r>
      <w:r>
        <w:rPr/>
        <w:t>el</w:t>
      </w:r>
      <w:r>
        <w:rPr>
          <w:spacing w:val="-11"/>
        </w:rPr>
        <w:t> </w:t>
      </w:r>
      <w:r>
        <w:rPr/>
        <w:t>acuerdo</w:t>
      </w:r>
      <w:r>
        <w:rPr>
          <w:spacing w:val="-11"/>
        </w:rPr>
        <w:t> </w:t>
      </w:r>
      <w:r>
        <w:rPr/>
        <w:t>de</w:t>
      </w:r>
      <w:r>
        <w:rPr>
          <w:spacing w:val="-11"/>
        </w:rPr>
        <w:t> </w:t>
      </w:r>
      <w:r>
        <w:rPr/>
        <w:t>transformación</w:t>
      </w:r>
      <w:r>
        <w:rPr>
          <w:spacing w:val="-10"/>
        </w:rPr>
        <w:t> </w:t>
      </w:r>
      <w:r>
        <w:rPr/>
        <w:t>o</w:t>
      </w:r>
      <w:r>
        <w:rPr>
          <w:spacing w:val="-11"/>
        </w:rPr>
        <w:t> </w:t>
      </w:r>
      <w:r>
        <w:rPr/>
        <w:t>de aumento de capital, así como, en este último caso, su</w:t>
      </w:r>
      <w:r>
        <w:rPr>
          <w:spacing w:val="-12"/>
        </w:rPr>
        <w:t> </w:t>
      </w:r>
      <w:r>
        <w:rPr/>
        <w:t>ejecución.</w:t>
      </w:r>
    </w:p>
    <w:p>
      <w:pPr>
        <w:pStyle w:val="BodyText"/>
        <w:spacing w:before="9"/>
        <w:ind w:left="0"/>
        <w:rPr>
          <w:sz w:val="29"/>
        </w:rPr>
      </w:pPr>
    </w:p>
    <w:p>
      <w:pPr>
        <w:pStyle w:val="BodyText"/>
        <w:ind w:left="0"/>
        <w:jc w:val="center"/>
      </w:pPr>
      <w:r>
        <w:rPr/>
        <w:t>TÍTULO IX</w:t>
      </w:r>
    </w:p>
    <w:p>
      <w:pPr>
        <w:pStyle w:val="Heading1"/>
        <w:spacing w:before="180"/>
      </w:pPr>
      <w:r>
        <w:rPr/>
        <w:t>Separación y exclusión de socios</w:t>
      </w:r>
    </w:p>
    <w:p>
      <w:pPr>
        <w:pStyle w:val="BodyText"/>
        <w:spacing w:before="7"/>
        <w:ind w:left="0"/>
        <w:rPr>
          <w:b/>
        </w:rPr>
      </w:pPr>
    </w:p>
    <w:p>
      <w:pPr>
        <w:pStyle w:val="BodyText"/>
        <w:ind w:left="0"/>
        <w:jc w:val="center"/>
      </w:pPr>
      <w:r>
        <w:rPr/>
        <w:t>CAPÍTULO I</w:t>
      </w:r>
    </w:p>
    <w:p>
      <w:pPr>
        <w:pStyle w:val="Heading1"/>
        <w:spacing w:before="180"/>
      </w:pPr>
      <w:r>
        <w:rPr/>
        <w:t>La separación de socios</w:t>
      </w:r>
    </w:p>
    <w:p>
      <w:pPr>
        <w:pStyle w:val="BodyText"/>
        <w:spacing w:before="7"/>
        <w:ind w:left="0"/>
        <w:rPr>
          <w:b/>
        </w:rPr>
      </w:pPr>
    </w:p>
    <w:p>
      <w:pPr>
        <w:spacing w:before="0"/>
        <w:ind w:left="1584" w:right="0" w:firstLine="0"/>
        <w:jc w:val="left"/>
        <w:rPr>
          <w:i/>
          <w:sz w:val="20"/>
        </w:rPr>
      </w:pPr>
      <w:r>
        <w:rPr>
          <w:sz w:val="20"/>
        </w:rPr>
        <w:t>Artículo 346. </w:t>
      </w:r>
      <w:r>
        <w:rPr>
          <w:i/>
          <w:sz w:val="20"/>
        </w:rPr>
        <w:t>Causas legales de separación.</w:t>
      </w:r>
    </w:p>
    <w:p>
      <w:pPr>
        <w:pStyle w:val="ListParagraph"/>
        <w:numPr>
          <w:ilvl w:val="0"/>
          <w:numId w:val="248"/>
        </w:numPr>
        <w:tabs>
          <w:tab w:pos="2292" w:val="left" w:leader="none"/>
        </w:tabs>
        <w:spacing w:line="249" w:lineRule="auto" w:before="180" w:after="0"/>
        <w:ind w:left="1584" w:right="1582" w:firstLine="340"/>
        <w:jc w:val="both"/>
        <w:rPr>
          <w:sz w:val="20"/>
        </w:rPr>
      </w:pPr>
      <w:r>
        <w:rPr>
          <w:sz w:val="20"/>
        </w:rPr>
        <w:t>Los</w:t>
      </w:r>
      <w:r>
        <w:rPr>
          <w:spacing w:val="-5"/>
          <w:sz w:val="20"/>
        </w:rPr>
        <w:t> </w:t>
      </w:r>
      <w:r>
        <w:rPr>
          <w:sz w:val="20"/>
        </w:rPr>
        <w:t>socios</w:t>
      </w:r>
      <w:r>
        <w:rPr>
          <w:spacing w:val="-4"/>
          <w:sz w:val="20"/>
        </w:rPr>
        <w:t> </w:t>
      </w:r>
      <w:r>
        <w:rPr>
          <w:sz w:val="20"/>
        </w:rPr>
        <w:t>que</w:t>
      </w:r>
      <w:r>
        <w:rPr>
          <w:spacing w:val="-5"/>
          <w:sz w:val="20"/>
        </w:rPr>
        <w:t> </w:t>
      </w:r>
      <w:r>
        <w:rPr>
          <w:sz w:val="20"/>
        </w:rPr>
        <w:t>no</w:t>
      </w:r>
      <w:r>
        <w:rPr>
          <w:spacing w:val="-4"/>
          <w:sz w:val="20"/>
        </w:rPr>
        <w:t> </w:t>
      </w:r>
      <w:r>
        <w:rPr>
          <w:sz w:val="20"/>
        </w:rPr>
        <w:t>hubieran</w:t>
      </w:r>
      <w:r>
        <w:rPr>
          <w:spacing w:val="-5"/>
          <w:sz w:val="20"/>
        </w:rPr>
        <w:t> </w:t>
      </w:r>
      <w:r>
        <w:rPr>
          <w:sz w:val="20"/>
        </w:rPr>
        <w:t>votado</w:t>
      </w:r>
      <w:r>
        <w:rPr>
          <w:spacing w:val="-4"/>
          <w:sz w:val="20"/>
        </w:rPr>
        <w:t> </w:t>
      </w:r>
      <w:r>
        <w:rPr>
          <w:sz w:val="20"/>
        </w:rPr>
        <w:t>a</w:t>
      </w:r>
      <w:r>
        <w:rPr>
          <w:spacing w:val="-5"/>
          <w:sz w:val="20"/>
        </w:rPr>
        <w:t> </w:t>
      </w:r>
      <w:r>
        <w:rPr>
          <w:sz w:val="20"/>
        </w:rPr>
        <w:t>favor</w:t>
      </w:r>
      <w:r>
        <w:rPr>
          <w:spacing w:val="-4"/>
          <w:sz w:val="20"/>
        </w:rPr>
        <w:t> </w:t>
      </w:r>
      <w:r>
        <w:rPr>
          <w:sz w:val="20"/>
        </w:rPr>
        <w:t>del</w:t>
      </w:r>
      <w:r>
        <w:rPr>
          <w:spacing w:val="-5"/>
          <w:sz w:val="20"/>
        </w:rPr>
        <w:t> </w:t>
      </w:r>
      <w:r>
        <w:rPr>
          <w:sz w:val="20"/>
        </w:rPr>
        <w:t>correspondiente</w:t>
      </w:r>
      <w:r>
        <w:rPr>
          <w:spacing w:val="-4"/>
          <w:sz w:val="20"/>
        </w:rPr>
        <w:t> </w:t>
      </w:r>
      <w:r>
        <w:rPr>
          <w:sz w:val="20"/>
        </w:rPr>
        <w:t>acuerdo,</w:t>
      </w:r>
      <w:r>
        <w:rPr>
          <w:spacing w:val="-5"/>
          <w:sz w:val="20"/>
        </w:rPr>
        <w:t> </w:t>
      </w:r>
      <w:r>
        <w:rPr>
          <w:sz w:val="20"/>
        </w:rPr>
        <w:t>incluidos los socios sin voto, tendrán derecho a separarse de la sociedad de capital en los casos siguientes:</w:t>
      </w:r>
    </w:p>
    <w:p>
      <w:pPr>
        <w:pStyle w:val="ListParagraph"/>
        <w:numPr>
          <w:ilvl w:val="0"/>
          <w:numId w:val="249"/>
        </w:numPr>
        <w:tabs>
          <w:tab w:pos="2303" w:val="left" w:leader="none"/>
        </w:tabs>
        <w:spacing w:line="240" w:lineRule="auto" w:before="173" w:after="0"/>
        <w:ind w:left="2302" w:right="0" w:hanging="379"/>
        <w:jc w:val="left"/>
        <w:rPr>
          <w:sz w:val="20"/>
        </w:rPr>
      </w:pPr>
      <w:r>
        <w:rPr>
          <w:sz w:val="20"/>
        </w:rPr>
        <w:t>Sustitución del objeto</w:t>
      </w:r>
      <w:r>
        <w:rPr>
          <w:spacing w:val="-3"/>
          <w:sz w:val="20"/>
        </w:rPr>
        <w:t> </w:t>
      </w:r>
      <w:r>
        <w:rPr>
          <w:sz w:val="20"/>
        </w:rPr>
        <w:t>social.</w:t>
      </w:r>
    </w:p>
    <w:p>
      <w:pPr>
        <w:pStyle w:val="ListParagraph"/>
        <w:numPr>
          <w:ilvl w:val="0"/>
          <w:numId w:val="249"/>
        </w:numPr>
        <w:tabs>
          <w:tab w:pos="2303" w:val="left" w:leader="none"/>
        </w:tabs>
        <w:spacing w:line="240" w:lineRule="auto" w:before="10" w:after="0"/>
        <w:ind w:left="2302" w:right="0" w:hanging="379"/>
        <w:jc w:val="left"/>
        <w:rPr>
          <w:sz w:val="20"/>
        </w:rPr>
      </w:pPr>
      <w:r>
        <w:rPr>
          <w:sz w:val="20"/>
        </w:rPr>
        <w:t>Prórroga de la</w:t>
      </w:r>
      <w:r>
        <w:rPr>
          <w:spacing w:val="-3"/>
          <w:sz w:val="20"/>
        </w:rPr>
        <w:t> </w:t>
      </w:r>
      <w:r>
        <w:rPr>
          <w:sz w:val="20"/>
        </w:rPr>
        <w:t>sociedad.</w:t>
      </w:r>
    </w:p>
    <w:p>
      <w:pPr>
        <w:pStyle w:val="ListParagraph"/>
        <w:numPr>
          <w:ilvl w:val="0"/>
          <w:numId w:val="249"/>
        </w:numPr>
        <w:tabs>
          <w:tab w:pos="2291" w:val="left" w:leader="none"/>
        </w:tabs>
        <w:spacing w:line="240" w:lineRule="auto" w:before="10" w:after="0"/>
        <w:ind w:left="2291" w:right="0" w:hanging="367"/>
        <w:jc w:val="left"/>
        <w:rPr>
          <w:sz w:val="20"/>
        </w:rPr>
      </w:pPr>
      <w:r>
        <w:rPr>
          <w:sz w:val="20"/>
        </w:rPr>
        <w:t>Reactivación de la</w:t>
      </w:r>
      <w:r>
        <w:rPr>
          <w:spacing w:val="-4"/>
          <w:sz w:val="20"/>
        </w:rPr>
        <w:t> </w:t>
      </w:r>
      <w:r>
        <w:rPr>
          <w:sz w:val="20"/>
        </w:rPr>
        <w:t>sociedad.</w:t>
      </w:r>
    </w:p>
    <w:p>
      <w:pPr>
        <w:pStyle w:val="ListParagraph"/>
        <w:numPr>
          <w:ilvl w:val="0"/>
          <w:numId w:val="249"/>
        </w:numPr>
        <w:tabs>
          <w:tab w:pos="2303" w:val="left" w:leader="none"/>
        </w:tabs>
        <w:spacing w:line="249" w:lineRule="auto" w:before="10" w:after="0"/>
        <w:ind w:left="1584" w:right="1584" w:firstLine="340"/>
        <w:jc w:val="both"/>
        <w:rPr>
          <w:sz w:val="20"/>
        </w:rPr>
      </w:pPr>
      <w:r>
        <w:rPr>
          <w:sz w:val="20"/>
        </w:rPr>
        <w:t>Creación modificación o extinción anticipada de la obligación de realizar prestaciones accesorias, salvo disposición contraria de los</w:t>
      </w:r>
      <w:r>
        <w:rPr>
          <w:spacing w:val="-13"/>
          <w:sz w:val="20"/>
        </w:rPr>
        <w:t> </w:t>
      </w:r>
      <w:r>
        <w:rPr>
          <w:sz w:val="20"/>
        </w:rPr>
        <w:t>estatutos.</w:t>
      </w:r>
    </w:p>
    <w:p>
      <w:pPr>
        <w:pStyle w:val="ListParagraph"/>
        <w:numPr>
          <w:ilvl w:val="0"/>
          <w:numId w:val="248"/>
        </w:numPr>
        <w:tabs>
          <w:tab w:pos="2292" w:val="left" w:leader="none"/>
        </w:tabs>
        <w:spacing w:line="249" w:lineRule="auto" w:before="115" w:after="0"/>
        <w:ind w:left="1584" w:right="1582" w:firstLine="340"/>
        <w:jc w:val="both"/>
        <w:rPr>
          <w:sz w:val="20"/>
        </w:rPr>
      </w:pPr>
      <w:r>
        <w:rPr>
          <w:sz w:val="20"/>
        </w:rPr>
        <w:t>En las sociedades de responsabilidad limitada tendrán, además, derecho a separarse de la sociedad los socios que no hubieran votado a favor del acuerdo de modificación del régimen de transmisión de las participaciones</w:t>
      </w:r>
      <w:r>
        <w:rPr>
          <w:spacing w:val="-10"/>
          <w:sz w:val="20"/>
        </w:rPr>
        <w:t> </w:t>
      </w:r>
      <w:r>
        <w:rPr>
          <w:sz w:val="20"/>
        </w:rPr>
        <w:t>sociales.</w:t>
      </w:r>
    </w:p>
    <w:p>
      <w:pPr>
        <w:pStyle w:val="ListParagraph"/>
        <w:numPr>
          <w:ilvl w:val="0"/>
          <w:numId w:val="248"/>
        </w:numPr>
        <w:tabs>
          <w:tab w:pos="2286" w:val="left" w:leader="none"/>
        </w:tabs>
        <w:spacing w:line="249" w:lineRule="auto" w:before="2" w:after="0"/>
        <w:ind w:left="1584" w:right="1583" w:firstLine="340"/>
        <w:jc w:val="both"/>
        <w:rPr>
          <w:sz w:val="20"/>
        </w:rPr>
      </w:pPr>
      <w:r>
        <w:rPr>
          <w:sz w:val="20"/>
        </w:rPr>
        <w:t>En</w:t>
      </w:r>
      <w:r>
        <w:rPr>
          <w:spacing w:val="-20"/>
          <w:sz w:val="20"/>
        </w:rPr>
        <w:t> </w:t>
      </w:r>
      <w:r>
        <w:rPr>
          <w:sz w:val="20"/>
        </w:rPr>
        <w:t>los</w:t>
      </w:r>
      <w:r>
        <w:rPr>
          <w:spacing w:val="-19"/>
          <w:sz w:val="20"/>
        </w:rPr>
        <w:t> </w:t>
      </w:r>
      <w:r>
        <w:rPr>
          <w:sz w:val="20"/>
        </w:rPr>
        <w:t>casos</w:t>
      </w:r>
      <w:r>
        <w:rPr>
          <w:spacing w:val="-19"/>
          <w:sz w:val="20"/>
        </w:rPr>
        <w:t> </w:t>
      </w:r>
      <w:r>
        <w:rPr>
          <w:sz w:val="20"/>
        </w:rPr>
        <w:t>de</w:t>
      </w:r>
      <w:r>
        <w:rPr>
          <w:spacing w:val="-19"/>
          <w:sz w:val="20"/>
        </w:rPr>
        <w:t> </w:t>
      </w:r>
      <w:r>
        <w:rPr>
          <w:spacing w:val="-3"/>
          <w:sz w:val="20"/>
        </w:rPr>
        <w:t>transformación</w:t>
      </w:r>
      <w:r>
        <w:rPr>
          <w:spacing w:val="-19"/>
          <w:sz w:val="20"/>
        </w:rPr>
        <w:t> </w:t>
      </w:r>
      <w:r>
        <w:rPr>
          <w:sz w:val="20"/>
        </w:rPr>
        <w:t>de</w:t>
      </w:r>
      <w:r>
        <w:rPr>
          <w:spacing w:val="-20"/>
          <w:sz w:val="20"/>
        </w:rPr>
        <w:t> </w:t>
      </w:r>
      <w:r>
        <w:rPr>
          <w:sz w:val="20"/>
        </w:rPr>
        <w:t>la</w:t>
      </w:r>
      <w:r>
        <w:rPr>
          <w:spacing w:val="-19"/>
          <w:sz w:val="20"/>
        </w:rPr>
        <w:t> </w:t>
      </w:r>
      <w:r>
        <w:rPr>
          <w:spacing w:val="-3"/>
          <w:sz w:val="20"/>
        </w:rPr>
        <w:t>sociedad</w:t>
      </w:r>
      <w:r>
        <w:rPr>
          <w:spacing w:val="-19"/>
          <w:sz w:val="20"/>
        </w:rPr>
        <w:t> </w:t>
      </w:r>
      <w:r>
        <w:rPr>
          <w:sz w:val="20"/>
        </w:rPr>
        <w:t>y</w:t>
      </w:r>
      <w:r>
        <w:rPr>
          <w:spacing w:val="-19"/>
          <w:sz w:val="20"/>
        </w:rPr>
        <w:t> </w:t>
      </w:r>
      <w:r>
        <w:rPr>
          <w:sz w:val="20"/>
        </w:rPr>
        <w:t>de</w:t>
      </w:r>
      <w:r>
        <w:rPr>
          <w:spacing w:val="-19"/>
          <w:sz w:val="20"/>
        </w:rPr>
        <w:t> </w:t>
      </w:r>
      <w:r>
        <w:rPr>
          <w:spacing w:val="-3"/>
          <w:sz w:val="20"/>
        </w:rPr>
        <w:t>traslado</w:t>
      </w:r>
      <w:r>
        <w:rPr>
          <w:spacing w:val="-20"/>
          <w:sz w:val="20"/>
        </w:rPr>
        <w:t> </w:t>
      </w:r>
      <w:r>
        <w:rPr>
          <w:sz w:val="20"/>
        </w:rPr>
        <w:t>de</w:t>
      </w:r>
      <w:r>
        <w:rPr>
          <w:spacing w:val="-19"/>
          <w:sz w:val="20"/>
        </w:rPr>
        <w:t> </w:t>
      </w:r>
      <w:r>
        <w:rPr>
          <w:spacing w:val="-3"/>
          <w:sz w:val="20"/>
        </w:rPr>
        <w:t>domicilio</w:t>
      </w:r>
      <w:r>
        <w:rPr>
          <w:spacing w:val="-19"/>
          <w:sz w:val="20"/>
        </w:rPr>
        <w:t> </w:t>
      </w:r>
      <w:r>
        <w:rPr>
          <w:sz w:val="20"/>
        </w:rPr>
        <w:t>al</w:t>
      </w:r>
      <w:r>
        <w:rPr>
          <w:spacing w:val="-19"/>
          <w:sz w:val="20"/>
        </w:rPr>
        <w:t> </w:t>
      </w:r>
      <w:r>
        <w:rPr>
          <w:spacing w:val="-3"/>
          <w:sz w:val="20"/>
        </w:rPr>
        <w:t>extranjero </w:t>
      </w:r>
      <w:r>
        <w:rPr>
          <w:sz w:val="20"/>
        </w:rPr>
        <w:t>los</w:t>
      </w:r>
      <w:r>
        <w:rPr>
          <w:spacing w:val="-7"/>
          <w:sz w:val="20"/>
        </w:rPr>
        <w:t> </w:t>
      </w:r>
      <w:r>
        <w:rPr>
          <w:spacing w:val="-3"/>
          <w:sz w:val="20"/>
        </w:rPr>
        <w:t>socios</w:t>
      </w:r>
      <w:r>
        <w:rPr>
          <w:spacing w:val="-7"/>
          <w:sz w:val="20"/>
        </w:rPr>
        <w:t> </w:t>
      </w:r>
      <w:r>
        <w:rPr>
          <w:spacing w:val="-3"/>
          <w:sz w:val="20"/>
        </w:rPr>
        <w:t>tendrán</w:t>
      </w:r>
      <w:r>
        <w:rPr>
          <w:spacing w:val="-7"/>
          <w:sz w:val="20"/>
        </w:rPr>
        <w:t> </w:t>
      </w:r>
      <w:r>
        <w:rPr>
          <w:spacing w:val="-3"/>
          <w:sz w:val="20"/>
        </w:rPr>
        <w:t>derecho</w:t>
      </w:r>
      <w:r>
        <w:rPr>
          <w:spacing w:val="-6"/>
          <w:sz w:val="20"/>
        </w:rPr>
        <w:t> </w:t>
      </w:r>
      <w:r>
        <w:rPr>
          <w:sz w:val="20"/>
        </w:rPr>
        <w:t>de</w:t>
      </w:r>
      <w:r>
        <w:rPr>
          <w:spacing w:val="-7"/>
          <w:sz w:val="20"/>
        </w:rPr>
        <w:t> </w:t>
      </w:r>
      <w:r>
        <w:rPr>
          <w:spacing w:val="-3"/>
          <w:sz w:val="20"/>
        </w:rPr>
        <w:t>separación</w:t>
      </w:r>
      <w:r>
        <w:rPr>
          <w:spacing w:val="-7"/>
          <w:sz w:val="20"/>
        </w:rPr>
        <w:t> </w:t>
      </w:r>
      <w:r>
        <w:rPr>
          <w:sz w:val="20"/>
        </w:rPr>
        <w:t>en</w:t>
      </w:r>
      <w:r>
        <w:rPr>
          <w:spacing w:val="-7"/>
          <w:sz w:val="20"/>
        </w:rPr>
        <w:t> </w:t>
      </w:r>
      <w:r>
        <w:rPr>
          <w:sz w:val="20"/>
        </w:rPr>
        <w:t>los</w:t>
      </w:r>
      <w:r>
        <w:rPr>
          <w:spacing w:val="-6"/>
          <w:sz w:val="20"/>
        </w:rPr>
        <w:t> </w:t>
      </w:r>
      <w:r>
        <w:rPr>
          <w:spacing w:val="-3"/>
          <w:sz w:val="20"/>
        </w:rPr>
        <w:t>términos</w:t>
      </w:r>
      <w:r>
        <w:rPr>
          <w:spacing w:val="-7"/>
          <w:sz w:val="20"/>
        </w:rPr>
        <w:t> </w:t>
      </w:r>
      <w:r>
        <w:rPr>
          <w:spacing w:val="-3"/>
          <w:sz w:val="20"/>
        </w:rPr>
        <w:t>establecidos</w:t>
      </w:r>
      <w:r>
        <w:rPr>
          <w:spacing w:val="-7"/>
          <w:sz w:val="20"/>
        </w:rPr>
        <w:t> </w:t>
      </w:r>
      <w:r>
        <w:rPr>
          <w:sz w:val="20"/>
        </w:rPr>
        <w:t>en</w:t>
      </w:r>
      <w:r>
        <w:rPr>
          <w:spacing w:val="-7"/>
          <w:sz w:val="20"/>
        </w:rPr>
        <w:t> </w:t>
      </w:r>
      <w:r>
        <w:rPr>
          <w:sz w:val="20"/>
        </w:rPr>
        <w:t>la</w:t>
      </w:r>
      <w:r>
        <w:rPr>
          <w:spacing w:val="-6"/>
          <w:sz w:val="20"/>
        </w:rPr>
        <w:t> </w:t>
      </w:r>
      <w:r>
        <w:rPr>
          <w:sz w:val="20"/>
        </w:rPr>
        <w:t>Ley</w:t>
      </w:r>
      <w:r>
        <w:rPr>
          <w:spacing w:val="-7"/>
          <w:sz w:val="20"/>
        </w:rPr>
        <w:t> </w:t>
      </w:r>
      <w:r>
        <w:rPr>
          <w:spacing w:val="-3"/>
          <w:sz w:val="20"/>
        </w:rPr>
        <w:t>3/2009,</w:t>
      </w:r>
      <w:r>
        <w:rPr>
          <w:spacing w:val="-7"/>
          <w:sz w:val="20"/>
        </w:rPr>
        <w:t> </w:t>
      </w:r>
      <w:r>
        <w:rPr>
          <w:sz w:val="20"/>
        </w:rPr>
        <w:t>de 3</w:t>
      </w:r>
      <w:r>
        <w:rPr>
          <w:spacing w:val="-7"/>
          <w:sz w:val="20"/>
        </w:rPr>
        <w:t> </w:t>
      </w:r>
      <w:r>
        <w:rPr>
          <w:sz w:val="20"/>
        </w:rPr>
        <w:t>de</w:t>
      </w:r>
      <w:r>
        <w:rPr>
          <w:spacing w:val="-7"/>
          <w:sz w:val="20"/>
        </w:rPr>
        <w:t> </w:t>
      </w:r>
      <w:r>
        <w:rPr>
          <w:spacing w:val="-3"/>
          <w:sz w:val="20"/>
        </w:rPr>
        <w:t>abril,</w:t>
      </w:r>
      <w:r>
        <w:rPr>
          <w:spacing w:val="-6"/>
          <w:sz w:val="20"/>
        </w:rPr>
        <w:t> </w:t>
      </w:r>
      <w:r>
        <w:rPr>
          <w:sz w:val="20"/>
        </w:rPr>
        <w:t>sobre</w:t>
      </w:r>
      <w:r>
        <w:rPr>
          <w:spacing w:val="-6"/>
          <w:sz w:val="20"/>
        </w:rPr>
        <w:t> </w:t>
      </w:r>
      <w:r>
        <w:rPr>
          <w:sz w:val="20"/>
        </w:rPr>
        <w:t>modificaciones</w:t>
      </w:r>
      <w:r>
        <w:rPr>
          <w:spacing w:val="-6"/>
          <w:sz w:val="20"/>
        </w:rPr>
        <w:t> </w:t>
      </w:r>
      <w:r>
        <w:rPr>
          <w:spacing w:val="-3"/>
          <w:sz w:val="20"/>
        </w:rPr>
        <w:t>estructurales</w:t>
      </w:r>
      <w:r>
        <w:rPr>
          <w:spacing w:val="-6"/>
          <w:sz w:val="20"/>
        </w:rPr>
        <w:t> </w:t>
      </w:r>
      <w:r>
        <w:rPr>
          <w:sz w:val="20"/>
        </w:rPr>
        <w:t>de</w:t>
      </w:r>
      <w:r>
        <w:rPr>
          <w:spacing w:val="-7"/>
          <w:sz w:val="20"/>
        </w:rPr>
        <w:t> </w:t>
      </w:r>
      <w:r>
        <w:rPr>
          <w:sz w:val="20"/>
        </w:rPr>
        <w:t>las</w:t>
      </w:r>
      <w:r>
        <w:rPr>
          <w:spacing w:val="-7"/>
          <w:sz w:val="20"/>
        </w:rPr>
        <w:t> </w:t>
      </w:r>
      <w:r>
        <w:rPr>
          <w:sz w:val="20"/>
        </w:rPr>
        <w:t>sociedades</w:t>
      </w:r>
      <w:r>
        <w:rPr>
          <w:spacing w:val="-5"/>
          <w:sz w:val="20"/>
        </w:rPr>
        <w:t> </w:t>
      </w:r>
      <w:r>
        <w:rPr>
          <w:spacing w:val="-2"/>
          <w:sz w:val="20"/>
        </w:rPr>
        <w:t>mercantiles.</w:t>
      </w:r>
    </w:p>
    <w:p>
      <w:pPr>
        <w:pStyle w:val="BodyText"/>
        <w:spacing w:before="11"/>
        <w:ind w:left="0"/>
        <w:rPr>
          <w:sz w:val="19"/>
        </w:rPr>
      </w:pPr>
    </w:p>
    <w:p>
      <w:pPr>
        <w:spacing w:before="0"/>
        <w:ind w:left="1584" w:right="0" w:firstLine="0"/>
        <w:jc w:val="left"/>
        <w:rPr>
          <w:i/>
          <w:sz w:val="20"/>
        </w:rPr>
      </w:pPr>
      <w:r>
        <w:rPr>
          <w:sz w:val="20"/>
        </w:rPr>
        <w:t>Artículo 347. </w:t>
      </w:r>
      <w:r>
        <w:rPr>
          <w:i/>
          <w:sz w:val="20"/>
        </w:rPr>
        <w:t>Causas estatutarias de separación.</w:t>
      </w:r>
    </w:p>
    <w:p>
      <w:pPr>
        <w:pStyle w:val="ListParagraph"/>
        <w:numPr>
          <w:ilvl w:val="0"/>
          <w:numId w:val="250"/>
        </w:numPr>
        <w:tabs>
          <w:tab w:pos="2286" w:val="left" w:leader="none"/>
        </w:tabs>
        <w:spacing w:line="249" w:lineRule="auto" w:before="180" w:after="0"/>
        <w:ind w:left="1584" w:right="1583" w:firstLine="340"/>
        <w:jc w:val="both"/>
        <w:rPr>
          <w:sz w:val="20"/>
        </w:rPr>
      </w:pPr>
      <w:r>
        <w:rPr>
          <w:sz w:val="20"/>
        </w:rPr>
        <w:t>Los</w:t>
      </w:r>
      <w:r>
        <w:rPr>
          <w:spacing w:val="-10"/>
          <w:sz w:val="20"/>
        </w:rPr>
        <w:t> </w:t>
      </w:r>
      <w:r>
        <w:rPr>
          <w:spacing w:val="-3"/>
          <w:sz w:val="20"/>
        </w:rPr>
        <w:t>estatutos</w:t>
      </w:r>
      <w:r>
        <w:rPr>
          <w:spacing w:val="-10"/>
          <w:sz w:val="20"/>
        </w:rPr>
        <w:t> </w:t>
      </w:r>
      <w:r>
        <w:rPr>
          <w:spacing w:val="-3"/>
          <w:sz w:val="20"/>
        </w:rPr>
        <w:t>podrán</w:t>
      </w:r>
      <w:r>
        <w:rPr>
          <w:spacing w:val="-10"/>
          <w:sz w:val="20"/>
        </w:rPr>
        <w:t> </w:t>
      </w:r>
      <w:r>
        <w:rPr>
          <w:spacing w:val="-3"/>
          <w:sz w:val="20"/>
        </w:rPr>
        <w:t>establecer</w:t>
      </w:r>
      <w:r>
        <w:rPr>
          <w:spacing w:val="-9"/>
          <w:sz w:val="20"/>
        </w:rPr>
        <w:t> </w:t>
      </w:r>
      <w:r>
        <w:rPr>
          <w:sz w:val="20"/>
        </w:rPr>
        <w:t>otras</w:t>
      </w:r>
      <w:r>
        <w:rPr>
          <w:spacing w:val="-10"/>
          <w:sz w:val="20"/>
        </w:rPr>
        <w:t> </w:t>
      </w:r>
      <w:r>
        <w:rPr>
          <w:spacing w:val="-3"/>
          <w:sz w:val="20"/>
        </w:rPr>
        <w:t>causas</w:t>
      </w:r>
      <w:r>
        <w:rPr>
          <w:spacing w:val="-10"/>
          <w:sz w:val="20"/>
        </w:rPr>
        <w:t> </w:t>
      </w:r>
      <w:r>
        <w:rPr>
          <w:sz w:val="20"/>
        </w:rPr>
        <w:t>de</w:t>
      </w:r>
      <w:r>
        <w:rPr>
          <w:spacing w:val="-9"/>
          <w:sz w:val="20"/>
        </w:rPr>
        <w:t> </w:t>
      </w:r>
      <w:r>
        <w:rPr>
          <w:spacing w:val="-3"/>
          <w:sz w:val="20"/>
        </w:rPr>
        <w:t>separación</w:t>
      </w:r>
      <w:r>
        <w:rPr>
          <w:spacing w:val="-10"/>
          <w:sz w:val="20"/>
        </w:rPr>
        <w:t> </w:t>
      </w:r>
      <w:r>
        <w:rPr>
          <w:spacing w:val="-3"/>
          <w:sz w:val="20"/>
        </w:rPr>
        <w:t>distintas</w:t>
      </w:r>
      <w:r>
        <w:rPr>
          <w:spacing w:val="-10"/>
          <w:sz w:val="20"/>
        </w:rPr>
        <w:t> </w:t>
      </w:r>
      <w:r>
        <w:rPr>
          <w:sz w:val="20"/>
        </w:rPr>
        <w:t>a</w:t>
      </w:r>
      <w:r>
        <w:rPr>
          <w:spacing w:val="-9"/>
          <w:sz w:val="20"/>
        </w:rPr>
        <w:t> </w:t>
      </w:r>
      <w:r>
        <w:rPr>
          <w:sz w:val="20"/>
        </w:rPr>
        <w:t>las</w:t>
      </w:r>
      <w:r>
        <w:rPr>
          <w:spacing w:val="-10"/>
          <w:sz w:val="20"/>
        </w:rPr>
        <w:t> </w:t>
      </w:r>
      <w:r>
        <w:rPr>
          <w:spacing w:val="-3"/>
          <w:sz w:val="20"/>
        </w:rPr>
        <w:t>previstas </w:t>
      </w:r>
      <w:r>
        <w:rPr>
          <w:sz w:val="20"/>
        </w:rPr>
        <w:t>en</w:t>
      </w:r>
      <w:r>
        <w:rPr>
          <w:spacing w:val="-9"/>
          <w:sz w:val="20"/>
        </w:rPr>
        <w:t> </w:t>
      </w:r>
      <w:r>
        <w:rPr>
          <w:spacing w:val="-3"/>
          <w:sz w:val="20"/>
        </w:rPr>
        <w:t>presente</w:t>
      </w:r>
      <w:r>
        <w:rPr>
          <w:spacing w:val="-9"/>
          <w:sz w:val="20"/>
        </w:rPr>
        <w:t> </w:t>
      </w:r>
      <w:r>
        <w:rPr>
          <w:spacing w:val="-6"/>
          <w:sz w:val="20"/>
        </w:rPr>
        <w:t>ley.</w:t>
      </w:r>
      <w:r>
        <w:rPr>
          <w:spacing w:val="-8"/>
          <w:sz w:val="20"/>
        </w:rPr>
        <w:t> </w:t>
      </w:r>
      <w:r>
        <w:rPr>
          <w:sz w:val="20"/>
        </w:rPr>
        <w:t>En</w:t>
      </w:r>
      <w:r>
        <w:rPr>
          <w:spacing w:val="-9"/>
          <w:sz w:val="20"/>
        </w:rPr>
        <w:t> </w:t>
      </w:r>
      <w:r>
        <w:rPr>
          <w:sz w:val="20"/>
        </w:rPr>
        <w:t>este</w:t>
      </w:r>
      <w:r>
        <w:rPr>
          <w:spacing w:val="-8"/>
          <w:sz w:val="20"/>
        </w:rPr>
        <w:t> </w:t>
      </w:r>
      <w:r>
        <w:rPr>
          <w:sz w:val="20"/>
        </w:rPr>
        <w:t>caso</w:t>
      </w:r>
      <w:r>
        <w:rPr>
          <w:spacing w:val="-9"/>
          <w:sz w:val="20"/>
        </w:rPr>
        <w:t> </w:t>
      </w:r>
      <w:r>
        <w:rPr>
          <w:spacing w:val="-3"/>
          <w:sz w:val="20"/>
        </w:rPr>
        <w:t>determinarán</w:t>
      </w:r>
      <w:r>
        <w:rPr>
          <w:spacing w:val="-9"/>
          <w:sz w:val="20"/>
        </w:rPr>
        <w:t> </w:t>
      </w:r>
      <w:r>
        <w:rPr>
          <w:sz w:val="20"/>
        </w:rPr>
        <w:t>el</w:t>
      </w:r>
      <w:r>
        <w:rPr>
          <w:spacing w:val="-8"/>
          <w:sz w:val="20"/>
        </w:rPr>
        <w:t> </w:t>
      </w:r>
      <w:r>
        <w:rPr>
          <w:sz w:val="20"/>
        </w:rPr>
        <w:t>modo</w:t>
      </w:r>
      <w:r>
        <w:rPr>
          <w:spacing w:val="-9"/>
          <w:sz w:val="20"/>
        </w:rPr>
        <w:t> </w:t>
      </w:r>
      <w:r>
        <w:rPr>
          <w:sz w:val="20"/>
        </w:rPr>
        <w:t>en</w:t>
      </w:r>
      <w:r>
        <w:rPr>
          <w:spacing w:val="-9"/>
          <w:sz w:val="20"/>
        </w:rPr>
        <w:t> </w:t>
      </w:r>
      <w:r>
        <w:rPr>
          <w:sz w:val="20"/>
        </w:rPr>
        <w:t>que</w:t>
      </w:r>
      <w:r>
        <w:rPr>
          <w:spacing w:val="-8"/>
          <w:sz w:val="20"/>
        </w:rPr>
        <w:t> </w:t>
      </w:r>
      <w:r>
        <w:rPr>
          <w:spacing w:val="-3"/>
          <w:sz w:val="20"/>
        </w:rPr>
        <w:t>deberá</w:t>
      </w:r>
      <w:r>
        <w:rPr>
          <w:spacing w:val="-9"/>
          <w:sz w:val="20"/>
        </w:rPr>
        <w:t> </w:t>
      </w:r>
      <w:r>
        <w:rPr>
          <w:spacing w:val="-3"/>
          <w:sz w:val="20"/>
        </w:rPr>
        <w:t>acreditarse</w:t>
      </w:r>
      <w:r>
        <w:rPr>
          <w:spacing w:val="-8"/>
          <w:sz w:val="20"/>
        </w:rPr>
        <w:t> </w:t>
      </w:r>
      <w:r>
        <w:rPr>
          <w:sz w:val="20"/>
        </w:rPr>
        <w:t>la</w:t>
      </w:r>
      <w:r>
        <w:rPr>
          <w:spacing w:val="-9"/>
          <w:sz w:val="20"/>
        </w:rPr>
        <w:t> </w:t>
      </w:r>
      <w:r>
        <w:rPr>
          <w:spacing w:val="-3"/>
          <w:sz w:val="20"/>
        </w:rPr>
        <w:t>existencia </w:t>
      </w:r>
      <w:r>
        <w:rPr>
          <w:sz w:val="20"/>
        </w:rPr>
        <w:t>de</w:t>
      </w:r>
      <w:r>
        <w:rPr>
          <w:spacing w:val="-7"/>
          <w:sz w:val="20"/>
        </w:rPr>
        <w:t> </w:t>
      </w:r>
      <w:r>
        <w:rPr>
          <w:sz w:val="20"/>
        </w:rPr>
        <w:t>la</w:t>
      </w:r>
      <w:r>
        <w:rPr>
          <w:spacing w:val="-7"/>
          <w:sz w:val="20"/>
        </w:rPr>
        <w:t> </w:t>
      </w:r>
      <w:r>
        <w:rPr>
          <w:sz w:val="20"/>
        </w:rPr>
        <w:t>causa,</w:t>
      </w:r>
      <w:r>
        <w:rPr>
          <w:spacing w:val="-6"/>
          <w:sz w:val="20"/>
        </w:rPr>
        <w:t> </w:t>
      </w:r>
      <w:r>
        <w:rPr>
          <w:sz w:val="20"/>
        </w:rPr>
        <w:t>la</w:t>
      </w:r>
      <w:r>
        <w:rPr>
          <w:spacing w:val="-7"/>
          <w:sz w:val="20"/>
        </w:rPr>
        <w:t> </w:t>
      </w:r>
      <w:r>
        <w:rPr>
          <w:sz w:val="20"/>
        </w:rPr>
        <w:t>forma</w:t>
      </w:r>
      <w:r>
        <w:rPr>
          <w:spacing w:val="-6"/>
          <w:sz w:val="20"/>
        </w:rPr>
        <w:t> </w:t>
      </w:r>
      <w:r>
        <w:rPr>
          <w:sz w:val="20"/>
        </w:rPr>
        <w:t>de</w:t>
      </w:r>
      <w:r>
        <w:rPr>
          <w:spacing w:val="-6"/>
          <w:sz w:val="20"/>
        </w:rPr>
        <w:t> </w:t>
      </w:r>
      <w:r>
        <w:rPr>
          <w:spacing w:val="-3"/>
          <w:sz w:val="20"/>
        </w:rPr>
        <w:t>ejercitar</w:t>
      </w:r>
      <w:r>
        <w:rPr>
          <w:spacing w:val="-7"/>
          <w:sz w:val="20"/>
        </w:rPr>
        <w:t> </w:t>
      </w:r>
      <w:r>
        <w:rPr>
          <w:sz w:val="20"/>
        </w:rPr>
        <w:t>el</w:t>
      </w:r>
      <w:r>
        <w:rPr>
          <w:spacing w:val="-7"/>
          <w:sz w:val="20"/>
        </w:rPr>
        <w:t> </w:t>
      </w:r>
      <w:r>
        <w:rPr>
          <w:spacing w:val="-3"/>
          <w:sz w:val="20"/>
        </w:rPr>
        <w:t>derecho</w:t>
      </w:r>
      <w:r>
        <w:rPr>
          <w:spacing w:val="-7"/>
          <w:sz w:val="20"/>
        </w:rPr>
        <w:t> </w:t>
      </w:r>
      <w:r>
        <w:rPr>
          <w:sz w:val="20"/>
        </w:rPr>
        <w:t>de</w:t>
      </w:r>
      <w:r>
        <w:rPr>
          <w:spacing w:val="-7"/>
          <w:sz w:val="20"/>
        </w:rPr>
        <w:t> </w:t>
      </w:r>
      <w:r>
        <w:rPr>
          <w:sz w:val="20"/>
        </w:rPr>
        <w:t>separación</w:t>
      </w:r>
      <w:r>
        <w:rPr>
          <w:spacing w:val="-5"/>
          <w:sz w:val="20"/>
        </w:rPr>
        <w:t> </w:t>
      </w:r>
      <w:r>
        <w:rPr>
          <w:sz w:val="20"/>
        </w:rPr>
        <w:t>y</w:t>
      </w:r>
      <w:r>
        <w:rPr>
          <w:spacing w:val="-6"/>
          <w:sz w:val="20"/>
        </w:rPr>
        <w:t> </w:t>
      </w:r>
      <w:r>
        <w:rPr>
          <w:sz w:val="20"/>
        </w:rPr>
        <w:t>el</w:t>
      </w:r>
      <w:r>
        <w:rPr>
          <w:spacing w:val="-7"/>
          <w:sz w:val="20"/>
        </w:rPr>
        <w:t> </w:t>
      </w:r>
      <w:r>
        <w:rPr>
          <w:spacing w:val="-3"/>
          <w:sz w:val="20"/>
        </w:rPr>
        <w:t>plazo</w:t>
      </w:r>
      <w:r>
        <w:rPr>
          <w:spacing w:val="-7"/>
          <w:sz w:val="20"/>
        </w:rPr>
        <w:t> </w:t>
      </w:r>
      <w:r>
        <w:rPr>
          <w:sz w:val="20"/>
        </w:rPr>
        <w:t>de</w:t>
      </w:r>
      <w:r>
        <w:rPr>
          <w:spacing w:val="-7"/>
          <w:sz w:val="20"/>
        </w:rPr>
        <w:t> </w:t>
      </w:r>
      <w:r>
        <w:rPr>
          <w:sz w:val="20"/>
        </w:rPr>
        <w:t>su</w:t>
      </w:r>
      <w:r>
        <w:rPr>
          <w:spacing w:val="-6"/>
          <w:sz w:val="20"/>
        </w:rPr>
        <w:t> </w:t>
      </w:r>
      <w:r>
        <w:rPr>
          <w:spacing w:val="-3"/>
          <w:sz w:val="20"/>
        </w:rPr>
        <w:t>ejercicio.</w:t>
      </w:r>
    </w:p>
    <w:p>
      <w:pPr>
        <w:pStyle w:val="ListParagraph"/>
        <w:numPr>
          <w:ilvl w:val="0"/>
          <w:numId w:val="250"/>
        </w:numPr>
        <w:tabs>
          <w:tab w:pos="2292" w:val="left" w:leader="none"/>
        </w:tabs>
        <w:spacing w:line="249" w:lineRule="auto" w:before="2" w:after="0"/>
        <w:ind w:left="1584" w:right="1583" w:firstLine="340"/>
        <w:jc w:val="both"/>
        <w:rPr>
          <w:sz w:val="20"/>
        </w:rPr>
      </w:pPr>
      <w:r>
        <w:rPr>
          <w:sz w:val="20"/>
        </w:rPr>
        <w:t>Para la incorporación a los estatutos, la modificación o la supresión de estas causas de separación será necesario el consentimiento de todos los</w:t>
      </w:r>
      <w:r>
        <w:rPr>
          <w:spacing w:val="-10"/>
          <w:sz w:val="20"/>
        </w:rPr>
        <w:t> </w:t>
      </w:r>
      <w:r>
        <w:rPr>
          <w:sz w:val="20"/>
        </w:rPr>
        <w:t>socios.</w:t>
      </w:r>
    </w:p>
    <w:p>
      <w:pPr>
        <w:pStyle w:val="BodyText"/>
        <w:spacing w:before="10"/>
        <w:ind w:left="0"/>
        <w:rPr>
          <w:sz w:val="19"/>
        </w:rPr>
      </w:pPr>
    </w:p>
    <w:p>
      <w:pPr>
        <w:spacing w:before="0"/>
        <w:ind w:left="1584" w:right="0" w:firstLine="0"/>
        <w:jc w:val="left"/>
        <w:rPr>
          <w:i/>
          <w:sz w:val="20"/>
        </w:rPr>
      </w:pPr>
      <w:r>
        <w:rPr>
          <w:sz w:val="20"/>
        </w:rPr>
        <w:t>Artículo 348. </w:t>
      </w:r>
      <w:r>
        <w:rPr>
          <w:i/>
          <w:sz w:val="20"/>
        </w:rPr>
        <w:t>Ejercicio del derecho de separación.</w:t>
      </w:r>
    </w:p>
    <w:p>
      <w:pPr>
        <w:pStyle w:val="ListParagraph"/>
        <w:numPr>
          <w:ilvl w:val="0"/>
          <w:numId w:val="251"/>
        </w:numPr>
        <w:tabs>
          <w:tab w:pos="2292" w:val="left" w:leader="none"/>
        </w:tabs>
        <w:spacing w:line="249" w:lineRule="auto" w:before="180" w:after="0"/>
        <w:ind w:left="1584" w:right="1582" w:firstLine="340"/>
        <w:jc w:val="both"/>
        <w:rPr>
          <w:sz w:val="20"/>
        </w:rPr>
      </w:pPr>
      <w:r>
        <w:rPr/>
        <w:pict>
          <v:shape style="position:absolute;margin-left:561.85376pt;margin-top:44.572586pt;width:9.85pt;height:78.3pt;mso-position-horizontal-relative:page;mso-position-vertical-relative:paragraph;z-index:1585715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Los acuerdos que den lugar al derecho de separación se publicarán en el Boletín Oficial del Registro Mercantil. En las sociedades de responsabilidad limitada y en las anónimas cuando todas las acciones sean nominativas, los administradores podrán sustituir la publicación por una comunicación escrita a cada uno de los socios que no hayan votado a favor del</w:t>
      </w:r>
      <w:r>
        <w:rPr>
          <w:spacing w:val="-4"/>
          <w:sz w:val="20"/>
        </w:rPr>
        <w:t> </w:t>
      </w:r>
      <w:r>
        <w:rPr>
          <w:sz w:val="20"/>
        </w:rPr>
        <w:t>acuerdo.</w:t>
      </w:r>
    </w:p>
    <w:p>
      <w:pPr>
        <w:pStyle w:val="ListParagraph"/>
        <w:numPr>
          <w:ilvl w:val="0"/>
          <w:numId w:val="251"/>
        </w:numPr>
        <w:tabs>
          <w:tab w:pos="2292" w:val="left" w:leader="none"/>
        </w:tabs>
        <w:spacing w:line="249" w:lineRule="auto" w:before="5" w:after="0"/>
        <w:ind w:left="1584" w:right="1584" w:firstLine="340"/>
        <w:jc w:val="both"/>
        <w:rPr>
          <w:sz w:val="20"/>
        </w:rPr>
      </w:pPr>
      <w:r>
        <w:rPr>
          <w:sz w:val="20"/>
        </w:rPr>
        <w:t>El</w:t>
      </w:r>
      <w:r>
        <w:rPr>
          <w:spacing w:val="-5"/>
          <w:sz w:val="20"/>
        </w:rPr>
        <w:t> </w:t>
      </w:r>
      <w:r>
        <w:rPr>
          <w:sz w:val="20"/>
        </w:rPr>
        <w:t>derecho</w:t>
      </w:r>
      <w:r>
        <w:rPr>
          <w:spacing w:val="-4"/>
          <w:sz w:val="20"/>
        </w:rPr>
        <w:t> </w:t>
      </w:r>
      <w:r>
        <w:rPr>
          <w:sz w:val="20"/>
        </w:rPr>
        <w:t>de</w:t>
      </w:r>
      <w:r>
        <w:rPr>
          <w:spacing w:val="-6"/>
          <w:sz w:val="20"/>
        </w:rPr>
        <w:t> </w:t>
      </w:r>
      <w:r>
        <w:rPr>
          <w:sz w:val="20"/>
        </w:rPr>
        <w:t>separación</w:t>
      </w:r>
      <w:r>
        <w:rPr>
          <w:spacing w:val="-4"/>
          <w:sz w:val="20"/>
        </w:rPr>
        <w:t> </w:t>
      </w:r>
      <w:r>
        <w:rPr>
          <w:sz w:val="20"/>
        </w:rPr>
        <w:t>habrá</w:t>
      </w:r>
      <w:r>
        <w:rPr>
          <w:spacing w:val="-5"/>
          <w:sz w:val="20"/>
        </w:rPr>
        <w:t> </w:t>
      </w:r>
      <w:r>
        <w:rPr>
          <w:sz w:val="20"/>
        </w:rPr>
        <w:t>de</w:t>
      </w:r>
      <w:r>
        <w:rPr>
          <w:spacing w:val="-6"/>
          <w:sz w:val="20"/>
        </w:rPr>
        <w:t> </w:t>
      </w:r>
      <w:r>
        <w:rPr>
          <w:sz w:val="20"/>
        </w:rPr>
        <w:t>ejercitarse</w:t>
      </w:r>
      <w:r>
        <w:rPr>
          <w:spacing w:val="-4"/>
          <w:sz w:val="20"/>
        </w:rPr>
        <w:t> </w:t>
      </w:r>
      <w:r>
        <w:rPr>
          <w:sz w:val="20"/>
        </w:rPr>
        <w:t>por</w:t>
      </w:r>
      <w:r>
        <w:rPr>
          <w:spacing w:val="-6"/>
          <w:sz w:val="20"/>
        </w:rPr>
        <w:t> </w:t>
      </w:r>
      <w:r>
        <w:rPr>
          <w:sz w:val="20"/>
        </w:rPr>
        <w:t>escrito</w:t>
      </w:r>
      <w:r>
        <w:rPr>
          <w:spacing w:val="-5"/>
          <w:sz w:val="20"/>
        </w:rPr>
        <w:t> </w:t>
      </w:r>
      <w:r>
        <w:rPr>
          <w:sz w:val="20"/>
        </w:rPr>
        <w:t>en</w:t>
      </w:r>
      <w:r>
        <w:rPr>
          <w:spacing w:val="-5"/>
          <w:sz w:val="20"/>
        </w:rPr>
        <w:t> </w:t>
      </w:r>
      <w:r>
        <w:rPr>
          <w:sz w:val="20"/>
        </w:rPr>
        <w:t>el</w:t>
      </w:r>
      <w:r>
        <w:rPr>
          <w:spacing w:val="-6"/>
          <w:sz w:val="20"/>
        </w:rPr>
        <w:t> </w:t>
      </w:r>
      <w:r>
        <w:rPr>
          <w:sz w:val="20"/>
        </w:rPr>
        <w:t>plazo</w:t>
      </w:r>
      <w:r>
        <w:rPr>
          <w:spacing w:val="-4"/>
          <w:sz w:val="20"/>
        </w:rPr>
        <w:t> </w:t>
      </w:r>
      <w:r>
        <w:rPr>
          <w:sz w:val="20"/>
        </w:rPr>
        <w:t>de</w:t>
      </w:r>
      <w:r>
        <w:rPr>
          <w:spacing w:val="-5"/>
          <w:sz w:val="20"/>
        </w:rPr>
        <w:t> </w:t>
      </w:r>
      <w:r>
        <w:rPr>
          <w:sz w:val="20"/>
        </w:rPr>
        <w:t>un</w:t>
      </w:r>
      <w:r>
        <w:rPr>
          <w:spacing w:val="-6"/>
          <w:sz w:val="20"/>
        </w:rPr>
        <w:t> </w:t>
      </w:r>
      <w:r>
        <w:rPr>
          <w:sz w:val="20"/>
        </w:rPr>
        <w:t>mes</w:t>
      </w:r>
      <w:r>
        <w:rPr>
          <w:spacing w:val="-4"/>
          <w:sz w:val="20"/>
        </w:rPr>
        <w:t> </w:t>
      </w:r>
      <w:r>
        <w:rPr>
          <w:sz w:val="20"/>
        </w:rPr>
        <w:t>a contar desde la publicación del acuerdo o desde la recepción de la</w:t>
      </w:r>
      <w:r>
        <w:rPr>
          <w:spacing w:val="-25"/>
          <w:sz w:val="20"/>
        </w:rPr>
        <w:t> </w:t>
      </w:r>
      <w:r>
        <w:rPr>
          <w:sz w:val="20"/>
        </w:rPr>
        <w:t>comunicación.</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9910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349. </w:t>
      </w:r>
      <w:r>
        <w:rPr>
          <w:i/>
          <w:sz w:val="20"/>
        </w:rPr>
        <w:t>Inscripción del acuerdo.</w:t>
      </w:r>
    </w:p>
    <w:p>
      <w:pPr>
        <w:pStyle w:val="BodyText"/>
        <w:spacing w:line="249" w:lineRule="auto" w:before="180"/>
        <w:ind w:right="1584" w:firstLine="340"/>
        <w:jc w:val="both"/>
      </w:pPr>
      <w:r>
        <w:rPr/>
        <w:t>Para la inscripción en el Registro Mercantil de la escritura que documente el acuerdo que</w:t>
      </w:r>
      <w:r>
        <w:rPr>
          <w:spacing w:val="-20"/>
        </w:rPr>
        <w:t> </w:t>
      </w:r>
      <w:r>
        <w:rPr/>
        <w:t>origina</w:t>
      </w:r>
      <w:r>
        <w:rPr>
          <w:spacing w:val="-19"/>
        </w:rPr>
        <w:t> </w:t>
      </w:r>
      <w:r>
        <w:rPr/>
        <w:t>el</w:t>
      </w:r>
      <w:r>
        <w:rPr>
          <w:spacing w:val="-19"/>
        </w:rPr>
        <w:t> </w:t>
      </w:r>
      <w:r>
        <w:rPr/>
        <w:t>derecho</w:t>
      </w:r>
      <w:r>
        <w:rPr>
          <w:spacing w:val="-20"/>
        </w:rPr>
        <w:t> </w:t>
      </w:r>
      <w:r>
        <w:rPr/>
        <w:t>de</w:t>
      </w:r>
      <w:r>
        <w:rPr>
          <w:spacing w:val="-19"/>
        </w:rPr>
        <w:t> </w:t>
      </w:r>
      <w:r>
        <w:rPr/>
        <w:t>separación,</w:t>
      </w:r>
      <w:r>
        <w:rPr>
          <w:spacing w:val="-19"/>
        </w:rPr>
        <w:t> </w:t>
      </w:r>
      <w:r>
        <w:rPr/>
        <w:t>será</w:t>
      </w:r>
      <w:r>
        <w:rPr>
          <w:spacing w:val="-20"/>
        </w:rPr>
        <w:t> </w:t>
      </w:r>
      <w:r>
        <w:rPr/>
        <w:t>necesario</w:t>
      </w:r>
      <w:r>
        <w:rPr>
          <w:spacing w:val="-19"/>
        </w:rPr>
        <w:t> </w:t>
      </w:r>
      <w:r>
        <w:rPr/>
        <w:t>que</w:t>
      </w:r>
      <w:r>
        <w:rPr>
          <w:spacing w:val="-19"/>
        </w:rPr>
        <w:t> </w:t>
      </w:r>
      <w:r>
        <w:rPr/>
        <w:t>la</w:t>
      </w:r>
      <w:r>
        <w:rPr>
          <w:spacing w:val="-20"/>
        </w:rPr>
        <w:t> </w:t>
      </w:r>
      <w:r>
        <w:rPr/>
        <w:t>propia</w:t>
      </w:r>
      <w:r>
        <w:rPr>
          <w:spacing w:val="-19"/>
        </w:rPr>
        <w:t> </w:t>
      </w:r>
      <w:r>
        <w:rPr/>
        <w:t>escritura</w:t>
      </w:r>
      <w:r>
        <w:rPr>
          <w:spacing w:val="-19"/>
        </w:rPr>
        <w:t> </w:t>
      </w:r>
      <w:r>
        <w:rPr/>
        <w:t>u</w:t>
      </w:r>
      <w:r>
        <w:rPr>
          <w:spacing w:val="-19"/>
        </w:rPr>
        <w:t> </w:t>
      </w:r>
      <w:r>
        <w:rPr/>
        <w:t>otra</w:t>
      </w:r>
      <w:r>
        <w:rPr>
          <w:spacing w:val="-20"/>
        </w:rPr>
        <w:t> </w:t>
      </w:r>
      <w:r>
        <w:rPr/>
        <w:t>posterior contenga la declaración de los administradores de que ningún socio ha ejercitado el derecho</w:t>
      </w:r>
      <w:r>
        <w:rPr>
          <w:spacing w:val="-30"/>
        </w:rPr>
        <w:t> </w:t>
      </w:r>
      <w:r>
        <w:rPr/>
        <w:t>de</w:t>
      </w:r>
      <w:r>
        <w:rPr>
          <w:spacing w:val="-29"/>
        </w:rPr>
        <w:t> </w:t>
      </w:r>
      <w:r>
        <w:rPr/>
        <w:t>separación</w:t>
      </w:r>
      <w:r>
        <w:rPr>
          <w:spacing w:val="-29"/>
        </w:rPr>
        <w:t> </w:t>
      </w:r>
      <w:r>
        <w:rPr/>
        <w:t>dentro</w:t>
      </w:r>
      <w:r>
        <w:rPr>
          <w:spacing w:val="-30"/>
        </w:rPr>
        <w:t> </w:t>
      </w:r>
      <w:r>
        <w:rPr/>
        <w:t>del</w:t>
      </w:r>
      <w:r>
        <w:rPr>
          <w:spacing w:val="-29"/>
        </w:rPr>
        <w:t> </w:t>
      </w:r>
      <w:r>
        <w:rPr/>
        <w:t>plazo</w:t>
      </w:r>
      <w:r>
        <w:rPr>
          <w:spacing w:val="-29"/>
        </w:rPr>
        <w:t> </w:t>
      </w:r>
      <w:r>
        <w:rPr/>
        <w:t>establecido</w:t>
      </w:r>
      <w:r>
        <w:rPr>
          <w:spacing w:val="-29"/>
        </w:rPr>
        <w:t> </w:t>
      </w:r>
      <w:r>
        <w:rPr/>
        <w:t>o</w:t>
      </w:r>
      <w:r>
        <w:rPr>
          <w:spacing w:val="-30"/>
        </w:rPr>
        <w:t> </w:t>
      </w:r>
      <w:r>
        <w:rPr/>
        <w:t>de</w:t>
      </w:r>
      <w:r>
        <w:rPr>
          <w:spacing w:val="-29"/>
        </w:rPr>
        <w:t> </w:t>
      </w:r>
      <w:r>
        <w:rPr/>
        <w:t>que</w:t>
      </w:r>
      <w:r>
        <w:rPr>
          <w:spacing w:val="-29"/>
        </w:rPr>
        <w:t> </w:t>
      </w:r>
      <w:r>
        <w:rPr/>
        <w:t>la</w:t>
      </w:r>
      <w:r>
        <w:rPr>
          <w:spacing w:val="-30"/>
        </w:rPr>
        <w:t> </w:t>
      </w:r>
      <w:r>
        <w:rPr/>
        <w:t>sociedad,</w:t>
      </w:r>
      <w:r>
        <w:rPr>
          <w:spacing w:val="-29"/>
        </w:rPr>
        <w:t> </w:t>
      </w:r>
      <w:r>
        <w:rPr/>
        <w:t>previa</w:t>
      </w:r>
      <w:r>
        <w:rPr>
          <w:spacing w:val="-29"/>
        </w:rPr>
        <w:t> </w:t>
      </w:r>
      <w:r>
        <w:rPr/>
        <w:t>autorización de la junta general, ha adquirido las participaciones sociales o acciones de los socios separados, o la reducción del</w:t>
      </w:r>
      <w:r>
        <w:rPr>
          <w:spacing w:val="-4"/>
        </w:rPr>
        <w:t> </w:t>
      </w:r>
      <w:r>
        <w:rPr/>
        <w:t>capital.</w:t>
      </w:r>
    </w:p>
    <w:p>
      <w:pPr>
        <w:pStyle w:val="BodyText"/>
        <w:spacing w:before="1"/>
        <w:ind w:left="0"/>
        <w:rPr>
          <w:sz w:val="25"/>
        </w:rPr>
      </w:pPr>
    </w:p>
    <w:p>
      <w:pPr>
        <w:pStyle w:val="BodyText"/>
        <w:ind w:left="0"/>
        <w:jc w:val="center"/>
      </w:pPr>
      <w:r>
        <w:rPr/>
        <w:t>CAPÍTULO II</w:t>
      </w:r>
    </w:p>
    <w:p>
      <w:pPr>
        <w:pStyle w:val="Heading1"/>
        <w:spacing w:before="123"/>
        <w:ind w:right="4456"/>
        <w:jc w:val="right"/>
      </w:pPr>
      <w:r>
        <w:rPr/>
        <w:t>La exclusión de socios</w:t>
      </w:r>
    </w:p>
    <w:p>
      <w:pPr>
        <w:spacing w:before="181"/>
        <w:ind w:left="0" w:right="4395" w:firstLine="0"/>
        <w:jc w:val="right"/>
        <w:rPr>
          <w:i/>
          <w:sz w:val="20"/>
        </w:rPr>
      </w:pPr>
      <w:r>
        <w:rPr>
          <w:sz w:val="20"/>
        </w:rPr>
        <w:t>Artículo 350. </w:t>
      </w:r>
      <w:r>
        <w:rPr>
          <w:i/>
          <w:sz w:val="20"/>
        </w:rPr>
        <w:t>Causas legales de exclusión de los socios.</w:t>
      </w:r>
    </w:p>
    <w:p>
      <w:pPr>
        <w:pStyle w:val="BodyText"/>
        <w:spacing w:line="249" w:lineRule="auto" w:before="180"/>
        <w:ind w:right="1583" w:firstLine="340"/>
        <w:jc w:val="both"/>
      </w:pPr>
      <w:r>
        <w:rPr/>
        <w:t>La sociedad de responsabilidad limitada podrá excluir al socio que incumpla voluntariamente la obligación de realizar prestaciones accesorias, así como al socio administrador que infrinja la prohibición de competencia o hubiera sido condenado por sentencia firme a indemnizar a la sociedad los daños y perjuicios causados por actos contrarios a esta ley o a los estatutos o realizados sin la debida diligencia.</w:t>
      </w:r>
    </w:p>
    <w:p>
      <w:pPr>
        <w:spacing w:before="174"/>
        <w:ind w:left="0" w:right="4307" w:firstLine="0"/>
        <w:jc w:val="right"/>
        <w:rPr>
          <w:i/>
          <w:sz w:val="20"/>
        </w:rPr>
      </w:pPr>
      <w:r>
        <w:rPr>
          <w:sz w:val="20"/>
        </w:rPr>
        <w:t>Artículo 351. </w:t>
      </w:r>
      <w:r>
        <w:rPr>
          <w:i/>
          <w:sz w:val="20"/>
        </w:rPr>
        <w:t>Causas estatutarias de exclusión de socios.</w:t>
      </w:r>
    </w:p>
    <w:p>
      <w:pPr>
        <w:pStyle w:val="BodyText"/>
        <w:spacing w:line="249" w:lineRule="auto" w:before="180"/>
        <w:ind w:right="1582" w:firstLine="340"/>
        <w:jc w:val="both"/>
      </w:pPr>
      <w:r>
        <w:rPr/>
        <w:t>En las sociedades de responsabilidad limitada, con el consentimiento de todos los socios,</w:t>
      </w:r>
      <w:r>
        <w:rPr>
          <w:spacing w:val="-27"/>
        </w:rPr>
        <w:t> </w:t>
      </w:r>
      <w:r>
        <w:rPr/>
        <w:t>podrán</w:t>
      </w:r>
      <w:r>
        <w:rPr>
          <w:spacing w:val="-27"/>
        </w:rPr>
        <w:t> </w:t>
      </w:r>
      <w:r>
        <w:rPr/>
        <w:t>incorporarse</w:t>
      </w:r>
      <w:r>
        <w:rPr>
          <w:spacing w:val="-26"/>
        </w:rPr>
        <w:t> </w:t>
      </w:r>
      <w:r>
        <w:rPr/>
        <w:t>a</w:t>
      </w:r>
      <w:r>
        <w:rPr>
          <w:spacing w:val="-27"/>
        </w:rPr>
        <w:t> </w:t>
      </w:r>
      <w:r>
        <w:rPr/>
        <w:t>los</w:t>
      </w:r>
      <w:r>
        <w:rPr>
          <w:spacing w:val="-26"/>
        </w:rPr>
        <w:t> </w:t>
      </w:r>
      <w:r>
        <w:rPr/>
        <w:t>estatutos</w:t>
      </w:r>
      <w:r>
        <w:rPr>
          <w:spacing w:val="-27"/>
        </w:rPr>
        <w:t> </w:t>
      </w:r>
      <w:r>
        <w:rPr/>
        <w:t>causas</w:t>
      </w:r>
      <w:r>
        <w:rPr>
          <w:spacing w:val="-26"/>
        </w:rPr>
        <w:t> </w:t>
      </w:r>
      <w:r>
        <w:rPr/>
        <w:t>determinadas</w:t>
      </w:r>
      <w:r>
        <w:rPr>
          <w:spacing w:val="-27"/>
        </w:rPr>
        <w:t> </w:t>
      </w:r>
      <w:r>
        <w:rPr/>
        <w:t>de</w:t>
      </w:r>
      <w:r>
        <w:rPr>
          <w:spacing w:val="-26"/>
        </w:rPr>
        <w:t> </w:t>
      </w:r>
      <w:r>
        <w:rPr/>
        <w:t>exclusión</w:t>
      </w:r>
      <w:r>
        <w:rPr>
          <w:spacing w:val="-27"/>
        </w:rPr>
        <w:t> </w:t>
      </w:r>
      <w:r>
        <w:rPr/>
        <w:t>o</w:t>
      </w:r>
      <w:r>
        <w:rPr>
          <w:spacing w:val="-26"/>
        </w:rPr>
        <w:t> </w:t>
      </w:r>
      <w:r>
        <w:rPr/>
        <w:t>modificarse o suprimirse las que figurasen en ellos con</w:t>
      </w:r>
      <w:r>
        <w:rPr>
          <w:spacing w:val="-8"/>
        </w:rPr>
        <w:t> </w:t>
      </w:r>
      <w:r>
        <w:rPr/>
        <w:t>anterioridad.</w:t>
      </w:r>
    </w:p>
    <w:p>
      <w:pPr>
        <w:spacing w:before="172"/>
        <w:ind w:left="1584" w:right="0" w:firstLine="0"/>
        <w:jc w:val="left"/>
        <w:rPr>
          <w:i/>
          <w:sz w:val="20"/>
        </w:rPr>
      </w:pPr>
      <w:r>
        <w:rPr>
          <w:sz w:val="20"/>
        </w:rPr>
        <w:t>Artículo 352. </w:t>
      </w:r>
      <w:r>
        <w:rPr>
          <w:i/>
          <w:sz w:val="20"/>
        </w:rPr>
        <w:t>Procedimiento de exclusión.</w:t>
      </w:r>
    </w:p>
    <w:p>
      <w:pPr>
        <w:pStyle w:val="ListParagraph"/>
        <w:numPr>
          <w:ilvl w:val="0"/>
          <w:numId w:val="252"/>
        </w:numPr>
        <w:tabs>
          <w:tab w:pos="2292" w:val="left" w:leader="none"/>
        </w:tabs>
        <w:spacing w:line="249" w:lineRule="auto" w:before="181" w:after="0"/>
        <w:ind w:left="1584" w:right="1583" w:firstLine="340"/>
        <w:jc w:val="both"/>
        <w:rPr>
          <w:sz w:val="20"/>
        </w:rPr>
      </w:pPr>
      <w:r>
        <w:rPr>
          <w:sz w:val="20"/>
        </w:rPr>
        <w:t>La exclusión requerirá acuerdo de la junta general. En el acta de la reunión o en anejo se hará constar la identidad de los socios que hayan votado a favor del</w:t>
      </w:r>
      <w:r>
        <w:rPr>
          <w:spacing w:val="-36"/>
          <w:sz w:val="20"/>
        </w:rPr>
        <w:t> </w:t>
      </w:r>
      <w:r>
        <w:rPr>
          <w:sz w:val="20"/>
        </w:rPr>
        <w:t>acuerdo.</w:t>
      </w:r>
    </w:p>
    <w:p>
      <w:pPr>
        <w:pStyle w:val="ListParagraph"/>
        <w:numPr>
          <w:ilvl w:val="0"/>
          <w:numId w:val="252"/>
        </w:numPr>
        <w:tabs>
          <w:tab w:pos="2292" w:val="left" w:leader="none"/>
        </w:tabs>
        <w:spacing w:line="249" w:lineRule="auto" w:before="1" w:after="0"/>
        <w:ind w:left="1584" w:right="1582" w:firstLine="340"/>
        <w:jc w:val="both"/>
        <w:rPr>
          <w:sz w:val="20"/>
        </w:rPr>
      </w:pPr>
      <w:r>
        <w:rPr>
          <w:sz w:val="20"/>
        </w:rPr>
        <w:t>Salvo en el caso de condena del socio administrador a indemnizar a la sociedad, la exclusión de un socio con participación igual o superior al veinticinco por ciento en el capital social requerirá, además del acuerdo de la junta general, resolución judicial firme, siempre que el socio no se conforme con la exclusión</w:t>
      </w:r>
      <w:r>
        <w:rPr>
          <w:spacing w:val="-10"/>
          <w:sz w:val="20"/>
        </w:rPr>
        <w:t> </w:t>
      </w:r>
      <w:r>
        <w:rPr>
          <w:sz w:val="20"/>
        </w:rPr>
        <w:t>acordada.</w:t>
      </w:r>
    </w:p>
    <w:p>
      <w:pPr>
        <w:pStyle w:val="ListParagraph"/>
        <w:numPr>
          <w:ilvl w:val="0"/>
          <w:numId w:val="252"/>
        </w:numPr>
        <w:tabs>
          <w:tab w:pos="2292" w:val="left" w:leader="none"/>
        </w:tabs>
        <w:spacing w:line="249" w:lineRule="auto" w:before="3" w:after="0"/>
        <w:ind w:left="1584" w:right="1583" w:firstLine="340"/>
        <w:jc w:val="both"/>
        <w:rPr>
          <w:sz w:val="20"/>
        </w:rPr>
      </w:pPr>
      <w:r>
        <w:rPr>
          <w:sz w:val="20"/>
        </w:rPr>
        <w:t>Cualquier socio que hubiera votado a favor del acuerdo estará legitimado para ejercitar</w:t>
      </w:r>
      <w:r>
        <w:rPr>
          <w:spacing w:val="-10"/>
          <w:sz w:val="20"/>
        </w:rPr>
        <w:t> </w:t>
      </w:r>
      <w:r>
        <w:rPr>
          <w:sz w:val="20"/>
        </w:rPr>
        <w:t>la</w:t>
      </w:r>
      <w:r>
        <w:rPr>
          <w:spacing w:val="-10"/>
          <w:sz w:val="20"/>
        </w:rPr>
        <w:t> </w:t>
      </w:r>
      <w:r>
        <w:rPr>
          <w:sz w:val="20"/>
        </w:rPr>
        <w:t>acción</w:t>
      </w:r>
      <w:r>
        <w:rPr>
          <w:spacing w:val="-10"/>
          <w:sz w:val="20"/>
        </w:rPr>
        <w:t> </w:t>
      </w:r>
      <w:r>
        <w:rPr>
          <w:sz w:val="20"/>
        </w:rPr>
        <w:t>de</w:t>
      </w:r>
      <w:r>
        <w:rPr>
          <w:spacing w:val="-10"/>
          <w:sz w:val="20"/>
        </w:rPr>
        <w:t> </w:t>
      </w:r>
      <w:r>
        <w:rPr>
          <w:sz w:val="20"/>
        </w:rPr>
        <w:t>exclusión</w:t>
      </w:r>
      <w:r>
        <w:rPr>
          <w:spacing w:val="-10"/>
          <w:sz w:val="20"/>
        </w:rPr>
        <w:t> </w:t>
      </w:r>
      <w:r>
        <w:rPr>
          <w:sz w:val="20"/>
        </w:rPr>
        <w:t>en</w:t>
      </w:r>
      <w:r>
        <w:rPr>
          <w:spacing w:val="-10"/>
          <w:sz w:val="20"/>
        </w:rPr>
        <w:t> </w:t>
      </w:r>
      <w:r>
        <w:rPr>
          <w:sz w:val="20"/>
        </w:rPr>
        <w:t>nombre</w:t>
      </w:r>
      <w:r>
        <w:rPr>
          <w:spacing w:val="-10"/>
          <w:sz w:val="20"/>
        </w:rPr>
        <w:t> </w:t>
      </w:r>
      <w:r>
        <w:rPr>
          <w:sz w:val="20"/>
        </w:rPr>
        <w:t>de</w:t>
      </w:r>
      <w:r>
        <w:rPr>
          <w:spacing w:val="-10"/>
          <w:sz w:val="20"/>
        </w:rPr>
        <w:t> </w:t>
      </w:r>
      <w:r>
        <w:rPr>
          <w:sz w:val="20"/>
        </w:rPr>
        <w:t>la</w:t>
      </w:r>
      <w:r>
        <w:rPr>
          <w:spacing w:val="-10"/>
          <w:sz w:val="20"/>
        </w:rPr>
        <w:t> </w:t>
      </w:r>
      <w:r>
        <w:rPr>
          <w:sz w:val="20"/>
        </w:rPr>
        <w:t>sociedad</w:t>
      </w:r>
      <w:r>
        <w:rPr>
          <w:spacing w:val="-10"/>
          <w:sz w:val="20"/>
        </w:rPr>
        <w:t> </w:t>
      </w:r>
      <w:r>
        <w:rPr>
          <w:sz w:val="20"/>
        </w:rPr>
        <w:t>cuando</w:t>
      </w:r>
      <w:r>
        <w:rPr>
          <w:spacing w:val="-9"/>
          <w:sz w:val="20"/>
        </w:rPr>
        <w:t> </w:t>
      </w:r>
      <w:r>
        <w:rPr>
          <w:sz w:val="20"/>
        </w:rPr>
        <w:t>ésta</w:t>
      </w:r>
      <w:r>
        <w:rPr>
          <w:spacing w:val="-10"/>
          <w:sz w:val="20"/>
        </w:rPr>
        <w:t> </w:t>
      </w:r>
      <w:r>
        <w:rPr>
          <w:sz w:val="20"/>
        </w:rPr>
        <w:t>no</w:t>
      </w:r>
      <w:r>
        <w:rPr>
          <w:spacing w:val="-10"/>
          <w:sz w:val="20"/>
        </w:rPr>
        <w:t> </w:t>
      </w:r>
      <w:r>
        <w:rPr>
          <w:sz w:val="20"/>
        </w:rPr>
        <w:t>lo</w:t>
      </w:r>
      <w:r>
        <w:rPr>
          <w:spacing w:val="-10"/>
          <w:sz w:val="20"/>
        </w:rPr>
        <w:t> </w:t>
      </w:r>
      <w:r>
        <w:rPr>
          <w:sz w:val="20"/>
        </w:rPr>
        <w:t>hubiera</w:t>
      </w:r>
      <w:r>
        <w:rPr>
          <w:spacing w:val="-10"/>
          <w:sz w:val="20"/>
        </w:rPr>
        <w:t> </w:t>
      </w:r>
      <w:r>
        <w:rPr>
          <w:sz w:val="20"/>
        </w:rPr>
        <w:t>hecho en</w:t>
      </w:r>
      <w:r>
        <w:rPr>
          <w:spacing w:val="-3"/>
          <w:sz w:val="20"/>
        </w:rPr>
        <w:t> </w:t>
      </w:r>
      <w:r>
        <w:rPr>
          <w:sz w:val="20"/>
        </w:rPr>
        <w:t>el</w:t>
      </w:r>
      <w:r>
        <w:rPr>
          <w:spacing w:val="-3"/>
          <w:sz w:val="20"/>
        </w:rPr>
        <w:t> </w:t>
      </w:r>
      <w:r>
        <w:rPr>
          <w:sz w:val="20"/>
        </w:rPr>
        <w:t>plazo</w:t>
      </w:r>
      <w:r>
        <w:rPr>
          <w:spacing w:val="-2"/>
          <w:sz w:val="20"/>
        </w:rPr>
        <w:t> </w:t>
      </w:r>
      <w:r>
        <w:rPr>
          <w:sz w:val="20"/>
        </w:rPr>
        <w:t>de</w:t>
      </w:r>
      <w:r>
        <w:rPr>
          <w:spacing w:val="-3"/>
          <w:sz w:val="20"/>
        </w:rPr>
        <w:t> </w:t>
      </w:r>
      <w:r>
        <w:rPr>
          <w:sz w:val="20"/>
        </w:rPr>
        <w:t>un</w:t>
      </w:r>
      <w:r>
        <w:rPr>
          <w:spacing w:val="-3"/>
          <w:sz w:val="20"/>
        </w:rPr>
        <w:t> </w:t>
      </w:r>
      <w:r>
        <w:rPr>
          <w:sz w:val="20"/>
        </w:rPr>
        <w:t>mes</w:t>
      </w:r>
      <w:r>
        <w:rPr>
          <w:spacing w:val="-2"/>
          <w:sz w:val="20"/>
        </w:rPr>
        <w:t> </w:t>
      </w:r>
      <w:r>
        <w:rPr>
          <w:sz w:val="20"/>
        </w:rPr>
        <w:t>a</w:t>
      </w:r>
      <w:r>
        <w:rPr>
          <w:spacing w:val="-2"/>
          <w:sz w:val="20"/>
        </w:rPr>
        <w:t> </w:t>
      </w:r>
      <w:r>
        <w:rPr>
          <w:sz w:val="20"/>
        </w:rPr>
        <w:t>contar</w:t>
      </w:r>
      <w:r>
        <w:rPr>
          <w:spacing w:val="-2"/>
          <w:sz w:val="20"/>
        </w:rPr>
        <w:t> </w:t>
      </w:r>
      <w:r>
        <w:rPr>
          <w:sz w:val="20"/>
        </w:rPr>
        <w:t>desde</w:t>
      </w:r>
      <w:r>
        <w:rPr>
          <w:spacing w:val="-3"/>
          <w:sz w:val="20"/>
        </w:rPr>
        <w:t> </w:t>
      </w:r>
      <w:r>
        <w:rPr>
          <w:sz w:val="20"/>
        </w:rPr>
        <w:t>la</w:t>
      </w:r>
      <w:r>
        <w:rPr>
          <w:spacing w:val="-2"/>
          <w:sz w:val="20"/>
        </w:rPr>
        <w:t> </w:t>
      </w:r>
      <w:r>
        <w:rPr>
          <w:sz w:val="20"/>
        </w:rPr>
        <w:t>fecha</w:t>
      </w:r>
      <w:r>
        <w:rPr>
          <w:spacing w:val="-2"/>
          <w:sz w:val="20"/>
        </w:rPr>
        <w:t> </w:t>
      </w:r>
      <w:r>
        <w:rPr>
          <w:sz w:val="20"/>
        </w:rPr>
        <w:t>de</w:t>
      </w:r>
      <w:r>
        <w:rPr>
          <w:spacing w:val="-3"/>
          <w:sz w:val="20"/>
        </w:rPr>
        <w:t> </w:t>
      </w:r>
      <w:r>
        <w:rPr>
          <w:sz w:val="20"/>
        </w:rPr>
        <w:t>adopción</w:t>
      </w:r>
      <w:r>
        <w:rPr>
          <w:spacing w:val="-2"/>
          <w:sz w:val="20"/>
        </w:rPr>
        <w:t> </w:t>
      </w:r>
      <w:r>
        <w:rPr>
          <w:sz w:val="20"/>
        </w:rPr>
        <w:t>del</w:t>
      </w:r>
      <w:r>
        <w:rPr>
          <w:spacing w:val="-3"/>
          <w:sz w:val="20"/>
        </w:rPr>
        <w:t> </w:t>
      </w:r>
      <w:r>
        <w:rPr>
          <w:sz w:val="20"/>
        </w:rPr>
        <w:t>acuerdo</w:t>
      </w:r>
      <w:r>
        <w:rPr>
          <w:spacing w:val="-3"/>
          <w:sz w:val="20"/>
        </w:rPr>
        <w:t> </w:t>
      </w:r>
      <w:r>
        <w:rPr>
          <w:sz w:val="20"/>
        </w:rPr>
        <w:t>de</w:t>
      </w:r>
      <w:r>
        <w:rPr>
          <w:spacing w:val="-2"/>
          <w:sz w:val="20"/>
        </w:rPr>
        <w:t> </w:t>
      </w:r>
      <w:r>
        <w:rPr>
          <w:sz w:val="20"/>
        </w:rPr>
        <w:t>exclusión.</w:t>
      </w:r>
    </w:p>
    <w:p>
      <w:pPr>
        <w:pStyle w:val="BodyText"/>
        <w:spacing w:before="10"/>
        <w:ind w:left="0"/>
        <w:rPr>
          <w:sz w:val="24"/>
        </w:rPr>
      </w:pPr>
    </w:p>
    <w:p>
      <w:pPr>
        <w:pStyle w:val="BodyText"/>
        <w:ind w:left="0"/>
        <w:jc w:val="center"/>
      </w:pPr>
      <w:r>
        <w:rPr/>
        <w:t>CAPÍTULO III</w:t>
      </w:r>
    </w:p>
    <w:p>
      <w:pPr>
        <w:pStyle w:val="Heading1"/>
        <w:spacing w:before="124"/>
        <w:ind w:right="2790"/>
        <w:jc w:val="right"/>
      </w:pPr>
      <w:r>
        <w:rPr/>
        <w:t>Normas comunes a la separación y la exclusión de</w:t>
      </w:r>
      <w:r>
        <w:rPr>
          <w:spacing w:val="-40"/>
        </w:rPr>
        <w:t> </w:t>
      </w:r>
      <w:r>
        <w:rPr/>
        <w:t>socios</w:t>
      </w:r>
    </w:p>
    <w:p>
      <w:pPr>
        <w:pStyle w:val="BodyText"/>
        <w:spacing w:before="6"/>
        <w:ind w:left="0"/>
        <w:rPr>
          <w:b/>
        </w:rPr>
      </w:pPr>
    </w:p>
    <w:p>
      <w:pPr>
        <w:spacing w:before="1"/>
        <w:ind w:left="0" w:right="2792" w:firstLine="0"/>
        <w:jc w:val="right"/>
        <w:rPr>
          <w:i/>
          <w:sz w:val="20"/>
        </w:rPr>
      </w:pPr>
      <w:r>
        <w:rPr>
          <w:sz w:val="20"/>
        </w:rPr>
        <w:t>Articulo 353.   </w:t>
      </w:r>
      <w:r>
        <w:rPr>
          <w:i/>
          <w:sz w:val="20"/>
        </w:rPr>
        <w:t>Valoración de las participaciones o de las acciones del</w:t>
      </w:r>
      <w:r>
        <w:rPr>
          <w:i/>
          <w:spacing w:val="-25"/>
          <w:sz w:val="20"/>
        </w:rPr>
        <w:t> </w:t>
      </w:r>
      <w:r>
        <w:rPr>
          <w:i/>
          <w:sz w:val="20"/>
        </w:rPr>
        <w:t>socio.</w:t>
      </w:r>
    </w:p>
    <w:p>
      <w:pPr>
        <w:pStyle w:val="ListParagraph"/>
        <w:numPr>
          <w:ilvl w:val="0"/>
          <w:numId w:val="253"/>
        </w:numPr>
        <w:tabs>
          <w:tab w:pos="2281" w:val="left" w:leader="none"/>
        </w:tabs>
        <w:spacing w:line="249" w:lineRule="auto" w:before="123" w:after="0"/>
        <w:ind w:left="1584" w:right="1582" w:firstLine="340"/>
        <w:jc w:val="both"/>
        <w:rPr>
          <w:sz w:val="20"/>
        </w:rPr>
      </w:pPr>
      <w:r>
        <w:rPr>
          <w:sz w:val="20"/>
        </w:rPr>
        <w:t>A falta de acuerdo entre la sociedad y el socio sobre el valor razonable de las participaciones sociales o de las acciones, o sobre la persona o personas que hayan de valorarlas y el procedimiento a seguir para su valoración, serán valoradas por un auditor de cuentas distinto al de la sociedad, designado por el registrador mercantil del domicilio social</w:t>
      </w:r>
      <w:r>
        <w:rPr>
          <w:spacing w:val="-18"/>
          <w:sz w:val="20"/>
        </w:rPr>
        <w:t> </w:t>
      </w:r>
      <w:r>
        <w:rPr>
          <w:sz w:val="20"/>
        </w:rPr>
        <w:t>a</w:t>
      </w:r>
      <w:r>
        <w:rPr>
          <w:spacing w:val="-18"/>
          <w:sz w:val="20"/>
        </w:rPr>
        <w:t> </w:t>
      </w:r>
      <w:r>
        <w:rPr>
          <w:sz w:val="20"/>
        </w:rPr>
        <w:t>solicitud</w:t>
      </w:r>
      <w:r>
        <w:rPr>
          <w:spacing w:val="-17"/>
          <w:sz w:val="20"/>
        </w:rPr>
        <w:t> </w:t>
      </w:r>
      <w:r>
        <w:rPr>
          <w:sz w:val="20"/>
        </w:rPr>
        <w:t>de</w:t>
      </w:r>
      <w:r>
        <w:rPr>
          <w:spacing w:val="-18"/>
          <w:sz w:val="20"/>
        </w:rPr>
        <w:t> </w:t>
      </w:r>
      <w:r>
        <w:rPr>
          <w:sz w:val="20"/>
        </w:rPr>
        <w:t>la</w:t>
      </w:r>
      <w:r>
        <w:rPr>
          <w:spacing w:val="-17"/>
          <w:sz w:val="20"/>
        </w:rPr>
        <w:t> </w:t>
      </w:r>
      <w:r>
        <w:rPr>
          <w:sz w:val="20"/>
        </w:rPr>
        <w:t>sociedad</w:t>
      </w:r>
      <w:r>
        <w:rPr>
          <w:spacing w:val="-18"/>
          <w:sz w:val="20"/>
        </w:rPr>
        <w:t> </w:t>
      </w:r>
      <w:r>
        <w:rPr>
          <w:sz w:val="20"/>
        </w:rPr>
        <w:t>o</w:t>
      </w:r>
      <w:r>
        <w:rPr>
          <w:spacing w:val="-17"/>
          <w:sz w:val="20"/>
        </w:rPr>
        <w:t> </w:t>
      </w:r>
      <w:r>
        <w:rPr>
          <w:sz w:val="20"/>
        </w:rPr>
        <w:t>de</w:t>
      </w:r>
      <w:r>
        <w:rPr>
          <w:spacing w:val="-18"/>
          <w:sz w:val="20"/>
        </w:rPr>
        <w:t> </w:t>
      </w:r>
      <w:r>
        <w:rPr>
          <w:sz w:val="20"/>
        </w:rPr>
        <w:t>cualquiera</w:t>
      </w:r>
      <w:r>
        <w:rPr>
          <w:spacing w:val="-17"/>
          <w:sz w:val="20"/>
        </w:rPr>
        <w:t> </w:t>
      </w:r>
      <w:r>
        <w:rPr>
          <w:sz w:val="20"/>
        </w:rPr>
        <w:t>de</w:t>
      </w:r>
      <w:r>
        <w:rPr>
          <w:spacing w:val="-18"/>
          <w:sz w:val="20"/>
        </w:rPr>
        <w:t> </w:t>
      </w:r>
      <w:r>
        <w:rPr>
          <w:sz w:val="20"/>
        </w:rPr>
        <w:t>los</w:t>
      </w:r>
      <w:r>
        <w:rPr>
          <w:spacing w:val="-17"/>
          <w:sz w:val="20"/>
        </w:rPr>
        <w:t> </w:t>
      </w:r>
      <w:r>
        <w:rPr>
          <w:sz w:val="20"/>
        </w:rPr>
        <w:t>socios</w:t>
      </w:r>
      <w:r>
        <w:rPr>
          <w:spacing w:val="-18"/>
          <w:sz w:val="20"/>
        </w:rPr>
        <w:t> </w:t>
      </w:r>
      <w:r>
        <w:rPr>
          <w:sz w:val="20"/>
        </w:rPr>
        <w:t>titulares</w:t>
      </w:r>
      <w:r>
        <w:rPr>
          <w:spacing w:val="-17"/>
          <w:sz w:val="20"/>
        </w:rPr>
        <w:t> </w:t>
      </w:r>
      <w:r>
        <w:rPr>
          <w:sz w:val="20"/>
        </w:rPr>
        <w:t>de</w:t>
      </w:r>
      <w:r>
        <w:rPr>
          <w:spacing w:val="-18"/>
          <w:sz w:val="20"/>
        </w:rPr>
        <w:t> </w:t>
      </w:r>
      <w:r>
        <w:rPr>
          <w:sz w:val="20"/>
        </w:rPr>
        <w:t>las</w:t>
      </w:r>
      <w:r>
        <w:rPr>
          <w:spacing w:val="-17"/>
          <w:sz w:val="20"/>
        </w:rPr>
        <w:t> </w:t>
      </w:r>
      <w:r>
        <w:rPr>
          <w:sz w:val="20"/>
        </w:rPr>
        <w:t>participaciones o de las acciones objeto de</w:t>
      </w:r>
      <w:r>
        <w:rPr>
          <w:spacing w:val="-8"/>
          <w:sz w:val="20"/>
        </w:rPr>
        <w:t> </w:t>
      </w:r>
      <w:r>
        <w:rPr>
          <w:sz w:val="20"/>
        </w:rPr>
        <w:t>valoración.</w:t>
      </w:r>
    </w:p>
    <w:p>
      <w:pPr>
        <w:pStyle w:val="ListParagraph"/>
        <w:numPr>
          <w:ilvl w:val="0"/>
          <w:numId w:val="253"/>
        </w:numPr>
        <w:tabs>
          <w:tab w:pos="2292" w:val="left" w:leader="none"/>
        </w:tabs>
        <w:spacing w:line="249" w:lineRule="auto" w:before="5" w:after="0"/>
        <w:ind w:left="1584" w:right="1583" w:firstLine="340"/>
        <w:jc w:val="both"/>
        <w:rPr>
          <w:sz w:val="20"/>
        </w:rPr>
      </w:pPr>
      <w:r>
        <w:rPr/>
        <w:pict>
          <v:shape style="position:absolute;margin-left:561.85376pt;margin-top:19.003695pt;width:9.85pt;height:78.3pt;mso-position-horizontal-relative:page;mso-position-vertical-relative:paragraph;z-index:1585868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Si</w:t>
      </w:r>
      <w:r>
        <w:rPr>
          <w:spacing w:val="-4"/>
          <w:sz w:val="20"/>
        </w:rPr>
        <w:t> </w:t>
      </w:r>
      <w:r>
        <w:rPr>
          <w:sz w:val="20"/>
        </w:rPr>
        <w:t>las</w:t>
      </w:r>
      <w:r>
        <w:rPr>
          <w:spacing w:val="-4"/>
          <w:sz w:val="20"/>
        </w:rPr>
        <w:t> </w:t>
      </w:r>
      <w:r>
        <w:rPr>
          <w:sz w:val="20"/>
        </w:rPr>
        <w:t>acciones</w:t>
      </w:r>
      <w:r>
        <w:rPr>
          <w:spacing w:val="-3"/>
          <w:sz w:val="20"/>
        </w:rPr>
        <w:t> </w:t>
      </w:r>
      <w:r>
        <w:rPr>
          <w:sz w:val="20"/>
        </w:rPr>
        <w:t>cotizasen</w:t>
      </w:r>
      <w:r>
        <w:rPr>
          <w:spacing w:val="-4"/>
          <w:sz w:val="20"/>
        </w:rPr>
        <w:t> </w:t>
      </w:r>
      <w:r>
        <w:rPr>
          <w:sz w:val="20"/>
        </w:rPr>
        <w:t>en</w:t>
      </w:r>
      <w:r>
        <w:rPr>
          <w:spacing w:val="-3"/>
          <w:sz w:val="20"/>
        </w:rPr>
        <w:t> </w:t>
      </w:r>
      <w:r>
        <w:rPr>
          <w:sz w:val="20"/>
        </w:rPr>
        <w:t>un</w:t>
      </w:r>
      <w:r>
        <w:rPr>
          <w:spacing w:val="-4"/>
          <w:sz w:val="20"/>
        </w:rPr>
        <w:t> </w:t>
      </w:r>
      <w:r>
        <w:rPr>
          <w:sz w:val="20"/>
        </w:rPr>
        <w:t>mercado</w:t>
      </w:r>
      <w:r>
        <w:rPr>
          <w:spacing w:val="-4"/>
          <w:sz w:val="20"/>
        </w:rPr>
        <w:t> </w:t>
      </w:r>
      <w:r>
        <w:rPr>
          <w:sz w:val="20"/>
        </w:rPr>
        <w:t>secundario</w:t>
      </w:r>
      <w:r>
        <w:rPr>
          <w:spacing w:val="-3"/>
          <w:sz w:val="20"/>
        </w:rPr>
        <w:t> </w:t>
      </w:r>
      <w:r>
        <w:rPr>
          <w:sz w:val="20"/>
        </w:rPr>
        <w:t>oficial,</w:t>
      </w:r>
      <w:r>
        <w:rPr>
          <w:spacing w:val="-4"/>
          <w:sz w:val="20"/>
        </w:rPr>
        <w:t> </w:t>
      </w:r>
      <w:r>
        <w:rPr>
          <w:sz w:val="20"/>
        </w:rPr>
        <w:t>el</w:t>
      </w:r>
      <w:r>
        <w:rPr>
          <w:spacing w:val="-3"/>
          <w:sz w:val="20"/>
        </w:rPr>
        <w:t> </w:t>
      </w:r>
      <w:r>
        <w:rPr>
          <w:sz w:val="20"/>
        </w:rPr>
        <w:t>valor</w:t>
      </w:r>
      <w:r>
        <w:rPr>
          <w:spacing w:val="-4"/>
          <w:sz w:val="20"/>
        </w:rPr>
        <w:t> </w:t>
      </w:r>
      <w:r>
        <w:rPr>
          <w:sz w:val="20"/>
        </w:rPr>
        <w:t>de</w:t>
      </w:r>
      <w:r>
        <w:rPr>
          <w:spacing w:val="-4"/>
          <w:sz w:val="20"/>
        </w:rPr>
        <w:t> </w:t>
      </w:r>
      <w:r>
        <w:rPr>
          <w:sz w:val="20"/>
        </w:rPr>
        <w:t>reembolso será el del precio medio de cotización del último</w:t>
      </w:r>
      <w:r>
        <w:rPr>
          <w:spacing w:val="-9"/>
          <w:sz w:val="20"/>
        </w:rPr>
        <w:t> </w:t>
      </w:r>
      <w:r>
        <w:rPr>
          <w:sz w:val="20"/>
        </w:rPr>
        <w:t>trimestre.</w:t>
      </w:r>
    </w:p>
    <w:p>
      <w:pPr>
        <w:pStyle w:val="BodyText"/>
        <w:spacing w:before="10"/>
        <w:ind w:left="0"/>
        <w:rPr>
          <w:sz w:val="19"/>
        </w:rPr>
      </w:pPr>
    </w:p>
    <w:p>
      <w:pPr>
        <w:spacing w:before="0"/>
        <w:ind w:left="1584" w:right="0" w:firstLine="0"/>
        <w:jc w:val="left"/>
        <w:rPr>
          <w:i/>
          <w:sz w:val="20"/>
        </w:rPr>
      </w:pPr>
      <w:r>
        <w:rPr>
          <w:sz w:val="20"/>
        </w:rPr>
        <w:t>Artículo 354. </w:t>
      </w:r>
      <w:r>
        <w:rPr>
          <w:i/>
          <w:sz w:val="20"/>
        </w:rPr>
        <w:t>Informe de auditor.</w:t>
      </w:r>
    </w:p>
    <w:p>
      <w:pPr>
        <w:pStyle w:val="ListParagraph"/>
        <w:numPr>
          <w:ilvl w:val="0"/>
          <w:numId w:val="254"/>
        </w:numPr>
        <w:tabs>
          <w:tab w:pos="2292" w:val="left" w:leader="none"/>
        </w:tabs>
        <w:spacing w:line="249" w:lineRule="auto" w:before="180" w:after="0"/>
        <w:ind w:left="1584" w:right="1582" w:firstLine="340"/>
        <w:jc w:val="both"/>
        <w:rPr>
          <w:sz w:val="20"/>
        </w:rPr>
      </w:pPr>
      <w:r>
        <w:rPr>
          <w:sz w:val="20"/>
        </w:rPr>
        <w:t>Para el ejercicio de su función, el auditor podrá obtener de la sociedad todas las informaciones</w:t>
      </w:r>
      <w:r>
        <w:rPr>
          <w:spacing w:val="-14"/>
          <w:sz w:val="20"/>
        </w:rPr>
        <w:t> </w:t>
      </w:r>
      <w:r>
        <w:rPr>
          <w:sz w:val="20"/>
        </w:rPr>
        <w:t>y</w:t>
      </w:r>
      <w:r>
        <w:rPr>
          <w:spacing w:val="-14"/>
          <w:sz w:val="20"/>
        </w:rPr>
        <w:t> </w:t>
      </w:r>
      <w:r>
        <w:rPr>
          <w:sz w:val="20"/>
        </w:rPr>
        <w:t>documentos</w:t>
      </w:r>
      <w:r>
        <w:rPr>
          <w:spacing w:val="-14"/>
          <w:sz w:val="20"/>
        </w:rPr>
        <w:t> </w:t>
      </w:r>
      <w:r>
        <w:rPr>
          <w:sz w:val="20"/>
        </w:rPr>
        <w:t>que</w:t>
      </w:r>
      <w:r>
        <w:rPr>
          <w:spacing w:val="-14"/>
          <w:sz w:val="20"/>
        </w:rPr>
        <w:t> </w:t>
      </w:r>
      <w:r>
        <w:rPr>
          <w:sz w:val="20"/>
        </w:rPr>
        <w:t>considere</w:t>
      </w:r>
      <w:r>
        <w:rPr>
          <w:spacing w:val="-14"/>
          <w:sz w:val="20"/>
        </w:rPr>
        <w:t> </w:t>
      </w:r>
      <w:r>
        <w:rPr>
          <w:sz w:val="20"/>
        </w:rPr>
        <w:t>útiles</w:t>
      </w:r>
      <w:r>
        <w:rPr>
          <w:spacing w:val="-14"/>
          <w:sz w:val="20"/>
        </w:rPr>
        <w:t> </w:t>
      </w:r>
      <w:r>
        <w:rPr>
          <w:sz w:val="20"/>
        </w:rPr>
        <w:t>y</w:t>
      </w:r>
      <w:r>
        <w:rPr>
          <w:spacing w:val="-14"/>
          <w:sz w:val="20"/>
        </w:rPr>
        <w:t> </w:t>
      </w:r>
      <w:r>
        <w:rPr>
          <w:sz w:val="20"/>
        </w:rPr>
        <w:t>proceder</w:t>
      </w:r>
      <w:r>
        <w:rPr>
          <w:spacing w:val="-14"/>
          <w:sz w:val="20"/>
        </w:rPr>
        <w:t> </w:t>
      </w:r>
      <w:r>
        <w:rPr>
          <w:sz w:val="20"/>
        </w:rPr>
        <w:t>a</w:t>
      </w:r>
      <w:r>
        <w:rPr>
          <w:spacing w:val="-14"/>
          <w:sz w:val="20"/>
        </w:rPr>
        <w:t> </w:t>
      </w:r>
      <w:r>
        <w:rPr>
          <w:sz w:val="20"/>
        </w:rPr>
        <w:t>todas</w:t>
      </w:r>
      <w:r>
        <w:rPr>
          <w:spacing w:val="-14"/>
          <w:sz w:val="20"/>
        </w:rPr>
        <w:t> </w:t>
      </w:r>
      <w:r>
        <w:rPr>
          <w:sz w:val="20"/>
        </w:rPr>
        <w:t>las</w:t>
      </w:r>
      <w:r>
        <w:rPr>
          <w:spacing w:val="-14"/>
          <w:sz w:val="20"/>
        </w:rPr>
        <w:t> </w:t>
      </w:r>
      <w:r>
        <w:rPr>
          <w:sz w:val="20"/>
        </w:rPr>
        <w:t>verificaciones</w:t>
      </w:r>
      <w:r>
        <w:rPr>
          <w:spacing w:val="-13"/>
          <w:sz w:val="20"/>
        </w:rPr>
        <w:t> </w:t>
      </w:r>
      <w:r>
        <w:rPr>
          <w:sz w:val="20"/>
        </w:rPr>
        <w:t>que estime</w:t>
      </w:r>
      <w:r>
        <w:rPr>
          <w:spacing w:val="-2"/>
          <w:sz w:val="20"/>
        </w:rPr>
        <w:t> </w:t>
      </w:r>
      <w:r>
        <w:rPr>
          <w:sz w:val="20"/>
        </w:rPr>
        <w:t>necesarias.</w:t>
      </w:r>
    </w:p>
    <w:p>
      <w:pPr>
        <w:spacing w:after="0" w:line="249" w:lineRule="auto"/>
        <w:jc w:val="both"/>
        <w:rPr>
          <w:sz w:val="20"/>
        </w:rPr>
        <w:sectPr>
          <w:headerReference w:type="even" r:id="rId89"/>
          <w:headerReference w:type="default" r:id="rId90"/>
          <w:pgSz w:w="11910" w:h="16840"/>
          <w:pgMar w:header="611" w:footer="0" w:top="1400" w:bottom="280" w:left="400" w:right="400"/>
          <w:pgNumType w:start="58556"/>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9756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254"/>
        </w:numPr>
        <w:tabs>
          <w:tab w:pos="2292" w:val="left" w:leader="none"/>
        </w:tabs>
        <w:spacing w:line="249" w:lineRule="auto" w:before="94" w:after="0"/>
        <w:ind w:left="1584" w:right="1584" w:firstLine="340"/>
        <w:jc w:val="both"/>
        <w:rPr>
          <w:sz w:val="20"/>
        </w:rPr>
      </w:pPr>
      <w:r>
        <w:rPr>
          <w:sz w:val="20"/>
        </w:rPr>
        <w:t>En el plazo máximo de dos meses a contar desde su nombramiento, el auditor emitirá su informe, que notificará inmediatamente por conducto notarial a la sociedad y a los socios afectados, acompañando copia, y depositará otra en el Registro</w:t>
      </w:r>
      <w:r>
        <w:rPr>
          <w:spacing w:val="-32"/>
          <w:sz w:val="20"/>
        </w:rPr>
        <w:t> </w:t>
      </w:r>
      <w:r>
        <w:rPr>
          <w:sz w:val="20"/>
        </w:rPr>
        <w:t>Mercantil.</w:t>
      </w:r>
    </w:p>
    <w:p>
      <w:pPr>
        <w:pStyle w:val="BodyText"/>
        <w:spacing w:before="11"/>
        <w:ind w:left="0"/>
        <w:rPr>
          <w:sz w:val="19"/>
        </w:rPr>
      </w:pPr>
    </w:p>
    <w:p>
      <w:pPr>
        <w:spacing w:before="0"/>
        <w:ind w:left="1584" w:right="0" w:firstLine="0"/>
        <w:jc w:val="left"/>
        <w:rPr>
          <w:i/>
          <w:sz w:val="20"/>
        </w:rPr>
      </w:pPr>
      <w:r>
        <w:rPr>
          <w:sz w:val="20"/>
        </w:rPr>
        <w:t>Artículo 355. </w:t>
      </w:r>
      <w:r>
        <w:rPr>
          <w:i/>
          <w:sz w:val="20"/>
        </w:rPr>
        <w:t>Retribución del auditor.</w:t>
      </w:r>
    </w:p>
    <w:p>
      <w:pPr>
        <w:pStyle w:val="ListParagraph"/>
        <w:numPr>
          <w:ilvl w:val="0"/>
          <w:numId w:val="255"/>
        </w:numPr>
        <w:tabs>
          <w:tab w:pos="2292" w:val="left" w:leader="none"/>
        </w:tabs>
        <w:spacing w:line="240" w:lineRule="auto" w:before="180" w:after="0"/>
        <w:ind w:left="2291" w:right="0" w:hanging="368"/>
        <w:jc w:val="both"/>
        <w:rPr>
          <w:sz w:val="20"/>
        </w:rPr>
      </w:pPr>
      <w:r>
        <w:rPr>
          <w:sz w:val="20"/>
        </w:rPr>
        <w:t>La retribución del auditor correrá a cargo de la</w:t>
      </w:r>
      <w:r>
        <w:rPr>
          <w:spacing w:val="-8"/>
          <w:sz w:val="20"/>
        </w:rPr>
        <w:t> </w:t>
      </w:r>
      <w:r>
        <w:rPr>
          <w:sz w:val="20"/>
        </w:rPr>
        <w:t>sociedad.</w:t>
      </w:r>
    </w:p>
    <w:p>
      <w:pPr>
        <w:pStyle w:val="ListParagraph"/>
        <w:numPr>
          <w:ilvl w:val="0"/>
          <w:numId w:val="255"/>
        </w:numPr>
        <w:tabs>
          <w:tab w:pos="2292" w:val="left" w:leader="none"/>
        </w:tabs>
        <w:spacing w:line="249" w:lineRule="auto" w:before="10" w:after="0"/>
        <w:ind w:left="1584" w:right="1583" w:firstLine="340"/>
        <w:jc w:val="both"/>
        <w:rPr>
          <w:sz w:val="20"/>
        </w:rPr>
      </w:pPr>
      <w:r>
        <w:rPr>
          <w:sz w:val="20"/>
        </w:rPr>
        <w:t>No obstante, en los casos de exclusión, la sociedad podrá deducir de la cantidad a reembolsar al socio excluido lo que resulte de aplicar a los honorarios satisfechos el porcentaje que dicho socio tuviere en el capital</w:t>
      </w:r>
      <w:r>
        <w:rPr>
          <w:spacing w:val="-8"/>
          <w:sz w:val="20"/>
        </w:rPr>
        <w:t> </w:t>
      </w:r>
      <w:r>
        <w:rPr>
          <w:sz w:val="20"/>
        </w:rPr>
        <w:t>social.</w:t>
      </w:r>
    </w:p>
    <w:p>
      <w:pPr>
        <w:pStyle w:val="BodyText"/>
        <w:spacing w:before="10"/>
        <w:ind w:left="0"/>
        <w:rPr>
          <w:sz w:val="19"/>
        </w:rPr>
      </w:pPr>
    </w:p>
    <w:p>
      <w:pPr>
        <w:spacing w:before="1"/>
        <w:ind w:left="1584" w:right="0" w:firstLine="0"/>
        <w:jc w:val="left"/>
        <w:rPr>
          <w:i/>
          <w:sz w:val="20"/>
        </w:rPr>
      </w:pPr>
      <w:r>
        <w:rPr>
          <w:sz w:val="20"/>
        </w:rPr>
        <w:t>Artículo 356. </w:t>
      </w:r>
      <w:r>
        <w:rPr>
          <w:i/>
          <w:sz w:val="20"/>
        </w:rPr>
        <w:t>Reembolso.</w:t>
      </w:r>
    </w:p>
    <w:p>
      <w:pPr>
        <w:pStyle w:val="ListParagraph"/>
        <w:numPr>
          <w:ilvl w:val="0"/>
          <w:numId w:val="256"/>
        </w:numPr>
        <w:tabs>
          <w:tab w:pos="2292" w:val="left" w:leader="none"/>
        </w:tabs>
        <w:spacing w:line="249" w:lineRule="auto" w:before="180" w:after="0"/>
        <w:ind w:left="1584" w:right="1583" w:firstLine="340"/>
        <w:jc w:val="both"/>
        <w:rPr>
          <w:sz w:val="20"/>
        </w:rPr>
      </w:pPr>
      <w:r>
        <w:rPr>
          <w:sz w:val="20"/>
        </w:rPr>
        <w:t>Dentro de los dos meses siguientes a la recepción del informe de valoración, los socios</w:t>
      </w:r>
      <w:r>
        <w:rPr>
          <w:spacing w:val="-13"/>
          <w:sz w:val="20"/>
        </w:rPr>
        <w:t> </w:t>
      </w:r>
      <w:r>
        <w:rPr>
          <w:sz w:val="20"/>
        </w:rPr>
        <w:t>afectados</w:t>
      </w:r>
      <w:r>
        <w:rPr>
          <w:spacing w:val="-12"/>
          <w:sz w:val="20"/>
        </w:rPr>
        <w:t> </w:t>
      </w:r>
      <w:r>
        <w:rPr>
          <w:sz w:val="20"/>
        </w:rPr>
        <w:t>tendrán</w:t>
      </w:r>
      <w:r>
        <w:rPr>
          <w:spacing w:val="-12"/>
          <w:sz w:val="20"/>
        </w:rPr>
        <w:t> </w:t>
      </w:r>
      <w:r>
        <w:rPr>
          <w:sz w:val="20"/>
        </w:rPr>
        <w:t>derecho</w:t>
      </w:r>
      <w:r>
        <w:rPr>
          <w:spacing w:val="-12"/>
          <w:sz w:val="20"/>
        </w:rPr>
        <w:t> </w:t>
      </w:r>
      <w:r>
        <w:rPr>
          <w:sz w:val="20"/>
        </w:rPr>
        <w:t>a</w:t>
      </w:r>
      <w:r>
        <w:rPr>
          <w:spacing w:val="-12"/>
          <w:sz w:val="20"/>
        </w:rPr>
        <w:t> </w:t>
      </w:r>
      <w:r>
        <w:rPr>
          <w:sz w:val="20"/>
        </w:rPr>
        <w:t>obtener</w:t>
      </w:r>
      <w:r>
        <w:rPr>
          <w:spacing w:val="-12"/>
          <w:sz w:val="20"/>
        </w:rPr>
        <w:t> </w:t>
      </w:r>
      <w:r>
        <w:rPr>
          <w:sz w:val="20"/>
        </w:rPr>
        <w:t>en</w:t>
      </w:r>
      <w:r>
        <w:rPr>
          <w:spacing w:val="-12"/>
          <w:sz w:val="20"/>
        </w:rPr>
        <w:t> </w:t>
      </w:r>
      <w:r>
        <w:rPr>
          <w:sz w:val="20"/>
        </w:rPr>
        <w:t>el</w:t>
      </w:r>
      <w:r>
        <w:rPr>
          <w:spacing w:val="-13"/>
          <w:sz w:val="20"/>
        </w:rPr>
        <w:t> </w:t>
      </w:r>
      <w:r>
        <w:rPr>
          <w:sz w:val="20"/>
        </w:rPr>
        <w:t>domicilio</w:t>
      </w:r>
      <w:r>
        <w:rPr>
          <w:spacing w:val="-12"/>
          <w:sz w:val="20"/>
        </w:rPr>
        <w:t> </w:t>
      </w:r>
      <w:r>
        <w:rPr>
          <w:sz w:val="20"/>
        </w:rPr>
        <w:t>social</w:t>
      </w:r>
      <w:r>
        <w:rPr>
          <w:spacing w:val="-12"/>
          <w:sz w:val="20"/>
        </w:rPr>
        <w:t> </w:t>
      </w:r>
      <w:r>
        <w:rPr>
          <w:sz w:val="20"/>
        </w:rPr>
        <w:t>el</w:t>
      </w:r>
      <w:r>
        <w:rPr>
          <w:spacing w:val="-12"/>
          <w:sz w:val="20"/>
        </w:rPr>
        <w:t> </w:t>
      </w:r>
      <w:r>
        <w:rPr>
          <w:sz w:val="20"/>
        </w:rPr>
        <w:t>valor</w:t>
      </w:r>
      <w:r>
        <w:rPr>
          <w:spacing w:val="-12"/>
          <w:sz w:val="20"/>
        </w:rPr>
        <w:t> </w:t>
      </w:r>
      <w:r>
        <w:rPr>
          <w:sz w:val="20"/>
        </w:rPr>
        <w:t>razonable</w:t>
      </w:r>
      <w:r>
        <w:rPr>
          <w:spacing w:val="-12"/>
          <w:sz w:val="20"/>
        </w:rPr>
        <w:t> </w:t>
      </w:r>
      <w:r>
        <w:rPr>
          <w:sz w:val="20"/>
        </w:rPr>
        <w:t>de</w:t>
      </w:r>
      <w:r>
        <w:rPr>
          <w:spacing w:val="-12"/>
          <w:sz w:val="20"/>
        </w:rPr>
        <w:t> </w:t>
      </w:r>
      <w:r>
        <w:rPr>
          <w:sz w:val="20"/>
        </w:rPr>
        <w:t>sus participaciones</w:t>
      </w:r>
      <w:r>
        <w:rPr>
          <w:spacing w:val="-10"/>
          <w:sz w:val="20"/>
        </w:rPr>
        <w:t> </w:t>
      </w:r>
      <w:r>
        <w:rPr>
          <w:sz w:val="20"/>
        </w:rPr>
        <w:t>sociales</w:t>
      </w:r>
      <w:r>
        <w:rPr>
          <w:spacing w:val="-10"/>
          <w:sz w:val="20"/>
        </w:rPr>
        <w:t> </w:t>
      </w:r>
      <w:r>
        <w:rPr>
          <w:sz w:val="20"/>
        </w:rPr>
        <w:t>o</w:t>
      </w:r>
      <w:r>
        <w:rPr>
          <w:spacing w:val="-11"/>
          <w:sz w:val="20"/>
        </w:rPr>
        <w:t> </w:t>
      </w:r>
      <w:r>
        <w:rPr>
          <w:sz w:val="20"/>
        </w:rPr>
        <w:t>acciones</w:t>
      </w:r>
      <w:r>
        <w:rPr>
          <w:spacing w:val="-10"/>
          <w:sz w:val="20"/>
        </w:rPr>
        <w:t> </w:t>
      </w:r>
      <w:r>
        <w:rPr>
          <w:sz w:val="20"/>
        </w:rPr>
        <w:t>en</w:t>
      </w:r>
      <w:r>
        <w:rPr>
          <w:spacing w:val="-11"/>
          <w:sz w:val="20"/>
        </w:rPr>
        <w:t> </w:t>
      </w:r>
      <w:r>
        <w:rPr>
          <w:sz w:val="20"/>
        </w:rPr>
        <w:t>concepto</w:t>
      </w:r>
      <w:r>
        <w:rPr>
          <w:spacing w:val="-10"/>
          <w:sz w:val="20"/>
        </w:rPr>
        <w:t> </w:t>
      </w:r>
      <w:r>
        <w:rPr>
          <w:sz w:val="20"/>
        </w:rPr>
        <w:t>de</w:t>
      </w:r>
      <w:r>
        <w:rPr>
          <w:spacing w:val="-11"/>
          <w:sz w:val="20"/>
        </w:rPr>
        <w:t> </w:t>
      </w:r>
      <w:r>
        <w:rPr>
          <w:sz w:val="20"/>
        </w:rPr>
        <w:t>precio</w:t>
      </w:r>
      <w:r>
        <w:rPr>
          <w:spacing w:val="-10"/>
          <w:sz w:val="20"/>
        </w:rPr>
        <w:t> </w:t>
      </w:r>
      <w:r>
        <w:rPr>
          <w:sz w:val="20"/>
        </w:rPr>
        <w:t>de</w:t>
      </w:r>
      <w:r>
        <w:rPr>
          <w:spacing w:val="-11"/>
          <w:sz w:val="20"/>
        </w:rPr>
        <w:t> </w:t>
      </w:r>
      <w:r>
        <w:rPr>
          <w:sz w:val="20"/>
        </w:rPr>
        <w:t>las</w:t>
      </w:r>
      <w:r>
        <w:rPr>
          <w:spacing w:val="-11"/>
          <w:sz w:val="20"/>
        </w:rPr>
        <w:t> </w:t>
      </w:r>
      <w:r>
        <w:rPr>
          <w:sz w:val="20"/>
        </w:rPr>
        <w:t>que</w:t>
      </w:r>
      <w:r>
        <w:rPr>
          <w:spacing w:val="-11"/>
          <w:sz w:val="20"/>
        </w:rPr>
        <w:t> </w:t>
      </w:r>
      <w:r>
        <w:rPr>
          <w:sz w:val="20"/>
        </w:rPr>
        <w:t>la</w:t>
      </w:r>
      <w:r>
        <w:rPr>
          <w:spacing w:val="-11"/>
          <w:sz w:val="20"/>
        </w:rPr>
        <w:t> </w:t>
      </w:r>
      <w:r>
        <w:rPr>
          <w:sz w:val="20"/>
        </w:rPr>
        <w:t>sociedad</w:t>
      </w:r>
      <w:r>
        <w:rPr>
          <w:spacing w:val="-10"/>
          <w:sz w:val="20"/>
        </w:rPr>
        <w:t> </w:t>
      </w:r>
      <w:r>
        <w:rPr>
          <w:sz w:val="20"/>
        </w:rPr>
        <w:t>adquiere o de reembolso de las que se</w:t>
      </w:r>
      <w:r>
        <w:rPr>
          <w:spacing w:val="-7"/>
          <w:sz w:val="20"/>
        </w:rPr>
        <w:t> </w:t>
      </w:r>
      <w:r>
        <w:rPr>
          <w:sz w:val="20"/>
        </w:rPr>
        <w:t>amortizan.</w:t>
      </w:r>
    </w:p>
    <w:p>
      <w:pPr>
        <w:pStyle w:val="ListParagraph"/>
        <w:numPr>
          <w:ilvl w:val="0"/>
          <w:numId w:val="256"/>
        </w:numPr>
        <w:tabs>
          <w:tab w:pos="2288" w:val="left" w:leader="none"/>
        </w:tabs>
        <w:spacing w:line="249" w:lineRule="auto" w:before="3" w:after="0"/>
        <w:ind w:left="1584" w:right="1583" w:firstLine="340"/>
        <w:jc w:val="both"/>
        <w:rPr>
          <w:sz w:val="20"/>
        </w:rPr>
      </w:pPr>
      <w:r>
        <w:rPr>
          <w:sz w:val="20"/>
        </w:rPr>
        <w:t>Transcurrido dicho plazo, los administradores consignarán en entidad de crédito del término municipal en que radique el domicilio social, a nombre de los interesados, la cantidad correspondiente al referido</w:t>
      </w:r>
      <w:r>
        <w:rPr>
          <w:spacing w:val="-2"/>
          <w:sz w:val="20"/>
        </w:rPr>
        <w:t> </w:t>
      </w:r>
      <w:r>
        <w:rPr>
          <w:sz w:val="20"/>
        </w:rPr>
        <w:t>valor.</w:t>
      </w:r>
    </w:p>
    <w:p>
      <w:pPr>
        <w:pStyle w:val="ListParagraph"/>
        <w:numPr>
          <w:ilvl w:val="0"/>
          <w:numId w:val="256"/>
        </w:numPr>
        <w:tabs>
          <w:tab w:pos="2292" w:val="left" w:leader="none"/>
        </w:tabs>
        <w:spacing w:line="249" w:lineRule="auto" w:before="2" w:after="0"/>
        <w:ind w:left="1584" w:right="1581" w:firstLine="340"/>
        <w:jc w:val="both"/>
        <w:rPr>
          <w:sz w:val="20"/>
        </w:rPr>
      </w:pPr>
      <w:r>
        <w:rPr>
          <w:sz w:val="20"/>
        </w:rPr>
        <w:t>Por excepción a lo establecido en los apartados anteriores, en todos aquellos casos en los que los acreedores de la sociedad de capital tuvieran derecho de oposición, el reembolso a los socios sólo podrá producirse transcurrido el plazo de tres meses contados desde la fecha de notificación personal a los acreedores o la publicación en el Boletín Oficial del Registro Mercantil y en uno de los diarios de mayor circulación en la localidad en que radique el domicilio social, y siempre que los acreedores ordinarios no hubiesen ejercido el derecho de oposición. Si los acreedores hubieran ejercitado ese derecho se estará a lo establecido en la sección 5.ª del capítulo III del título</w:t>
      </w:r>
      <w:r>
        <w:rPr>
          <w:spacing w:val="-25"/>
          <w:sz w:val="20"/>
        </w:rPr>
        <w:t> </w:t>
      </w:r>
      <w:r>
        <w:rPr>
          <w:sz w:val="20"/>
        </w:rPr>
        <w:t>VIII.</w:t>
      </w:r>
    </w:p>
    <w:p>
      <w:pPr>
        <w:pStyle w:val="BodyText"/>
        <w:spacing w:before="4"/>
        <w:ind w:left="0"/>
      </w:pPr>
    </w:p>
    <w:p>
      <w:pPr>
        <w:tabs>
          <w:tab w:pos="2977" w:val="left" w:leader="none"/>
        </w:tabs>
        <w:spacing w:line="249" w:lineRule="auto" w:before="0"/>
        <w:ind w:left="1924" w:right="1598" w:hanging="341"/>
        <w:jc w:val="left"/>
        <w:rPr>
          <w:i/>
          <w:sz w:val="20"/>
        </w:rPr>
      </w:pPr>
      <w:r>
        <w:rPr>
          <w:sz w:val="20"/>
        </w:rPr>
        <w:t>Artículo </w:t>
      </w:r>
      <w:r>
        <w:rPr>
          <w:spacing w:val="12"/>
          <w:sz w:val="20"/>
        </w:rPr>
        <w:t> </w:t>
      </w:r>
      <w:r>
        <w:rPr>
          <w:sz w:val="20"/>
        </w:rPr>
        <w:t>357.</w:t>
        <w:tab/>
      </w:r>
      <w:r>
        <w:rPr>
          <w:i/>
          <w:sz w:val="20"/>
        </w:rPr>
        <w:t>Protección de los acreedores de las sociedades de responsabilidad </w:t>
      </w:r>
      <w:r>
        <w:rPr>
          <w:i/>
          <w:sz w:val="20"/>
        </w:rPr>
        <w:t>limitada.</w:t>
      </w:r>
    </w:p>
    <w:p>
      <w:pPr>
        <w:pStyle w:val="BodyText"/>
        <w:spacing w:line="249" w:lineRule="auto" w:before="172"/>
        <w:ind w:right="1583" w:firstLine="340"/>
        <w:jc w:val="both"/>
      </w:pPr>
      <w:r>
        <w:rPr/>
        <w:t>Los socios de las sociedades de responsabilidad limitada a quienes se hubiere reembolsado el valor de las participaciones amortizadas estarán sujetos al régimen de responsabilidad por las deudas sociales establecido para el caso de reducción de capital por restitución de aportaciones.</w:t>
      </w:r>
    </w:p>
    <w:p>
      <w:pPr>
        <w:pStyle w:val="BodyText"/>
        <w:spacing w:before="11"/>
        <w:ind w:left="0"/>
        <w:rPr>
          <w:sz w:val="19"/>
        </w:rPr>
      </w:pPr>
    </w:p>
    <w:p>
      <w:pPr>
        <w:spacing w:before="0"/>
        <w:ind w:left="1584" w:right="0" w:firstLine="0"/>
        <w:jc w:val="left"/>
        <w:rPr>
          <w:i/>
          <w:sz w:val="20"/>
        </w:rPr>
      </w:pPr>
      <w:r>
        <w:rPr>
          <w:sz w:val="20"/>
        </w:rPr>
        <w:t>Artículo 358. </w:t>
      </w:r>
      <w:r>
        <w:rPr>
          <w:i/>
          <w:sz w:val="20"/>
        </w:rPr>
        <w:t>Escritura pública de reducción del capital social.</w:t>
      </w:r>
    </w:p>
    <w:p>
      <w:pPr>
        <w:pStyle w:val="ListParagraph"/>
        <w:numPr>
          <w:ilvl w:val="0"/>
          <w:numId w:val="257"/>
        </w:numPr>
        <w:tabs>
          <w:tab w:pos="2292" w:val="left" w:leader="none"/>
        </w:tabs>
        <w:spacing w:line="249" w:lineRule="auto" w:before="124" w:after="0"/>
        <w:ind w:left="1584" w:right="1583" w:firstLine="340"/>
        <w:jc w:val="both"/>
        <w:rPr>
          <w:sz w:val="20"/>
        </w:rPr>
      </w:pPr>
      <w:r>
        <w:rPr>
          <w:sz w:val="20"/>
        </w:rPr>
        <w:t>Salvo que la junta general que haya adoptado los acuerdos correspondientes autorice la adquisición por la sociedad de las participaciones o de las acciones de los socios afectados, efectuado el reembolso o consignado el importe de las mismas, los administradores, sin necesidad de acuerdo específico de la junta general, otorgarán inmediatamente escritura pública de reducción del capital social expresando en ella las participaciones</w:t>
      </w:r>
      <w:r>
        <w:rPr>
          <w:spacing w:val="-13"/>
          <w:sz w:val="20"/>
        </w:rPr>
        <w:t> </w:t>
      </w:r>
      <w:r>
        <w:rPr>
          <w:sz w:val="20"/>
        </w:rPr>
        <w:t>o</w:t>
      </w:r>
      <w:r>
        <w:rPr>
          <w:spacing w:val="-13"/>
          <w:sz w:val="20"/>
        </w:rPr>
        <w:t> </w:t>
      </w:r>
      <w:r>
        <w:rPr>
          <w:sz w:val="20"/>
        </w:rPr>
        <w:t>acciones</w:t>
      </w:r>
      <w:r>
        <w:rPr>
          <w:spacing w:val="-13"/>
          <w:sz w:val="20"/>
        </w:rPr>
        <w:t> </w:t>
      </w:r>
      <w:r>
        <w:rPr>
          <w:sz w:val="20"/>
        </w:rPr>
        <w:t>amortizadas,</w:t>
      </w:r>
      <w:r>
        <w:rPr>
          <w:spacing w:val="-13"/>
          <w:sz w:val="20"/>
        </w:rPr>
        <w:t> </w:t>
      </w:r>
      <w:r>
        <w:rPr>
          <w:sz w:val="20"/>
        </w:rPr>
        <w:t>la</w:t>
      </w:r>
      <w:r>
        <w:rPr>
          <w:spacing w:val="-13"/>
          <w:sz w:val="20"/>
        </w:rPr>
        <w:t> </w:t>
      </w:r>
      <w:r>
        <w:rPr>
          <w:sz w:val="20"/>
        </w:rPr>
        <w:t>identidad</w:t>
      </w:r>
      <w:r>
        <w:rPr>
          <w:spacing w:val="-13"/>
          <w:sz w:val="20"/>
        </w:rPr>
        <w:t> </w:t>
      </w:r>
      <w:r>
        <w:rPr>
          <w:sz w:val="20"/>
        </w:rPr>
        <w:t>del</w:t>
      </w:r>
      <w:r>
        <w:rPr>
          <w:spacing w:val="-13"/>
          <w:sz w:val="20"/>
        </w:rPr>
        <w:t> </w:t>
      </w:r>
      <w:r>
        <w:rPr>
          <w:sz w:val="20"/>
        </w:rPr>
        <w:t>socio</w:t>
      </w:r>
      <w:r>
        <w:rPr>
          <w:spacing w:val="-13"/>
          <w:sz w:val="20"/>
        </w:rPr>
        <w:t> </w:t>
      </w:r>
      <w:r>
        <w:rPr>
          <w:sz w:val="20"/>
        </w:rPr>
        <w:t>o</w:t>
      </w:r>
      <w:r>
        <w:rPr>
          <w:spacing w:val="-13"/>
          <w:sz w:val="20"/>
        </w:rPr>
        <w:t> </w:t>
      </w:r>
      <w:r>
        <w:rPr>
          <w:sz w:val="20"/>
        </w:rPr>
        <w:t>socios</w:t>
      </w:r>
      <w:r>
        <w:rPr>
          <w:spacing w:val="-13"/>
          <w:sz w:val="20"/>
        </w:rPr>
        <w:t> </w:t>
      </w:r>
      <w:r>
        <w:rPr>
          <w:sz w:val="20"/>
        </w:rPr>
        <w:t>afectados,</w:t>
      </w:r>
      <w:r>
        <w:rPr>
          <w:spacing w:val="-13"/>
          <w:sz w:val="20"/>
        </w:rPr>
        <w:t> </w:t>
      </w:r>
      <w:r>
        <w:rPr>
          <w:sz w:val="20"/>
        </w:rPr>
        <w:t>la</w:t>
      </w:r>
      <w:r>
        <w:rPr>
          <w:spacing w:val="-13"/>
          <w:sz w:val="20"/>
        </w:rPr>
        <w:t> </w:t>
      </w:r>
      <w:r>
        <w:rPr>
          <w:sz w:val="20"/>
        </w:rPr>
        <w:t>causa de la amortización, la fecha de reembolso o de la consignación y la cifra a la que hubiera quedado reducido el capital</w:t>
      </w:r>
      <w:r>
        <w:rPr>
          <w:spacing w:val="-3"/>
          <w:sz w:val="20"/>
        </w:rPr>
        <w:t> </w:t>
      </w:r>
      <w:r>
        <w:rPr>
          <w:sz w:val="20"/>
        </w:rPr>
        <w:t>social.</w:t>
      </w:r>
    </w:p>
    <w:p>
      <w:pPr>
        <w:pStyle w:val="ListParagraph"/>
        <w:numPr>
          <w:ilvl w:val="0"/>
          <w:numId w:val="257"/>
        </w:numPr>
        <w:tabs>
          <w:tab w:pos="2292" w:val="left" w:leader="none"/>
        </w:tabs>
        <w:spacing w:line="249" w:lineRule="auto" w:before="6" w:after="0"/>
        <w:ind w:left="1584" w:right="1582" w:firstLine="340"/>
        <w:jc w:val="both"/>
        <w:rPr>
          <w:sz w:val="20"/>
        </w:rPr>
      </w:pPr>
      <w:r>
        <w:rPr>
          <w:sz w:val="20"/>
        </w:rPr>
        <w:t>En</w:t>
      </w:r>
      <w:r>
        <w:rPr>
          <w:spacing w:val="-24"/>
          <w:sz w:val="20"/>
        </w:rPr>
        <w:t> </w:t>
      </w:r>
      <w:r>
        <w:rPr>
          <w:sz w:val="20"/>
        </w:rPr>
        <w:t>el</w:t>
      </w:r>
      <w:r>
        <w:rPr>
          <w:spacing w:val="-23"/>
          <w:sz w:val="20"/>
        </w:rPr>
        <w:t> </w:t>
      </w:r>
      <w:r>
        <w:rPr>
          <w:sz w:val="20"/>
        </w:rPr>
        <w:t>caso</w:t>
      </w:r>
      <w:r>
        <w:rPr>
          <w:spacing w:val="-24"/>
          <w:sz w:val="20"/>
        </w:rPr>
        <w:t> </w:t>
      </w:r>
      <w:r>
        <w:rPr>
          <w:sz w:val="20"/>
        </w:rPr>
        <w:t>de</w:t>
      </w:r>
      <w:r>
        <w:rPr>
          <w:spacing w:val="-23"/>
          <w:sz w:val="20"/>
        </w:rPr>
        <w:t> </w:t>
      </w:r>
      <w:r>
        <w:rPr>
          <w:sz w:val="20"/>
        </w:rPr>
        <w:t>que,</w:t>
      </w:r>
      <w:r>
        <w:rPr>
          <w:spacing w:val="-23"/>
          <w:sz w:val="20"/>
        </w:rPr>
        <w:t> </w:t>
      </w:r>
      <w:r>
        <w:rPr>
          <w:sz w:val="20"/>
        </w:rPr>
        <w:t>como</w:t>
      </w:r>
      <w:r>
        <w:rPr>
          <w:spacing w:val="-24"/>
          <w:sz w:val="20"/>
        </w:rPr>
        <w:t> </w:t>
      </w:r>
      <w:r>
        <w:rPr>
          <w:sz w:val="20"/>
        </w:rPr>
        <w:t>consecuencia</w:t>
      </w:r>
      <w:r>
        <w:rPr>
          <w:spacing w:val="-22"/>
          <w:sz w:val="20"/>
        </w:rPr>
        <w:t> </w:t>
      </w:r>
      <w:r>
        <w:rPr>
          <w:sz w:val="20"/>
        </w:rPr>
        <w:t>de</w:t>
      </w:r>
      <w:r>
        <w:rPr>
          <w:spacing w:val="-23"/>
          <w:sz w:val="20"/>
        </w:rPr>
        <w:t> </w:t>
      </w:r>
      <w:r>
        <w:rPr>
          <w:sz w:val="20"/>
        </w:rPr>
        <w:t>la</w:t>
      </w:r>
      <w:r>
        <w:rPr>
          <w:spacing w:val="-24"/>
          <w:sz w:val="20"/>
        </w:rPr>
        <w:t> </w:t>
      </w:r>
      <w:r>
        <w:rPr>
          <w:sz w:val="20"/>
        </w:rPr>
        <w:t>reducción,</w:t>
      </w:r>
      <w:r>
        <w:rPr>
          <w:spacing w:val="-22"/>
          <w:sz w:val="20"/>
        </w:rPr>
        <w:t> </w:t>
      </w:r>
      <w:r>
        <w:rPr>
          <w:sz w:val="20"/>
        </w:rPr>
        <w:t>el</w:t>
      </w:r>
      <w:r>
        <w:rPr>
          <w:spacing w:val="-23"/>
          <w:sz w:val="20"/>
        </w:rPr>
        <w:t> </w:t>
      </w:r>
      <w:r>
        <w:rPr>
          <w:sz w:val="20"/>
        </w:rPr>
        <w:t>capital</w:t>
      </w:r>
      <w:r>
        <w:rPr>
          <w:spacing w:val="-23"/>
          <w:sz w:val="20"/>
        </w:rPr>
        <w:t> </w:t>
      </w:r>
      <w:r>
        <w:rPr>
          <w:sz w:val="20"/>
        </w:rPr>
        <w:t>social</w:t>
      </w:r>
      <w:r>
        <w:rPr>
          <w:spacing w:val="-22"/>
          <w:sz w:val="20"/>
        </w:rPr>
        <w:t> </w:t>
      </w:r>
      <w:r>
        <w:rPr>
          <w:sz w:val="20"/>
        </w:rPr>
        <w:t>descendiera por</w:t>
      </w:r>
      <w:r>
        <w:rPr>
          <w:spacing w:val="-4"/>
          <w:sz w:val="20"/>
        </w:rPr>
        <w:t> </w:t>
      </w:r>
      <w:r>
        <w:rPr>
          <w:sz w:val="20"/>
        </w:rPr>
        <w:t>debajo</w:t>
      </w:r>
      <w:r>
        <w:rPr>
          <w:spacing w:val="-4"/>
          <w:sz w:val="20"/>
        </w:rPr>
        <w:t> </w:t>
      </w:r>
      <w:r>
        <w:rPr>
          <w:sz w:val="20"/>
        </w:rPr>
        <w:t>del</w:t>
      </w:r>
      <w:r>
        <w:rPr>
          <w:spacing w:val="-3"/>
          <w:sz w:val="20"/>
        </w:rPr>
        <w:t> </w:t>
      </w:r>
      <w:r>
        <w:rPr>
          <w:sz w:val="20"/>
        </w:rPr>
        <w:t>mínimo</w:t>
      </w:r>
      <w:r>
        <w:rPr>
          <w:spacing w:val="-3"/>
          <w:sz w:val="20"/>
        </w:rPr>
        <w:t> </w:t>
      </w:r>
      <w:r>
        <w:rPr>
          <w:sz w:val="20"/>
        </w:rPr>
        <w:t>legal,</w:t>
      </w:r>
      <w:r>
        <w:rPr>
          <w:spacing w:val="-3"/>
          <w:sz w:val="20"/>
        </w:rPr>
        <w:t> </w:t>
      </w:r>
      <w:r>
        <w:rPr>
          <w:sz w:val="20"/>
        </w:rPr>
        <w:t>se</w:t>
      </w:r>
      <w:r>
        <w:rPr>
          <w:spacing w:val="-3"/>
          <w:sz w:val="20"/>
        </w:rPr>
        <w:t> </w:t>
      </w:r>
      <w:r>
        <w:rPr>
          <w:sz w:val="20"/>
        </w:rPr>
        <w:t>estará</w:t>
      </w:r>
      <w:r>
        <w:rPr>
          <w:spacing w:val="-3"/>
          <w:sz w:val="20"/>
        </w:rPr>
        <w:t> </w:t>
      </w:r>
      <w:r>
        <w:rPr>
          <w:sz w:val="20"/>
        </w:rPr>
        <w:t>lo</w:t>
      </w:r>
      <w:r>
        <w:rPr>
          <w:spacing w:val="-4"/>
          <w:sz w:val="20"/>
        </w:rPr>
        <w:t> </w:t>
      </w:r>
      <w:r>
        <w:rPr>
          <w:sz w:val="20"/>
        </w:rPr>
        <w:t>dispuesto</w:t>
      </w:r>
      <w:r>
        <w:rPr>
          <w:spacing w:val="-3"/>
          <w:sz w:val="20"/>
        </w:rPr>
        <w:t> </w:t>
      </w:r>
      <w:r>
        <w:rPr>
          <w:sz w:val="20"/>
        </w:rPr>
        <w:t>en</w:t>
      </w:r>
      <w:r>
        <w:rPr>
          <w:spacing w:val="-4"/>
          <w:sz w:val="20"/>
        </w:rPr>
        <w:t> </w:t>
      </w:r>
      <w:r>
        <w:rPr>
          <w:sz w:val="20"/>
        </w:rPr>
        <w:t>esta</w:t>
      </w:r>
      <w:r>
        <w:rPr>
          <w:spacing w:val="-4"/>
          <w:sz w:val="20"/>
        </w:rPr>
        <w:t> </w:t>
      </w:r>
      <w:r>
        <w:rPr>
          <w:sz w:val="20"/>
        </w:rPr>
        <w:t>ley</w:t>
      </w:r>
      <w:r>
        <w:rPr>
          <w:spacing w:val="-3"/>
          <w:sz w:val="20"/>
        </w:rPr>
        <w:t> </w:t>
      </w:r>
      <w:r>
        <w:rPr>
          <w:sz w:val="20"/>
        </w:rPr>
        <w:t>en</w:t>
      </w:r>
      <w:r>
        <w:rPr>
          <w:spacing w:val="-4"/>
          <w:sz w:val="20"/>
        </w:rPr>
        <w:t> </w:t>
      </w:r>
      <w:r>
        <w:rPr>
          <w:sz w:val="20"/>
        </w:rPr>
        <w:t>materia</w:t>
      </w:r>
      <w:r>
        <w:rPr>
          <w:spacing w:val="-2"/>
          <w:sz w:val="20"/>
        </w:rPr>
        <w:t> </w:t>
      </w:r>
      <w:r>
        <w:rPr>
          <w:sz w:val="20"/>
        </w:rPr>
        <w:t>de</w:t>
      </w:r>
      <w:r>
        <w:rPr>
          <w:spacing w:val="-4"/>
          <w:sz w:val="20"/>
        </w:rPr>
        <w:t> </w:t>
      </w:r>
      <w:r>
        <w:rPr>
          <w:sz w:val="20"/>
        </w:rPr>
        <w:t>disolución.</w:t>
      </w:r>
    </w:p>
    <w:p>
      <w:pPr>
        <w:pStyle w:val="BodyText"/>
        <w:spacing w:before="10"/>
        <w:ind w:left="0"/>
        <w:rPr>
          <w:sz w:val="19"/>
        </w:rPr>
      </w:pPr>
    </w:p>
    <w:p>
      <w:pPr>
        <w:spacing w:before="0"/>
        <w:ind w:left="1584" w:right="0" w:firstLine="0"/>
        <w:jc w:val="left"/>
        <w:rPr>
          <w:i/>
          <w:sz w:val="20"/>
        </w:rPr>
      </w:pPr>
      <w:r>
        <w:rPr/>
        <w:pict>
          <v:shape style="position:absolute;margin-left:561.85376pt;margin-top:11.100191pt;width:9.85pt;height:78.3pt;mso-position-horizontal-relative:page;mso-position-vertical-relative:paragraph;z-index:1586022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359. </w:t>
      </w:r>
      <w:r>
        <w:rPr>
          <w:i/>
          <w:sz w:val="20"/>
        </w:rPr>
        <w:t>Escritura pública de adquisición.</w:t>
      </w:r>
    </w:p>
    <w:p>
      <w:pPr>
        <w:pStyle w:val="BodyText"/>
        <w:spacing w:line="249" w:lineRule="auto" w:before="123"/>
        <w:ind w:right="1584" w:firstLine="340"/>
        <w:jc w:val="both"/>
      </w:pPr>
      <w:r>
        <w:rPr/>
        <w:t>En el caso de adquisición por la sociedad de las participaciones o acciones de los socios</w:t>
      </w:r>
      <w:r>
        <w:rPr>
          <w:spacing w:val="-30"/>
        </w:rPr>
        <w:t> </w:t>
      </w:r>
      <w:r>
        <w:rPr/>
        <w:t>afectados,</w:t>
      </w:r>
      <w:r>
        <w:rPr>
          <w:spacing w:val="-31"/>
        </w:rPr>
        <w:t> </w:t>
      </w:r>
      <w:r>
        <w:rPr/>
        <w:t>efectuado</w:t>
      </w:r>
      <w:r>
        <w:rPr>
          <w:spacing w:val="-31"/>
        </w:rPr>
        <w:t> </w:t>
      </w:r>
      <w:r>
        <w:rPr/>
        <w:t>el</w:t>
      </w:r>
      <w:r>
        <w:rPr>
          <w:spacing w:val="-30"/>
        </w:rPr>
        <w:t> </w:t>
      </w:r>
      <w:r>
        <w:rPr/>
        <w:t>pago</w:t>
      </w:r>
      <w:r>
        <w:rPr>
          <w:spacing w:val="-31"/>
        </w:rPr>
        <w:t> </w:t>
      </w:r>
      <w:r>
        <w:rPr/>
        <w:t>del</w:t>
      </w:r>
      <w:r>
        <w:rPr>
          <w:spacing w:val="-31"/>
        </w:rPr>
        <w:t> </w:t>
      </w:r>
      <w:r>
        <w:rPr/>
        <w:t>precio</w:t>
      </w:r>
      <w:r>
        <w:rPr>
          <w:spacing w:val="-30"/>
        </w:rPr>
        <w:t> </w:t>
      </w:r>
      <w:r>
        <w:rPr/>
        <w:t>o</w:t>
      </w:r>
      <w:r>
        <w:rPr>
          <w:spacing w:val="-31"/>
        </w:rPr>
        <w:t> </w:t>
      </w:r>
      <w:r>
        <w:rPr/>
        <w:t>consignado</w:t>
      </w:r>
      <w:r>
        <w:rPr>
          <w:spacing w:val="-30"/>
        </w:rPr>
        <w:t> </w:t>
      </w:r>
      <w:r>
        <w:rPr/>
        <w:t>su</w:t>
      </w:r>
      <w:r>
        <w:rPr>
          <w:spacing w:val="-30"/>
        </w:rPr>
        <w:t> </w:t>
      </w:r>
      <w:r>
        <w:rPr/>
        <w:t>importe,</w:t>
      </w:r>
      <w:r>
        <w:rPr>
          <w:spacing w:val="-30"/>
        </w:rPr>
        <w:t> </w:t>
      </w:r>
      <w:r>
        <w:rPr/>
        <w:t>los</w:t>
      </w:r>
      <w:r>
        <w:rPr>
          <w:spacing w:val="-31"/>
        </w:rPr>
        <w:t> </w:t>
      </w:r>
      <w:r>
        <w:rPr/>
        <w:t>administradores, sin necesidad de acuerdo específico de la junta general, otorgarán escritura pública de adquisición de participaciones sociales o de acciones, sin que sea preceptivo el concurso de</w:t>
      </w:r>
      <w:r>
        <w:rPr>
          <w:spacing w:val="14"/>
        </w:rPr>
        <w:t> </w:t>
      </w:r>
      <w:r>
        <w:rPr/>
        <w:t>los</w:t>
      </w:r>
      <w:r>
        <w:rPr>
          <w:spacing w:val="14"/>
        </w:rPr>
        <w:t> </w:t>
      </w:r>
      <w:r>
        <w:rPr/>
        <w:t>socios</w:t>
      </w:r>
      <w:r>
        <w:rPr>
          <w:spacing w:val="14"/>
        </w:rPr>
        <w:t> </w:t>
      </w:r>
      <w:r>
        <w:rPr/>
        <w:t>excluidos</w:t>
      </w:r>
      <w:r>
        <w:rPr>
          <w:spacing w:val="15"/>
        </w:rPr>
        <w:t> </w:t>
      </w:r>
      <w:r>
        <w:rPr/>
        <w:t>o</w:t>
      </w:r>
      <w:r>
        <w:rPr>
          <w:spacing w:val="14"/>
        </w:rPr>
        <w:t> </w:t>
      </w:r>
      <w:r>
        <w:rPr/>
        <w:t>separados,</w:t>
      </w:r>
      <w:r>
        <w:rPr>
          <w:spacing w:val="14"/>
        </w:rPr>
        <w:t> </w:t>
      </w:r>
      <w:r>
        <w:rPr/>
        <w:t>expresando</w:t>
      </w:r>
      <w:r>
        <w:rPr>
          <w:spacing w:val="14"/>
        </w:rPr>
        <w:t> </w:t>
      </w:r>
      <w:r>
        <w:rPr/>
        <w:t>en</w:t>
      </w:r>
      <w:r>
        <w:rPr>
          <w:spacing w:val="14"/>
        </w:rPr>
        <w:t> </w:t>
      </w:r>
      <w:r>
        <w:rPr/>
        <w:t>ella</w:t>
      </w:r>
      <w:r>
        <w:rPr>
          <w:spacing w:val="15"/>
        </w:rPr>
        <w:t> </w:t>
      </w:r>
      <w:r>
        <w:rPr/>
        <w:t>las</w:t>
      </w:r>
      <w:r>
        <w:rPr>
          <w:spacing w:val="14"/>
        </w:rPr>
        <w:t> </w:t>
      </w:r>
      <w:r>
        <w:rPr/>
        <w:t>participaciones</w:t>
      </w:r>
      <w:r>
        <w:rPr>
          <w:spacing w:val="14"/>
        </w:rPr>
        <w:t> </w:t>
      </w:r>
      <w:r>
        <w:rPr/>
        <w:t>o</w:t>
      </w:r>
      <w:r>
        <w:rPr>
          <w:spacing w:val="14"/>
        </w:rPr>
        <w:t> </w:t>
      </w:r>
      <w:r>
        <w:rPr/>
        <w:t>acciones</w:t>
      </w:r>
    </w:p>
    <w:p>
      <w:pPr>
        <w:spacing w:after="0" w:line="249"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9603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58558</w:t>
      </w:r>
    </w:p>
    <w:p>
      <w:pPr>
        <w:pStyle w:val="BodyText"/>
        <w:ind w:left="0"/>
        <w:rPr>
          <w:b/>
          <w:sz w:val="22"/>
        </w:rPr>
      </w:pPr>
    </w:p>
    <w:p>
      <w:pPr>
        <w:pStyle w:val="BodyText"/>
        <w:spacing w:line="249" w:lineRule="auto" w:before="170"/>
        <w:ind w:right="1598"/>
      </w:pPr>
      <w:r>
        <w:rPr/>
        <w:t>adquiridas, la identidad del socio o socios afectados, la causa de la separación o de la exclusión y la fecha de pago o consignación.</w:t>
      </w:r>
    </w:p>
    <w:p>
      <w:pPr>
        <w:pStyle w:val="BodyText"/>
        <w:spacing w:before="9"/>
        <w:ind w:left="0"/>
        <w:rPr>
          <w:sz w:val="24"/>
        </w:rPr>
      </w:pPr>
    </w:p>
    <w:p>
      <w:pPr>
        <w:pStyle w:val="BodyText"/>
        <w:ind w:left="0"/>
        <w:jc w:val="center"/>
      </w:pPr>
      <w:r>
        <w:rPr/>
        <w:t>TÍTULO X</w:t>
      </w:r>
    </w:p>
    <w:p>
      <w:pPr>
        <w:pStyle w:val="Heading1"/>
        <w:spacing w:before="180"/>
      </w:pPr>
      <w:r>
        <w:rPr/>
        <w:t>Disolución y liquidación</w:t>
      </w:r>
    </w:p>
    <w:p>
      <w:pPr>
        <w:pStyle w:val="BodyText"/>
        <w:spacing w:before="7"/>
        <w:ind w:left="0"/>
        <w:rPr>
          <w:b/>
        </w:rPr>
      </w:pPr>
    </w:p>
    <w:p>
      <w:pPr>
        <w:pStyle w:val="BodyText"/>
        <w:ind w:left="0"/>
        <w:jc w:val="center"/>
      </w:pPr>
      <w:r>
        <w:rPr/>
        <w:t>CAPÍTULO I</w:t>
      </w:r>
    </w:p>
    <w:p>
      <w:pPr>
        <w:pStyle w:val="Heading1"/>
        <w:spacing w:before="180"/>
      </w:pPr>
      <w:r>
        <w:rPr/>
        <w:t>La disolución</w:t>
      </w:r>
    </w:p>
    <w:p>
      <w:pPr>
        <w:tabs>
          <w:tab w:pos="1207" w:val="left" w:leader="none"/>
        </w:tabs>
        <w:spacing w:before="180"/>
        <w:ind w:left="0" w:right="1" w:firstLine="0"/>
        <w:jc w:val="center"/>
        <w:rPr>
          <w:i/>
          <w:sz w:val="20"/>
        </w:rPr>
      </w:pPr>
      <w:r>
        <w:rPr>
          <w:i/>
          <w:sz w:val="20"/>
        </w:rPr>
        <w:t>Sección</w:t>
      </w:r>
      <w:r>
        <w:rPr>
          <w:i/>
          <w:spacing w:val="-1"/>
          <w:sz w:val="20"/>
        </w:rPr>
        <w:t> </w:t>
      </w:r>
      <w:r>
        <w:rPr>
          <w:i/>
          <w:sz w:val="20"/>
        </w:rPr>
        <w:t>1.ª</w:t>
        <w:tab/>
        <w:t>Disolución de pleno</w:t>
      </w:r>
      <w:r>
        <w:rPr>
          <w:i/>
          <w:spacing w:val="-4"/>
          <w:sz w:val="20"/>
        </w:rPr>
        <w:t> </w:t>
      </w:r>
      <w:r>
        <w:rPr>
          <w:i/>
          <w:sz w:val="20"/>
        </w:rPr>
        <w:t>derecho</w:t>
      </w:r>
    </w:p>
    <w:p>
      <w:pPr>
        <w:pStyle w:val="BodyText"/>
        <w:spacing w:before="7"/>
        <w:ind w:left="0"/>
        <w:rPr>
          <w:i/>
        </w:rPr>
      </w:pPr>
    </w:p>
    <w:p>
      <w:pPr>
        <w:spacing w:before="0"/>
        <w:ind w:left="1584" w:right="0" w:firstLine="0"/>
        <w:jc w:val="left"/>
        <w:rPr>
          <w:i/>
          <w:sz w:val="20"/>
        </w:rPr>
      </w:pPr>
      <w:r>
        <w:rPr>
          <w:sz w:val="20"/>
        </w:rPr>
        <w:t>Artículo 360. </w:t>
      </w:r>
      <w:r>
        <w:rPr>
          <w:i/>
          <w:sz w:val="20"/>
        </w:rPr>
        <w:t>Disolución de pleno derecho.</w:t>
      </w:r>
    </w:p>
    <w:p>
      <w:pPr>
        <w:pStyle w:val="ListParagraph"/>
        <w:numPr>
          <w:ilvl w:val="0"/>
          <w:numId w:val="258"/>
        </w:numPr>
        <w:tabs>
          <w:tab w:pos="2292" w:val="left" w:leader="none"/>
        </w:tabs>
        <w:spacing w:line="249" w:lineRule="auto" w:before="123" w:after="0"/>
        <w:ind w:left="1584" w:right="1583" w:firstLine="340"/>
        <w:jc w:val="both"/>
        <w:rPr>
          <w:sz w:val="20"/>
        </w:rPr>
      </w:pPr>
      <w:r>
        <w:rPr>
          <w:sz w:val="20"/>
        </w:rPr>
        <w:t>Las sociedades de capital se disolverán de pleno derecho en los siguientes casos:</w:t>
      </w:r>
    </w:p>
    <w:p>
      <w:pPr>
        <w:pStyle w:val="ListParagraph"/>
        <w:numPr>
          <w:ilvl w:val="0"/>
          <w:numId w:val="259"/>
        </w:numPr>
        <w:tabs>
          <w:tab w:pos="2303" w:val="left" w:leader="none"/>
        </w:tabs>
        <w:spacing w:line="249" w:lineRule="auto" w:before="116" w:after="0"/>
        <w:ind w:left="1584" w:right="1582" w:firstLine="340"/>
        <w:jc w:val="both"/>
        <w:rPr>
          <w:sz w:val="20"/>
        </w:rPr>
      </w:pPr>
      <w:r>
        <w:rPr>
          <w:sz w:val="20"/>
        </w:rPr>
        <w:t>Por</w:t>
      </w:r>
      <w:r>
        <w:rPr>
          <w:spacing w:val="-4"/>
          <w:sz w:val="20"/>
        </w:rPr>
        <w:t> </w:t>
      </w:r>
      <w:r>
        <w:rPr>
          <w:sz w:val="20"/>
        </w:rPr>
        <w:t>el</w:t>
      </w:r>
      <w:r>
        <w:rPr>
          <w:spacing w:val="-5"/>
          <w:sz w:val="20"/>
        </w:rPr>
        <w:t> </w:t>
      </w:r>
      <w:r>
        <w:rPr>
          <w:sz w:val="20"/>
        </w:rPr>
        <w:t>transcurso</w:t>
      </w:r>
      <w:r>
        <w:rPr>
          <w:spacing w:val="-3"/>
          <w:sz w:val="20"/>
        </w:rPr>
        <w:t> </w:t>
      </w:r>
      <w:r>
        <w:rPr>
          <w:sz w:val="20"/>
        </w:rPr>
        <w:t>del</w:t>
      </w:r>
      <w:r>
        <w:rPr>
          <w:spacing w:val="-5"/>
          <w:sz w:val="20"/>
        </w:rPr>
        <w:t> </w:t>
      </w:r>
      <w:r>
        <w:rPr>
          <w:sz w:val="20"/>
        </w:rPr>
        <w:t>término</w:t>
      </w:r>
      <w:r>
        <w:rPr>
          <w:spacing w:val="-4"/>
          <w:sz w:val="20"/>
        </w:rPr>
        <w:t> </w:t>
      </w:r>
      <w:r>
        <w:rPr>
          <w:sz w:val="20"/>
        </w:rPr>
        <w:t>de</w:t>
      </w:r>
      <w:r>
        <w:rPr>
          <w:spacing w:val="-4"/>
          <w:sz w:val="20"/>
        </w:rPr>
        <w:t> </w:t>
      </w:r>
      <w:r>
        <w:rPr>
          <w:sz w:val="20"/>
        </w:rPr>
        <w:t>duración</w:t>
      </w:r>
      <w:r>
        <w:rPr>
          <w:spacing w:val="-4"/>
          <w:sz w:val="20"/>
        </w:rPr>
        <w:t> </w:t>
      </w:r>
      <w:r>
        <w:rPr>
          <w:sz w:val="20"/>
        </w:rPr>
        <w:t>fijado</w:t>
      </w:r>
      <w:r>
        <w:rPr>
          <w:spacing w:val="-4"/>
          <w:sz w:val="20"/>
        </w:rPr>
        <w:t> </w:t>
      </w:r>
      <w:r>
        <w:rPr>
          <w:sz w:val="20"/>
        </w:rPr>
        <w:t>en</w:t>
      </w:r>
      <w:r>
        <w:rPr>
          <w:spacing w:val="-4"/>
          <w:sz w:val="20"/>
        </w:rPr>
        <w:t> </w:t>
      </w:r>
      <w:r>
        <w:rPr>
          <w:sz w:val="20"/>
        </w:rPr>
        <w:t>los</w:t>
      </w:r>
      <w:r>
        <w:rPr>
          <w:spacing w:val="-5"/>
          <w:sz w:val="20"/>
        </w:rPr>
        <w:t> </w:t>
      </w:r>
      <w:r>
        <w:rPr>
          <w:sz w:val="20"/>
        </w:rPr>
        <w:t>estatutos,</w:t>
      </w:r>
      <w:r>
        <w:rPr>
          <w:spacing w:val="-5"/>
          <w:sz w:val="20"/>
        </w:rPr>
        <w:t> </w:t>
      </w:r>
      <w:r>
        <w:rPr>
          <w:sz w:val="20"/>
        </w:rPr>
        <w:t>a</w:t>
      </w:r>
      <w:r>
        <w:rPr>
          <w:spacing w:val="-4"/>
          <w:sz w:val="20"/>
        </w:rPr>
        <w:t> </w:t>
      </w:r>
      <w:r>
        <w:rPr>
          <w:sz w:val="20"/>
        </w:rPr>
        <w:t>no</w:t>
      </w:r>
      <w:r>
        <w:rPr>
          <w:spacing w:val="-5"/>
          <w:sz w:val="20"/>
        </w:rPr>
        <w:t> </w:t>
      </w:r>
      <w:r>
        <w:rPr>
          <w:sz w:val="20"/>
        </w:rPr>
        <w:t>ser</w:t>
      </w:r>
      <w:r>
        <w:rPr>
          <w:spacing w:val="-4"/>
          <w:sz w:val="20"/>
        </w:rPr>
        <w:t> </w:t>
      </w:r>
      <w:r>
        <w:rPr>
          <w:sz w:val="20"/>
        </w:rPr>
        <w:t>que</w:t>
      </w:r>
      <w:r>
        <w:rPr>
          <w:spacing w:val="-4"/>
          <w:sz w:val="20"/>
        </w:rPr>
        <w:t> </w:t>
      </w:r>
      <w:r>
        <w:rPr>
          <w:sz w:val="20"/>
        </w:rPr>
        <w:t>con anterioridad hubiera sido expresamente prorrogada e inscrita la prórroga en el Registro Mercantil.</w:t>
      </w:r>
    </w:p>
    <w:p>
      <w:pPr>
        <w:pStyle w:val="ListParagraph"/>
        <w:numPr>
          <w:ilvl w:val="0"/>
          <w:numId w:val="259"/>
        </w:numPr>
        <w:tabs>
          <w:tab w:pos="2303" w:val="left" w:leader="none"/>
        </w:tabs>
        <w:spacing w:line="249" w:lineRule="auto" w:before="2" w:after="0"/>
        <w:ind w:left="1584" w:right="1582" w:firstLine="340"/>
        <w:jc w:val="both"/>
        <w:rPr>
          <w:sz w:val="20"/>
        </w:rPr>
      </w:pPr>
      <w:r>
        <w:rPr>
          <w:sz w:val="20"/>
        </w:rPr>
        <w:t>Por</w:t>
      </w:r>
      <w:r>
        <w:rPr>
          <w:spacing w:val="-15"/>
          <w:sz w:val="20"/>
        </w:rPr>
        <w:t> </w:t>
      </w:r>
      <w:r>
        <w:rPr>
          <w:sz w:val="20"/>
        </w:rPr>
        <w:t>el</w:t>
      </w:r>
      <w:r>
        <w:rPr>
          <w:spacing w:val="-15"/>
          <w:sz w:val="20"/>
        </w:rPr>
        <w:t> </w:t>
      </w:r>
      <w:r>
        <w:rPr>
          <w:sz w:val="20"/>
        </w:rPr>
        <w:t>transcurso</w:t>
      </w:r>
      <w:r>
        <w:rPr>
          <w:spacing w:val="-15"/>
          <w:sz w:val="20"/>
        </w:rPr>
        <w:t> </w:t>
      </w:r>
      <w:r>
        <w:rPr>
          <w:sz w:val="20"/>
        </w:rPr>
        <w:t>de</w:t>
      </w:r>
      <w:r>
        <w:rPr>
          <w:spacing w:val="-15"/>
          <w:sz w:val="20"/>
        </w:rPr>
        <w:t> </w:t>
      </w:r>
      <w:r>
        <w:rPr>
          <w:sz w:val="20"/>
        </w:rPr>
        <w:t>un</w:t>
      </w:r>
      <w:r>
        <w:rPr>
          <w:spacing w:val="-15"/>
          <w:sz w:val="20"/>
        </w:rPr>
        <w:t> </w:t>
      </w:r>
      <w:r>
        <w:rPr>
          <w:sz w:val="20"/>
        </w:rPr>
        <w:t>año</w:t>
      </w:r>
      <w:r>
        <w:rPr>
          <w:spacing w:val="-15"/>
          <w:sz w:val="20"/>
        </w:rPr>
        <w:t> </w:t>
      </w:r>
      <w:r>
        <w:rPr>
          <w:sz w:val="20"/>
        </w:rPr>
        <w:t>desde</w:t>
      </w:r>
      <w:r>
        <w:rPr>
          <w:spacing w:val="-15"/>
          <w:sz w:val="20"/>
        </w:rPr>
        <w:t> </w:t>
      </w:r>
      <w:r>
        <w:rPr>
          <w:sz w:val="20"/>
        </w:rPr>
        <w:t>la</w:t>
      </w:r>
      <w:r>
        <w:rPr>
          <w:spacing w:val="-14"/>
          <w:sz w:val="20"/>
        </w:rPr>
        <w:t> </w:t>
      </w:r>
      <w:r>
        <w:rPr>
          <w:sz w:val="20"/>
        </w:rPr>
        <w:t>adopción</w:t>
      </w:r>
      <w:r>
        <w:rPr>
          <w:spacing w:val="-15"/>
          <w:sz w:val="20"/>
        </w:rPr>
        <w:t> </w:t>
      </w:r>
      <w:r>
        <w:rPr>
          <w:sz w:val="20"/>
        </w:rPr>
        <w:t>del</w:t>
      </w:r>
      <w:r>
        <w:rPr>
          <w:spacing w:val="-15"/>
          <w:sz w:val="20"/>
        </w:rPr>
        <w:t> </w:t>
      </w:r>
      <w:r>
        <w:rPr>
          <w:sz w:val="20"/>
        </w:rPr>
        <w:t>acuerdo</w:t>
      </w:r>
      <w:r>
        <w:rPr>
          <w:spacing w:val="-15"/>
          <w:sz w:val="20"/>
        </w:rPr>
        <w:t> </w:t>
      </w:r>
      <w:r>
        <w:rPr>
          <w:sz w:val="20"/>
        </w:rPr>
        <w:t>de</w:t>
      </w:r>
      <w:r>
        <w:rPr>
          <w:spacing w:val="-15"/>
          <w:sz w:val="20"/>
        </w:rPr>
        <w:t> </w:t>
      </w:r>
      <w:r>
        <w:rPr>
          <w:sz w:val="20"/>
        </w:rPr>
        <w:t>reducción</w:t>
      </w:r>
      <w:r>
        <w:rPr>
          <w:spacing w:val="-15"/>
          <w:sz w:val="20"/>
        </w:rPr>
        <w:t> </w:t>
      </w:r>
      <w:r>
        <w:rPr>
          <w:sz w:val="20"/>
        </w:rPr>
        <w:t>del</w:t>
      </w:r>
      <w:r>
        <w:rPr>
          <w:spacing w:val="-15"/>
          <w:sz w:val="20"/>
        </w:rPr>
        <w:t> </w:t>
      </w:r>
      <w:r>
        <w:rPr>
          <w:sz w:val="20"/>
        </w:rPr>
        <w:t>capital social por debajo del mínimo legal como consecuencia del cumplimiento de una </w:t>
      </w:r>
      <w:r>
        <w:rPr>
          <w:spacing w:val="-5"/>
          <w:sz w:val="20"/>
        </w:rPr>
        <w:t>ley, </w:t>
      </w:r>
      <w:r>
        <w:rPr>
          <w:sz w:val="20"/>
        </w:rPr>
        <w:t>si no se</w:t>
      </w:r>
      <w:r>
        <w:rPr>
          <w:spacing w:val="-15"/>
          <w:sz w:val="20"/>
        </w:rPr>
        <w:t> </w:t>
      </w:r>
      <w:r>
        <w:rPr>
          <w:sz w:val="20"/>
        </w:rPr>
        <w:t>hubiere</w:t>
      </w:r>
      <w:r>
        <w:rPr>
          <w:spacing w:val="-14"/>
          <w:sz w:val="20"/>
        </w:rPr>
        <w:t> </w:t>
      </w:r>
      <w:r>
        <w:rPr>
          <w:sz w:val="20"/>
        </w:rPr>
        <w:t>inscrito</w:t>
      </w:r>
      <w:r>
        <w:rPr>
          <w:spacing w:val="-14"/>
          <w:sz w:val="20"/>
        </w:rPr>
        <w:t> </w:t>
      </w:r>
      <w:r>
        <w:rPr>
          <w:sz w:val="20"/>
        </w:rPr>
        <w:t>en</w:t>
      </w:r>
      <w:r>
        <w:rPr>
          <w:spacing w:val="-14"/>
          <w:sz w:val="20"/>
        </w:rPr>
        <w:t> </w:t>
      </w:r>
      <w:r>
        <w:rPr>
          <w:sz w:val="20"/>
        </w:rPr>
        <w:t>el</w:t>
      </w:r>
      <w:r>
        <w:rPr>
          <w:spacing w:val="-14"/>
          <w:sz w:val="20"/>
        </w:rPr>
        <w:t> </w:t>
      </w:r>
      <w:r>
        <w:rPr>
          <w:sz w:val="20"/>
        </w:rPr>
        <w:t>Registro</w:t>
      </w:r>
      <w:r>
        <w:rPr>
          <w:spacing w:val="-15"/>
          <w:sz w:val="20"/>
        </w:rPr>
        <w:t> </w:t>
      </w:r>
      <w:r>
        <w:rPr>
          <w:sz w:val="20"/>
        </w:rPr>
        <w:t>Mercantil</w:t>
      </w:r>
      <w:r>
        <w:rPr>
          <w:spacing w:val="-13"/>
          <w:sz w:val="20"/>
        </w:rPr>
        <w:t> </w:t>
      </w:r>
      <w:r>
        <w:rPr>
          <w:sz w:val="20"/>
        </w:rPr>
        <w:t>la</w:t>
      </w:r>
      <w:r>
        <w:rPr>
          <w:spacing w:val="-14"/>
          <w:sz w:val="20"/>
        </w:rPr>
        <w:t> </w:t>
      </w:r>
      <w:r>
        <w:rPr>
          <w:sz w:val="20"/>
        </w:rPr>
        <w:t>transformación</w:t>
      </w:r>
      <w:r>
        <w:rPr>
          <w:spacing w:val="-14"/>
          <w:sz w:val="20"/>
        </w:rPr>
        <w:t> </w:t>
      </w:r>
      <w:r>
        <w:rPr>
          <w:sz w:val="20"/>
        </w:rPr>
        <w:t>o</w:t>
      </w:r>
      <w:r>
        <w:rPr>
          <w:spacing w:val="-14"/>
          <w:sz w:val="20"/>
        </w:rPr>
        <w:t> </w:t>
      </w:r>
      <w:r>
        <w:rPr>
          <w:sz w:val="20"/>
        </w:rPr>
        <w:t>la</w:t>
      </w:r>
      <w:r>
        <w:rPr>
          <w:spacing w:val="-14"/>
          <w:sz w:val="20"/>
        </w:rPr>
        <w:t> </w:t>
      </w:r>
      <w:r>
        <w:rPr>
          <w:sz w:val="20"/>
        </w:rPr>
        <w:t>disolución</w:t>
      </w:r>
      <w:r>
        <w:rPr>
          <w:spacing w:val="-15"/>
          <w:sz w:val="20"/>
        </w:rPr>
        <w:t> </w:t>
      </w:r>
      <w:r>
        <w:rPr>
          <w:sz w:val="20"/>
        </w:rPr>
        <w:t>de</w:t>
      </w:r>
      <w:r>
        <w:rPr>
          <w:spacing w:val="-14"/>
          <w:sz w:val="20"/>
        </w:rPr>
        <w:t> </w:t>
      </w:r>
      <w:r>
        <w:rPr>
          <w:sz w:val="20"/>
        </w:rPr>
        <w:t>la</w:t>
      </w:r>
      <w:r>
        <w:rPr>
          <w:spacing w:val="-14"/>
          <w:sz w:val="20"/>
        </w:rPr>
        <w:t> </w:t>
      </w:r>
      <w:r>
        <w:rPr>
          <w:sz w:val="20"/>
        </w:rPr>
        <w:t>sociedad, o el aumento del capital social hasta una cantidad igual o superior al mínimo</w:t>
      </w:r>
      <w:r>
        <w:rPr>
          <w:spacing w:val="-23"/>
          <w:sz w:val="20"/>
        </w:rPr>
        <w:t> </w:t>
      </w:r>
      <w:r>
        <w:rPr>
          <w:sz w:val="20"/>
        </w:rPr>
        <w:t>legal.</w:t>
      </w:r>
    </w:p>
    <w:p>
      <w:pPr>
        <w:pStyle w:val="BodyText"/>
        <w:spacing w:line="249" w:lineRule="auto" w:before="3"/>
        <w:ind w:right="1582" w:firstLine="340"/>
        <w:jc w:val="both"/>
      </w:pPr>
      <w:r>
        <w:rPr/>
        <w:t>Transcurrido un año sin que se hubiere inscrito la transformación o la disolución de la sociedad o el aumento de su capital, los administradores responderán personal y solidariamente entre sí y con la sociedad de las deudas sociales.</w:t>
      </w:r>
    </w:p>
    <w:p>
      <w:pPr>
        <w:pStyle w:val="ListParagraph"/>
        <w:numPr>
          <w:ilvl w:val="0"/>
          <w:numId w:val="258"/>
        </w:numPr>
        <w:tabs>
          <w:tab w:pos="2292" w:val="left" w:leader="none"/>
        </w:tabs>
        <w:spacing w:line="249" w:lineRule="auto" w:before="116" w:after="0"/>
        <w:ind w:left="1584" w:right="1583" w:firstLine="340"/>
        <w:jc w:val="both"/>
        <w:rPr>
          <w:sz w:val="20"/>
        </w:rPr>
      </w:pPr>
      <w:r>
        <w:rPr>
          <w:sz w:val="20"/>
        </w:rPr>
        <w:t>El registrador, de oficio o a instancia de cualquier interesado, hará constar la disolución de pleno derecho en la hoja abierta a la</w:t>
      </w:r>
      <w:r>
        <w:rPr>
          <w:spacing w:val="-16"/>
          <w:sz w:val="20"/>
        </w:rPr>
        <w:t> </w:t>
      </w:r>
      <w:r>
        <w:rPr>
          <w:sz w:val="20"/>
        </w:rPr>
        <w:t>sociedad.</w:t>
      </w:r>
    </w:p>
    <w:p>
      <w:pPr>
        <w:spacing w:before="172"/>
        <w:ind w:left="1584" w:right="0" w:firstLine="0"/>
        <w:jc w:val="left"/>
        <w:rPr>
          <w:i/>
          <w:sz w:val="20"/>
        </w:rPr>
      </w:pPr>
      <w:r>
        <w:rPr>
          <w:sz w:val="20"/>
        </w:rPr>
        <w:t>Artículo 361. </w:t>
      </w:r>
      <w:r>
        <w:rPr>
          <w:i/>
          <w:sz w:val="20"/>
        </w:rPr>
        <w:t>Disolución y concurso.</w:t>
      </w:r>
    </w:p>
    <w:p>
      <w:pPr>
        <w:pStyle w:val="ListParagraph"/>
        <w:numPr>
          <w:ilvl w:val="0"/>
          <w:numId w:val="260"/>
        </w:numPr>
        <w:tabs>
          <w:tab w:pos="2292" w:val="left" w:leader="none"/>
        </w:tabs>
        <w:spacing w:line="249" w:lineRule="auto" w:before="123" w:after="0"/>
        <w:ind w:left="1584" w:right="1582" w:firstLine="340"/>
        <w:jc w:val="left"/>
        <w:rPr>
          <w:sz w:val="20"/>
        </w:rPr>
      </w:pPr>
      <w:r>
        <w:rPr>
          <w:sz w:val="20"/>
        </w:rPr>
        <w:t>La declaración de concurso de la sociedad de capital no constituirá, por sí sola, causa de</w:t>
      </w:r>
      <w:r>
        <w:rPr>
          <w:spacing w:val="-2"/>
          <w:sz w:val="20"/>
        </w:rPr>
        <w:t> </w:t>
      </w:r>
      <w:r>
        <w:rPr>
          <w:sz w:val="20"/>
        </w:rPr>
        <w:t>disolución.</w:t>
      </w:r>
    </w:p>
    <w:p>
      <w:pPr>
        <w:pStyle w:val="ListParagraph"/>
        <w:numPr>
          <w:ilvl w:val="0"/>
          <w:numId w:val="260"/>
        </w:numPr>
        <w:tabs>
          <w:tab w:pos="2292" w:val="left" w:leader="none"/>
        </w:tabs>
        <w:spacing w:line="249" w:lineRule="auto" w:before="2" w:after="0"/>
        <w:ind w:left="1584" w:right="1583" w:firstLine="340"/>
        <w:jc w:val="left"/>
        <w:rPr>
          <w:sz w:val="20"/>
        </w:rPr>
      </w:pPr>
      <w:r>
        <w:rPr>
          <w:sz w:val="20"/>
        </w:rPr>
        <w:t>La apertura de la fase de liquidación en el concurso de acreedores producirá la disolución de pleno derecho de la</w:t>
      </w:r>
      <w:r>
        <w:rPr>
          <w:spacing w:val="-8"/>
          <w:sz w:val="20"/>
        </w:rPr>
        <w:t> </w:t>
      </w:r>
      <w:r>
        <w:rPr>
          <w:sz w:val="20"/>
        </w:rPr>
        <w:t>sociedad.</w:t>
      </w:r>
    </w:p>
    <w:p>
      <w:pPr>
        <w:pStyle w:val="BodyText"/>
        <w:spacing w:line="249" w:lineRule="auto" w:before="2"/>
        <w:ind w:right="1505" w:firstLine="340"/>
      </w:pPr>
      <w:r>
        <w:rPr/>
        <w:t>En</w:t>
      </w:r>
      <w:r>
        <w:rPr>
          <w:spacing w:val="-11"/>
        </w:rPr>
        <w:t> </w:t>
      </w:r>
      <w:r>
        <w:rPr/>
        <w:t>tal</w:t>
      </w:r>
      <w:r>
        <w:rPr>
          <w:spacing w:val="-11"/>
        </w:rPr>
        <w:t> </w:t>
      </w:r>
      <w:r>
        <w:rPr/>
        <w:t>caso,</w:t>
      </w:r>
      <w:r>
        <w:rPr>
          <w:spacing w:val="-11"/>
        </w:rPr>
        <w:t> </w:t>
      </w:r>
      <w:r>
        <w:rPr/>
        <w:t>el</w:t>
      </w:r>
      <w:r>
        <w:rPr>
          <w:spacing w:val="-11"/>
        </w:rPr>
        <w:t> </w:t>
      </w:r>
      <w:r>
        <w:rPr/>
        <w:t>juez</w:t>
      </w:r>
      <w:r>
        <w:rPr>
          <w:spacing w:val="-11"/>
        </w:rPr>
        <w:t> </w:t>
      </w:r>
      <w:r>
        <w:rPr/>
        <w:t>del</w:t>
      </w:r>
      <w:r>
        <w:rPr>
          <w:spacing w:val="-11"/>
        </w:rPr>
        <w:t> </w:t>
      </w:r>
      <w:r>
        <w:rPr/>
        <w:t>concurso</w:t>
      </w:r>
      <w:r>
        <w:rPr>
          <w:spacing w:val="-11"/>
        </w:rPr>
        <w:t> </w:t>
      </w:r>
      <w:r>
        <w:rPr/>
        <w:t>hará</w:t>
      </w:r>
      <w:r>
        <w:rPr>
          <w:spacing w:val="-11"/>
        </w:rPr>
        <w:t> </w:t>
      </w:r>
      <w:r>
        <w:rPr/>
        <w:t>constar</w:t>
      </w:r>
      <w:r>
        <w:rPr>
          <w:spacing w:val="-10"/>
        </w:rPr>
        <w:t> </w:t>
      </w:r>
      <w:r>
        <w:rPr/>
        <w:t>la</w:t>
      </w:r>
      <w:r>
        <w:rPr>
          <w:spacing w:val="-11"/>
        </w:rPr>
        <w:t> </w:t>
      </w:r>
      <w:r>
        <w:rPr/>
        <w:t>disolución</w:t>
      </w:r>
      <w:r>
        <w:rPr>
          <w:spacing w:val="-11"/>
        </w:rPr>
        <w:t> </w:t>
      </w:r>
      <w:r>
        <w:rPr/>
        <w:t>en</w:t>
      </w:r>
      <w:r>
        <w:rPr>
          <w:spacing w:val="-11"/>
        </w:rPr>
        <w:t> </w:t>
      </w:r>
      <w:r>
        <w:rPr/>
        <w:t>la</w:t>
      </w:r>
      <w:r>
        <w:rPr>
          <w:spacing w:val="-11"/>
        </w:rPr>
        <w:t> </w:t>
      </w:r>
      <w:r>
        <w:rPr/>
        <w:t>resolución</w:t>
      </w:r>
      <w:r>
        <w:rPr>
          <w:spacing w:val="-11"/>
        </w:rPr>
        <w:t> </w:t>
      </w:r>
      <w:r>
        <w:rPr/>
        <w:t>de</w:t>
      </w:r>
      <w:r>
        <w:rPr>
          <w:spacing w:val="-11"/>
        </w:rPr>
        <w:t> </w:t>
      </w:r>
      <w:r>
        <w:rPr/>
        <w:t>apertura de la fase de liquidación del</w:t>
      </w:r>
      <w:r>
        <w:rPr>
          <w:spacing w:val="-6"/>
        </w:rPr>
        <w:t> </w:t>
      </w:r>
      <w:r>
        <w:rPr/>
        <w:t>concurso.</w:t>
      </w:r>
    </w:p>
    <w:p>
      <w:pPr>
        <w:tabs>
          <w:tab w:pos="1207" w:val="left" w:leader="none"/>
        </w:tabs>
        <w:spacing w:before="171"/>
        <w:ind w:left="0" w:right="0" w:firstLine="0"/>
        <w:jc w:val="center"/>
        <w:rPr>
          <w:i/>
          <w:sz w:val="20"/>
        </w:rPr>
      </w:pPr>
      <w:r>
        <w:rPr>
          <w:i/>
          <w:sz w:val="20"/>
        </w:rPr>
        <w:t>Sección</w:t>
      </w:r>
      <w:r>
        <w:rPr>
          <w:i/>
          <w:spacing w:val="-1"/>
          <w:sz w:val="20"/>
        </w:rPr>
        <w:t> </w:t>
      </w:r>
      <w:r>
        <w:rPr>
          <w:i/>
          <w:sz w:val="20"/>
        </w:rPr>
        <w:t>2.ª</w:t>
        <w:tab/>
        <w:t>Disolución</w:t>
      </w:r>
      <w:r>
        <w:rPr>
          <w:i/>
          <w:spacing w:val="-5"/>
          <w:sz w:val="20"/>
        </w:rPr>
        <w:t> </w:t>
      </w:r>
      <w:r>
        <w:rPr>
          <w:i/>
          <w:sz w:val="20"/>
        </w:rPr>
        <w:t>por</w:t>
      </w:r>
      <w:r>
        <w:rPr>
          <w:i/>
          <w:spacing w:val="-5"/>
          <w:sz w:val="20"/>
        </w:rPr>
        <w:t> </w:t>
      </w:r>
      <w:r>
        <w:rPr>
          <w:i/>
          <w:sz w:val="20"/>
        </w:rPr>
        <w:t>constatación</w:t>
      </w:r>
      <w:r>
        <w:rPr>
          <w:i/>
          <w:spacing w:val="-4"/>
          <w:sz w:val="20"/>
        </w:rPr>
        <w:t> </w:t>
      </w:r>
      <w:r>
        <w:rPr>
          <w:i/>
          <w:sz w:val="20"/>
        </w:rPr>
        <w:t>de</w:t>
      </w:r>
      <w:r>
        <w:rPr>
          <w:i/>
          <w:spacing w:val="-4"/>
          <w:sz w:val="20"/>
        </w:rPr>
        <w:t> </w:t>
      </w:r>
      <w:r>
        <w:rPr>
          <w:i/>
          <w:sz w:val="20"/>
        </w:rPr>
        <w:t>la</w:t>
      </w:r>
      <w:r>
        <w:rPr>
          <w:i/>
          <w:spacing w:val="-5"/>
          <w:sz w:val="20"/>
        </w:rPr>
        <w:t> </w:t>
      </w:r>
      <w:r>
        <w:rPr>
          <w:i/>
          <w:sz w:val="20"/>
        </w:rPr>
        <w:t>existencia</w:t>
      </w:r>
      <w:r>
        <w:rPr>
          <w:i/>
          <w:spacing w:val="-5"/>
          <w:sz w:val="20"/>
        </w:rPr>
        <w:t> </w:t>
      </w:r>
      <w:r>
        <w:rPr>
          <w:i/>
          <w:sz w:val="20"/>
        </w:rPr>
        <w:t>de</w:t>
      </w:r>
      <w:r>
        <w:rPr>
          <w:i/>
          <w:spacing w:val="-5"/>
          <w:sz w:val="20"/>
        </w:rPr>
        <w:t> </w:t>
      </w:r>
      <w:r>
        <w:rPr>
          <w:i/>
          <w:sz w:val="20"/>
        </w:rPr>
        <w:t>causa</w:t>
      </w:r>
      <w:r>
        <w:rPr>
          <w:i/>
          <w:spacing w:val="-4"/>
          <w:sz w:val="20"/>
        </w:rPr>
        <w:t> </w:t>
      </w:r>
      <w:r>
        <w:rPr>
          <w:i/>
          <w:sz w:val="20"/>
        </w:rPr>
        <w:t>legal</w:t>
      </w:r>
      <w:r>
        <w:rPr>
          <w:i/>
          <w:spacing w:val="-4"/>
          <w:sz w:val="20"/>
        </w:rPr>
        <w:t> </w:t>
      </w:r>
      <w:r>
        <w:rPr>
          <w:i/>
          <w:sz w:val="20"/>
        </w:rPr>
        <w:t>o</w:t>
      </w:r>
      <w:r>
        <w:rPr>
          <w:i/>
          <w:spacing w:val="-5"/>
          <w:sz w:val="20"/>
        </w:rPr>
        <w:t> </w:t>
      </w:r>
      <w:r>
        <w:rPr>
          <w:i/>
          <w:sz w:val="20"/>
        </w:rPr>
        <w:t>estatutaria</w:t>
      </w:r>
    </w:p>
    <w:p>
      <w:pPr>
        <w:pStyle w:val="BodyText"/>
        <w:spacing w:before="7"/>
        <w:ind w:left="0"/>
        <w:rPr>
          <w:i/>
        </w:rPr>
      </w:pPr>
    </w:p>
    <w:p>
      <w:pPr>
        <w:spacing w:before="0"/>
        <w:ind w:left="1584" w:right="0" w:firstLine="0"/>
        <w:jc w:val="left"/>
        <w:rPr>
          <w:i/>
          <w:sz w:val="20"/>
        </w:rPr>
      </w:pPr>
      <w:r>
        <w:rPr>
          <w:sz w:val="20"/>
        </w:rPr>
        <w:t>Artículo 362.   </w:t>
      </w:r>
      <w:r>
        <w:rPr>
          <w:i/>
          <w:sz w:val="20"/>
        </w:rPr>
        <w:t>Disolución por constatación de la existencia de causa legal o</w:t>
      </w:r>
      <w:r>
        <w:rPr>
          <w:i/>
          <w:spacing w:val="-18"/>
          <w:sz w:val="20"/>
        </w:rPr>
        <w:t> </w:t>
      </w:r>
      <w:r>
        <w:rPr>
          <w:i/>
          <w:sz w:val="20"/>
        </w:rPr>
        <w:t>estatutaria.</w:t>
      </w:r>
    </w:p>
    <w:p>
      <w:pPr>
        <w:pStyle w:val="BodyText"/>
        <w:spacing w:line="249" w:lineRule="auto" w:before="180"/>
        <w:ind w:right="1598" w:firstLine="340"/>
      </w:pPr>
      <w:r>
        <w:rPr/>
        <w:t>Las sociedades de capital se disolverán por la existencia de causa legal o estatutaria debidamente constatada por la junta general o por resolución judicial.</w:t>
      </w:r>
    </w:p>
    <w:p>
      <w:pPr>
        <w:pStyle w:val="BodyText"/>
        <w:spacing w:before="10"/>
        <w:ind w:left="0"/>
        <w:rPr>
          <w:sz w:val="19"/>
        </w:rPr>
      </w:pPr>
    </w:p>
    <w:p>
      <w:pPr>
        <w:spacing w:before="0"/>
        <w:ind w:left="1584" w:right="0" w:firstLine="0"/>
        <w:jc w:val="left"/>
        <w:rPr>
          <w:i/>
          <w:sz w:val="20"/>
        </w:rPr>
      </w:pPr>
      <w:r>
        <w:rPr>
          <w:sz w:val="20"/>
        </w:rPr>
        <w:t>Artículo 363. </w:t>
      </w:r>
      <w:r>
        <w:rPr>
          <w:i/>
          <w:sz w:val="20"/>
        </w:rPr>
        <w:t>Causas de disolución.</w:t>
      </w:r>
    </w:p>
    <w:p>
      <w:pPr>
        <w:pStyle w:val="ListParagraph"/>
        <w:numPr>
          <w:ilvl w:val="0"/>
          <w:numId w:val="261"/>
        </w:numPr>
        <w:tabs>
          <w:tab w:pos="2292" w:val="left" w:leader="none"/>
        </w:tabs>
        <w:spacing w:line="240" w:lineRule="auto" w:before="180" w:after="0"/>
        <w:ind w:left="2291" w:right="0" w:hanging="368"/>
        <w:jc w:val="both"/>
        <w:rPr>
          <w:sz w:val="20"/>
        </w:rPr>
      </w:pPr>
      <w:r>
        <w:rPr>
          <w:sz w:val="20"/>
        </w:rPr>
        <w:t>La sociedad de capital deberá</w:t>
      </w:r>
      <w:r>
        <w:rPr>
          <w:spacing w:val="-4"/>
          <w:sz w:val="20"/>
        </w:rPr>
        <w:t> </w:t>
      </w:r>
      <w:r>
        <w:rPr>
          <w:sz w:val="20"/>
        </w:rPr>
        <w:t>disolverse:</w:t>
      </w:r>
    </w:p>
    <w:p>
      <w:pPr>
        <w:pStyle w:val="ListParagraph"/>
        <w:numPr>
          <w:ilvl w:val="0"/>
          <w:numId w:val="262"/>
        </w:numPr>
        <w:tabs>
          <w:tab w:pos="2303" w:val="left" w:leader="none"/>
        </w:tabs>
        <w:spacing w:line="240" w:lineRule="auto" w:before="180" w:after="0"/>
        <w:ind w:left="2302" w:right="0" w:hanging="379"/>
        <w:jc w:val="both"/>
        <w:rPr>
          <w:sz w:val="20"/>
        </w:rPr>
      </w:pPr>
      <w:r>
        <w:rPr>
          <w:sz w:val="20"/>
        </w:rPr>
        <w:t>Por la conclusión de la empresa que constituya su</w:t>
      </w:r>
      <w:r>
        <w:rPr>
          <w:spacing w:val="-8"/>
          <w:sz w:val="20"/>
        </w:rPr>
        <w:t> </w:t>
      </w:r>
      <w:r>
        <w:rPr>
          <w:sz w:val="20"/>
        </w:rPr>
        <w:t>objeto.</w:t>
      </w:r>
    </w:p>
    <w:p>
      <w:pPr>
        <w:pStyle w:val="ListParagraph"/>
        <w:numPr>
          <w:ilvl w:val="0"/>
          <w:numId w:val="262"/>
        </w:numPr>
        <w:tabs>
          <w:tab w:pos="2303" w:val="left" w:leader="none"/>
        </w:tabs>
        <w:spacing w:line="240" w:lineRule="auto" w:before="10" w:after="0"/>
        <w:ind w:left="2302" w:right="0" w:hanging="379"/>
        <w:jc w:val="both"/>
        <w:rPr>
          <w:sz w:val="20"/>
        </w:rPr>
      </w:pPr>
      <w:r>
        <w:rPr/>
        <w:pict>
          <v:shape style="position:absolute;margin-left:561.85376pt;margin-top:9.237993pt;width:9.85pt;height:78.3pt;mso-position-horizontal-relative:page;mso-position-vertical-relative:paragraph;z-index:1586176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Por la imposibilidad manifiesta de conseguir el fin</w:t>
      </w:r>
      <w:r>
        <w:rPr>
          <w:spacing w:val="-6"/>
          <w:sz w:val="20"/>
        </w:rPr>
        <w:t> </w:t>
      </w:r>
      <w:r>
        <w:rPr>
          <w:sz w:val="20"/>
        </w:rPr>
        <w:t>social.</w:t>
      </w:r>
    </w:p>
    <w:p>
      <w:pPr>
        <w:pStyle w:val="ListParagraph"/>
        <w:numPr>
          <w:ilvl w:val="0"/>
          <w:numId w:val="262"/>
        </w:numPr>
        <w:tabs>
          <w:tab w:pos="2291" w:val="left" w:leader="none"/>
        </w:tabs>
        <w:spacing w:line="249" w:lineRule="auto" w:before="10" w:after="0"/>
        <w:ind w:left="1584" w:right="1583" w:firstLine="340"/>
        <w:jc w:val="both"/>
        <w:rPr>
          <w:sz w:val="20"/>
        </w:rPr>
      </w:pPr>
      <w:r>
        <w:rPr>
          <w:sz w:val="20"/>
        </w:rPr>
        <w:t>Por la paralización de los órganos sociales de modo que resulte imposible su funcionamiento.</w:t>
      </w:r>
    </w:p>
    <w:p>
      <w:pPr>
        <w:pStyle w:val="ListParagraph"/>
        <w:numPr>
          <w:ilvl w:val="0"/>
          <w:numId w:val="262"/>
        </w:numPr>
        <w:tabs>
          <w:tab w:pos="2303" w:val="left" w:leader="none"/>
        </w:tabs>
        <w:spacing w:line="249" w:lineRule="auto" w:before="2" w:after="0"/>
        <w:ind w:left="1584" w:right="1582" w:firstLine="340"/>
        <w:jc w:val="both"/>
        <w:rPr>
          <w:sz w:val="20"/>
        </w:rPr>
      </w:pPr>
      <w:r>
        <w:rPr>
          <w:sz w:val="20"/>
        </w:rPr>
        <w:t>Por pérdidas que dejen reducido el patrimonio neto a una cantidad inferior a la mitad</w:t>
      </w:r>
      <w:r>
        <w:rPr>
          <w:spacing w:val="-13"/>
          <w:sz w:val="20"/>
        </w:rPr>
        <w:t> </w:t>
      </w:r>
      <w:r>
        <w:rPr>
          <w:sz w:val="20"/>
        </w:rPr>
        <w:t>del</w:t>
      </w:r>
      <w:r>
        <w:rPr>
          <w:spacing w:val="-13"/>
          <w:sz w:val="20"/>
        </w:rPr>
        <w:t> </w:t>
      </w:r>
      <w:r>
        <w:rPr>
          <w:sz w:val="20"/>
        </w:rPr>
        <w:t>capital</w:t>
      </w:r>
      <w:r>
        <w:rPr>
          <w:spacing w:val="-12"/>
          <w:sz w:val="20"/>
        </w:rPr>
        <w:t> </w:t>
      </w:r>
      <w:r>
        <w:rPr>
          <w:sz w:val="20"/>
        </w:rPr>
        <w:t>social,</w:t>
      </w:r>
      <w:r>
        <w:rPr>
          <w:spacing w:val="-13"/>
          <w:sz w:val="20"/>
        </w:rPr>
        <w:t> </w:t>
      </w:r>
      <w:r>
        <w:rPr>
          <w:sz w:val="20"/>
        </w:rPr>
        <w:t>a</w:t>
      </w:r>
      <w:r>
        <w:rPr>
          <w:spacing w:val="-13"/>
          <w:sz w:val="20"/>
        </w:rPr>
        <w:t> </w:t>
      </w:r>
      <w:r>
        <w:rPr>
          <w:sz w:val="20"/>
        </w:rPr>
        <w:t>no</w:t>
      </w:r>
      <w:r>
        <w:rPr>
          <w:spacing w:val="-13"/>
          <w:sz w:val="20"/>
        </w:rPr>
        <w:t> </w:t>
      </w:r>
      <w:r>
        <w:rPr>
          <w:sz w:val="20"/>
        </w:rPr>
        <w:t>ser</w:t>
      </w:r>
      <w:r>
        <w:rPr>
          <w:spacing w:val="-13"/>
          <w:sz w:val="20"/>
        </w:rPr>
        <w:t> </w:t>
      </w:r>
      <w:r>
        <w:rPr>
          <w:sz w:val="20"/>
        </w:rPr>
        <w:t>que</w:t>
      </w:r>
      <w:r>
        <w:rPr>
          <w:spacing w:val="-13"/>
          <w:sz w:val="20"/>
        </w:rPr>
        <w:t> </w:t>
      </w:r>
      <w:r>
        <w:rPr>
          <w:sz w:val="20"/>
        </w:rPr>
        <w:t>éste</w:t>
      </w:r>
      <w:r>
        <w:rPr>
          <w:spacing w:val="-13"/>
          <w:sz w:val="20"/>
        </w:rPr>
        <w:t> </w:t>
      </w:r>
      <w:r>
        <w:rPr>
          <w:sz w:val="20"/>
        </w:rPr>
        <w:t>se</w:t>
      </w:r>
      <w:r>
        <w:rPr>
          <w:spacing w:val="-12"/>
          <w:sz w:val="20"/>
        </w:rPr>
        <w:t> </w:t>
      </w:r>
      <w:r>
        <w:rPr>
          <w:sz w:val="20"/>
        </w:rPr>
        <w:t>aumente</w:t>
      </w:r>
      <w:r>
        <w:rPr>
          <w:spacing w:val="-13"/>
          <w:sz w:val="20"/>
        </w:rPr>
        <w:t> </w:t>
      </w:r>
      <w:r>
        <w:rPr>
          <w:sz w:val="20"/>
        </w:rPr>
        <w:t>o</w:t>
      </w:r>
      <w:r>
        <w:rPr>
          <w:spacing w:val="-13"/>
          <w:sz w:val="20"/>
        </w:rPr>
        <w:t> </w:t>
      </w:r>
      <w:r>
        <w:rPr>
          <w:sz w:val="20"/>
        </w:rPr>
        <w:t>se</w:t>
      </w:r>
      <w:r>
        <w:rPr>
          <w:spacing w:val="-13"/>
          <w:sz w:val="20"/>
        </w:rPr>
        <w:t> </w:t>
      </w:r>
      <w:r>
        <w:rPr>
          <w:sz w:val="20"/>
        </w:rPr>
        <w:t>reduzca</w:t>
      </w:r>
      <w:r>
        <w:rPr>
          <w:spacing w:val="-12"/>
          <w:sz w:val="20"/>
        </w:rPr>
        <w:t> </w:t>
      </w:r>
      <w:r>
        <w:rPr>
          <w:sz w:val="20"/>
        </w:rPr>
        <w:t>en</w:t>
      </w:r>
      <w:r>
        <w:rPr>
          <w:spacing w:val="-13"/>
          <w:sz w:val="20"/>
        </w:rPr>
        <w:t> </w:t>
      </w:r>
      <w:r>
        <w:rPr>
          <w:sz w:val="20"/>
        </w:rPr>
        <w:t>la</w:t>
      </w:r>
      <w:r>
        <w:rPr>
          <w:spacing w:val="-13"/>
          <w:sz w:val="20"/>
        </w:rPr>
        <w:t> </w:t>
      </w:r>
      <w:r>
        <w:rPr>
          <w:sz w:val="20"/>
        </w:rPr>
        <w:t>medida</w:t>
      </w:r>
      <w:r>
        <w:rPr>
          <w:spacing w:val="-12"/>
          <w:sz w:val="20"/>
        </w:rPr>
        <w:t> </w:t>
      </w:r>
      <w:r>
        <w:rPr>
          <w:sz w:val="20"/>
        </w:rPr>
        <w:t>suficiente, y siempre que no sea procedente solicitar la declaración de</w:t>
      </w:r>
      <w:r>
        <w:rPr>
          <w:spacing w:val="-12"/>
          <w:sz w:val="20"/>
        </w:rPr>
        <w:t> </w:t>
      </w:r>
      <w:r>
        <w:rPr>
          <w:sz w:val="20"/>
        </w:rPr>
        <w:t>concurso.</w:t>
      </w:r>
    </w:p>
    <w:p>
      <w:pPr>
        <w:spacing w:after="0" w:line="249" w:lineRule="auto"/>
        <w:jc w:val="both"/>
        <w:rPr>
          <w:sz w:val="20"/>
        </w:rPr>
        <w:sectPr>
          <w:headerReference w:type="default" r:id="rId91"/>
          <w:headerReference w:type="even" r:id="rId92"/>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944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58559</w:t>
      </w:r>
    </w:p>
    <w:p>
      <w:pPr>
        <w:pStyle w:val="BodyText"/>
        <w:ind w:left="0"/>
        <w:rPr>
          <w:b/>
          <w:sz w:val="22"/>
        </w:rPr>
      </w:pPr>
    </w:p>
    <w:p>
      <w:pPr>
        <w:pStyle w:val="ListParagraph"/>
        <w:numPr>
          <w:ilvl w:val="0"/>
          <w:numId w:val="262"/>
        </w:numPr>
        <w:tabs>
          <w:tab w:pos="2303" w:val="left" w:leader="none"/>
        </w:tabs>
        <w:spacing w:line="249" w:lineRule="auto" w:before="170" w:after="0"/>
        <w:ind w:left="1584" w:right="1582" w:firstLine="340"/>
        <w:jc w:val="both"/>
        <w:rPr>
          <w:sz w:val="20"/>
        </w:rPr>
      </w:pPr>
      <w:r>
        <w:rPr>
          <w:sz w:val="20"/>
        </w:rPr>
        <w:t>Por reducción del capital social por debajo del mínimo legal, que no sea consecuencia del cumplimiento de una</w:t>
      </w:r>
      <w:r>
        <w:rPr>
          <w:spacing w:val="-4"/>
          <w:sz w:val="20"/>
        </w:rPr>
        <w:t> </w:t>
      </w:r>
      <w:r>
        <w:rPr>
          <w:spacing w:val="-5"/>
          <w:sz w:val="20"/>
        </w:rPr>
        <w:t>ley.</w:t>
      </w:r>
    </w:p>
    <w:p>
      <w:pPr>
        <w:pStyle w:val="ListParagraph"/>
        <w:numPr>
          <w:ilvl w:val="0"/>
          <w:numId w:val="262"/>
        </w:numPr>
        <w:tabs>
          <w:tab w:pos="2247" w:val="left" w:leader="none"/>
        </w:tabs>
        <w:spacing w:line="249" w:lineRule="auto" w:before="2" w:after="0"/>
        <w:ind w:left="1584" w:right="1583" w:firstLine="340"/>
        <w:jc w:val="both"/>
        <w:rPr>
          <w:sz w:val="20"/>
        </w:rPr>
      </w:pPr>
      <w:r>
        <w:rPr>
          <w:sz w:val="20"/>
        </w:rPr>
        <w:t>Porque el valor nominal de las participaciones sociales sin voto o de las acciones sin voto excediera de la mitad del capital social desembolsado y no se restableciera la proporción en el plazo de dos</w:t>
      </w:r>
      <w:r>
        <w:rPr>
          <w:spacing w:val="-8"/>
          <w:sz w:val="20"/>
        </w:rPr>
        <w:t> </w:t>
      </w:r>
      <w:r>
        <w:rPr>
          <w:sz w:val="20"/>
        </w:rPr>
        <w:t>años.</w:t>
      </w:r>
    </w:p>
    <w:p>
      <w:pPr>
        <w:pStyle w:val="ListParagraph"/>
        <w:numPr>
          <w:ilvl w:val="0"/>
          <w:numId w:val="262"/>
        </w:numPr>
        <w:tabs>
          <w:tab w:pos="2303" w:val="left" w:leader="none"/>
        </w:tabs>
        <w:spacing w:line="240" w:lineRule="auto" w:before="2" w:after="0"/>
        <w:ind w:left="2302" w:right="0" w:hanging="379"/>
        <w:jc w:val="both"/>
        <w:rPr>
          <w:sz w:val="20"/>
        </w:rPr>
      </w:pPr>
      <w:r>
        <w:rPr>
          <w:sz w:val="20"/>
        </w:rPr>
        <w:t>Por cualquier otra causa establecida en los</w:t>
      </w:r>
      <w:r>
        <w:rPr>
          <w:spacing w:val="-7"/>
          <w:sz w:val="20"/>
        </w:rPr>
        <w:t> </w:t>
      </w:r>
      <w:r>
        <w:rPr>
          <w:sz w:val="20"/>
        </w:rPr>
        <w:t>estatutos.</w:t>
      </w:r>
    </w:p>
    <w:p>
      <w:pPr>
        <w:pStyle w:val="ListParagraph"/>
        <w:numPr>
          <w:ilvl w:val="0"/>
          <w:numId w:val="261"/>
        </w:numPr>
        <w:tabs>
          <w:tab w:pos="2292" w:val="left" w:leader="none"/>
        </w:tabs>
        <w:spacing w:line="249" w:lineRule="auto" w:before="180" w:after="0"/>
        <w:ind w:left="1584" w:right="1582" w:firstLine="340"/>
        <w:jc w:val="both"/>
        <w:rPr>
          <w:sz w:val="20"/>
        </w:rPr>
      </w:pPr>
      <w:r>
        <w:rPr>
          <w:sz w:val="20"/>
        </w:rPr>
        <w:t>La sociedad de responsabilidad limitada se disolverá, además, por la falta de ejercicio de la actividad o actividades que constituyan el objeto social durante tres años consecutivos.</w:t>
      </w:r>
    </w:p>
    <w:p>
      <w:pPr>
        <w:pStyle w:val="ListParagraph"/>
        <w:numPr>
          <w:ilvl w:val="0"/>
          <w:numId w:val="261"/>
        </w:numPr>
        <w:tabs>
          <w:tab w:pos="2292" w:val="left" w:leader="none"/>
        </w:tabs>
        <w:spacing w:line="249" w:lineRule="auto" w:before="3" w:after="0"/>
        <w:ind w:left="1584" w:right="1581" w:firstLine="340"/>
        <w:jc w:val="both"/>
        <w:rPr>
          <w:sz w:val="20"/>
        </w:rPr>
      </w:pPr>
      <w:r>
        <w:rPr>
          <w:sz w:val="20"/>
        </w:rPr>
        <w:t>La</w:t>
      </w:r>
      <w:r>
        <w:rPr>
          <w:spacing w:val="-27"/>
          <w:sz w:val="20"/>
        </w:rPr>
        <w:t> </w:t>
      </w:r>
      <w:r>
        <w:rPr>
          <w:sz w:val="20"/>
        </w:rPr>
        <w:t>sociedad</w:t>
      </w:r>
      <w:r>
        <w:rPr>
          <w:spacing w:val="-26"/>
          <w:sz w:val="20"/>
        </w:rPr>
        <w:t> </w:t>
      </w:r>
      <w:r>
        <w:rPr>
          <w:sz w:val="20"/>
        </w:rPr>
        <w:t>comanditaria</w:t>
      </w:r>
      <w:r>
        <w:rPr>
          <w:spacing w:val="-25"/>
          <w:sz w:val="20"/>
        </w:rPr>
        <w:t> </w:t>
      </w:r>
      <w:r>
        <w:rPr>
          <w:sz w:val="20"/>
        </w:rPr>
        <w:t>por</w:t>
      </w:r>
      <w:r>
        <w:rPr>
          <w:spacing w:val="-27"/>
          <w:sz w:val="20"/>
        </w:rPr>
        <w:t> </w:t>
      </w:r>
      <w:r>
        <w:rPr>
          <w:sz w:val="20"/>
        </w:rPr>
        <w:t>acciones</w:t>
      </w:r>
      <w:r>
        <w:rPr>
          <w:spacing w:val="-26"/>
          <w:sz w:val="20"/>
        </w:rPr>
        <w:t> </w:t>
      </w:r>
      <w:r>
        <w:rPr>
          <w:sz w:val="20"/>
        </w:rPr>
        <w:t>deberá</w:t>
      </w:r>
      <w:r>
        <w:rPr>
          <w:spacing w:val="-27"/>
          <w:sz w:val="20"/>
        </w:rPr>
        <w:t> </w:t>
      </w:r>
      <w:r>
        <w:rPr>
          <w:sz w:val="20"/>
        </w:rPr>
        <w:t>disolverse</w:t>
      </w:r>
      <w:r>
        <w:rPr>
          <w:spacing w:val="-26"/>
          <w:sz w:val="20"/>
        </w:rPr>
        <w:t> </w:t>
      </w:r>
      <w:r>
        <w:rPr>
          <w:sz w:val="20"/>
        </w:rPr>
        <w:t>también</w:t>
      </w:r>
      <w:r>
        <w:rPr>
          <w:spacing w:val="-26"/>
          <w:sz w:val="20"/>
        </w:rPr>
        <w:t> </w:t>
      </w:r>
      <w:r>
        <w:rPr>
          <w:sz w:val="20"/>
        </w:rPr>
        <w:t>por</w:t>
      </w:r>
      <w:r>
        <w:rPr>
          <w:spacing w:val="-26"/>
          <w:sz w:val="20"/>
        </w:rPr>
        <w:t> </w:t>
      </w:r>
      <w:r>
        <w:rPr>
          <w:sz w:val="20"/>
        </w:rPr>
        <w:t>fallecimiento, cese, incapacidad o apertura de la fase de liquidación en el concurso de acreedores de todos los socios colectivos, salvo que en el plazo de seis meses y mediante modificación de los estatutos se incorpore algún socio colectivo o se acuerde la transformación de la sociedad en otro tipo</w:t>
      </w:r>
      <w:r>
        <w:rPr>
          <w:spacing w:val="-3"/>
          <w:sz w:val="20"/>
        </w:rPr>
        <w:t> </w:t>
      </w:r>
      <w:r>
        <w:rPr>
          <w:sz w:val="20"/>
        </w:rPr>
        <w:t>social.</w:t>
      </w:r>
    </w:p>
    <w:p>
      <w:pPr>
        <w:pStyle w:val="BodyText"/>
        <w:ind w:left="0"/>
      </w:pPr>
    </w:p>
    <w:p>
      <w:pPr>
        <w:spacing w:before="1"/>
        <w:ind w:left="1584" w:right="0" w:firstLine="0"/>
        <w:jc w:val="left"/>
        <w:rPr>
          <w:i/>
          <w:sz w:val="20"/>
        </w:rPr>
      </w:pPr>
      <w:r>
        <w:rPr>
          <w:sz w:val="20"/>
        </w:rPr>
        <w:t>Artículo 364. </w:t>
      </w:r>
      <w:r>
        <w:rPr>
          <w:i/>
          <w:sz w:val="20"/>
        </w:rPr>
        <w:t>Acuerdo de disolución.</w:t>
      </w:r>
    </w:p>
    <w:p>
      <w:pPr>
        <w:pStyle w:val="BodyText"/>
        <w:spacing w:line="249" w:lineRule="auto" w:before="180"/>
        <w:ind w:right="1583" w:firstLine="340"/>
        <w:jc w:val="both"/>
      </w:pPr>
      <w:r>
        <w:rPr/>
        <w:t>En los casos previstos en el artículo </w:t>
      </w:r>
      <w:r>
        <w:rPr>
          <w:spacing w:val="-3"/>
        </w:rPr>
        <w:t>anterior, </w:t>
      </w:r>
      <w:r>
        <w:rPr/>
        <w:t>la disolución de la sociedad requerirá acuerdo de la junta general adoptado con la mayoría ordinaria establecida para las sociedades</w:t>
      </w:r>
      <w:r>
        <w:rPr>
          <w:spacing w:val="-7"/>
        </w:rPr>
        <w:t> </w:t>
      </w:r>
      <w:r>
        <w:rPr/>
        <w:t>de</w:t>
      </w:r>
      <w:r>
        <w:rPr>
          <w:spacing w:val="-8"/>
        </w:rPr>
        <w:t> </w:t>
      </w:r>
      <w:r>
        <w:rPr/>
        <w:t>responsabilidad</w:t>
      </w:r>
      <w:r>
        <w:rPr>
          <w:spacing w:val="-8"/>
        </w:rPr>
        <w:t> </w:t>
      </w:r>
      <w:r>
        <w:rPr/>
        <w:t>limitada</w:t>
      </w:r>
      <w:r>
        <w:rPr>
          <w:spacing w:val="-8"/>
        </w:rPr>
        <w:t> </w:t>
      </w:r>
      <w:r>
        <w:rPr/>
        <w:t>en</w:t>
      </w:r>
      <w:r>
        <w:rPr>
          <w:spacing w:val="-8"/>
        </w:rPr>
        <w:t> </w:t>
      </w:r>
      <w:r>
        <w:rPr/>
        <w:t>el</w:t>
      </w:r>
      <w:r>
        <w:rPr>
          <w:spacing w:val="-8"/>
        </w:rPr>
        <w:t> </w:t>
      </w:r>
      <w:r>
        <w:rPr/>
        <w:t>artículo</w:t>
      </w:r>
      <w:r>
        <w:rPr>
          <w:spacing w:val="-8"/>
        </w:rPr>
        <w:t> </w:t>
      </w:r>
      <w:r>
        <w:rPr/>
        <w:t>198,</w:t>
      </w:r>
      <w:r>
        <w:rPr>
          <w:spacing w:val="-8"/>
        </w:rPr>
        <w:t> </w:t>
      </w:r>
      <w:r>
        <w:rPr/>
        <w:t>y</w:t>
      </w:r>
      <w:r>
        <w:rPr>
          <w:spacing w:val="-8"/>
        </w:rPr>
        <w:t> </w:t>
      </w:r>
      <w:r>
        <w:rPr/>
        <w:t>con</w:t>
      </w:r>
      <w:r>
        <w:rPr>
          <w:spacing w:val="-8"/>
        </w:rPr>
        <w:t> </w:t>
      </w:r>
      <w:r>
        <w:rPr/>
        <w:t>el</w:t>
      </w:r>
      <w:r>
        <w:rPr>
          <w:spacing w:val="-8"/>
        </w:rPr>
        <w:t> </w:t>
      </w:r>
      <w:r>
        <w:rPr/>
        <w:t>quórum</w:t>
      </w:r>
      <w:r>
        <w:rPr>
          <w:spacing w:val="-8"/>
        </w:rPr>
        <w:t> </w:t>
      </w:r>
      <w:r>
        <w:rPr/>
        <w:t>de</w:t>
      </w:r>
      <w:r>
        <w:rPr>
          <w:spacing w:val="-8"/>
        </w:rPr>
        <w:t> </w:t>
      </w:r>
      <w:r>
        <w:rPr/>
        <w:t>constitución y las mayorías establecidas para las sociedades anónimas en los artículos 193 y</w:t>
      </w:r>
      <w:r>
        <w:rPr>
          <w:spacing w:val="-37"/>
        </w:rPr>
        <w:t> </w:t>
      </w:r>
      <w:r>
        <w:rPr/>
        <w:t>201.</w:t>
      </w:r>
    </w:p>
    <w:p>
      <w:pPr>
        <w:pStyle w:val="BodyText"/>
        <w:ind w:left="0"/>
      </w:pPr>
    </w:p>
    <w:p>
      <w:pPr>
        <w:spacing w:before="0"/>
        <w:ind w:left="1584" w:right="0" w:firstLine="0"/>
        <w:jc w:val="left"/>
        <w:rPr>
          <w:i/>
          <w:sz w:val="20"/>
        </w:rPr>
      </w:pPr>
      <w:r>
        <w:rPr>
          <w:sz w:val="20"/>
        </w:rPr>
        <w:t>Artículo 365. </w:t>
      </w:r>
      <w:r>
        <w:rPr>
          <w:i/>
          <w:sz w:val="20"/>
        </w:rPr>
        <w:t>Deber de convocatoria.</w:t>
      </w:r>
    </w:p>
    <w:p>
      <w:pPr>
        <w:pStyle w:val="ListParagraph"/>
        <w:numPr>
          <w:ilvl w:val="0"/>
          <w:numId w:val="263"/>
        </w:numPr>
        <w:tabs>
          <w:tab w:pos="2292" w:val="left" w:leader="none"/>
        </w:tabs>
        <w:spacing w:line="249" w:lineRule="auto" w:before="180" w:after="0"/>
        <w:ind w:left="1584" w:right="1584" w:firstLine="340"/>
        <w:jc w:val="left"/>
        <w:rPr>
          <w:sz w:val="20"/>
        </w:rPr>
      </w:pPr>
      <w:r>
        <w:rPr>
          <w:sz w:val="20"/>
        </w:rPr>
        <w:t>Los administradores deberán convocar la junta general en el plazo de dos meses para que adopte el acuerdo de disolución o si fuera insolvente, inste el</w:t>
      </w:r>
      <w:r>
        <w:rPr>
          <w:spacing w:val="-31"/>
          <w:sz w:val="20"/>
        </w:rPr>
        <w:t> </w:t>
      </w:r>
      <w:r>
        <w:rPr>
          <w:sz w:val="20"/>
        </w:rPr>
        <w:t>concurso.</w:t>
      </w:r>
    </w:p>
    <w:p>
      <w:pPr>
        <w:pStyle w:val="BodyText"/>
        <w:spacing w:line="249" w:lineRule="auto" w:before="1"/>
        <w:ind w:right="1598" w:firstLine="340"/>
      </w:pPr>
      <w:r>
        <w:rPr/>
        <w:t>Cualquier socio podrá solicitar de los administradores la convocatoria si, a su juicio, concurriera alguna causa de disolución o la sociedad fuera insolvente.</w:t>
      </w:r>
    </w:p>
    <w:p>
      <w:pPr>
        <w:pStyle w:val="ListParagraph"/>
        <w:numPr>
          <w:ilvl w:val="0"/>
          <w:numId w:val="263"/>
        </w:numPr>
        <w:tabs>
          <w:tab w:pos="2292" w:val="left" w:leader="none"/>
        </w:tabs>
        <w:spacing w:line="249" w:lineRule="auto" w:before="2" w:after="0"/>
        <w:ind w:left="1584" w:right="1584" w:firstLine="340"/>
        <w:jc w:val="left"/>
        <w:rPr>
          <w:sz w:val="20"/>
        </w:rPr>
      </w:pPr>
      <w:r>
        <w:rPr>
          <w:sz w:val="20"/>
        </w:rPr>
        <w:t>La junta general podrá adoptar el acuerdo de disolución o, si constaren el orden del día, aquél o aquéllos que sean necesarios para la remoción de la</w:t>
      </w:r>
      <w:r>
        <w:rPr>
          <w:spacing w:val="-24"/>
          <w:sz w:val="20"/>
        </w:rPr>
        <w:t> </w:t>
      </w:r>
      <w:r>
        <w:rPr>
          <w:sz w:val="20"/>
        </w:rPr>
        <w:t>causa.</w:t>
      </w:r>
    </w:p>
    <w:p>
      <w:pPr>
        <w:pStyle w:val="BodyText"/>
        <w:spacing w:before="10"/>
        <w:ind w:left="0"/>
        <w:rPr>
          <w:sz w:val="19"/>
        </w:rPr>
      </w:pPr>
    </w:p>
    <w:p>
      <w:pPr>
        <w:spacing w:before="0"/>
        <w:ind w:left="1584" w:right="0" w:firstLine="0"/>
        <w:jc w:val="left"/>
        <w:rPr>
          <w:i/>
          <w:sz w:val="20"/>
        </w:rPr>
      </w:pPr>
      <w:r>
        <w:rPr>
          <w:sz w:val="20"/>
        </w:rPr>
        <w:t>Artículo 366. </w:t>
      </w:r>
      <w:r>
        <w:rPr>
          <w:i/>
          <w:sz w:val="20"/>
        </w:rPr>
        <w:t>Disolución judicial.</w:t>
      </w:r>
    </w:p>
    <w:p>
      <w:pPr>
        <w:pStyle w:val="ListParagraph"/>
        <w:numPr>
          <w:ilvl w:val="0"/>
          <w:numId w:val="264"/>
        </w:numPr>
        <w:tabs>
          <w:tab w:pos="2292" w:val="left" w:leader="none"/>
        </w:tabs>
        <w:spacing w:line="249" w:lineRule="auto" w:before="180" w:after="0"/>
        <w:ind w:left="1584" w:right="1582" w:firstLine="340"/>
        <w:jc w:val="both"/>
        <w:rPr>
          <w:sz w:val="20"/>
        </w:rPr>
      </w:pPr>
      <w:r>
        <w:rPr>
          <w:sz w:val="20"/>
        </w:rPr>
        <w:t>Si la junta no fuera convocada, no se celebrara, o no adoptara alguno de los acuerdos</w:t>
      </w:r>
      <w:r>
        <w:rPr>
          <w:spacing w:val="-15"/>
          <w:sz w:val="20"/>
        </w:rPr>
        <w:t> </w:t>
      </w:r>
      <w:r>
        <w:rPr>
          <w:sz w:val="20"/>
        </w:rPr>
        <w:t>previstos</w:t>
      </w:r>
      <w:r>
        <w:rPr>
          <w:spacing w:val="-14"/>
          <w:sz w:val="20"/>
        </w:rPr>
        <w:t> </w:t>
      </w:r>
      <w:r>
        <w:rPr>
          <w:sz w:val="20"/>
        </w:rPr>
        <w:t>en</w:t>
      </w:r>
      <w:r>
        <w:rPr>
          <w:spacing w:val="-14"/>
          <w:sz w:val="20"/>
        </w:rPr>
        <w:t> </w:t>
      </w:r>
      <w:r>
        <w:rPr>
          <w:sz w:val="20"/>
        </w:rPr>
        <w:t>el</w:t>
      </w:r>
      <w:r>
        <w:rPr>
          <w:spacing w:val="-15"/>
          <w:sz w:val="20"/>
        </w:rPr>
        <w:t> </w:t>
      </w:r>
      <w:r>
        <w:rPr>
          <w:sz w:val="20"/>
        </w:rPr>
        <w:t>artículo</w:t>
      </w:r>
      <w:r>
        <w:rPr>
          <w:spacing w:val="-14"/>
          <w:sz w:val="20"/>
        </w:rPr>
        <w:t> </w:t>
      </w:r>
      <w:r>
        <w:rPr>
          <w:spacing w:val="-3"/>
          <w:sz w:val="20"/>
        </w:rPr>
        <w:t>anterior,</w:t>
      </w:r>
      <w:r>
        <w:rPr>
          <w:spacing w:val="-14"/>
          <w:sz w:val="20"/>
        </w:rPr>
        <w:t> </w:t>
      </w:r>
      <w:r>
        <w:rPr>
          <w:sz w:val="20"/>
        </w:rPr>
        <w:t>cualquier</w:t>
      </w:r>
      <w:r>
        <w:rPr>
          <w:spacing w:val="-14"/>
          <w:sz w:val="20"/>
        </w:rPr>
        <w:t> </w:t>
      </w:r>
      <w:r>
        <w:rPr>
          <w:sz w:val="20"/>
        </w:rPr>
        <w:t>interesado</w:t>
      </w:r>
      <w:r>
        <w:rPr>
          <w:spacing w:val="-14"/>
          <w:sz w:val="20"/>
        </w:rPr>
        <w:t> </w:t>
      </w:r>
      <w:r>
        <w:rPr>
          <w:sz w:val="20"/>
        </w:rPr>
        <w:t>podrá</w:t>
      </w:r>
      <w:r>
        <w:rPr>
          <w:spacing w:val="-14"/>
          <w:sz w:val="20"/>
        </w:rPr>
        <w:t> </w:t>
      </w:r>
      <w:r>
        <w:rPr>
          <w:sz w:val="20"/>
        </w:rPr>
        <w:t>instar</w:t>
      </w:r>
      <w:r>
        <w:rPr>
          <w:spacing w:val="-14"/>
          <w:sz w:val="20"/>
        </w:rPr>
        <w:t> </w:t>
      </w:r>
      <w:r>
        <w:rPr>
          <w:sz w:val="20"/>
        </w:rPr>
        <w:t>la</w:t>
      </w:r>
      <w:r>
        <w:rPr>
          <w:spacing w:val="-15"/>
          <w:sz w:val="20"/>
        </w:rPr>
        <w:t> </w:t>
      </w:r>
      <w:r>
        <w:rPr>
          <w:sz w:val="20"/>
        </w:rPr>
        <w:t>disolución</w:t>
      </w:r>
      <w:r>
        <w:rPr>
          <w:spacing w:val="-14"/>
          <w:sz w:val="20"/>
        </w:rPr>
        <w:t> </w:t>
      </w:r>
      <w:r>
        <w:rPr>
          <w:sz w:val="20"/>
        </w:rPr>
        <w:t>de la sociedad ante el juez de lo mercantil del domicilio social. La solicitud de disolución judicial deberá dirigirse contra la</w:t>
      </w:r>
      <w:r>
        <w:rPr>
          <w:spacing w:val="-6"/>
          <w:sz w:val="20"/>
        </w:rPr>
        <w:t> </w:t>
      </w:r>
      <w:r>
        <w:rPr>
          <w:sz w:val="20"/>
        </w:rPr>
        <w:t>sociedad.</w:t>
      </w:r>
    </w:p>
    <w:p>
      <w:pPr>
        <w:pStyle w:val="ListParagraph"/>
        <w:numPr>
          <w:ilvl w:val="0"/>
          <w:numId w:val="264"/>
        </w:numPr>
        <w:tabs>
          <w:tab w:pos="2292" w:val="left" w:leader="none"/>
        </w:tabs>
        <w:spacing w:line="249" w:lineRule="auto" w:before="3" w:after="0"/>
        <w:ind w:left="1584" w:right="1584" w:firstLine="340"/>
        <w:jc w:val="both"/>
        <w:rPr>
          <w:sz w:val="20"/>
        </w:rPr>
      </w:pPr>
      <w:r>
        <w:rPr>
          <w:sz w:val="20"/>
        </w:rPr>
        <w:t>Los</w:t>
      </w:r>
      <w:r>
        <w:rPr>
          <w:spacing w:val="-13"/>
          <w:sz w:val="20"/>
        </w:rPr>
        <w:t> </w:t>
      </w:r>
      <w:r>
        <w:rPr>
          <w:sz w:val="20"/>
        </w:rPr>
        <w:t>administradores</w:t>
      </w:r>
      <w:r>
        <w:rPr>
          <w:spacing w:val="-13"/>
          <w:sz w:val="20"/>
        </w:rPr>
        <w:t> </w:t>
      </w:r>
      <w:r>
        <w:rPr>
          <w:sz w:val="20"/>
        </w:rPr>
        <w:t>están</w:t>
      </w:r>
      <w:r>
        <w:rPr>
          <w:spacing w:val="-13"/>
          <w:sz w:val="20"/>
        </w:rPr>
        <w:t> </w:t>
      </w:r>
      <w:r>
        <w:rPr>
          <w:sz w:val="20"/>
        </w:rPr>
        <w:t>obligados</w:t>
      </w:r>
      <w:r>
        <w:rPr>
          <w:spacing w:val="-13"/>
          <w:sz w:val="20"/>
        </w:rPr>
        <w:t> </w:t>
      </w:r>
      <w:r>
        <w:rPr>
          <w:sz w:val="20"/>
        </w:rPr>
        <w:t>a</w:t>
      </w:r>
      <w:r>
        <w:rPr>
          <w:spacing w:val="-13"/>
          <w:sz w:val="20"/>
        </w:rPr>
        <w:t> </w:t>
      </w:r>
      <w:r>
        <w:rPr>
          <w:sz w:val="20"/>
        </w:rPr>
        <w:t>solicitar</w:t>
      </w:r>
      <w:r>
        <w:rPr>
          <w:spacing w:val="-13"/>
          <w:sz w:val="20"/>
        </w:rPr>
        <w:t> </w:t>
      </w:r>
      <w:r>
        <w:rPr>
          <w:sz w:val="20"/>
        </w:rPr>
        <w:t>la</w:t>
      </w:r>
      <w:r>
        <w:rPr>
          <w:spacing w:val="-13"/>
          <w:sz w:val="20"/>
        </w:rPr>
        <w:t> </w:t>
      </w:r>
      <w:r>
        <w:rPr>
          <w:sz w:val="20"/>
        </w:rPr>
        <w:t>disolución</w:t>
      </w:r>
      <w:r>
        <w:rPr>
          <w:spacing w:val="-12"/>
          <w:sz w:val="20"/>
        </w:rPr>
        <w:t> </w:t>
      </w:r>
      <w:r>
        <w:rPr>
          <w:sz w:val="20"/>
        </w:rPr>
        <w:t>judicial</w:t>
      </w:r>
      <w:r>
        <w:rPr>
          <w:spacing w:val="-13"/>
          <w:sz w:val="20"/>
        </w:rPr>
        <w:t> </w:t>
      </w:r>
      <w:r>
        <w:rPr>
          <w:sz w:val="20"/>
        </w:rPr>
        <w:t>de</w:t>
      </w:r>
      <w:r>
        <w:rPr>
          <w:spacing w:val="-13"/>
          <w:sz w:val="20"/>
        </w:rPr>
        <w:t> </w:t>
      </w:r>
      <w:r>
        <w:rPr>
          <w:sz w:val="20"/>
        </w:rPr>
        <w:t>la</w:t>
      </w:r>
      <w:r>
        <w:rPr>
          <w:spacing w:val="-13"/>
          <w:sz w:val="20"/>
        </w:rPr>
        <w:t> </w:t>
      </w:r>
      <w:r>
        <w:rPr>
          <w:sz w:val="20"/>
        </w:rPr>
        <w:t>sociedad cuando el acuerdo social fuese contrario a la disolución o no pudiera ser</w:t>
      </w:r>
      <w:r>
        <w:rPr>
          <w:spacing w:val="-24"/>
          <w:sz w:val="20"/>
        </w:rPr>
        <w:t> </w:t>
      </w:r>
      <w:r>
        <w:rPr>
          <w:sz w:val="20"/>
        </w:rPr>
        <w:t>logrado.</w:t>
      </w:r>
    </w:p>
    <w:p>
      <w:pPr>
        <w:pStyle w:val="BodyText"/>
        <w:spacing w:line="249" w:lineRule="auto" w:before="2"/>
        <w:ind w:right="1581" w:firstLine="340"/>
        <w:jc w:val="both"/>
      </w:pPr>
      <w:r>
        <w:rPr/>
        <w:t>La solicitud habrá de formularse en el plazo de dos meses a contar desde la fecha prevista</w:t>
      </w:r>
      <w:r>
        <w:rPr>
          <w:spacing w:val="-9"/>
        </w:rPr>
        <w:t> </w:t>
      </w:r>
      <w:r>
        <w:rPr/>
        <w:t>para</w:t>
      </w:r>
      <w:r>
        <w:rPr>
          <w:spacing w:val="-9"/>
        </w:rPr>
        <w:t> </w:t>
      </w:r>
      <w:r>
        <w:rPr/>
        <w:t>la</w:t>
      </w:r>
      <w:r>
        <w:rPr>
          <w:spacing w:val="-9"/>
        </w:rPr>
        <w:t> </w:t>
      </w:r>
      <w:r>
        <w:rPr/>
        <w:t>celebración</w:t>
      </w:r>
      <w:r>
        <w:rPr>
          <w:spacing w:val="-9"/>
        </w:rPr>
        <w:t> </w:t>
      </w:r>
      <w:r>
        <w:rPr/>
        <w:t>de</w:t>
      </w:r>
      <w:r>
        <w:rPr>
          <w:spacing w:val="-9"/>
        </w:rPr>
        <w:t> </w:t>
      </w:r>
      <w:r>
        <w:rPr/>
        <w:t>la</w:t>
      </w:r>
      <w:r>
        <w:rPr>
          <w:spacing w:val="-9"/>
        </w:rPr>
        <w:t> </w:t>
      </w:r>
      <w:r>
        <w:rPr/>
        <w:t>junta,</w:t>
      </w:r>
      <w:r>
        <w:rPr>
          <w:spacing w:val="-9"/>
        </w:rPr>
        <w:t> </w:t>
      </w:r>
      <w:r>
        <w:rPr/>
        <w:t>cuando</w:t>
      </w:r>
      <w:r>
        <w:rPr>
          <w:spacing w:val="-9"/>
        </w:rPr>
        <w:t> </w:t>
      </w:r>
      <w:r>
        <w:rPr/>
        <w:t>ésta</w:t>
      </w:r>
      <w:r>
        <w:rPr>
          <w:spacing w:val="-9"/>
        </w:rPr>
        <w:t> </w:t>
      </w:r>
      <w:r>
        <w:rPr/>
        <w:t>no</w:t>
      </w:r>
      <w:r>
        <w:rPr>
          <w:spacing w:val="-9"/>
        </w:rPr>
        <w:t> </w:t>
      </w:r>
      <w:r>
        <w:rPr/>
        <w:t>se</w:t>
      </w:r>
      <w:r>
        <w:rPr>
          <w:spacing w:val="-9"/>
        </w:rPr>
        <w:t> </w:t>
      </w:r>
      <w:r>
        <w:rPr/>
        <w:t>haya</w:t>
      </w:r>
      <w:r>
        <w:rPr>
          <w:spacing w:val="-9"/>
        </w:rPr>
        <w:t> </w:t>
      </w:r>
      <w:r>
        <w:rPr/>
        <w:t>constituido,</w:t>
      </w:r>
      <w:r>
        <w:rPr>
          <w:spacing w:val="-9"/>
        </w:rPr>
        <w:t> </w:t>
      </w:r>
      <w:r>
        <w:rPr/>
        <w:t>o</w:t>
      </w:r>
      <w:r>
        <w:rPr>
          <w:spacing w:val="-9"/>
        </w:rPr>
        <w:t> </w:t>
      </w:r>
      <w:r>
        <w:rPr/>
        <w:t>desde</w:t>
      </w:r>
      <w:r>
        <w:rPr>
          <w:spacing w:val="-9"/>
        </w:rPr>
        <w:t> </w:t>
      </w:r>
      <w:r>
        <w:rPr/>
        <w:t>el</w:t>
      </w:r>
      <w:r>
        <w:rPr>
          <w:spacing w:val="-8"/>
        </w:rPr>
        <w:t> </w:t>
      </w:r>
      <w:r>
        <w:rPr/>
        <w:t>día de la junta, cuando el acuerdo hubiera sido contrario a la disolución o no se hubiera adoptado.</w:t>
      </w:r>
    </w:p>
    <w:p>
      <w:pPr>
        <w:pStyle w:val="BodyText"/>
        <w:ind w:left="0"/>
      </w:pPr>
    </w:p>
    <w:p>
      <w:pPr>
        <w:spacing w:before="0"/>
        <w:ind w:left="1584" w:right="0" w:firstLine="0"/>
        <w:jc w:val="left"/>
        <w:rPr>
          <w:i/>
          <w:sz w:val="20"/>
        </w:rPr>
      </w:pPr>
      <w:r>
        <w:rPr>
          <w:sz w:val="20"/>
        </w:rPr>
        <w:t>Artículo 367. </w:t>
      </w:r>
      <w:r>
        <w:rPr>
          <w:i/>
          <w:sz w:val="20"/>
        </w:rPr>
        <w:t>Responsabilidad solidaria de los administradores.</w:t>
      </w:r>
    </w:p>
    <w:p>
      <w:pPr>
        <w:pStyle w:val="ListParagraph"/>
        <w:numPr>
          <w:ilvl w:val="0"/>
          <w:numId w:val="265"/>
        </w:numPr>
        <w:tabs>
          <w:tab w:pos="2292" w:val="left" w:leader="none"/>
        </w:tabs>
        <w:spacing w:line="249" w:lineRule="auto" w:before="180" w:after="0"/>
        <w:ind w:left="1584" w:right="1583" w:firstLine="340"/>
        <w:jc w:val="both"/>
        <w:rPr>
          <w:sz w:val="20"/>
        </w:rPr>
      </w:pPr>
      <w:r>
        <w:rPr/>
        <w:pict>
          <v:shape style="position:absolute;margin-left:561.85376pt;margin-top:56.100296pt;width:9.85pt;height:78.3pt;mso-position-horizontal-relative:page;mso-position-vertical-relative:paragraph;z-index:1586329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Responderán solidariamente de las obligaciones sociales posteriores al acaecimiento de la causa legal de disolución los administradores que incumplan la obligación de convocar en el plazo de dos meses la junta general para que adopte, en su caso,</w:t>
      </w:r>
      <w:r>
        <w:rPr>
          <w:spacing w:val="-10"/>
          <w:sz w:val="20"/>
        </w:rPr>
        <w:t> </w:t>
      </w:r>
      <w:r>
        <w:rPr>
          <w:sz w:val="20"/>
        </w:rPr>
        <w:t>el</w:t>
      </w:r>
      <w:r>
        <w:rPr>
          <w:spacing w:val="-9"/>
          <w:sz w:val="20"/>
        </w:rPr>
        <w:t> </w:t>
      </w:r>
      <w:r>
        <w:rPr>
          <w:sz w:val="20"/>
        </w:rPr>
        <w:t>acuerdo</w:t>
      </w:r>
      <w:r>
        <w:rPr>
          <w:spacing w:val="-10"/>
          <w:sz w:val="20"/>
        </w:rPr>
        <w:t> </w:t>
      </w:r>
      <w:r>
        <w:rPr>
          <w:sz w:val="20"/>
        </w:rPr>
        <w:t>de</w:t>
      </w:r>
      <w:r>
        <w:rPr>
          <w:spacing w:val="-9"/>
          <w:sz w:val="20"/>
        </w:rPr>
        <w:t> </w:t>
      </w:r>
      <w:r>
        <w:rPr>
          <w:sz w:val="20"/>
        </w:rPr>
        <w:t>disolución,</w:t>
      </w:r>
      <w:r>
        <w:rPr>
          <w:spacing w:val="-10"/>
          <w:sz w:val="20"/>
        </w:rPr>
        <w:t> </w:t>
      </w:r>
      <w:r>
        <w:rPr>
          <w:sz w:val="20"/>
        </w:rPr>
        <w:t>así</w:t>
      </w:r>
      <w:r>
        <w:rPr>
          <w:spacing w:val="-9"/>
          <w:sz w:val="20"/>
        </w:rPr>
        <w:t> </w:t>
      </w:r>
      <w:r>
        <w:rPr>
          <w:sz w:val="20"/>
        </w:rPr>
        <w:t>como</w:t>
      </w:r>
      <w:r>
        <w:rPr>
          <w:spacing w:val="-10"/>
          <w:sz w:val="20"/>
        </w:rPr>
        <w:t> </w:t>
      </w:r>
      <w:r>
        <w:rPr>
          <w:sz w:val="20"/>
        </w:rPr>
        <w:t>los</w:t>
      </w:r>
      <w:r>
        <w:rPr>
          <w:spacing w:val="-9"/>
          <w:sz w:val="20"/>
        </w:rPr>
        <w:t> </w:t>
      </w:r>
      <w:r>
        <w:rPr>
          <w:sz w:val="20"/>
        </w:rPr>
        <w:t>administradores</w:t>
      </w:r>
      <w:r>
        <w:rPr>
          <w:spacing w:val="-10"/>
          <w:sz w:val="20"/>
        </w:rPr>
        <w:t> </w:t>
      </w:r>
      <w:r>
        <w:rPr>
          <w:sz w:val="20"/>
        </w:rPr>
        <w:t>que</w:t>
      </w:r>
      <w:r>
        <w:rPr>
          <w:spacing w:val="-9"/>
          <w:sz w:val="20"/>
        </w:rPr>
        <w:t> </w:t>
      </w:r>
      <w:r>
        <w:rPr>
          <w:sz w:val="20"/>
        </w:rPr>
        <w:t>no</w:t>
      </w:r>
      <w:r>
        <w:rPr>
          <w:spacing w:val="-10"/>
          <w:sz w:val="20"/>
        </w:rPr>
        <w:t> </w:t>
      </w:r>
      <w:r>
        <w:rPr>
          <w:sz w:val="20"/>
        </w:rPr>
        <w:t>soliciten</w:t>
      </w:r>
      <w:r>
        <w:rPr>
          <w:spacing w:val="-8"/>
          <w:sz w:val="20"/>
        </w:rPr>
        <w:t> </w:t>
      </w:r>
      <w:r>
        <w:rPr>
          <w:sz w:val="20"/>
        </w:rPr>
        <w:t>la</w:t>
      </w:r>
      <w:r>
        <w:rPr>
          <w:spacing w:val="-10"/>
          <w:sz w:val="20"/>
        </w:rPr>
        <w:t> </w:t>
      </w:r>
      <w:r>
        <w:rPr>
          <w:sz w:val="20"/>
        </w:rPr>
        <w:t>disolución judicial o, si procediere, el concurso de la sociedad, en el plazo de dos meses a contar desde</w:t>
      </w:r>
      <w:r>
        <w:rPr>
          <w:spacing w:val="-12"/>
          <w:sz w:val="20"/>
        </w:rPr>
        <w:t> </w:t>
      </w:r>
      <w:r>
        <w:rPr>
          <w:sz w:val="20"/>
        </w:rPr>
        <w:t>la</w:t>
      </w:r>
      <w:r>
        <w:rPr>
          <w:spacing w:val="-12"/>
          <w:sz w:val="20"/>
        </w:rPr>
        <w:t> </w:t>
      </w:r>
      <w:r>
        <w:rPr>
          <w:sz w:val="20"/>
        </w:rPr>
        <w:t>fecha</w:t>
      </w:r>
      <w:r>
        <w:rPr>
          <w:spacing w:val="-12"/>
          <w:sz w:val="20"/>
        </w:rPr>
        <w:t> </w:t>
      </w:r>
      <w:r>
        <w:rPr>
          <w:sz w:val="20"/>
        </w:rPr>
        <w:t>prevista</w:t>
      </w:r>
      <w:r>
        <w:rPr>
          <w:spacing w:val="-12"/>
          <w:sz w:val="20"/>
        </w:rPr>
        <w:t> </w:t>
      </w:r>
      <w:r>
        <w:rPr>
          <w:sz w:val="20"/>
        </w:rPr>
        <w:t>para</w:t>
      </w:r>
      <w:r>
        <w:rPr>
          <w:spacing w:val="-12"/>
          <w:sz w:val="20"/>
        </w:rPr>
        <w:t> </w:t>
      </w:r>
      <w:r>
        <w:rPr>
          <w:sz w:val="20"/>
        </w:rPr>
        <w:t>la</w:t>
      </w:r>
      <w:r>
        <w:rPr>
          <w:spacing w:val="-12"/>
          <w:sz w:val="20"/>
        </w:rPr>
        <w:t> </w:t>
      </w:r>
      <w:r>
        <w:rPr>
          <w:sz w:val="20"/>
        </w:rPr>
        <w:t>celebración</w:t>
      </w:r>
      <w:r>
        <w:rPr>
          <w:spacing w:val="-12"/>
          <w:sz w:val="20"/>
        </w:rPr>
        <w:t> </w:t>
      </w:r>
      <w:r>
        <w:rPr>
          <w:sz w:val="20"/>
        </w:rPr>
        <w:t>de</w:t>
      </w:r>
      <w:r>
        <w:rPr>
          <w:spacing w:val="-12"/>
          <w:sz w:val="20"/>
        </w:rPr>
        <w:t> </w:t>
      </w:r>
      <w:r>
        <w:rPr>
          <w:sz w:val="20"/>
        </w:rPr>
        <w:t>la</w:t>
      </w:r>
      <w:r>
        <w:rPr>
          <w:spacing w:val="-11"/>
          <w:sz w:val="20"/>
        </w:rPr>
        <w:t> </w:t>
      </w:r>
      <w:r>
        <w:rPr>
          <w:sz w:val="20"/>
        </w:rPr>
        <w:t>junta,</w:t>
      </w:r>
      <w:r>
        <w:rPr>
          <w:spacing w:val="-12"/>
          <w:sz w:val="20"/>
        </w:rPr>
        <w:t> </w:t>
      </w:r>
      <w:r>
        <w:rPr>
          <w:sz w:val="20"/>
        </w:rPr>
        <w:t>cuando</w:t>
      </w:r>
      <w:r>
        <w:rPr>
          <w:spacing w:val="-12"/>
          <w:sz w:val="20"/>
        </w:rPr>
        <w:t> </w:t>
      </w:r>
      <w:r>
        <w:rPr>
          <w:sz w:val="20"/>
        </w:rPr>
        <w:t>ésta</w:t>
      </w:r>
      <w:r>
        <w:rPr>
          <w:spacing w:val="-12"/>
          <w:sz w:val="20"/>
        </w:rPr>
        <w:t> </w:t>
      </w:r>
      <w:r>
        <w:rPr>
          <w:sz w:val="20"/>
        </w:rPr>
        <w:t>no</w:t>
      </w:r>
      <w:r>
        <w:rPr>
          <w:spacing w:val="-12"/>
          <w:sz w:val="20"/>
        </w:rPr>
        <w:t> </w:t>
      </w:r>
      <w:r>
        <w:rPr>
          <w:sz w:val="20"/>
        </w:rPr>
        <w:t>se</w:t>
      </w:r>
      <w:r>
        <w:rPr>
          <w:spacing w:val="-12"/>
          <w:sz w:val="20"/>
        </w:rPr>
        <w:t> </w:t>
      </w:r>
      <w:r>
        <w:rPr>
          <w:sz w:val="20"/>
        </w:rPr>
        <w:t>haya</w:t>
      </w:r>
      <w:r>
        <w:rPr>
          <w:spacing w:val="-12"/>
          <w:sz w:val="20"/>
        </w:rPr>
        <w:t> </w:t>
      </w:r>
      <w:r>
        <w:rPr>
          <w:sz w:val="20"/>
        </w:rPr>
        <w:t>constituido, o desde el día de la junta, cuando el acuerdo hubiera sido contrario a la</w:t>
      </w:r>
      <w:r>
        <w:rPr>
          <w:spacing w:val="-34"/>
          <w:sz w:val="20"/>
        </w:rPr>
        <w:t> </w:t>
      </w:r>
      <w:r>
        <w:rPr>
          <w:sz w:val="20"/>
        </w:rPr>
        <w:t>disolución.</w:t>
      </w:r>
    </w:p>
    <w:p>
      <w:pPr>
        <w:pStyle w:val="ListParagraph"/>
        <w:numPr>
          <w:ilvl w:val="0"/>
          <w:numId w:val="265"/>
        </w:numPr>
        <w:tabs>
          <w:tab w:pos="2292" w:val="left" w:leader="none"/>
        </w:tabs>
        <w:spacing w:line="249" w:lineRule="auto" w:before="6" w:after="0"/>
        <w:ind w:left="1584" w:right="1582" w:firstLine="340"/>
        <w:jc w:val="both"/>
        <w:rPr>
          <w:sz w:val="20"/>
        </w:rPr>
      </w:pPr>
      <w:r>
        <w:rPr>
          <w:sz w:val="20"/>
        </w:rPr>
        <w:t>En estos casos las obligaciones sociales reclamadas se presumirán de fecha posterior al acaecimiento de la causa legal de disolución de la sociedad, salvo que los administradores acrediten que son de fecha</w:t>
      </w:r>
      <w:r>
        <w:rPr>
          <w:spacing w:val="-7"/>
          <w:sz w:val="20"/>
        </w:rPr>
        <w:t> </w:t>
      </w:r>
      <w:r>
        <w:rPr>
          <w:spacing w:val="-2"/>
          <w:sz w:val="20"/>
        </w:rPr>
        <w:t>anterior.</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9296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tabs>
          <w:tab w:pos="1207" w:val="left" w:leader="none"/>
        </w:tabs>
        <w:spacing w:before="94"/>
        <w:ind w:left="0" w:right="1" w:firstLine="0"/>
        <w:jc w:val="center"/>
        <w:rPr>
          <w:i/>
          <w:sz w:val="20"/>
        </w:rPr>
      </w:pPr>
      <w:r>
        <w:rPr>
          <w:i/>
          <w:sz w:val="20"/>
        </w:rPr>
        <w:t>Sección</w:t>
      </w:r>
      <w:r>
        <w:rPr>
          <w:i/>
          <w:spacing w:val="-1"/>
          <w:sz w:val="20"/>
        </w:rPr>
        <w:t> </w:t>
      </w:r>
      <w:r>
        <w:rPr>
          <w:i/>
          <w:sz w:val="20"/>
        </w:rPr>
        <w:t>3.ª</w:t>
        <w:tab/>
        <w:t>Disolución por mero acuerdo de la junta</w:t>
      </w:r>
      <w:r>
        <w:rPr>
          <w:i/>
          <w:spacing w:val="-10"/>
          <w:sz w:val="20"/>
        </w:rPr>
        <w:t> </w:t>
      </w:r>
      <w:r>
        <w:rPr>
          <w:i/>
          <w:sz w:val="20"/>
        </w:rPr>
        <w:t>general</w:t>
      </w:r>
    </w:p>
    <w:p>
      <w:pPr>
        <w:pStyle w:val="BodyText"/>
        <w:spacing w:before="7"/>
        <w:ind w:left="0"/>
        <w:rPr>
          <w:i/>
        </w:rPr>
      </w:pPr>
    </w:p>
    <w:p>
      <w:pPr>
        <w:spacing w:before="0"/>
        <w:ind w:left="0" w:right="3884" w:firstLine="0"/>
        <w:jc w:val="right"/>
        <w:rPr>
          <w:i/>
          <w:sz w:val="20"/>
        </w:rPr>
      </w:pPr>
      <w:r>
        <w:rPr>
          <w:sz w:val="20"/>
        </w:rPr>
        <w:t>Artículo 368. </w:t>
      </w:r>
      <w:r>
        <w:rPr>
          <w:i/>
          <w:sz w:val="20"/>
        </w:rPr>
        <w:t>Disolución por mero acuerdo de la junta general.</w:t>
      </w:r>
    </w:p>
    <w:p>
      <w:pPr>
        <w:pStyle w:val="BodyText"/>
        <w:spacing w:line="249" w:lineRule="auto" w:before="180"/>
        <w:ind w:right="1583" w:firstLine="340"/>
        <w:jc w:val="both"/>
      </w:pPr>
      <w:r>
        <w:rPr/>
        <w:t>La</w:t>
      </w:r>
      <w:r>
        <w:rPr>
          <w:spacing w:val="-15"/>
        </w:rPr>
        <w:t> </w:t>
      </w:r>
      <w:r>
        <w:rPr/>
        <w:t>sociedad</w:t>
      </w:r>
      <w:r>
        <w:rPr>
          <w:spacing w:val="-14"/>
        </w:rPr>
        <w:t> </w:t>
      </w:r>
      <w:r>
        <w:rPr/>
        <w:t>de</w:t>
      </w:r>
      <w:r>
        <w:rPr>
          <w:spacing w:val="-15"/>
        </w:rPr>
        <w:t> </w:t>
      </w:r>
      <w:r>
        <w:rPr/>
        <w:t>capital</w:t>
      </w:r>
      <w:r>
        <w:rPr>
          <w:spacing w:val="-14"/>
        </w:rPr>
        <w:t> </w:t>
      </w:r>
      <w:r>
        <w:rPr/>
        <w:t>podrá</w:t>
      </w:r>
      <w:r>
        <w:rPr>
          <w:spacing w:val="-14"/>
        </w:rPr>
        <w:t> </w:t>
      </w:r>
      <w:r>
        <w:rPr/>
        <w:t>disolverse</w:t>
      </w:r>
      <w:r>
        <w:rPr>
          <w:spacing w:val="-14"/>
        </w:rPr>
        <w:t> </w:t>
      </w:r>
      <w:r>
        <w:rPr/>
        <w:t>por</w:t>
      </w:r>
      <w:r>
        <w:rPr>
          <w:spacing w:val="-14"/>
        </w:rPr>
        <w:t> </w:t>
      </w:r>
      <w:r>
        <w:rPr/>
        <w:t>mero</w:t>
      </w:r>
      <w:r>
        <w:rPr>
          <w:spacing w:val="-14"/>
        </w:rPr>
        <w:t> </w:t>
      </w:r>
      <w:r>
        <w:rPr/>
        <w:t>acuerdo</w:t>
      </w:r>
      <w:r>
        <w:rPr>
          <w:spacing w:val="-14"/>
        </w:rPr>
        <w:t> </w:t>
      </w:r>
      <w:r>
        <w:rPr/>
        <w:t>de</w:t>
      </w:r>
      <w:r>
        <w:rPr>
          <w:spacing w:val="-14"/>
        </w:rPr>
        <w:t> </w:t>
      </w:r>
      <w:r>
        <w:rPr/>
        <w:t>la</w:t>
      </w:r>
      <w:r>
        <w:rPr>
          <w:spacing w:val="-14"/>
        </w:rPr>
        <w:t> </w:t>
      </w:r>
      <w:r>
        <w:rPr/>
        <w:t>junta</w:t>
      </w:r>
      <w:r>
        <w:rPr>
          <w:spacing w:val="-14"/>
        </w:rPr>
        <w:t> </w:t>
      </w:r>
      <w:r>
        <w:rPr/>
        <w:t>general</w:t>
      </w:r>
      <w:r>
        <w:rPr>
          <w:spacing w:val="-14"/>
        </w:rPr>
        <w:t> </w:t>
      </w:r>
      <w:r>
        <w:rPr/>
        <w:t>adoptado con los requisitos establecidos para la modificación de los</w:t>
      </w:r>
      <w:r>
        <w:rPr>
          <w:spacing w:val="-13"/>
        </w:rPr>
        <w:t> </w:t>
      </w:r>
      <w:r>
        <w:rPr/>
        <w:t>estatutos.</w:t>
      </w:r>
    </w:p>
    <w:p>
      <w:pPr>
        <w:pStyle w:val="BodyText"/>
        <w:spacing w:before="9"/>
        <w:ind w:left="0"/>
        <w:rPr>
          <w:sz w:val="24"/>
        </w:rPr>
      </w:pPr>
    </w:p>
    <w:p>
      <w:pPr>
        <w:tabs>
          <w:tab w:pos="1207" w:val="left" w:leader="none"/>
        </w:tabs>
        <w:spacing w:before="0"/>
        <w:ind w:left="0" w:right="3897" w:firstLine="0"/>
        <w:jc w:val="right"/>
        <w:rPr>
          <w:i/>
          <w:sz w:val="20"/>
        </w:rPr>
      </w:pPr>
      <w:r>
        <w:rPr>
          <w:i/>
          <w:sz w:val="20"/>
        </w:rPr>
        <w:t>Sección</w:t>
      </w:r>
      <w:r>
        <w:rPr>
          <w:i/>
          <w:spacing w:val="-1"/>
          <w:sz w:val="20"/>
        </w:rPr>
        <w:t> </w:t>
      </w:r>
      <w:r>
        <w:rPr>
          <w:i/>
          <w:sz w:val="20"/>
        </w:rPr>
        <w:t>4.ª</w:t>
        <w:tab/>
        <w:t>Disposiciones</w:t>
      </w:r>
      <w:r>
        <w:rPr>
          <w:i/>
          <w:spacing w:val="-13"/>
          <w:sz w:val="20"/>
        </w:rPr>
        <w:t> </w:t>
      </w:r>
      <w:r>
        <w:rPr>
          <w:i/>
          <w:sz w:val="20"/>
        </w:rPr>
        <w:t>comunes</w:t>
      </w:r>
    </w:p>
    <w:p>
      <w:pPr>
        <w:spacing w:before="180"/>
        <w:ind w:left="1584" w:right="0" w:firstLine="0"/>
        <w:jc w:val="left"/>
        <w:rPr>
          <w:i/>
          <w:sz w:val="20"/>
        </w:rPr>
      </w:pPr>
      <w:r>
        <w:rPr>
          <w:sz w:val="20"/>
        </w:rPr>
        <w:t>Artículo 369. </w:t>
      </w:r>
      <w:r>
        <w:rPr>
          <w:i/>
          <w:sz w:val="20"/>
        </w:rPr>
        <w:t>Publicidad de la disolución.</w:t>
      </w:r>
    </w:p>
    <w:p>
      <w:pPr>
        <w:pStyle w:val="BodyText"/>
        <w:spacing w:line="249" w:lineRule="auto" w:before="180"/>
        <w:ind w:right="1583" w:firstLine="340"/>
        <w:jc w:val="both"/>
      </w:pPr>
      <w:r>
        <w:rPr/>
        <w:t>La disolución de la sociedad de capital se inscribirá en el Registro Mercantil, publicándose, además, en el Boletín Oficial del Registro Mercantil y, si fuera anónima, en uno de los diarios de mayor circulación en el lugar del domicilio social.</w:t>
      </w:r>
    </w:p>
    <w:p>
      <w:pPr>
        <w:pStyle w:val="BodyText"/>
        <w:spacing w:before="11"/>
        <w:ind w:left="0"/>
        <w:rPr>
          <w:sz w:val="19"/>
        </w:rPr>
      </w:pPr>
    </w:p>
    <w:p>
      <w:pPr>
        <w:spacing w:before="0"/>
        <w:ind w:left="1584" w:right="0" w:firstLine="0"/>
        <w:jc w:val="left"/>
        <w:rPr>
          <w:i/>
          <w:sz w:val="20"/>
        </w:rPr>
      </w:pPr>
      <w:r>
        <w:rPr>
          <w:sz w:val="20"/>
        </w:rPr>
        <w:t>Artículo 370. </w:t>
      </w:r>
      <w:r>
        <w:rPr>
          <w:i/>
          <w:sz w:val="20"/>
        </w:rPr>
        <w:t>Reactivación de la sociedad disuelta.</w:t>
      </w:r>
    </w:p>
    <w:p>
      <w:pPr>
        <w:pStyle w:val="ListParagraph"/>
        <w:numPr>
          <w:ilvl w:val="0"/>
          <w:numId w:val="266"/>
        </w:numPr>
        <w:tabs>
          <w:tab w:pos="2292" w:val="left" w:leader="none"/>
        </w:tabs>
        <w:spacing w:line="249" w:lineRule="auto" w:before="180" w:after="0"/>
        <w:ind w:left="1584" w:right="1583" w:firstLine="340"/>
        <w:jc w:val="both"/>
        <w:rPr>
          <w:sz w:val="20"/>
        </w:rPr>
      </w:pPr>
      <w:r>
        <w:rPr>
          <w:sz w:val="20"/>
        </w:rPr>
        <w:t>La junta general podrá acordar el retorno de la sociedad disuelta a la vida activa siempre que haya desaparecido la causa de disolución, el patrimonio contable no sea inferior al capital social y no haya comenzado el pago de la cuota de liquidación a los socios.</w:t>
      </w:r>
      <w:r>
        <w:rPr>
          <w:spacing w:val="-3"/>
          <w:sz w:val="20"/>
        </w:rPr>
        <w:t> </w:t>
      </w:r>
      <w:r>
        <w:rPr>
          <w:sz w:val="20"/>
        </w:rPr>
        <w:t>No</w:t>
      </w:r>
      <w:r>
        <w:rPr>
          <w:spacing w:val="-4"/>
          <w:sz w:val="20"/>
        </w:rPr>
        <w:t> </w:t>
      </w:r>
      <w:r>
        <w:rPr>
          <w:sz w:val="20"/>
        </w:rPr>
        <w:t>podrá</w:t>
      </w:r>
      <w:r>
        <w:rPr>
          <w:spacing w:val="-3"/>
          <w:sz w:val="20"/>
        </w:rPr>
        <w:t> </w:t>
      </w:r>
      <w:r>
        <w:rPr>
          <w:sz w:val="20"/>
        </w:rPr>
        <w:t>acordarse</w:t>
      </w:r>
      <w:r>
        <w:rPr>
          <w:spacing w:val="-3"/>
          <w:sz w:val="20"/>
        </w:rPr>
        <w:t> </w:t>
      </w:r>
      <w:r>
        <w:rPr>
          <w:sz w:val="20"/>
        </w:rPr>
        <w:t>la</w:t>
      </w:r>
      <w:r>
        <w:rPr>
          <w:spacing w:val="-4"/>
          <w:sz w:val="20"/>
        </w:rPr>
        <w:t> </w:t>
      </w:r>
      <w:r>
        <w:rPr>
          <w:sz w:val="20"/>
        </w:rPr>
        <w:t>reactivación</w:t>
      </w:r>
      <w:r>
        <w:rPr>
          <w:spacing w:val="-2"/>
          <w:sz w:val="20"/>
        </w:rPr>
        <w:t> </w:t>
      </w:r>
      <w:r>
        <w:rPr>
          <w:sz w:val="20"/>
        </w:rPr>
        <w:t>en</w:t>
      </w:r>
      <w:r>
        <w:rPr>
          <w:spacing w:val="-4"/>
          <w:sz w:val="20"/>
        </w:rPr>
        <w:t> </w:t>
      </w:r>
      <w:r>
        <w:rPr>
          <w:sz w:val="20"/>
        </w:rPr>
        <w:t>los</w:t>
      </w:r>
      <w:r>
        <w:rPr>
          <w:spacing w:val="-3"/>
          <w:sz w:val="20"/>
        </w:rPr>
        <w:t> </w:t>
      </w:r>
      <w:r>
        <w:rPr>
          <w:sz w:val="20"/>
        </w:rPr>
        <w:t>casos</w:t>
      </w:r>
      <w:r>
        <w:rPr>
          <w:spacing w:val="-3"/>
          <w:sz w:val="20"/>
        </w:rPr>
        <w:t> </w:t>
      </w:r>
      <w:r>
        <w:rPr>
          <w:sz w:val="20"/>
        </w:rPr>
        <w:t>de</w:t>
      </w:r>
      <w:r>
        <w:rPr>
          <w:spacing w:val="-3"/>
          <w:sz w:val="20"/>
        </w:rPr>
        <w:t> </w:t>
      </w:r>
      <w:r>
        <w:rPr>
          <w:sz w:val="20"/>
        </w:rPr>
        <w:t>disolución</w:t>
      </w:r>
      <w:r>
        <w:rPr>
          <w:spacing w:val="-4"/>
          <w:sz w:val="20"/>
        </w:rPr>
        <w:t> </w:t>
      </w:r>
      <w:r>
        <w:rPr>
          <w:sz w:val="20"/>
        </w:rPr>
        <w:t>de</w:t>
      </w:r>
      <w:r>
        <w:rPr>
          <w:spacing w:val="-3"/>
          <w:sz w:val="20"/>
        </w:rPr>
        <w:t> </w:t>
      </w:r>
      <w:r>
        <w:rPr>
          <w:sz w:val="20"/>
        </w:rPr>
        <w:t>pleno</w:t>
      </w:r>
      <w:r>
        <w:rPr>
          <w:spacing w:val="-4"/>
          <w:sz w:val="20"/>
        </w:rPr>
        <w:t> </w:t>
      </w:r>
      <w:r>
        <w:rPr>
          <w:sz w:val="20"/>
        </w:rPr>
        <w:t>derecho.</w:t>
      </w:r>
    </w:p>
    <w:p>
      <w:pPr>
        <w:pStyle w:val="ListParagraph"/>
        <w:numPr>
          <w:ilvl w:val="0"/>
          <w:numId w:val="266"/>
        </w:numPr>
        <w:tabs>
          <w:tab w:pos="2292" w:val="left" w:leader="none"/>
        </w:tabs>
        <w:spacing w:line="249" w:lineRule="auto" w:before="3" w:after="0"/>
        <w:ind w:left="1584" w:right="1583" w:firstLine="340"/>
        <w:jc w:val="both"/>
        <w:rPr>
          <w:sz w:val="20"/>
        </w:rPr>
      </w:pPr>
      <w:r>
        <w:rPr>
          <w:sz w:val="20"/>
        </w:rPr>
        <w:t>El acuerdo de reactivación se adoptará con los requisitos establecidos para la modificación de los</w:t>
      </w:r>
      <w:r>
        <w:rPr>
          <w:spacing w:val="-3"/>
          <w:sz w:val="20"/>
        </w:rPr>
        <w:t> </w:t>
      </w:r>
      <w:r>
        <w:rPr>
          <w:sz w:val="20"/>
        </w:rPr>
        <w:t>estatutos.</w:t>
      </w:r>
    </w:p>
    <w:p>
      <w:pPr>
        <w:pStyle w:val="ListParagraph"/>
        <w:numPr>
          <w:ilvl w:val="0"/>
          <w:numId w:val="266"/>
        </w:numPr>
        <w:tabs>
          <w:tab w:pos="2292" w:val="left" w:leader="none"/>
        </w:tabs>
        <w:spacing w:line="249" w:lineRule="auto" w:before="2" w:after="0"/>
        <w:ind w:left="1584" w:right="1581" w:firstLine="340"/>
        <w:jc w:val="both"/>
        <w:rPr>
          <w:sz w:val="20"/>
        </w:rPr>
      </w:pPr>
      <w:r>
        <w:rPr>
          <w:sz w:val="20"/>
        </w:rPr>
        <w:t>El socio que no vote a favor de la reactivación tiene derecho a separarse de la sociedad.</w:t>
      </w:r>
    </w:p>
    <w:p>
      <w:pPr>
        <w:pStyle w:val="ListParagraph"/>
        <w:numPr>
          <w:ilvl w:val="0"/>
          <w:numId w:val="266"/>
        </w:numPr>
        <w:tabs>
          <w:tab w:pos="2292" w:val="left" w:leader="none"/>
        </w:tabs>
        <w:spacing w:line="249" w:lineRule="auto" w:before="2" w:after="0"/>
        <w:ind w:left="1584" w:right="1583" w:firstLine="340"/>
        <w:jc w:val="both"/>
        <w:rPr>
          <w:sz w:val="20"/>
        </w:rPr>
      </w:pPr>
      <w:r>
        <w:rPr>
          <w:sz w:val="20"/>
        </w:rPr>
        <w:t>Los acreedores sociales podrán oponerse al acuerdo de reactivación, en las mismas</w:t>
      </w:r>
      <w:r>
        <w:rPr>
          <w:spacing w:val="-13"/>
          <w:sz w:val="20"/>
        </w:rPr>
        <w:t> </w:t>
      </w:r>
      <w:r>
        <w:rPr>
          <w:sz w:val="20"/>
        </w:rPr>
        <w:t>condiciones</w:t>
      </w:r>
      <w:r>
        <w:rPr>
          <w:spacing w:val="-13"/>
          <w:sz w:val="20"/>
        </w:rPr>
        <w:t> </w:t>
      </w:r>
      <w:r>
        <w:rPr>
          <w:sz w:val="20"/>
        </w:rPr>
        <w:t>y</w:t>
      </w:r>
      <w:r>
        <w:rPr>
          <w:spacing w:val="-13"/>
          <w:sz w:val="20"/>
        </w:rPr>
        <w:t> </w:t>
      </w:r>
      <w:r>
        <w:rPr>
          <w:sz w:val="20"/>
        </w:rPr>
        <w:t>con</w:t>
      </w:r>
      <w:r>
        <w:rPr>
          <w:spacing w:val="-13"/>
          <w:sz w:val="20"/>
        </w:rPr>
        <w:t> </w:t>
      </w:r>
      <w:r>
        <w:rPr>
          <w:sz w:val="20"/>
        </w:rPr>
        <w:t>los</w:t>
      </w:r>
      <w:r>
        <w:rPr>
          <w:spacing w:val="-13"/>
          <w:sz w:val="20"/>
        </w:rPr>
        <w:t> </w:t>
      </w:r>
      <w:r>
        <w:rPr>
          <w:sz w:val="20"/>
        </w:rPr>
        <w:t>mismos</w:t>
      </w:r>
      <w:r>
        <w:rPr>
          <w:spacing w:val="-12"/>
          <w:sz w:val="20"/>
        </w:rPr>
        <w:t> </w:t>
      </w:r>
      <w:r>
        <w:rPr>
          <w:sz w:val="20"/>
        </w:rPr>
        <w:t>efectos</w:t>
      </w:r>
      <w:r>
        <w:rPr>
          <w:spacing w:val="-13"/>
          <w:sz w:val="20"/>
        </w:rPr>
        <w:t> </w:t>
      </w:r>
      <w:r>
        <w:rPr>
          <w:sz w:val="20"/>
        </w:rPr>
        <w:t>previstos</w:t>
      </w:r>
      <w:r>
        <w:rPr>
          <w:spacing w:val="-13"/>
          <w:sz w:val="20"/>
        </w:rPr>
        <w:t> </w:t>
      </w:r>
      <w:r>
        <w:rPr>
          <w:sz w:val="20"/>
        </w:rPr>
        <w:t>en</w:t>
      </w:r>
      <w:r>
        <w:rPr>
          <w:spacing w:val="-13"/>
          <w:sz w:val="20"/>
        </w:rPr>
        <w:t> </w:t>
      </w:r>
      <w:r>
        <w:rPr>
          <w:sz w:val="20"/>
        </w:rPr>
        <w:t>la</w:t>
      </w:r>
      <w:r>
        <w:rPr>
          <w:spacing w:val="-13"/>
          <w:sz w:val="20"/>
        </w:rPr>
        <w:t> </w:t>
      </w:r>
      <w:r>
        <w:rPr>
          <w:sz w:val="20"/>
        </w:rPr>
        <w:t>ley</w:t>
      </w:r>
      <w:r>
        <w:rPr>
          <w:spacing w:val="-12"/>
          <w:sz w:val="20"/>
        </w:rPr>
        <w:t> </w:t>
      </w:r>
      <w:r>
        <w:rPr>
          <w:sz w:val="20"/>
        </w:rPr>
        <w:t>para</w:t>
      </w:r>
      <w:r>
        <w:rPr>
          <w:spacing w:val="-13"/>
          <w:sz w:val="20"/>
        </w:rPr>
        <w:t> </w:t>
      </w:r>
      <w:r>
        <w:rPr>
          <w:sz w:val="20"/>
        </w:rPr>
        <w:t>el</w:t>
      </w:r>
      <w:r>
        <w:rPr>
          <w:spacing w:val="-13"/>
          <w:sz w:val="20"/>
        </w:rPr>
        <w:t> </w:t>
      </w:r>
      <w:r>
        <w:rPr>
          <w:sz w:val="20"/>
        </w:rPr>
        <w:t>caso</w:t>
      </w:r>
      <w:r>
        <w:rPr>
          <w:spacing w:val="-13"/>
          <w:sz w:val="20"/>
        </w:rPr>
        <w:t> </w:t>
      </w:r>
      <w:r>
        <w:rPr>
          <w:sz w:val="20"/>
        </w:rPr>
        <w:t>de</w:t>
      </w:r>
      <w:r>
        <w:rPr>
          <w:spacing w:val="-13"/>
          <w:sz w:val="20"/>
        </w:rPr>
        <w:t> </w:t>
      </w:r>
      <w:r>
        <w:rPr>
          <w:sz w:val="20"/>
        </w:rPr>
        <w:t>reducción del</w:t>
      </w:r>
      <w:r>
        <w:rPr>
          <w:spacing w:val="-2"/>
          <w:sz w:val="20"/>
        </w:rPr>
        <w:t> </w:t>
      </w:r>
      <w:r>
        <w:rPr>
          <w:sz w:val="20"/>
        </w:rPr>
        <w:t>capital.</w:t>
      </w:r>
    </w:p>
    <w:p>
      <w:pPr>
        <w:pStyle w:val="BodyText"/>
        <w:spacing w:before="9"/>
        <w:ind w:left="0"/>
        <w:rPr>
          <w:sz w:val="24"/>
        </w:rPr>
      </w:pPr>
    </w:p>
    <w:p>
      <w:pPr>
        <w:pStyle w:val="BodyText"/>
        <w:spacing w:before="1"/>
        <w:ind w:left="0"/>
        <w:jc w:val="center"/>
      </w:pPr>
      <w:r>
        <w:rPr/>
        <w:t>CAPÍTULO II</w:t>
      </w:r>
    </w:p>
    <w:p>
      <w:pPr>
        <w:pStyle w:val="Heading1"/>
        <w:spacing w:before="123"/>
      </w:pPr>
      <w:r>
        <w:rPr/>
        <w:t>La liquidación</w:t>
      </w:r>
    </w:p>
    <w:p>
      <w:pPr>
        <w:tabs>
          <w:tab w:pos="1207" w:val="left" w:leader="none"/>
        </w:tabs>
        <w:spacing w:before="123"/>
        <w:ind w:left="0" w:right="3863" w:firstLine="0"/>
        <w:jc w:val="right"/>
        <w:rPr>
          <w:i/>
          <w:sz w:val="20"/>
        </w:rPr>
      </w:pPr>
      <w:r>
        <w:rPr>
          <w:i/>
          <w:sz w:val="20"/>
        </w:rPr>
        <w:t>Sección</w:t>
      </w:r>
      <w:r>
        <w:rPr>
          <w:i/>
          <w:spacing w:val="-1"/>
          <w:sz w:val="20"/>
        </w:rPr>
        <w:t> </w:t>
      </w:r>
      <w:r>
        <w:rPr>
          <w:i/>
          <w:sz w:val="20"/>
        </w:rPr>
        <w:t>1.ª</w:t>
        <w:tab/>
        <w:t>Disposiciones</w:t>
      </w:r>
      <w:r>
        <w:rPr>
          <w:i/>
          <w:spacing w:val="-22"/>
          <w:sz w:val="20"/>
        </w:rPr>
        <w:t> </w:t>
      </w:r>
      <w:r>
        <w:rPr>
          <w:i/>
          <w:sz w:val="20"/>
        </w:rPr>
        <w:t>generales</w:t>
      </w:r>
    </w:p>
    <w:p>
      <w:pPr>
        <w:pStyle w:val="BodyText"/>
        <w:spacing w:before="7"/>
        <w:ind w:left="0"/>
        <w:rPr>
          <w:i/>
        </w:rPr>
      </w:pPr>
    </w:p>
    <w:p>
      <w:pPr>
        <w:spacing w:before="0"/>
        <w:ind w:left="1584" w:right="0" w:firstLine="0"/>
        <w:jc w:val="left"/>
        <w:rPr>
          <w:i/>
          <w:sz w:val="20"/>
        </w:rPr>
      </w:pPr>
      <w:r>
        <w:rPr>
          <w:sz w:val="20"/>
        </w:rPr>
        <w:t>Artículo 371. </w:t>
      </w:r>
      <w:r>
        <w:rPr>
          <w:i/>
          <w:sz w:val="20"/>
        </w:rPr>
        <w:t>Sociedad en liquidación.</w:t>
      </w:r>
    </w:p>
    <w:p>
      <w:pPr>
        <w:pStyle w:val="ListParagraph"/>
        <w:numPr>
          <w:ilvl w:val="0"/>
          <w:numId w:val="267"/>
        </w:numPr>
        <w:tabs>
          <w:tab w:pos="2292" w:val="left" w:leader="none"/>
        </w:tabs>
        <w:spacing w:line="240" w:lineRule="auto" w:before="124" w:after="0"/>
        <w:ind w:left="2291" w:right="0" w:hanging="368"/>
        <w:jc w:val="both"/>
        <w:rPr>
          <w:sz w:val="20"/>
        </w:rPr>
      </w:pPr>
      <w:r>
        <w:rPr>
          <w:sz w:val="20"/>
        </w:rPr>
        <w:t>La disolución de la sociedad abre el período de</w:t>
      </w:r>
      <w:r>
        <w:rPr>
          <w:spacing w:val="-13"/>
          <w:sz w:val="20"/>
        </w:rPr>
        <w:t> </w:t>
      </w:r>
      <w:r>
        <w:rPr>
          <w:sz w:val="20"/>
        </w:rPr>
        <w:t>liquidación.</w:t>
      </w:r>
    </w:p>
    <w:p>
      <w:pPr>
        <w:pStyle w:val="ListParagraph"/>
        <w:numPr>
          <w:ilvl w:val="0"/>
          <w:numId w:val="267"/>
        </w:numPr>
        <w:tabs>
          <w:tab w:pos="2292" w:val="left" w:leader="none"/>
        </w:tabs>
        <w:spacing w:line="249" w:lineRule="auto" w:before="10" w:after="0"/>
        <w:ind w:left="1584" w:right="1583" w:firstLine="340"/>
        <w:jc w:val="both"/>
        <w:rPr>
          <w:sz w:val="20"/>
        </w:rPr>
      </w:pPr>
      <w:r>
        <w:rPr>
          <w:sz w:val="20"/>
        </w:rPr>
        <w:t>La</w:t>
      </w:r>
      <w:r>
        <w:rPr>
          <w:spacing w:val="-15"/>
          <w:sz w:val="20"/>
        </w:rPr>
        <w:t> </w:t>
      </w:r>
      <w:r>
        <w:rPr>
          <w:sz w:val="20"/>
        </w:rPr>
        <w:t>sociedad</w:t>
      </w:r>
      <w:r>
        <w:rPr>
          <w:spacing w:val="-14"/>
          <w:sz w:val="20"/>
        </w:rPr>
        <w:t> </w:t>
      </w:r>
      <w:r>
        <w:rPr>
          <w:sz w:val="20"/>
        </w:rPr>
        <w:t>disuelta</w:t>
      </w:r>
      <w:r>
        <w:rPr>
          <w:spacing w:val="-15"/>
          <w:sz w:val="20"/>
        </w:rPr>
        <w:t> </w:t>
      </w:r>
      <w:r>
        <w:rPr>
          <w:sz w:val="20"/>
        </w:rPr>
        <w:t>conservará</w:t>
      </w:r>
      <w:r>
        <w:rPr>
          <w:spacing w:val="-14"/>
          <w:sz w:val="20"/>
        </w:rPr>
        <w:t> </w:t>
      </w:r>
      <w:r>
        <w:rPr>
          <w:sz w:val="20"/>
        </w:rPr>
        <w:t>su</w:t>
      </w:r>
      <w:r>
        <w:rPr>
          <w:spacing w:val="-14"/>
          <w:sz w:val="20"/>
        </w:rPr>
        <w:t> </w:t>
      </w:r>
      <w:r>
        <w:rPr>
          <w:sz w:val="20"/>
        </w:rPr>
        <w:t>personalidad</w:t>
      </w:r>
      <w:r>
        <w:rPr>
          <w:spacing w:val="-15"/>
          <w:sz w:val="20"/>
        </w:rPr>
        <w:t> </w:t>
      </w:r>
      <w:r>
        <w:rPr>
          <w:sz w:val="20"/>
        </w:rPr>
        <w:t>jurídica</w:t>
      </w:r>
      <w:r>
        <w:rPr>
          <w:spacing w:val="-14"/>
          <w:sz w:val="20"/>
        </w:rPr>
        <w:t> </w:t>
      </w:r>
      <w:r>
        <w:rPr>
          <w:sz w:val="20"/>
        </w:rPr>
        <w:t>mientras</w:t>
      </w:r>
      <w:r>
        <w:rPr>
          <w:spacing w:val="-14"/>
          <w:sz w:val="20"/>
        </w:rPr>
        <w:t> </w:t>
      </w:r>
      <w:r>
        <w:rPr>
          <w:sz w:val="20"/>
        </w:rPr>
        <w:t>la</w:t>
      </w:r>
      <w:r>
        <w:rPr>
          <w:spacing w:val="-15"/>
          <w:sz w:val="20"/>
        </w:rPr>
        <w:t> </w:t>
      </w:r>
      <w:r>
        <w:rPr>
          <w:sz w:val="20"/>
        </w:rPr>
        <w:t>liquidación</w:t>
      </w:r>
      <w:r>
        <w:rPr>
          <w:spacing w:val="-14"/>
          <w:sz w:val="20"/>
        </w:rPr>
        <w:t> </w:t>
      </w:r>
      <w:r>
        <w:rPr>
          <w:sz w:val="20"/>
        </w:rPr>
        <w:t>se realiza. Durante ese tiempo deberá añadir a su denominación la expresión «en liquidación».</w:t>
      </w:r>
    </w:p>
    <w:p>
      <w:pPr>
        <w:pStyle w:val="ListParagraph"/>
        <w:numPr>
          <w:ilvl w:val="0"/>
          <w:numId w:val="267"/>
        </w:numPr>
        <w:tabs>
          <w:tab w:pos="2292" w:val="left" w:leader="none"/>
        </w:tabs>
        <w:spacing w:line="249" w:lineRule="auto" w:before="2" w:after="0"/>
        <w:ind w:left="1584" w:right="1583" w:firstLine="340"/>
        <w:jc w:val="both"/>
        <w:rPr>
          <w:sz w:val="20"/>
        </w:rPr>
      </w:pPr>
      <w:r>
        <w:rPr>
          <w:sz w:val="20"/>
        </w:rPr>
        <w:t>Durante</w:t>
      </w:r>
      <w:r>
        <w:rPr>
          <w:spacing w:val="-10"/>
          <w:sz w:val="20"/>
        </w:rPr>
        <w:t> </w:t>
      </w:r>
      <w:r>
        <w:rPr>
          <w:sz w:val="20"/>
        </w:rPr>
        <w:t>el</w:t>
      </w:r>
      <w:r>
        <w:rPr>
          <w:spacing w:val="-10"/>
          <w:sz w:val="20"/>
        </w:rPr>
        <w:t> </w:t>
      </w:r>
      <w:r>
        <w:rPr>
          <w:sz w:val="20"/>
        </w:rPr>
        <w:t>período</w:t>
      </w:r>
      <w:r>
        <w:rPr>
          <w:spacing w:val="-10"/>
          <w:sz w:val="20"/>
        </w:rPr>
        <w:t> </w:t>
      </w:r>
      <w:r>
        <w:rPr>
          <w:sz w:val="20"/>
        </w:rPr>
        <w:t>de</w:t>
      </w:r>
      <w:r>
        <w:rPr>
          <w:spacing w:val="-9"/>
          <w:sz w:val="20"/>
        </w:rPr>
        <w:t> </w:t>
      </w:r>
      <w:r>
        <w:rPr>
          <w:sz w:val="20"/>
        </w:rPr>
        <w:t>liquidación</w:t>
      </w:r>
      <w:r>
        <w:rPr>
          <w:spacing w:val="-10"/>
          <w:sz w:val="20"/>
        </w:rPr>
        <w:t> </w:t>
      </w:r>
      <w:r>
        <w:rPr>
          <w:sz w:val="20"/>
        </w:rPr>
        <w:t>se</w:t>
      </w:r>
      <w:r>
        <w:rPr>
          <w:spacing w:val="-10"/>
          <w:sz w:val="20"/>
        </w:rPr>
        <w:t> </w:t>
      </w:r>
      <w:r>
        <w:rPr>
          <w:sz w:val="20"/>
        </w:rPr>
        <w:t>observarán</w:t>
      </w:r>
      <w:r>
        <w:rPr>
          <w:spacing w:val="-9"/>
          <w:sz w:val="20"/>
        </w:rPr>
        <w:t> </w:t>
      </w:r>
      <w:r>
        <w:rPr>
          <w:sz w:val="20"/>
        </w:rPr>
        <w:t>las</w:t>
      </w:r>
      <w:r>
        <w:rPr>
          <w:spacing w:val="-10"/>
          <w:sz w:val="20"/>
        </w:rPr>
        <w:t> </w:t>
      </w:r>
      <w:r>
        <w:rPr>
          <w:sz w:val="20"/>
        </w:rPr>
        <w:t>disposiciones</w:t>
      </w:r>
      <w:r>
        <w:rPr>
          <w:spacing w:val="-10"/>
          <w:sz w:val="20"/>
        </w:rPr>
        <w:t> </w:t>
      </w:r>
      <w:r>
        <w:rPr>
          <w:sz w:val="20"/>
        </w:rPr>
        <w:t>de</w:t>
      </w:r>
      <w:r>
        <w:rPr>
          <w:spacing w:val="-10"/>
          <w:sz w:val="20"/>
        </w:rPr>
        <w:t> </w:t>
      </w:r>
      <w:r>
        <w:rPr>
          <w:sz w:val="20"/>
        </w:rPr>
        <w:t>los</w:t>
      </w:r>
      <w:r>
        <w:rPr>
          <w:spacing w:val="-9"/>
          <w:sz w:val="20"/>
        </w:rPr>
        <w:t> </w:t>
      </w:r>
      <w:r>
        <w:rPr>
          <w:sz w:val="20"/>
        </w:rPr>
        <w:t>estatutos en cuanto a la convocatoria y reunión de las juntas generales de socios, a las que darán cuenta</w:t>
      </w:r>
      <w:r>
        <w:rPr>
          <w:spacing w:val="-8"/>
          <w:sz w:val="20"/>
        </w:rPr>
        <w:t> </w:t>
      </w:r>
      <w:r>
        <w:rPr>
          <w:sz w:val="20"/>
        </w:rPr>
        <w:t>los</w:t>
      </w:r>
      <w:r>
        <w:rPr>
          <w:spacing w:val="-8"/>
          <w:sz w:val="20"/>
        </w:rPr>
        <w:t> </w:t>
      </w:r>
      <w:r>
        <w:rPr>
          <w:sz w:val="20"/>
        </w:rPr>
        <w:t>liquidadores</w:t>
      </w:r>
      <w:r>
        <w:rPr>
          <w:spacing w:val="-8"/>
          <w:sz w:val="20"/>
        </w:rPr>
        <w:t> </w:t>
      </w:r>
      <w:r>
        <w:rPr>
          <w:sz w:val="20"/>
        </w:rPr>
        <w:t>de</w:t>
      </w:r>
      <w:r>
        <w:rPr>
          <w:spacing w:val="-7"/>
          <w:sz w:val="20"/>
        </w:rPr>
        <w:t> </w:t>
      </w:r>
      <w:r>
        <w:rPr>
          <w:sz w:val="20"/>
        </w:rPr>
        <w:t>la</w:t>
      </w:r>
      <w:r>
        <w:rPr>
          <w:spacing w:val="-8"/>
          <w:sz w:val="20"/>
        </w:rPr>
        <w:t> </w:t>
      </w:r>
      <w:r>
        <w:rPr>
          <w:sz w:val="20"/>
        </w:rPr>
        <w:t>marcha</w:t>
      </w:r>
      <w:r>
        <w:rPr>
          <w:spacing w:val="-8"/>
          <w:sz w:val="20"/>
        </w:rPr>
        <w:t> </w:t>
      </w:r>
      <w:r>
        <w:rPr>
          <w:sz w:val="20"/>
        </w:rPr>
        <w:t>de</w:t>
      </w:r>
      <w:r>
        <w:rPr>
          <w:spacing w:val="-8"/>
          <w:sz w:val="20"/>
        </w:rPr>
        <w:t> </w:t>
      </w:r>
      <w:r>
        <w:rPr>
          <w:sz w:val="20"/>
        </w:rPr>
        <w:t>la</w:t>
      </w:r>
      <w:r>
        <w:rPr>
          <w:spacing w:val="-7"/>
          <w:sz w:val="20"/>
        </w:rPr>
        <w:t> </w:t>
      </w:r>
      <w:r>
        <w:rPr>
          <w:sz w:val="20"/>
        </w:rPr>
        <w:t>liquidación</w:t>
      </w:r>
      <w:r>
        <w:rPr>
          <w:spacing w:val="-8"/>
          <w:sz w:val="20"/>
        </w:rPr>
        <w:t> </w:t>
      </w:r>
      <w:r>
        <w:rPr>
          <w:sz w:val="20"/>
        </w:rPr>
        <w:t>para</w:t>
      </w:r>
      <w:r>
        <w:rPr>
          <w:spacing w:val="-8"/>
          <w:sz w:val="20"/>
        </w:rPr>
        <w:t> </w:t>
      </w:r>
      <w:r>
        <w:rPr>
          <w:sz w:val="20"/>
        </w:rPr>
        <w:t>que</w:t>
      </w:r>
      <w:r>
        <w:rPr>
          <w:spacing w:val="-8"/>
          <w:sz w:val="20"/>
        </w:rPr>
        <w:t> </w:t>
      </w:r>
      <w:r>
        <w:rPr>
          <w:sz w:val="20"/>
        </w:rPr>
        <w:t>acuerden</w:t>
      </w:r>
      <w:r>
        <w:rPr>
          <w:spacing w:val="-7"/>
          <w:sz w:val="20"/>
        </w:rPr>
        <w:t> </w:t>
      </w:r>
      <w:r>
        <w:rPr>
          <w:sz w:val="20"/>
        </w:rPr>
        <w:t>lo</w:t>
      </w:r>
      <w:r>
        <w:rPr>
          <w:spacing w:val="-8"/>
          <w:sz w:val="20"/>
        </w:rPr>
        <w:t> </w:t>
      </w:r>
      <w:r>
        <w:rPr>
          <w:sz w:val="20"/>
        </w:rPr>
        <w:t>que</w:t>
      </w:r>
      <w:r>
        <w:rPr>
          <w:spacing w:val="-8"/>
          <w:sz w:val="20"/>
        </w:rPr>
        <w:t> </w:t>
      </w:r>
      <w:r>
        <w:rPr>
          <w:sz w:val="20"/>
        </w:rPr>
        <w:t>convenga al</w:t>
      </w:r>
      <w:r>
        <w:rPr>
          <w:spacing w:val="-5"/>
          <w:sz w:val="20"/>
        </w:rPr>
        <w:t> </w:t>
      </w:r>
      <w:r>
        <w:rPr>
          <w:sz w:val="20"/>
        </w:rPr>
        <w:t>interés</w:t>
      </w:r>
      <w:r>
        <w:rPr>
          <w:spacing w:val="-5"/>
          <w:sz w:val="20"/>
        </w:rPr>
        <w:t> </w:t>
      </w:r>
      <w:r>
        <w:rPr>
          <w:sz w:val="20"/>
        </w:rPr>
        <w:t>común,</w:t>
      </w:r>
      <w:r>
        <w:rPr>
          <w:spacing w:val="-5"/>
          <w:sz w:val="20"/>
        </w:rPr>
        <w:t> </w:t>
      </w:r>
      <w:r>
        <w:rPr>
          <w:sz w:val="20"/>
        </w:rPr>
        <w:t>y</w:t>
      </w:r>
      <w:r>
        <w:rPr>
          <w:spacing w:val="-5"/>
          <w:sz w:val="20"/>
        </w:rPr>
        <w:t> </w:t>
      </w:r>
      <w:r>
        <w:rPr>
          <w:sz w:val="20"/>
        </w:rPr>
        <w:t>continuarán</w:t>
      </w:r>
      <w:r>
        <w:rPr>
          <w:spacing w:val="-5"/>
          <w:sz w:val="20"/>
        </w:rPr>
        <w:t> </w:t>
      </w:r>
      <w:r>
        <w:rPr>
          <w:sz w:val="20"/>
        </w:rPr>
        <w:t>aplicándose</w:t>
      </w:r>
      <w:r>
        <w:rPr>
          <w:spacing w:val="-4"/>
          <w:sz w:val="20"/>
        </w:rPr>
        <w:t> </w:t>
      </w:r>
      <w:r>
        <w:rPr>
          <w:sz w:val="20"/>
        </w:rPr>
        <w:t>a</w:t>
      </w:r>
      <w:r>
        <w:rPr>
          <w:spacing w:val="-5"/>
          <w:sz w:val="20"/>
        </w:rPr>
        <w:t> </w:t>
      </w:r>
      <w:r>
        <w:rPr>
          <w:sz w:val="20"/>
        </w:rPr>
        <w:t>la</w:t>
      </w:r>
      <w:r>
        <w:rPr>
          <w:spacing w:val="-5"/>
          <w:sz w:val="20"/>
        </w:rPr>
        <w:t> </w:t>
      </w:r>
      <w:r>
        <w:rPr>
          <w:sz w:val="20"/>
        </w:rPr>
        <w:t>sociedad</w:t>
      </w:r>
      <w:r>
        <w:rPr>
          <w:spacing w:val="-5"/>
          <w:sz w:val="20"/>
        </w:rPr>
        <w:t> </w:t>
      </w:r>
      <w:r>
        <w:rPr>
          <w:sz w:val="20"/>
        </w:rPr>
        <w:t>las</w:t>
      </w:r>
      <w:r>
        <w:rPr>
          <w:spacing w:val="-5"/>
          <w:sz w:val="20"/>
        </w:rPr>
        <w:t> </w:t>
      </w:r>
      <w:r>
        <w:rPr>
          <w:sz w:val="20"/>
        </w:rPr>
        <w:t>demás</w:t>
      </w:r>
      <w:r>
        <w:rPr>
          <w:spacing w:val="-4"/>
          <w:sz w:val="20"/>
        </w:rPr>
        <w:t> </w:t>
      </w:r>
      <w:r>
        <w:rPr>
          <w:sz w:val="20"/>
        </w:rPr>
        <w:t>normas</w:t>
      </w:r>
      <w:r>
        <w:rPr>
          <w:spacing w:val="-5"/>
          <w:sz w:val="20"/>
        </w:rPr>
        <w:t> </w:t>
      </w:r>
      <w:r>
        <w:rPr>
          <w:sz w:val="20"/>
        </w:rPr>
        <w:t>previstas</w:t>
      </w:r>
      <w:r>
        <w:rPr>
          <w:spacing w:val="-5"/>
          <w:sz w:val="20"/>
        </w:rPr>
        <w:t> </w:t>
      </w:r>
      <w:r>
        <w:rPr>
          <w:sz w:val="20"/>
        </w:rPr>
        <w:t>en esta ley que no sean incompatibles con las establecidas en este</w:t>
      </w:r>
      <w:r>
        <w:rPr>
          <w:spacing w:val="-20"/>
          <w:sz w:val="20"/>
        </w:rPr>
        <w:t> </w:t>
      </w:r>
      <w:r>
        <w:rPr>
          <w:sz w:val="20"/>
        </w:rPr>
        <w:t>capítulo.</w:t>
      </w:r>
    </w:p>
    <w:p>
      <w:pPr>
        <w:pStyle w:val="BodyText"/>
        <w:spacing w:before="1"/>
        <w:ind w:left="0"/>
      </w:pPr>
    </w:p>
    <w:p>
      <w:pPr>
        <w:spacing w:before="0"/>
        <w:ind w:left="1584" w:right="0" w:firstLine="0"/>
        <w:jc w:val="left"/>
        <w:rPr>
          <w:i/>
          <w:sz w:val="20"/>
        </w:rPr>
      </w:pPr>
      <w:r>
        <w:rPr>
          <w:sz w:val="20"/>
        </w:rPr>
        <w:t>Artículo 372. </w:t>
      </w:r>
      <w:r>
        <w:rPr>
          <w:i/>
          <w:sz w:val="20"/>
        </w:rPr>
        <w:t>Especialidad de la liquidación concursal.</w:t>
      </w:r>
    </w:p>
    <w:p>
      <w:pPr>
        <w:pStyle w:val="BodyText"/>
        <w:spacing w:line="249" w:lineRule="auto" w:before="180"/>
        <w:ind w:right="1582" w:firstLine="340"/>
        <w:jc w:val="both"/>
      </w:pPr>
      <w:r>
        <w:rPr/>
        <w:pict>
          <v:shape style="position:absolute;margin-left:561.85376pt;margin-top:46.745895pt;width:9.85pt;height:78.3pt;mso-position-horizontal-relative:page;mso-position-vertical-relative:paragraph;z-index:1586483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En caso de apertura de la fase de liquidación en el concurso de acreedores de la sociedad, la liquidación se realizará conforme a lo establecido en el capítulo II del título V de la Ley Concursal.</w:t>
      </w:r>
    </w:p>
    <w:p>
      <w:pPr>
        <w:pStyle w:val="BodyText"/>
        <w:spacing w:before="11"/>
        <w:ind w:left="0"/>
        <w:rPr>
          <w:sz w:val="19"/>
        </w:rPr>
      </w:pPr>
    </w:p>
    <w:p>
      <w:pPr>
        <w:spacing w:before="0"/>
        <w:ind w:left="1584" w:right="0" w:firstLine="0"/>
        <w:jc w:val="left"/>
        <w:rPr>
          <w:i/>
          <w:sz w:val="20"/>
        </w:rPr>
      </w:pPr>
      <w:r>
        <w:rPr>
          <w:sz w:val="20"/>
        </w:rPr>
        <w:t>Artículo 373. </w:t>
      </w:r>
      <w:r>
        <w:rPr>
          <w:i/>
          <w:sz w:val="20"/>
        </w:rPr>
        <w:t>Intervención del Gobierno en las sociedades anónimas.</w:t>
      </w:r>
    </w:p>
    <w:p>
      <w:pPr>
        <w:pStyle w:val="ListParagraph"/>
        <w:numPr>
          <w:ilvl w:val="0"/>
          <w:numId w:val="268"/>
        </w:numPr>
        <w:tabs>
          <w:tab w:pos="2292" w:val="left" w:leader="none"/>
        </w:tabs>
        <w:spacing w:line="249" w:lineRule="auto" w:before="180" w:after="0"/>
        <w:ind w:left="1584" w:right="1583" w:firstLine="340"/>
        <w:jc w:val="both"/>
        <w:rPr>
          <w:sz w:val="20"/>
        </w:rPr>
      </w:pPr>
      <w:r>
        <w:rPr>
          <w:sz w:val="20"/>
        </w:rPr>
        <w:t>Cuando el Gobierno, a instancia de accionistas que representen, al menos, la quinta parte del capital social, o del personal de la empresa, juzgase conveniente para la economía nacional o para el interés social la continuación de la sociedad anónima, podrá acordarlo</w:t>
      </w:r>
      <w:r>
        <w:rPr>
          <w:spacing w:val="-14"/>
          <w:sz w:val="20"/>
        </w:rPr>
        <w:t> </w:t>
      </w:r>
      <w:r>
        <w:rPr>
          <w:sz w:val="20"/>
        </w:rPr>
        <w:t>así</w:t>
      </w:r>
      <w:r>
        <w:rPr>
          <w:spacing w:val="-14"/>
          <w:sz w:val="20"/>
        </w:rPr>
        <w:t> </w:t>
      </w:r>
      <w:r>
        <w:rPr>
          <w:sz w:val="20"/>
        </w:rPr>
        <w:t>por</w:t>
      </w:r>
      <w:r>
        <w:rPr>
          <w:spacing w:val="-14"/>
          <w:sz w:val="20"/>
        </w:rPr>
        <w:t> </w:t>
      </w:r>
      <w:r>
        <w:rPr>
          <w:sz w:val="20"/>
        </w:rPr>
        <w:t>real</w:t>
      </w:r>
      <w:r>
        <w:rPr>
          <w:spacing w:val="-14"/>
          <w:sz w:val="20"/>
        </w:rPr>
        <w:t> </w:t>
      </w:r>
      <w:r>
        <w:rPr>
          <w:sz w:val="20"/>
        </w:rPr>
        <w:t>decreto,</w:t>
      </w:r>
      <w:r>
        <w:rPr>
          <w:spacing w:val="-14"/>
          <w:sz w:val="20"/>
        </w:rPr>
        <w:t> </w:t>
      </w:r>
      <w:r>
        <w:rPr>
          <w:sz w:val="20"/>
        </w:rPr>
        <w:t>en</w:t>
      </w:r>
      <w:r>
        <w:rPr>
          <w:spacing w:val="-14"/>
          <w:sz w:val="20"/>
        </w:rPr>
        <w:t> </w:t>
      </w:r>
      <w:r>
        <w:rPr>
          <w:sz w:val="20"/>
        </w:rPr>
        <w:t>que</w:t>
      </w:r>
      <w:r>
        <w:rPr>
          <w:spacing w:val="-14"/>
          <w:sz w:val="20"/>
        </w:rPr>
        <w:t> </w:t>
      </w:r>
      <w:r>
        <w:rPr>
          <w:sz w:val="20"/>
        </w:rPr>
        <w:t>se</w:t>
      </w:r>
      <w:r>
        <w:rPr>
          <w:spacing w:val="-14"/>
          <w:sz w:val="20"/>
        </w:rPr>
        <w:t> </w:t>
      </w:r>
      <w:r>
        <w:rPr>
          <w:sz w:val="20"/>
        </w:rPr>
        <w:t>concretará</w:t>
      </w:r>
      <w:r>
        <w:rPr>
          <w:spacing w:val="-13"/>
          <w:sz w:val="20"/>
        </w:rPr>
        <w:t> </w:t>
      </w:r>
      <w:r>
        <w:rPr>
          <w:sz w:val="20"/>
        </w:rPr>
        <w:t>la</w:t>
      </w:r>
      <w:r>
        <w:rPr>
          <w:spacing w:val="-14"/>
          <w:sz w:val="20"/>
        </w:rPr>
        <w:t> </w:t>
      </w:r>
      <w:r>
        <w:rPr>
          <w:sz w:val="20"/>
        </w:rPr>
        <w:t>forma</w:t>
      </w:r>
      <w:r>
        <w:rPr>
          <w:spacing w:val="-14"/>
          <w:sz w:val="20"/>
        </w:rPr>
        <w:t> </w:t>
      </w:r>
      <w:r>
        <w:rPr>
          <w:sz w:val="20"/>
        </w:rPr>
        <w:t>en</w:t>
      </w:r>
      <w:r>
        <w:rPr>
          <w:spacing w:val="-14"/>
          <w:sz w:val="20"/>
        </w:rPr>
        <w:t> </w:t>
      </w:r>
      <w:r>
        <w:rPr>
          <w:sz w:val="20"/>
        </w:rPr>
        <w:t>que</w:t>
      </w:r>
      <w:r>
        <w:rPr>
          <w:spacing w:val="-14"/>
          <w:sz w:val="20"/>
        </w:rPr>
        <w:t> </w:t>
      </w:r>
      <w:r>
        <w:rPr>
          <w:sz w:val="20"/>
        </w:rPr>
        <w:t>ésta</w:t>
      </w:r>
      <w:r>
        <w:rPr>
          <w:spacing w:val="-14"/>
          <w:sz w:val="20"/>
        </w:rPr>
        <w:t> </w:t>
      </w:r>
      <w:r>
        <w:rPr>
          <w:sz w:val="20"/>
        </w:rPr>
        <w:t>habrá</w:t>
      </w:r>
      <w:r>
        <w:rPr>
          <w:spacing w:val="-14"/>
          <w:sz w:val="20"/>
        </w:rPr>
        <w:t> </w:t>
      </w:r>
      <w:r>
        <w:rPr>
          <w:sz w:val="20"/>
        </w:rPr>
        <w:t>de</w:t>
      </w:r>
      <w:r>
        <w:rPr>
          <w:spacing w:val="-14"/>
          <w:sz w:val="20"/>
        </w:rPr>
        <w:t> </w:t>
      </w:r>
      <w:r>
        <w:rPr>
          <w:sz w:val="20"/>
        </w:rPr>
        <w:t>subsistir</w:t>
      </w:r>
    </w:p>
    <w:p>
      <w:pPr>
        <w:spacing w:after="0" w:line="249" w:lineRule="auto"/>
        <w:jc w:val="both"/>
        <w:rPr>
          <w:sz w:val="20"/>
        </w:rPr>
        <w:sectPr>
          <w:headerReference w:type="even" r:id="rId93"/>
          <w:headerReference w:type="default" r:id="rId94"/>
          <w:pgSz w:w="11910" w:h="16840"/>
          <w:pgMar w:header="611" w:footer="0" w:top="1400" w:bottom="280" w:left="400" w:right="400"/>
          <w:pgNumType w:start="5856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9142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83"/>
        <w:jc w:val="both"/>
      </w:pPr>
      <w:r>
        <w:rPr/>
        <w:t>y las compensaciones que, al ser expropiados de su derecho, han de recibir los accionistas.</w:t>
      </w:r>
    </w:p>
    <w:p>
      <w:pPr>
        <w:pStyle w:val="ListParagraph"/>
        <w:numPr>
          <w:ilvl w:val="0"/>
          <w:numId w:val="268"/>
        </w:numPr>
        <w:tabs>
          <w:tab w:pos="2292" w:val="left" w:leader="none"/>
        </w:tabs>
        <w:spacing w:line="249" w:lineRule="auto" w:before="2" w:after="0"/>
        <w:ind w:left="1584" w:right="1583" w:firstLine="340"/>
        <w:jc w:val="both"/>
        <w:rPr>
          <w:sz w:val="20"/>
        </w:rPr>
      </w:pPr>
      <w:r>
        <w:rPr>
          <w:sz w:val="20"/>
        </w:rPr>
        <w:t>En</w:t>
      </w:r>
      <w:r>
        <w:rPr>
          <w:spacing w:val="-16"/>
          <w:sz w:val="20"/>
        </w:rPr>
        <w:t> </w:t>
      </w:r>
      <w:r>
        <w:rPr>
          <w:sz w:val="20"/>
        </w:rPr>
        <w:t>todo</w:t>
      </w:r>
      <w:r>
        <w:rPr>
          <w:spacing w:val="-15"/>
          <w:sz w:val="20"/>
        </w:rPr>
        <w:t> </w:t>
      </w:r>
      <w:r>
        <w:rPr>
          <w:sz w:val="20"/>
        </w:rPr>
        <w:t>caso,</w:t>
      </w:r>
      <w:r>
        <w:rPr>
          <w:spacing w:val="-15"/>
          <w:sz w:val="20"/>
        </w:rPr>
        <w:t> </w:t>
      </w:r>
      <w:r>
        <w:rPr>
          <w:sz w:val="20"/>
        </w:rPr>
        <w:t>el</w:t>
      </w:r>
      <w:r>
        <w:rPr>
          <w:spacing w:val="-15"/>
          <w:sz w:val="20"/>
        </w:rPr>
        <w:t> </w:t>
      </w:r>
      <w:r>
        <w:rPr>
          <w:sz w:val="20"/>
        </w:rPr>
        <w:t>real</w:t>
      </w:r>
      <w:r>
        <w:rPr>
          <w:spacing w:val="-16"/>
          <w:sz w:val="20"/>
        </w:rPr>
        <w:t> </w:t>
      </w:r>
      <w:r>
        <w:rPr>
          <w:sz w:val="20"/>
        </w:rPr>
        <w:t>decreto</w:t>
      </w:r>
      <w:r>
        <w:rPr>
          <w:spacing w:val="-15"/>
          <w:sz w:val="20"/>
        </w:rPr>
        <w:t> </w:t>
      </w:r>
      <w:r>
        <w:rPr>
          <w:sz w:val="20"/>
        </w:rPr>
        <w:t>reservará</w:t>
      </w:r>
      <w:r>
        <w:rPr>
          <w:spacing w:val="-15"/>
          <w:sz w:val="20"/>
        </w:rPr>
        <w:t> </w:t>
      </w:r>
      <w:r>
        <w:rPr>
          <w:sz w:val="20"/>
        </w:rPr>
        <w:t>a</w:t>
      </w:r>
      <w:r>
        <w:rPr>
          <w:spacing w:val="-15"/>
          <w:sz w:val="20"/>
        </w:rPr>
        <w:t> </w:t>
      </w:r>
      <w:r>
        <w:rPr>
          <w:sz w:val="20"/>
        </w:rPr>
        <w:t>los</w:t>
      </w:r>
      <w:r>
        <w:rPr>
          <w:spacing w:val="-15"/>
          <w:sz w:val="20"/>
        </w:rPr>
        <w:t> </w:t>
      </w:r>
      <w:r>
        <w:rPr>
          <w:sz w:val="20"/>
        </w:rPr>
        <w:t>accionistas,</w:t>
      </w:r>
      <w:r>
        <w:rPr>
          <w:spacing w:val="-16"/>
          <w:sz w:val="20"/>
        </w:rPr>
        <w:t> </w:t>
      </w:r>
      <w:r>
        <w:rPr>
          <w:sz w:val="20"/>
        </w:rPr>
        <w:t>reunidos</w:t>
      </w:r>
      <w:r>
        <w:rPr>
          <w:spacing w:val="-15"/>
          <w:sz w:val="20"/>
        </w:rPr>
        <w:t> </w:t>
      </w:r>
      <w:r>
        <w:rPr>
          <w:sz w:val="20"/>
        </w:rPr>
        <w:t>en</w:t>
      </w:r>
      <w:r>
        <w:rPr>
          <w:spacing w:val="-15"/>
          <w:sz w:val="20"/>
        </w:rPr>
        <w:t> </w:t>
      </w:r>
      <w:r>
        <w:rPr>
          <w:sz w:val="20"/>
        </w:rPr>
        <w:t>junta</w:t>
      </w:r>
      <w:r>
        <w:rPr>
          <w:spacing w:val="-15"/>
          <w:sz w:val="20"/>
        </w:rPr>
        <w:t> </w:t>
      </w:r>
      <w:r>
        <w:rPr>
          <w:sz w:val="20"/>
        </w:rPr>
        <w:t>general, el derecho a prorrogar la vida de la sociedad y a continuar la explotación de la empresa, siempre</w:t>
      </w:r>
      <w:r>
        <w:rPr>
          <w:spacing w:val="-19"/>
          <w:sz w:val="20"/>
        </w:rPr>
        <w:t> </w:t>
      </w:r>
      <w:r>
        <w:rPr>
          <w:sz w:val="20"/>
        </w:rPr>
        <w:t>que</w:t>
      </w:r>
      <w:r>
        <w:rPr>
          <w:spacing w:val="-19"/>
          <w:sz w:val="20"/>
        </w:rPr>
        <w:t> </w:t>
      </w:r>
      <w:r>
        <w:rPr>
          <w:sz w:val="20"/>
        </w:rPr>
        <w:t>el</w:t>
      </w:r>
      <w:r>
        <w:rPr>
          <w:spacing w:val="-19"/>
          <w:sz w:val="20"/>
        </w:rPr>
        <w:t> </w:t>
      </w:r>
      <w:r>
        <w:rPr>
          <w:sz w:val="20"/>
        </w:rPr>
        <w:t>acuerdo</w:t>
      </w:r>
      <w:r>
        <w:rPr>
          <w:spacing w:val="-19"/>
          <w:sz w:val="20"/>
        </w:rPr>
        <w:t> </w:t>
      </w:r>
      <w:r>
        <w:rPr>
          <w:sz w:val="20"/>
        </w:rPr>
        <w:t>se</w:t>
      </w:r>
      <w:r>
        <w:rPr>
          <w:spacing w:val="-19"/>
          <w:sz w:val="20"/>
        </w:rPr>
        <w:t> </w:t>
      </w:r>
      <w:r>
        <w:rPr>
          <w:sz w:val="20"/>
        </w:rPr>
        <w:t>adopte</w:t>
      </w:r>
      <w:r>
        <w:rPr>
          <w:spacing w:val="-19"/>
          <w:sz w:val="20"/>
        </w:rPr>
        <w:t> </w:t>
      </w:r>
      <w:r>
        <w:rPr>
          <w:sz w:val="20"/>
        </w:rPr>
        <w:t>dentro</w:t>
      </w:r>
      <w:r>
        <w:rPr>
          <w:spacing w:val="-19"/>
          <w:sz w:val="20"/>
        </w:rPr>
        <w:t> </w:t>
      </w:r>
      <w:r>
        <w:rPr>
          <w:sz w:val="20"/>
        </w:rPr>
        <w:t>del</w:t>
      </w:r>
      <w:r>
        <w:rPr>
          <w:spacing w:val="-19"/>
          <w:sz w:val="20"/>
        </w:rPr>
        <w:t> </w:t>
      </w:r>
      <w:r>
        <w:rPr>
          <w:sz w:val="20"/>
        </w:rPr>
        <w:t>plazo</w:t>
      </w:r>
      <w:r>
        <w:rPr>
          <w:spacing w:val="-20"/>
          <w:sz w:val="20"/>
        </w:rPr>
        <w:t> </w:t>
      </w:r>
      <w:r>
        <w:rPr>
          <w:sz w:val="20"/>
        </w:rPr>
        <w:t>de</w:t>
      </w:r>
      <w:r>
        <w:rPr>
          <w:spacing w:val="-19"/>
          <w:sz w:val="20"/>
        </w:rPr>
        <w:t> </w:t>
      </w:r>
      <w:r>
        <w:rPr>
          <w:sz w:val="20"/>
        </w:rPr>
        <w:t>tres</w:t>
      </w:r>
      <w:r>
        <w:rPr>
          <w:spacing w:val="-19"/>
          <w:sz w:val="20"/>
        </w:rPr>
        <w:t> </w:t>
      </w:r>
      <w:r>
        <w:rPr>
          <w:sz w:val="20"/>
        </w:rPr>
        <w:t>meses,</w:t>
      </w:r>
      <w:r>
        <w:rPr>
          <w:spacing w:val="-18"/>
          <w:sz w:val="20"/>
        </w:rPr>
        <w:t> </w:t>
      </w:r>
      <w:r>
        <w:rPr>
          <w:sz w:val="20"/>
        </w:rPr>
        <w:t>a</w:t>
      </w:r>
      <w:r>
        <w:rPr>
          <w:spacing w:val="-20"/>
          <w:sz w:val="20"/>
        </w:rPr>
        <w:t> </w:t>
      </w:r>
      <w:r>
        <w:rPr>
          <w:sz w:val="20"/>
        </w:rPr>
        <w:t>contar</w:t>
      </w:r>
      <w:r>
        <w:rPr>
          <w:spacing w:val="-18"/>
          <w:sz w:val="20"/>
        </w:rPr>
        <w:t> </w:t>
      </w:r>
      <w:r>
        <w:rPr>
          <w:sz w:val="20"/>
        </w:rPr>
        <w:t>de</w:t>
      </w:r>
      <w:r>
        <w:rPr>
          <w:spacing w:val="-19"/>
          <w:sz w:val="20"/>
        </w:rPr>
        <w:t> </w:t>
      </w:r>
      <w:r>
        <w:rPr>
          <w:sz w:val="20"/>
        </w:rPr>
        <w:t>la</w:t>
      </w:r>
      <w:r>
        <w:rPr>
          <w:spacing w:val="-19"/>
          <w:sz w:val="20"/>
        </w:rPr>
        <w:t> </w:t>
      </w:r>
      <w:r>
        <w:rPr>
          <w:sz w:val="20"/>
        </w:rPr>
        <w:t>publicación del real</w:t>
      </w:r>
      <w:r>
        <w:rPr>
          <w:spacing w:val="-2"/>
          <w:sz w:val="20"/>
        </w:rPr>
        <w:t> </w:t>
      </w:r>
      <w:r>
        <w:rPr>
          <w:sz w:val="20"/>
        </w:rPr>
        <w:t>decreto.</w:t>
      </w:r>
    </w:p>
    <w:p>
      <w:pPr>
        <w:tabs>
          <w:tab w:pos="1207" w:val="left" w:leader="none"/>
        </w:tabs>
        <w:spacing w:before="173"/>
        <w:ind w:left="0" w:right="0" w:firstLine="0"/>
        <w:jc w:val="center"/>
        <w:rPr>
          <w:i/>
          <w:sz w:val="20"/>
        </w:rPr>
      </w:pPr>
      <w:r>
        <w:rPr>
          <w:i/>
          <w:sz w:val="20"/>
        </w:rPr>
        <w:t>Sección</w:t>
      </w:r>
      <w:r>
        <w:rPr>
          <w:i/>
          <w:spacing w:val="-1"/>
          <w:sz w:val="20"/>
        </w:rPr>
        <w:t> </w:t>
      </w:r>
      <w:r>
        <w:rPr>
          <w:i/>
          <w:sz w:val="20"/>
        </w:rPr>
        <w:t>2.ª</w:t>
        <w:tab/>
        <w:t>Los</w:t>
      </w:r>
      <w:r>
        <w:rPr>
          <w:i/>
          <w:spacing w:val="-1"/>
          <w:sz w:val="20"/>
        </w:rPr>
        <w:t> </w:t>
      </w:r>
      <w:r>
        <w:rPr>
          <w:i/>
          <w:sz w:val="20"/>
        </w:rPr>
        <w:t>liquidadores</w:t>
      </w:r>
    </w:p>
    <w:p>
      <w:pPr>
        <w:spacing w:before="180"/>
        <w:ind w:left="1584" w:right="0" w:firstLine="0"/>
        <w:jc w:val="left"/>
        <w:rPr>
          <w:i/>
          <w:sz w:val="20"/>
        </w:rPr>
      </w:pPr>
      <w:r>
        <w:rPr>
          <w:sz w:val="20"/>
        </w:rPr>
        <w:t>Artículo 374. </w:t>
      </w:r>
      <w:r>
        <w:rPr>
          <w:i/>
          <w:sz w:val="20"/>
        </w:rPr>
        <w:t>Cese de los administradores.</w:t>
      </w:r>
    </w:p>
    <w:p>
      <w:pPr>
        <w:pStyle w:val="ListParagraph"/>
        <w:numPr>
          <w:ilvl w:val="0"/>
          <w:numId w:val="269"/>
        </w:numPr>
        <w:tabs>
          <w:tab w:pos="2292" w:val="left" w:leader="none"/>
        </w:tabs>
        <w:spacing w:line="249" w:lineRule="auto" w:before="180" w:after="0"/>
        <w:ind w:left="1584" w:right="1585" w:firstLine="340"/>
        <w:jc w:val="both"/>
        <w:rPr>
          <w:sz w:val="20"/>
        </w:rPr>
      </w:pPr>
      <w:r>
        <w:rPr>
          <w:sz w:val="20"/>
        </w:rPr>
        <w:t>Con</w:t>
      </w:r>
      <w:r>
        <w:rPr>
          <w:spacing w:val="-21"/>
          <w:sz w:val="20"/>
        </w:rPr>
        <w:t> </w:t>
      </w:r>
      <w:r>
        <w:rPr>
          <w:sz w:val="20"/>
        </w:rPr>
        <w:t>la</w:t>
      </w:r>
      <w:r>
        <w:rPr>
          <w:spacing w:val="-21"/>
          <w:sz w:val="20"/>
        </w:rPr>
        <w:t> </w:t>
      </w:r>
      <w:r>
        <w:rPr>
          <w:sz w:val="20"/>
        </w:rPr>
        <w:t>apertura</w:t>
      </w:r>
      <w:r>
        <w:rPr>
          <w:spacing w:val="-20"/>
          <w:sz w:val="20"/>
        </w:rPr>
        <w:t> </w:t>
      </w:r>
      <w:r>
        <w:rPr>
          <w:sz w:val="20"/>
        </w:rPr>
        <w:t>del</w:t>
      </w:r>
      <w:r>
        <w:rPr>
          <w:spacing w:val="-21"/>
          <w:sz w:val="20"/>
        </w:rPr>
        <w:t> </w:t>
      </w:r>
      <w:r>
        <w:rPr>
          <w:sz w:val="20"/>
        </w:rPr>
        <w:t>período</w:t>
      </w:r>
      <w:r>
        <w:rPr>
          <w:spacing w:val="-20"/>
          <w:sz w:val="20"/>
        </w:rPr>
        <w:t> </w:t>
      </w:r>
      <w:r>
        <w:rPr>
          <w:sz w:val="20"/>
        </w:rPr>
        <w:t>de</w:t>
      </w:r>
      <w:r>
        <w:rPr>
          <w:spacing w:val="-21"/>
          <w:sz w:val="20"/>
        </w:rPr>
        <w:t> </w:t>
      </w:r>
      <w:r>
        <w:rPr>
          <w:sz w:val="20"/>
        </w:rPr>
        <w:t>liquidación</w:t>
      </w:r>
      <w:r>
        <w:rPr>
          <w:spacing w:val="-20"/>
          <w:sz w:val="20"/>
        </w:rPr>
        <w:t> </w:t>
      </w:r>
      <w:r>
        <w:rPr>
          <w:sz w:val="20"/>
        </w:rPr>
        <w:t>cesarán</w:t>
      </w:r>
      <w:r>
        <w:rPr>
          <w:spacing w:val="-21"/>
          <w:sz w:val="20"/>
        </w:rPr>
        <w:t> </w:t>
      </w:r>
      <w:r>
        <w:rPr>
          <w:sz w:val="20"/>
        </w:rPr>
        <w:t>en</w:t>
      </w:r>
      <w:r>
        <w:rPr>
          <w:spacing w:val="-20"/>
          <w:sz w:val="20"/>
        </w:rPr>
        <w:t> </w:t>
      </w:r>
      <w:r>
        <w:rPr>
          <w:sz w:val="20"/>
        </w:rPr>
        <w:t>su</w:t>
      </w:r>
      <w:r>
        <w:rPr>
          <w:spacing w:val="-21"/>
          <w:sz w:val="20"/>
        </w:rPr>
        <w:t> </w:t>
      </w:r>
      <w:r>
        <w:rPr>
          <w:sz w:val="20"/>
        </w:rPr>
        <w:t>cargo</w:t>
      </w:r>
      <w:r>
        <w:rPr>
          <w:spacing w:val="-20"/>
          <w:sz w:val="20"/>
        </w:rPr>
        <w:t> </w:t>
      </w:r>
      <w:r>
        <w:rPr>
          <w:sz w:val="20"/>
        </w:rPr>
        <w:t>los</w:t>
      </w:r>
      <w:r>
        <w:rPr>
          <w:spacing w:val="-21"/>
          <w:sz w:val="20"/>
        </w:rPr>
        <w:t> </w:t>
      </w:r>
      <w:r>
        <w:rPr>
          <w:sz w:val="20"/>
        </w:rPr>
        <w:t>administradores, extinguiéndose el poder de</w:t>
      </w:r>
      <w:r>
        <w:rPr>
          <w:spacing w:val="-5"/>
          <w:sz w:val="20"/>
        </w:rPr>
        <w:t> </w:t>
      </w:r>
      <w:r>
        <w:rPr>
          <w:sz w:val="20"/>
        </w:rPr>
        <w:t>representación.</w:t>
      </w:r>
    </w:p>
    <w:p>
      <w:pPr>
        <w:pStyle w:val="ListParagraph"/>
        <w:numPr>
          <w:ilvl w:val="0"/>
          <w:numId w:val="269"/>
        </w:numPr>
        <w:tabs>
          <w:tab w:pos="2292" w:val="left" w:leader="none"/>
        </w:tabs>
        <w:spacing w:line="249" w:lineRule="auto" w:before="2" w:after="0"/>
        <w:ind w:left="1584" w:right="1583" w:firstLine="340"/>
        <w:jc w:val="both"/>
        <w:rPr>
          <w:sz w:val="20"/>
        </w:rPr>
      </w:pPr>
      <w:r>
        <w:rPr>
          <w:sz w:val="20"/>
        </w:rPr>
        <w:t>Los</w:t>
      </w:r>
      <w:r>
        <w:rPr>
          <w:spacing w:val="-35"/>
          <w:sz w:val="20"/>
        </w:rPr>
        <w:t> </w:t>
      </w:r>
      <w:r>
        <w:rPr>
          <w:sz w:val="20"/>
        </w:rPr>
        <w:t>antiguos</w:t>
      </w:r>
      <w:r>
        <w:rPr>
          <w:spacing w:val="-34"/>
          <w:sz w:val="20"/>
        </w:rPr>
        <w:t> </w:t>
      </w:r>
      <w:r>
        <w:rPr>
          <w:sz w:val="20"/>
        </w:rPr>
        <w:t>administradores,</w:t>
      </w:r>
      <w:r>
        <w:rPr>
          <w:spacing w:val="-34"/>
          <w:sz w:val="20"/>
        </w:rPr>
        <w:t> </w:t>
      </w:r>
      <w:r>
        <w:rPr>
          <w:sz w:val="20"/>
        </w:rPr>
        <w:t>si</w:t>
      </w:r>
      <w:r>
        <w:rPr>
          <w:spacing w:val="-35"/>
          <w:sz w:val="20"/>
        </w:rPr>
        <w:t> </w:t>
      </w:r>
      <w:r>
        <w:rPr>
          <w:sz w:val="20"/>
        </w:rPr>
        <w:t>fuesen</w:t>
      </w:r>
      <w:r>
        <w:rPr>
          <w:spacing w:val="-34"/>
          <w:sz w:val="20"/>
        </w:rPr>
        <w:t> </w:t>
      </w:r>
      <w:r>
        <w:rPr>
          <w:sz w:val="20"/>
        </w:rPr>
        <w:t>requeridos,</w:t>
      </w:r>
      <w:r>
        <w:rPr>
          <w:spacing w:val="-34"/>
          <w:sz w:val="20"/>
        </w:rPr>
        <w:t> </w:t>
      </w:r>
      <w:r>
        <w:rPr>
          <w:sz w:val="20"/>
        </w:rPr>
        <w:t>deberán</w:t>
      </w:r>
      <w:r>
        <w:rPr>
          <w:spacing w:val="-35"/>
          <w:sz w:val="20"/>
        </w:rPr>
        <w:t> </w:t>
      </w:r>
      <w:r>
        <w:rPr>
          <w:sz w:val="20"/>
        </w:rPr>
        <w:t>prestar</w:t>
      </w:r>
      <w:r>
        <w:rPr>
          <w:spacing w:val="-34"/>
          <w:sz w:val="20"/>
        </w:rPr>
        <w:t> </w:t>
      </w:r>
      <w:r>
        <w:rPr>
          <w:sz w:val="20"/>
        </w:rPr>
        <w:t>su</w:t>
      </w:r>
      <w:r>
        <w:rPr>
          <w:spacing w:val="-34"/>
          <w:sz w:val="20"/>
        </w:rPr>
        <w:t> </w:t>
      </w:r>
      <w:r>
        <w:rPr>
          <w:sz w:val="20"/>
        </w:rPr>
        <w:t>colaboración para la práctica de las operaciones de</w:t>
      </w:r>
      <w:r>
        <w:rPr>
          <w:spacing w:val="-11"/>
          <w:sz w:val="20"/>
        </w:rPr>
        <w:t> </w:t>
      </w:r>
      <w:r>
        <w:rPr>
          <w:sz w:val="20"/>
        </w:rPr>
        <w:t>liquidación.</w:t>
      </w:r>
    </w:p>
    <w:p>
      <w:pPr>
        <w:pStyle w:val="BodyText"/>
        <w:spacing w:before="10"/>
        <w:ind w:left="0"/>
        <w:rPr>
          <w:sz w:val="19"/>
        </w:rPr>
      </w:pPr>
    </w:p>
    <w:p>
      <w:pPr>
        <w:spacing w:before="0"/>
        <w:ind w:left="1584" w:right="0" w:firstLine="0"/>
        <w:jc w:val="left"/>
        <w:rPr>
          <w:i/>
          <w:sz w:val="20"/>
        </w:rPr>
      </w:pPr>
      <w:r>
        <w:rPr>
          <w:sz w:val="20"/>
        </w:rPr>
        <w:t>Artículo 375. </w:t>
      </w:r>
      <w:r>
        <w:rPr>
          <w:i/>
          <w:sz w:val="20"/>
        </w:rPr>
        <w:t>Los liquidadores.</w:t>
      </w:r>
    </w:p>
    <w:p>
      <w:pPr>
        <w:pStyle w:val="ListParagraph"/>
        <w:numPr>
          <w:ilvl w:val="0"/>
          <w:numId w:val="270"/>
        </w:numPr>
        <w:tabs>
          <w:tab w:pos="2292" w:val="left" w:leader="none"/>
        </w:tabs>
        <w:spacing w:line="249" w:lineRule="auto" w:before="180" w:after="0"/>
        <w:ind w:left="1584" w:right="1585" w:firstLine="340"/>
        <w:jc w:val="both"/>
        <w:rPr>
          <w:sz w:val="20"/>
        </w:rPr>
      </w:pPr>
      <w:r>
        <w:rPr>
          <w:sz w:val="20"/>
        </w:rPr>
        <w:t>Con</w:t>
      </w:r>
      <w:r>
        <w:rPr>
          <w:spacing w:val="-8"/>
          <w:sz w:val="20"/>
        </w:rPr>
        <w:t> </w:t>
      </w:r>
      <w:r>
        <w:rPr>
          <w:sz w:val="20"/>
        </w:rPr>
        <w:t>la</w:t>
      </w:r>
      <w:r>
        <w:rPr>
          <w:spacing w:val="-7"/>
          <w:sz w:val="20"/>
        </w:rPr>
        <w:t> </w:t>
      </w:r>
      <w:r>
        <w:rPr>
          <w:sz w:val="20"/>
        </w:rPr>
        <w:t>apertura</w:t>
      </w:r>
      <w:r>
        <w:rPr>
          <w:spacing w:val="-7"/>
          <w:sz w:val="20"/>
        </w:rPr>
        <w:t> </w:t>
      </w:r>
      <w:r>
        <w:rPr>
          <w:sz w:val="20"/>
        </w:rPr>
        <w:t>del</w:t>
      </w:r>
      <w:r>
        <w:rPr>
          <w:spacing w:val="-7"/>
          <w:sz w:val="20"/>
        </w:rPr>
        <w:t> </w:t>
      </w:r>
      <w:r>
        <w:rPr>
          <w:sz w:val="20"/>
        </w:rPr>
        <w:t>período</w:t>
      </w:r>
      <w:r>
        <w:rPr>
          <w:spacing w:val="-8"/>
          <w:sz w:val="20"/>
        </w:rPr>
        <w:t> </w:t>
      </w:r>
      <w:r>
        <w:rPr>
          <w:sz w:val="20"/>
        </w:rPr>
        <w:t>de</w:t>
      </w:r>
      <w:r>
        <w:rPr>
          <w:spacing w:val="-7"/>
          <w:sz w:val="20"/>
        </w:rPr>
        <w:t> </w:t>
      </w:r>
      <w:r>
        <w:rPr>
          <w:sz w:val="20"/>
        </w:rPr>
        <w:t>liquidación</w:t>
      </w:r>
      <w:r>
        <w:rPr>
          <w:spacing w:val="-7"/>
          <w:sz w:val="20"/>
        </w:rPr>
        <w:t> </w:t>
      </w:r>
      <w:r>
        <w:rPr>
          <w:sz w:val="20"/>
        </w:rPr>
        <w:t>los</w:t>
      </w:r>
      <w:r>
        <w:rPr>
          <w:spacing w:val="-7"/>
          <w:sz w:val="20"/>
        </w:rPr>
        <w:t> </w:t>
      </w:r>
      <w:r>
        <w:rPr>
          <w:sz w:val="20"/>
        </w:rPr>
        <w:t>liquidadores</w:t>
      </w:r>
      <w:r>
        <w:rPr>
          <w:spacing w:val="-7"/>
          <w:sz w:val="20"/>
        </w:rPr>
        <w:t> </w:t>
      </w:r>
      <w:r>
        <w:rPr>
          <w:sz w:val="20"/>
        </w:rPr>
        <w:t>asumirán</w:t>
      </w:r>
      <w:r>
        <w:rPr>
          <w:spacing w:val="-8"/>
          <w:sz w:val="20"/>
        </w:rPr>
        <w:t> </w:t>
      </w:r>
      <w:r>
        <w:rPr>
          <w:sz w:val="20"/>
        </w:rPr>
        <w:t>las</w:t>
      </w:r>
      <w:r>
        <w:rPr>
          <w:spacing w:val="-7"/>
          <w:sz w:val="20"/>
        </w:rPr>
        <w:t> </w:t>
      </w:r>
      <w:r>
        <w:rPr>
          <w:sz w:val="20"/>
        </w:rPr>
        <w:t>funciones establecidas</w:t>
      </w:r>
      <w:r>
        <w:rPr>
          <w:spacing w:val="-6"/>
          <w:sz w:val="20"/>
        </w:rPr>
        <w:t> </w:t>
      </w:r>
      <w:r>
        <w:rPr>
          <w:sz w:val="20"/>
        </w:rPr>
        <w:t>en</w:t>
      </w:r>
      <w:r>
        <w:rPr>
          <w:spacing w:val="-6"/>
          <w:sz w:val="20"/>
        </w:rPr>
        <w:t> </w:t>
      </w:r>
      <w:r>
        <w:rPr>
          <w:sz w:val="20"/>
        </w:rPr>
        <w:t>esta</w:t>
      </w:r>
      <w:r>
        <w:rPr>
          <w:spacing w:val="-6"/>
          <w:sz w:val="20"/>
        </w:rPr>
        <w:t> </w:t>
      </w:r>
      <w:r>
        <w:rPr>
          <w:spacing w:val="-5"/>
          <w:sz w:val="20"/>
        </w:rPr>
        <w:t>ley,</w:t>
      </w:r>
      <w:r>
        <w:rPr>
          <w:spacing w:val="-6"/>
          <w:sz w:val="20"/>
        </w:rPr>
        <w:t> </w:t>
      </w:r>
      <w:r>
        <w:rPr>
          <w:sz w:val="20"/>
        </w:rPr>
        <w:t>debiendo</w:t>
      </w:r>
      <w:r>
        <w:rPr>
          <w:spacing w:val="-6"/>
          <w:sz w:val="20"/>
        </w:rPr>
        <w:t> </w:t>
      </w:r>
      <w:r>
        <w:rPr>
          <w:sz w:val="20"/>
        </w:rPr>
        <w:t>velar</w:t>
      </w:r>
      <w:r>
        <w:rPr>
          <w:spacing w:val="-6"/>
          <w:sz w:val="20"/>
        </w:rPr>
        <w:t> </w:t>
      </w:r>
      <w:r>
        <w:rPr>
          <w:sz w:val="20"/>
        </w:rPr>
        <w:t>por</w:t>
      </w:r>
      <w:r>
        <w:rPr>
          <w:spacing w:val="-6"/>
          <w:sz w:val="20"/>
        </w:rPr>
        <w:t> </w:t>
      </w:r>
      <w:r>
        <w:rPr>
          <w:sz w:val="20"/>
        </w:rPr>
        <w:t>la</w:t>
      </w:r>
      <w:r>
        <w:rPr>
          <w:spacing w:val="-6"/>
          <w:sz w:val="20"/>
        </w:rPr>
        <w:t> </w:t>
      </w:r>
      <w:r>
        <w:rPr>
          <w:sz w:val="20"/>
        </w:rPr>
        <w:t>integridad</w:t>
      </w:r>
      <w:r>
        <w:rPr>
          <w:spacing w:val="-6"/>
          <w:sz w:val="20"/>
        </w:rPr>
        <w:t> </w:t>
      </w:r>
      <w:r>
        <w:rPr>
          <w:sz w:val="20"/>
        </w:rPr>
        <w:t>del</w:t>
      </w:r>
      <w:r>
        <w:rPr>
          <w:spacing w:val="-6"/>
          <w:sz w:val="20"/>
        </w:rPr>
        <w:t> </w:t>
      </w:r>
      <w:r>
        <w:rPr>
          <w:sz w:val="20"/>
        </w:rPr>
        <w:t>patrimonio</w:t>
      </w:r>
      <w:r>
        <w:rPr>
          <w:spacing w:val="-6"/>
          <w:sz w:val="20"/>
        </w:rPr>
        <w:t> </w:t>
      </w:r>
      <w:r>
        <w:rPr>
          <w:sz w:val="20"/>
        </w:rPr>
        <w:t>social</w:t>
      </w:r>
      <w:r>
        <w:rPr>
          <w:spacing w:val="-6"/>
          <w:sz w:val="20"/>
        </w:rPr>
        <w:t> </w:t>
      </w:r>
      <w:r>
        <w:rPr>
          <w:sz w:val="20"/>
        </w:rPr>
        <w:t>en</w:t>
      </w:r>
      <w:r>
        <w:rPr>
          <w:spacing w:val="-6"/>
          <w:sz w:val="20"/>
        </w:rPr>
        <w:t> </w:t>
      </w:r>
      <w:r>
        <w:rPr>
          <w:sz w:val="20"/>
        </w:rPr>
        <w:t>tanto</w:t>
      </w:r>
      <w:r>
        <w:rPr>
          <w:spacing w:val="-6"/>
          <w:sz w:val="20"/>
        </w:rPr>
        <w:t> </w:t>
      </w:r>
      <w:r>
        <w:rPr>
          <w:sz w:val="20"/>
        </w:rPr>
        <w:t>no sea liquidado y repartido entre los</w:t>
      </w:r>
      <w:r>
        <w:rPr>
          <w:spacing w:val="-4"/>
          <w:sz w:val="20"/>
        </w:rPr>
        <w:t> </w:t>
      </w:r>
      <w:r>
        <w:rPr>
          <w:sz w:val="20"/>
        </w:rPr>
        <w:t>socios.</w:t>
      </w:r>
    </w:p>
    <w:p>
      <w:pPr>
        <w:pStyle w:val="ListParagraph"/>
        <w:numPr>
          <w:ilvl w:val="0"/>
          <w:numId w:val="270"/>
        </w:numPr>
        <w:tabs>
          <w:tab w:pos="2292" w:val="left" w:leader="none"/>
        </w:tabs>
        <w:spacing w:line="249" w:lineRule="auto" w:before="2" w:after="0"/>
        <w:ind w:left="1584" w:right="1584" w:firstLine="340"/>
        <w:jc w:val="both"/>
        <w:rPr>
          <w:sz w:val="20"/>
        </w:rPr>
      </w:pPr>
      <w:r>
        <w:rPr>
          <w:sz w:val="20"/>
        </w:rPr>
        <w:t>Serán de aplicación a los liquidadores las normas establecidas para los administradores que no se opongan a lo dispuesto en este</w:t>
      </w:r>
      <w:r>
        <w:rPr>
          <w:spacing w:val="-17"/>
          <w:sz w:val="20"/>
        </w:rPr>
        <w:t> </w:t>
      </w:r>
      <w:r>
        <w:rPr>
          <w:sz w:val="20"/>
        </w:rPr>
        <w:t>capítulo.</w:t>
      </w:r>
    </w:p>
    <w:p>
      <w:pPr>
        <w:pStyle w:val="BodyText"/>
        <w:spacing w:before="10"/>
        <w:ind w:left="0"/>
        <w:rPr>
          <w:sz w:val="19"/>
        </w:rPr>
      </w:pPr>
    </w:p>
    <w:p>
      <w:pPr>
        <w:spacing w:before="0"/>
        <w:ind w:left="1584" w:right="0" w:firstLine="0"/>
        <w:jc w:val="left"/>
        <w:rPr>
          <w:i/>
          <w:sz w:val="20"/>
        </w:rPr>
      </w:pPr>
      <w:r>
        <w:rPr>
          <w:sz w:val="20"/>
        </w:rPr>
        <w:t>Artículo 376. </w:t>
      </w:r>
      <w:r>
        <w:rPr>
          <w:i/>
          <w:sz w:val="20"/>
        </w:rPr>
        <w:t>Nombramiento de liquidadores.</w:t>
      </w:r>
    </w:p>
    <w:p>
      <w:pPr>
        <w:pStyle w:val="ListParagraph"/>
        <w:numPr>
          <w:ilvl w:val="0"/>
          <w:numId w:val="271"/>
        </w:numPr>
        <w:tabs>
          <w:tab w:pos="2292" w:val="left" w:leader="none"/>
        </w:tabs>
        <w:spacing w:line="249" w:lineRule="auto" w:before="180" w:after="0"/>
        <w:ind w:left="1584" w:right="1582" w:firstLine="340"/>
        <w:jc w:val="both"/>
        <w:rPr>
          <w:sz w:val="20"/>
        </w:rPr>
      </w:pPr>
      <w:r>
        <w:rPr>
          <w:sz w:val="20"/>
        </w:rPr>
        <w:t>En la sociedad de responsabilidad limitada, quienes fueren administradores al tiempo</w:t>
      </w:r>
      <w:r>
        <w:rPr>
          <w:spacing w:val="-9"/>
          <w:sz w:val="20"/>
        </w:rPr>
        <w:t> </w:t>
      </w:r>
      <w:r>
        <w:rPr>
          <w:sz w:val="20"/>
        </w:rPr>
        <w:t>de</w:t>
      </w:r>
      <w:r>
        <w:rPr>
          <w:spacing w:val="-8"/>
          <w:sz w:val="20"/>
        </w:rPr>
        <w:t> </w:t>
      </w:r>
      <w:r>
        <w:rPr>
          <w:sz w:val="20"/>
        </w:rPr>
        <w:t>la</w:t>
      </w:r>
      <w:r>
        <w:rPr>
          <w:spacing w:val="-9"/>
          <w:sz w:val="20"/>
        </w:rPr>
        <w:t> </w:t>
      </w:r>
      <w:r>
        <w:rPr>
          <w:sz w:val="20"/>
        </w:rPr>
        <w:t>disolución</w:t>
      </w:r>
      <w:r>
        <w:rPr>
          <w:spacing w:val="-8"/>
          <w:sz w:val="20"/>
        </w:rPr>
        <w:t> </w:t>
      </w:r>
      <w:r>
        <w:rPr>
          <w:sz w:val="20"/>
        </w:rPr>
        <w:t>de</w:t>
      </w:r>
      <w:r>
        <w:rPr>
          <w:spacing w:val="-9"/>
          <w:sz w:val="20"/>
        </w:rPr>
        <w:t> </w:t>
      </w:r>
      <w:r>
        <w:rPr>
          <w:sz w:val="20"/>
        </w:rPr>
        <w:t>la</w:t>
      </w:r>
      <w:r>
        <w:rPr>
          <w:spacing w:val="-8"/>
          <w:sz w:val="20"/>
        </w:rPr>
        <w:t> </w:t>
      </w:r>
      <w:r>
        <w:rPr>
          <w:sz w:val="20"/>
        </w:rPr>
        <w:t>sociedad</w:t>
      </w:r>
      <w:r>
        <w:rPr>
          <w:spacing w:val="-9"/>
          <w:sz w:val="20"/>
        </w:rPr>
        <w:t> </w:t>
      </w:r>
      <w:r>
        <w:rPr>
          <w:sz w:val="20"/>
        </w:rPr>
        <w:t>quedarán</w:t>
      </w:r>
      <w:r>
        <w:rPr>
          <w:spacing w:val="-8"/>
          <w:sz w:val="20"/>
        </w:rPr>
        <w:t> </w:t>
      </w:r>
      <w:r>
        <w:rPr>
          <w:sz w:val="20"/>
        </w:rPr>
        <w:t>convertidos</w:t>
      </w:r>
      <w:r>
        <w:rPr>
          <w:spacing w:val="-9"/>
          <w:sz w:val="20"/>
        </w:rPr>
        <w:t> </w:t>
      </w:r>
      <w:r>
        <w:rPr>
          <w:sz w:val="20"/>
        </w:rPr>
        <w:t>en</w:t>
      </w:r>
      <w:r>
        <w:rPr>
          <w:spacing w:val="-8"/>
          <w:sz w:val="20"/>
        </w:rPr>
        <w:t> </w:t>
      </w:r>
      <w:r>
        <w:rPr>
          <w:sz w:val="20"/>
        </w:rPr>
        <w:t>liquidadores,</w:t>
      </w:r>
      <w:r>
        <w:rPr>
          <w:spacing w:val="-9"/>
          <w:sz w:val="20"/>
        </w:rPr>
        <w:t> </w:t>
      </w:r>
      <w:r>
        <w:rPr>
          <w:sz w:val="20"/>
        </w:rPr>
        <w:t>salvo</w:t>
      </w:r>
      <w:r>
        <w:rPr>
          <w:spacing w:val="-8"/>
          <w:sz w:val="20"/>
        </w:rPr>
        <w:t> </w:t>
      </w:r>
      <w:r>
        <w:rPr>
          <w:sz w:val="20"/>
        </w:rPr>
        <w:t>que</w:t>
      </w:r>
      <w:r>
        <w:rPr>
          <w:spacing w:val="-9"/>
          <w:sz w:val="20"/>
        </w:rPr>
        <w:t> </w:t>
      </w:r>
      <w:r>
        <w:rPr>
          <w:sz w:val="20"/>
        </w:rPr>
        <w:t>se hubieren designado otros en los estatutos o que, al acordar la disolución, los designe la junta</w:t>
      </w:r>
      <w:r>
        <w:rPr>
          <w:spacing w:val="-2"/>
          <w:sz w:val="20"/>
        </w:rPr>
        <w:t> </w:t>
      </w:r>
      <w:r>
        <w:rPr>
          <w:sz w:val="20"/>
        </w:rPr>
        <w:t>general.</w:t>
      </w:r>
    </w:p>
    <w:p>
      <w:pPr>
        <w:pStyle w:val="ListParagraph"/>
        <w:numPr>
          <w:ilvl w:val="0"/>
          <w:numId w:val="271"/>
        </w:numPr>
        <w:tabs>
          <w:tab w:pos="2292" w:val="left" w:leader="none"/>
        </w:tabs>
        <w:spacing w:line="249" w:lineRule="auto" w:before="4" w:after="0"/>
        <w:ind w:left="1584" w:right="1583" w:firstLine="340"/>
        <w:jc w:val="both"/>
        <w:rPr>
          <w:sz w:val="20"/>
        </w:rPr>
      </w:pPr>
      <w:r>
        <w:rPr>
          <w:sz w:val="20"/>
        </w:rPr>
        <w:t>En la sociedad anónima cuando los estatutos no hubieren establecido normas sobre el nombramiento de liquidadores, corresponderá su designación a la junta general. El número de liquidadores será siempre</w:t>
      </w:r>
      <w:r>
        <w:rPr>
          <w:spacing w:val="-5"/>
          <w:sz w:val="20"/>
        </w:rPr>
        <w:t> </w:t>
      </w:r>
      <w:r>
        <w:rPr>
          <w:spacing w:val="-3"/>
          <w:sz w:val="20"/>
        </w:rPr>
        <w:t>impar.</w:t>
      </w:r>
    </w:p>
    <w:p>
      <w:pPr>
        <w:pStyle w:val="ListParagraph"/>
        <w:numPr>
          <w:ilvl w:val="0"/>
          <w:numId w:val="271"/>
        </w:numPr>
        <w:tabs>
          <w:tab w:pos="2292" w:val="left" w:leader="none"/>
        </w:tabs>
        <w:spacing w:line="249" w:lineRule="auto" w:before="2" w:after="0"/>
        <w:ind w:left="1584" w:right="1583" w:firstLine="340"/>
        <w:jc w:val="both"/>
        <w:rPr>
          <w:sz w:val="20"/>
        </w:rPr>
      </w:pPr>
      <w:r>
        <w:rPr>
          <w:sz w:val="20"/>
        </w:rPr>
        <w:t>En</w:t>
      </w:r>
      <w:r>
        <w:rPr>
          <w:spacing w:val="-6"/>
          <w:sz w:val="20"/>
        </w:rPr>
        <w:t> </w:t>
      </w:r>
      <w:r>
        <w:rPr>
          <w:sz w:val="20"/>
        </w:rPr>
        <w:t>los</w:t>
      </w:r>
      <w:r>
        <w:rPr>
          <w:spacing w:val="-5"/>
          <w:sz w:val="20"/>
        </w:rPr>
        <w:t> </w:t>
      </w:r>
      <w:r>
        <w:rPr>
          <w:sz w:val="20"/>
        </w:rPr>
        <w:t>casos</w:t>
      </w:r>
      <w:r>
        <w:rPr>
          <w:spacing w:val="-5"/>
          <w:sz w:val="20"/>
        </w:rPr>
        <w:t> </w:t>
      </w:r>
      <w:r>
        <w:rPr>
          <w:sz w:val="20"/>
        </w:rPr>
        <w:t>en</w:t>
      </w:r>
      <w:r>
        <w:rPr>
          <w:spacing w:val="-6"/>
          <w:sz w:val="20"/>
        </w:rPr>
        <w:t> </w:t>
      </w:r>
      <w:r>
        <w:rPr>
          <w:sz w:val="20"/>
        </w:rPr>
        <w:t>los</w:t>
      </w:r>
      <w:r>
        <w:rPr>
          <w:spacing w:val="-5"/>
          <w:sz w:val="20"/>
        </w:rPr>
        <w:t> </w:t>
      </w:r>
      <w:r>
        <w:rPr>
          <w:sz w:val="20"/>
        </w:rPr>
        <w:t>que</w:t>
      </w:r>
      <w:r>
        <w:rPr>
          <w:spacing w:val="-5"/>
          <w:sz w:val="20"/>
        </w:rPr>
        <w:t> </w:t>
      </w:r>
      <w:r>
        <w:rPr>
          <w:sz w:val="20"/>
        </w:rPr>
        <w:t>la</w:t>
      </w:r>
      <w:r>
        <w:rPr>
          <w:spacing w:val="-5"/>
          <w:sz w:val="20"/>
        </w:rPr>
        <w:t> </w:t>
      </w:r>
      <w:r>
        <w:rPr>
          <w:sz w:val="20"/>
        </w:rPr>
        <w:t>disolución</w:t>
      </w:r>
      <w:r>
        <w:rPr>
          <w:spacing w:val="-6"/>
          <w:sz w:val="20"/>
        </w:rPr>
        <w:t> </w:t>
      </w:r>
      <w:r>
        <w:rPr>
          <w:sz w:val="20"/>
        </w:rPr>
        <w:t>hubiera</w:t>
      </w:r>
      <w:r>
        <w:rPr>
          <w:spacing w:val="-5"/>
          <w:sz w:val="20"/>
        </w:rPr>
        <w:t> </w:t>
      </w:r>
      <w:r>
        <w:rPr>
          <w:sz w:val="20"/>
        </w:rPr>
        <w:t>sido</w:t>
      </w:r>
      <w:r>
        <w:rPr>
          <w:spacing w:val="-5"/>
          <w:sz w:val="20"/>
        </w:rPr>
        <w:t> </w:t>
      </w:r>
      <w:r>
        <w:rPr>
          <w:sz w:val="20"/>
        </w:rPr>
        <w:t>consecuencia</w:t>
      </w:r>
      <w:r>
        <w:rPr>
          <w:spacing w:val="-4"/>
          <w:sz w:val="20"/>
        </w:rPr>
        <w:t> </w:t>
      </w:r>
      <w:r>
        <w:rPr>
          <w:sz w:val="20"/>
        </w:rPr>
        <w:t>de</w:t>
      </w:r>
      <w:r>
        <w:rPr>
          <w:spacing w:val="-6"/>
          <w:sz w:val="20"/>
        </w:rPr>
        <w:t> </w:t>
      </w:r>
      <w:r>
        <w:rPr>
          <w:sz w:val="20"/>
        </w:rPr>
        <w:t>la</w:t>
      </w:r>
      <w:r>
        <w:rPr>
          <w:spacing w:val="-5"/>
          <w:sz w:val="20"/>
        </w:rPr>
        <w:t> </w:t>
      </w:r>
      <w:r>
        <w:rPr>
          <w:sz w:val="20"/>
        </w:rPr>
        <w:t>apertura</w:t>
      </w:r>
      <w:r>
        <w:rPr>
          <w:spacing w:val="-5"/>
          <w:sz w:val="20"/>
        </w:rPr>
        <w:t> </w:t>
      </w:r>
      <w:r>
        <w:rPr>
          <w:sz w:val="20"/>
        </w:rPr>
        <w:t>de la fase de liquidación de la sociedad en concurso de acreedores, no procederá el nombramiento de</w:t>
      </w:r>
      <w:r>
        <w:rPr>
          <w:spacing w:val="-3"/>
          <w:sz w:val="20"/>
        </w:rPr>
        <w:t> </w:t>
      </w:r>
      <w:r>
        <w:rPr>
          <w:sz w:val="20"/>
        </w:rPr>
        <w:t>liquidadores.</w:t>
      </w:r>
    </w:p>
    <w:p>
      <w:pPr>
        <w:pStyle w:val="BodyText"/>
        <w:spacing w:before="11"/>
        <w:ind w:left="0"/>
        <w:rPr>
          <w:sz w:val="19"/>
        </w:rPr>
      </w:pPr>
    </w:p>
    <w:p>
      <w:pPr>
        <w:spacing w:before="0"/>
        <w:ind w:left="1584" w:right="0" w:firstLine="0"/>
        <w:jc w:val="left"/>
        <w:rPr>
          <w:i/>
          <w:sz w:val="20"/>
        </w:rPr>
      </w:pPr>
      <w:r>
        <w:rPr>
          <w:sz w:val="20"/>
        </w:rPr>
        <w:t>Artículo 377. </w:t>
      </w:r>
      <w:r>
        <w:rPr>
          <w:i/>
          <w:sz w:val="20"/>
        </w:rPr>
        <w:t>Cobertura de vacantes.</w:t>
      </w:r>
    </w:p>
    <w:p>
      <w:pPr>
        <w:pStyle w:val="ListParagraph"/>
        <w:numPr>
          <w:ilvl w:val="0"/>
          <w:numId w:val="272"/>
        </w:numPr>
        <w:tabs>
          <w:tab w:pos="2292" w:val="left" w:leader="none"/>
        </w:tabs>
        <w:spacing w:line="249" w:lineRule="auto" w:before="180" w:after="0"/>
        <w:ind w:left="1584" w:right="1583" w:firstLine="340"/>
        <w:jc w:val="both"/>
        <w:rPr>
          <w:sz w:val="20"/>
        </w:rPr>
      </w:pPr>
      <w:r>
        <w:rPr>
          <w:sz w:val="20"/>
        </w:rPr>
        <w:t>En caso de fallecimiento o de cese del liquidador único, de todos los liquidadores solidarios,</w:t>
      </w:r>
      <w:r>
        <w:rPr>
          <w:spacing w:val="-11"/>
          <w:sz w:val="20"/>
        </w:rPr>
        <w:t> </w:t>
      </w:r>
      <w:r>
        <w:rPr>
          <w:sz w:val="20"/>
        </w:rPr>
        <w:t>de</w:t>
      </w:r>
      <w:r>
        <w:rPr>
          <w:spacing w:val="-11"/>
          <w:sz w:val="20"/>
        </w:rPr>
        <w:t> </w:t>
      </w:r>
      <w:r>
        <w:rPr>
          <w:sz w:val="20"/>
        </w:rPr>
        <w:t>alguno</w:t>
      </w:r>
      <w:r>
        <w:rPr>
          <w:spacing w:val="-11"/>
          <w:sz w:val="20"/>
        </w:rPr>
        <w:t> </w:t>
      </w:r>
      <w:r>
        <w:rPr>
          <w:sz w:val="20"/>
        </w:rPr>
        <w:t>de</w:t>
      </w:r>
      <w:r>
        <w:rPr>
          <w:spacing w:val="-11"/>
          <w:sz w:val="20"/>
        </w:rPr>
        <w:t> </w:t>
      </w:r>
      <w:r>
        <w:rPr>
          <w:sz w:val="20"/>
        </w:rPr>
        <w:t>los</w:t>
      </w:r>
      <w:r>
        <w:rPr>
          <w:spacing w:val="-11"/>
          <w:sz w:val="20"/>
        </w:rPr>
        <w:t> </w:t>
      </w:r>
      <w:r>
        <w:rPr>
          <w:sz w:val="20"/>
        </w:rPr>
        <w:t>liquidadores</w:t>
      </w:r>
      <w:r>
        <w:rPr>
          <w:spacing w:val="-11"/>
          <w:sz w:val="20"/>
        </w:rPr>
        <w:t> </w:t>
      </w:r>
      <w:r>
        <w:rPr>
          <w:sz w:val="20"/>
        </w:rPr>
        <w:t>que</w:t>
      </w:r>
      <w:r>
        <w:rPr>
          <w:spacing w:val="-11"/>
          <w:sz w:val="20"/>
        </w:rPr>
        <w:t> </w:t>
      </w:r>
      <w:r>
        <w:rPr>
          <w:sz w:val="20"/>
        </w:rPr>
        <w:t>actúen</w:t>
      </w:r>
      <w:r>
        <w:rPr>
          <w:spacing w:val="-11"/>
          <w:sz w:val="20"/>
        </w:rPr>
        <w:t> </w:t>
      </w:r>
      <w:r>
        <w:rPr>
          <w:sz w:val="20"/>
        </w:rPr>
        <w:t>conjuntamente,</w:t>
      </w:r>
      <w:r>
        <w:rPr>
          <w:spacing w:val="-10"/>
          <w:sz w:val="20"/>
        </w:rPr>
        <w:t> </w:t>
      </w:r>
      <w:r>
        <w:rPr>
          <w:sz w:val="20"/>
        </w:rPr>
        <w:t>o</w:t>
      </w:r>
      <w:r>
        <w:rPr>
          <w:spacing w:val="-11"/>
          <w:sz w:val="20"/>
        </w:rPr>
        <w:t> </w:t>
      </w:r>
      <w:r>
        <w:rPr>
          <w:sz w:val="20"/>
        </w:rPr>
        <w:t>de</w:t>
      </w:r>
      <w:r>
        <w:rPr>
          <w:spacing w:val="-12"/>
          <w:sz w:val="20"/>
        </w:rPr>
        <w:t> </w:t>
      </w:r>
      <w:r>
        <w:rPr>
          <w:sz w:val="20"/>
        </w:rPr>
        <w:t>la</w:t>
      </w:r>
      <w:r>
        <w:rPr>
          <w:spacing w:val="-11"/>
          <w:sz w:val="20"/>
        </w:rPr>
        <w:t> </w:t>
      </w:r>
      <w:r>
        <w:rPr>
          <w:sz w:val="20"/>
        </w:rPr>
        <w:t>mayoría</w:t>
      </w:r>
      <w:r>
        <w:rPr>
          <w:spacing w:val="-10"/>
          <w:sz w:val="20"/>
        </w:rPr>
        <w:t> </w:t>
      </w:r>
      <w:r>
        <w:rPr>
          <w:sz w:val="20"/>
        </w:rPr>
        <w:t>de</w:t>
      </w:r>
      <w:r>
        <w:rPr>
          <w:spacing w:val="-11"/>
          <w:sz w:val="20"/>
        </w:rPr>
        <w:t> </w:t>
      </w:r>
      <w:r>
        <w:rPr>
          <w:sz w:val="20"/>
        </w:rPr>
        <w:t>los liquidadores que actúen colegiadamente, sin que existan suplentes, cualquier socio o persona con interés legítimo podrá solicitar del juez de lo mercantil del domicilio social la convocatoria de junta general para el nombramiento de los liquidadores. Además, cualquiera de los liquidadores que permanezcan en el ejercicio del cargo podrá convocar la junta general con ese único</w:t>
      </w:r>
      <w:r>
        <w:rPr>
          <w:spacing w:val="-7"/>
          <w:sz w:val="20"/>
        </w:rPr>
        <w:t> </w:t>
      </w:r>
      <w:r>
        <w:rPr>
          <w:sz w:val="20"/>
        </w:rPr>
        <w:t>objeto.</w:t>
      </w:r>
    </w:p>
    <w:p>
      <w:pPr>
        <w:pStyle w:val="ListParagraph"/>
        <w:numPr>
          <w:ilvl w:val="0"/>
          <w:numId w:val="272"/>
        </w:numPr>
        <w:tabs>
          <w:tab w:pos="2292" w:val="left" w:leader="none"/>
        </w:tabs>
        <w:spacing w:line="249" w:lineRule="auto" w:before="6" w:after="0"/>
        <w:ind w:left="1584" w:right="1584" w:firstLine="340"/>
        <w:jc w:val="both"/>
        <w:rPr>
          <w:sz w:val="20"/>
        </w:rPr>
      </w:pPr>
      <w:r>
        <w:rPr>
          <w:sz w:val="20"/>
        </w:rPr>
        <w:t>Cuando la junta convocada de acuerdo con el apartado anterior no proceda al nombramiento de liquidadores, cualquier interesado podrá solicitar su designación al juez de lo mercantil del domicilio</w:t>
      </w:r>
      <w:r>
        <w:rPr>
          <w:spacing w:val="-5"/>
          <w:sz w:val="20"/>
        </w:rPr>
        <w:t> </w:t>
      </w:r>
      <w:r>
        <w:rPr>
          <w:sz w:val="20"/>
        </w:rPr>
        <w:t>social.</w:t>
      </w:r>
    </w:p>
    <w:p>
      <w:pPr>
        <w:pStyle w:val="BodyText"/>
        <w:spacing w:before="10"/>
        <w:ind w:left="0"/>
        <w:rPr>
          <w:sz w:val="19"/>
        </w:rPr>
      </w:pPr>
    </w:p>
    <w:p>
      <w:pPr>
        <w:spacing w:before="0"/>
        <w:ind w:left="1584" w:right="0" w:firstLine="0"/>
        <w:jc w:val="left"/>
        <w:rPr>
          <w:i/>
          <w:sz w:val="20"/>
        </w:rPr>
      </w:pPr>
      <w:r>
        <w:rPr/>
        <w:pict>
          <v:shape style="position:absolute;margin-left:561.85376pt;margin-top:14.596392pt;width:9.85pt;height:78.3pt;mso-position-horizontal-relative:page;mso-position-vertical-relative:paragraph;z-index:1586636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378. </w:t>
      </w:r>
      <w:r>
        <w:rPr>
          <w:i/>
          <w:sz w:val="20"/>
        </w:rPr>
        <w:t>Duración del cargo.</w:t>
      </w:r>
    </w:p>
    <w:p>
      <w:pPr>
        <w:pStyle w:val="BodyText"/>
        <w:spacing w:line="249" w:lineRule="auto" w:before="181"/>
        <w:ind w:right="1598" w:firstLine="340"/>
      </w:pPr>
      <w:r>
        <w:rPr/>
        <w:t>Salvo disposición contraria de los estatutos, los liquidadores ejercerán su cargo por tiempo indefinido.</w:t>
      </w:r>
    </w:p>
    <w:p>
      <w:pPr>
        <w:spacing w:after="0" w:line="249" w:lineRule="auto"/>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8988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58562</w:t>
      </w:r>
    </w:p>
    <w:p>
      <w:pPr>
        <w:pStyle w:val="BodyText"/>
        <w:ind w:left="0"/>
        <w:rPr>
          <w:b/>
          <w:sz w:val="22"/>
        </w:rPr>
      </w:pPr>
    </w:p>
    <w:p>
      <w:pPr>
        <w:spacing w:before="170"/>
        <w:ind w:left="1584" w:right="0" w:firstLine="0"/>
        <w:jc w:val="left"/>
        <w:rPr>
          <w:i/>
          <w:sz w:val="20"/>
        </w:rPr>
      </w:pPr>
      <w:r>
        <w:rPr>
          <w:sz w:val="20"/>
        </w:rPr>
        <w:t>Artículo 379. </w:t>
      </w:r>
      <w:r>
        <w:rPr>
          <w:i/>
          <w:sz w:val="20"/>
        </w:rPr>
        <w:t>Poder de representación.</w:t>
      </w:r>
    </w:p>
    <w:p>
      <w:pPr>
        <w:pStyle w:val="ListParagraph"/>
        <w:numPr>
          <w:ilvl w:val="0"/>
          <w:numId w:val="273"/>
        </w:numPr>
        <w:tabs>
          <w:tab w:pos="2292" w:val="left" w:leader="none"/>
        </w:tabs>
        <w:spacing w:line="249" w:lineRule="auto" w:before="180" w:after="0"/>
        <w:ind w:left="1584" w:right="1583" w:firstLine="340"/>
        <w:jc w:val="left"/>
        <w:rPr>
          <w:sz w:val="20"/>
        </w:rPr>
      </w:pPr>
      <w:r>
        <w:rPr>
          <w:sz w:val="20"/>
        </w:rPr>
        <w:t>Salvo disposición contraria de los estatutos, el poder de representación corresponderá a cada liquidador</w:t>
      </w:r>
      <w:r>
        <w:rPr>
          <w:spacing w:val="-4"/>
          <w:sz w:val="20"/>
        </w:rPr>
        <w:t> </w:t>
      </w:r>
      <w:r>
        <w:rPr>
          <w:sz w:val="20"/>
        </w:rPr>
        <w:t>individualmente.</w:t>
      </w:r>
    </w:p>
    <w:p>
      <w:pPr>
        <w:pStyle w:val="ListParagraph"/>
        <w:numPr>
          <w:ilvl w:val="0"/>
          <w:numId w:val="273"/>
        </w:numPr>
        <w:tabs>
          <w:tab w:pos="2292" w:val="left" w:leader="none"/>
        </w:tabs>
        <w:spacing w:line="249" w:lineRule="auto" w:before="2" w:after="0"/>
        <w:ind w:left="1584" w:right="1583" w:firstLine="340"/>
        <w:jc w:val="left"/>
        <w:rPr>
          <w:sz w:val="20"/>
        </w:rPr>
      </w:pPr>
      <w:r>
        <w:rPr>
          <w:sz w:val="20"/>
        </w:rPr>
        <w:t>La representación de los liquidadores se extiende a todas aquellas operaciones que sean necesarias para la liquidación de la</w:t>
      </w:r>
      <w:r>
        <w:rPr>
          <w:spacing w:val="-11"/>
          <w:sz w:val="20"/>
        </w:rPr>
        <w:t> </w:t>
      </w:r>
      <w:r>
        <w:rPr>
          <w:sz w:val="20"/>
        </w:rPr>
        <w:t>sociedad.</w:t>
      </w:r>
    </w:p>
    <w:p>
      <w:pPr>
        <w:pStyle w:val="ListParagraph"/>
        <w:numPr>
          <w:ilvl w:val="0"/>
          <w:numId w:val="273"/>
        </w:numPr>
        <w:tabs>
          <w:tab w:pos="2292" w:val="left" w:leader="none"/>
        </w:tabs>
        <w:spacing w:line="249" w:lineRule="auto" w:before="1" w:after="0"/>
        <w:ind w:left="1584" w:right="1582" w:firstLine="340"/>
        <w:jc w:val="left"/>
        <w:rPr>
          <w:sz w:val="20"/>
        </w:rPr>
      </w:pPr>
      <w:r>
        <w:rPr>
          <w:sz w:val="20"/>
        </w:rPr>
        <w:t>Los liquidadores podrán comparecer en juicio en representación de la sociedad y concertar transacciones y arbitrajes cuando así convenga al interés</w:t>
      </w:r>
      <w:r>
        <w:rPr>
          <w:spacing w:val="-9"/>
          <w:sz w:val="20"/>
        </w:rPr>
        <w:t> </w:t>
      </w:r>
      <w:r>
        <w:rPr>
          <w:sz w:val="20"/>
        </w:rPr>
        <w:t>social.</w:t>
      </w:r>
    </w:p>
    <w:p>
      <w:pPr>
        <w:pStyle w:val="BodyText"/>
        <w:spacing w:before="10"/>
        <w:ind w:left="0"/>
        <w:rPr>
          <w:sz w:val="19"/>
        </w:rPr>
      </w:pPr>
    </w:p>
    <w:p>
      <w:pPr>
        <w:spacing w:before="0"/>
        <w:ind w:left="1584" w:right="0" w:firstLine="0"/>
        <w:jc w:val="left"/>
        <w:rPr>
          <w:i/>
          <w:sz w:val="20"/>
        </w:rPr>
      </w:pPr>
      <w:r>
        <w:rPr>
          <w:sz w:val="20"/>
        </w:rPr>
        <w:t>Artículo 380. </w:t>
      </w:r>
      <w:r>
        <w:rPr>
          <w:i/>
          <w:sz w:val="20"/>
        </w:rPr>
        <w:t>Separación de los liquidadores.</w:t>
      </w:r>
    </w:p>
    <w:p>
      <w:pPr>
        <w:pStyle w:val="ListParagraph"/>
        <w:numPr>
          <w:ilvl w:val="0"/>
          <w:numId w:val="274"/>
        </w:numPr>
        <w:tabs>
          <w:tab w:pos="2292" w:val="left" w:leader="none"/>
        </w:tabs>
        <w:spacing w:line="249" w:lineRule="auto" w:before="180" w:after="0"/>
        <w:ind w:left="1584" w:right="1583" w:firstLine="340"/>
        <w:jc w:val="both"/>
        <w:rPr>
          <w:sz w:val="20"/>
        </w:rPr>
      </w:pPr>
      <w:r>
        <w:rPr>
          <w:sz w:val="20"/>
        </w:rPr>
        <w:t>La</w:t>
      </w:r>
      <w:r>
        <w:rPr>
          <w:spacing w:val="-18"/>
          <w:sz w:val="20"/>
        </w:rPr>
        <w:t> </w:t>
      </w:r>
      <w:r>
        <w:rPr>
          <w:sz w:val="20"/>
        </w:rPr>
        <w:t>separación</w:t>
      </w:r>
      <w:r>
        <w:rPr>
          <w:spacing w:val="-16"/>
          <w:sz w:val="20"/>
        </w:rPr>
        <w:t> </w:t>
      </w:r>
      <w:r>
        <w:rPr>
          <w:sz w:val="20"/>
        </w:rPr>
        <w:t>de</w:t>
      </w:r>
      <w:r>
        <w:rPr>
          <w:spacing w:val="-17"/>
          <w:sz w:val="20"/>
        </w:rPr>
        <w:t> </w:t>
      </w:r>
      <w:r>
        <w:rPr>
          <w:sz w:val="20"/>
        </w:rPr>
        <w:t>los</w:t>
      </w:r>
      <w:r>
        <w:rPr>
          <w:spacing w:val="-17"/>
          <w:sz w:val="20"/>
        </w:rPr>
        <w:t> </w:t>
      </w:r>
      <w:r>
        <w:rPr>
          <w:sz w:val="20"/>
        </w:rPr>
        <w:t>liquidadores</w:t>
      </w:r>
      <w:r>
        <w:rPr>
          <w:spacing w:val="-17"/>
          <w:sz w:val="20"/>
        </w:rPr>
        <w:t> </w:t>
      </w:r>
      <w:r>
        <w:rPr>
          <w:sz w:val="20"/>
        </w:rPr>
        <w:t>no</w:t>
      </w:r>
      <w:r>
        <w:rPr>
          <w:spacing w:val="-17"/>
          <w:sz w:val="20"/>
        </w:rPr>
        <w:t> </w:t>
      </w:r>
      <w:r>
        <w:rPr>
          <w:sz w:val="20"/>
        </w:rPr>
        <w:t>designados</w:t>
      </w:r>
      <w:r>
        <w:rPr>
          <w:spacing w:val="-16"/>
          <w:sz w:val="20"/>
        </w:rPr>
        <w:t> </w:t>
      </w:r>
      <w:r>
        <w:rPr>
          <w:sz w:val="20"/>
        </w:rPr>
        <w:t>judicialmente</w:t>
      </w:r>
      <w:r>
        <w:rPr>
          <w:spacing w:val="-16"/>
          <w:sz w:val="20"/>
        </w:rPr>
        <w:t> </w:t>
      </w:r>
      <w:r>
        <w:rPr>
          <w:sz w:val="20"/>
        </w:rPr>
        <w:t>podrá</w:t>
      </w:r>
      <w:r>
        <w:rPr>
          <w:spacing w:val="-16"/>
          <w:sz w:val="20"/>
        </w:rPr>
        <w:t> </w:t>
      </w:r>
      <w:r>
        <w:rPr>
          <w:sz w:val="20"/>
        </w:rPr>
        <w:t>ser</w:t>
      </w:r>
      <w:r>
        <w:rPr>
          <w:spacing w:val="-17"/>
          <w:sz w:val="20"/>
        </w:rPr>
        <w:t> </w:t>
      </w:r>
      <w:r>
        <w:rPr>
          <w:sz w:val="20"/>
        </w:rPr>
        <w:t>acordada por</w:t>
      </w:r>
      <w:r>
        <w:rPr>
          <w:spacing w:val="-9"/>
          <w:sz w:val="20"/>
        </w:rPr>
        <w:t> </w:t>
      </w:r>
      <w:r>
        <w:rPr>
          <w:sz w:val="20"/>
        </w:rPr>
        <w:t>la</w:t>
      </w:r>
      <w:r>
        <w:rPr>
          <w:spacing w:val="-9"/>
          <w:sz w:val="20"/>
        </w:rPr>
        <w:t> </w:t>
      </w:r>
      <w:r>
        <w:rPr>
          <w:sz w:val="20"/>
        </w:rPr>
        <w:t>junta</w:t>
      </w:r>
      <w:r>
        <w:rPr>
          <w:spacing w:val="-9"/>
          <w:sz w:val="20"/>
        </w:rPr>
        <w:t> </w:t>
      </w:r>
      <w:r>
        <w:rPr>
          <w:sz w:val="20"/>
        </w:rPr>
        <w:t>general</w:t>
      </w:r>
      <w:r>
        <w:rPr>
          <w:spacing w:val="-9"/>
          <w:sz w:val="20"/>
        </w:rPr>
        <w:t> </w:t>
      </w:r>
      <w:r>
        <w:rPr>
          <w:sz w:val="20"/>
        </w:rPr>
        <w:t>aun</w:t>
      </w:r>
      <w:r>
        <w:rPr>
          <w:spacing w:val="-8"/>
          <w:sz w:val="20"/>
        </w:rPr>
        <w:t> </w:t>
      </w:r>
      <w:r>
        <w:rPr>
          <w:sz w:val="20"/>
        </w:rPr>
        <w:t>cuando</w:t>
      </w:r>
      <w:r>
        <w:rPr>
          <w:spacing w:val="-8"/>
          <w:sz w:val="20"/>
        </w:rPr>
        <w:t> </w:t>
      </w:r>
      <w:r>
        <w:rPr>
          <w:sz w:val="20"/>
        </w:rPr>
        <w:t>no</w:t>
      </w:r>
      <w:r>
        <w:rPr>
          <w:spacing w:val="-9"/>
          <w:sz w:val="20"/>
        </w:rPr>
        <w:t> </w:t>
      </w:r>
      <w:r>
        <w:rPr>
          <w:sz w:val="20"/>
        </w:rPr>
        <w:t>conste</w:t>
      </w:r>
      <w:r>
        <w:rPr>
          <w:spacing w:val="-8"/>
          <w:sz w:val="20"/>
        </w:rPr>
        <w:t> </w:t>
      </w:r>
      <w:r>
        <w:rPr>
          <w:sz w:val="20"/>
        </w:rPr>
        <w:t>en</w:t>
      </w:r>
      <w:r>
        <w:rPr>
          <w:spacing w:val="-8"/>
          <w:sz w:val="20"/>
        </w:rPr>
        <w:t> </w:t>
      </w:r>
      <w:r>
        <w:rPr>
          <w:sz w:val="20"/>
        </w:rPr>
        <w:t>el</w:t>
      </w:r>
      <w:r>
        <w:rPr>
          <w:spacing w:val="-9"/>
          <w:sz w:val="20"/>
        </w:rPr>
        <w:t> </w:t>
      </w:r>
      <w:r>
        <w:rPr>
          <w:sz w:val="20"/>
        </w:rPr>
        <w:t>orden</w:t>
      </w:r>
      <w:r>
        <w:rPr>
          <w:spacing w:val="-8"/>
          <w:sz w:val="20"/>
        </w:rPr>
        <w:t> </w:t>
      </w:r>
      <w:r>
        <w:rPr>
          <w:sz w:val="20"/>
        </w:rPr>
        <w:t>del</w:t>
      </w:r>
      <w:r>
        <w:rPr>
          <w:spacing w:val="-9"/>
          <w:sz w:val="20"/>
        </w:rPr>
        <w:t> </w:t>
      </w:r>
      <w:r>
        <w:rPr>
          <w:sz w:val="20"/>
        </w:rPr>
        <w:t>día.</w:t>
      </w:r>
      <w:r>
        <w:rPr>
          <w:spacing w:val="-8"/>
          <w:sz w:val="20"/>
        </w:rPr>
        <w:t> </w:t>
      </w:r>
      <w:r>
        <w:rPr>
          <w:sz w:val="20"/>
        </w:rPr>
        <w:t>Si</w:t>
      </w:r>
      <w:r>
        <w:rPr>
          <w:spacing w:val="-8"/>
          <w:sz w:val="20"/>
        </w:rPr>
        <w:t> </w:t>
      </w:r>
      <w:r>
        <w:rPr>
          <w:sz w:val="20"/>
        </w:rPr>
        <w:t>los</w:t>
      </w:r>
      <w:r>
        <w:rPr>
          <w:spacing w:val="-9"/>
          <w:sz w:val="20"/>
        </w:rPr>
        <w:t> </w:t>
      </w:r>
      <w:r>
        <w:rPr>
          <w:sz w:val="20"/>
        </w:rPr>
        <w:t>liquidadores</w:t>
      </w:r>
      <w:r>
        <w:rPr>
          <w:spacing w:val="-8"/>
          <w:sz w:val="20"/>
        </w:rPr>
        <w:t> </w:t>
      </w:r>
      <w:r>
        <w:rPr>
          <w:sz w:val="20"/>
        </w:rPr>
        <w:t>hubieran sido designados en los estatutos sociales, el acuerdo deberá ser adoptado con los requisitos</w:t>
      </w:r>
      <w:r>
        <w:rPr>
          <w:spacing w:val="-12"/>
          <w:sz w:val="20"/>
        </w:rPr>
        <w:t> </w:t>
      </w:r>
      <w:r>
        <w:rPr>
          <w:sz w:val="20"/>
        </w:rPr>
        <w:t>de</w:t>
      </w:r>
      <w:r>
        <w:rPr>
          <w:spacing w:val="-11"/>
          <w:sz w:val="20"/>
        </w:rPr>
        <w:t> </w:t>
      </w:r>
      <w:r>
        <w:rPr>
          <w:sz w:val="20"/>
        </w:rPr>
        <w:t>mayoría,</w:t>
      </w:r>
      <w:r>
        <w:rPr>
          <w:spacing w:val="-11"/>
          <w:sz w:val="20"/>
        </w:rPr>
        <w:t> </w:t>
      </w:r>
      <w:r>
        <w:rPr>
          <w:sz w:val="20"/>
        </w:rPr>
        <w:t>y</w:t>
      </w:r>
      <w:r>
        <w:rPr>
          <w:spacing w:val="-12"/>
          <w:sz w:val="20"/>
        </w:rPr>
        <w:t> </w:t>
      </w:r>
      <w:r>
        <w:rPr>
          <w:sz w:val="20"/>
        </w:rPr>
        <w:t>en</w:t>
      </w:r>
      <w:r>
        <w:rPr>
          <w:spacing w:val="-11"/>
          <w:sz w:val="20"/>
        </w:rPr>
        <w:t> </w:t>
      </w:r>
      <w:r>
        <w:rPr>
          <w:sz w:val="20"/>
        </w:rPr>
        <w:t>el</w:t>
      </w:r>
      <w:r>
        <w:rPr>
          <w:spacing w:val="-11"/>
          <w:sz w:val="20"/>
        </w:rPr>
        <w:t> </w:t>
      </w:r>
      <w:r>
        <w:rPr>
          <w:sz w:val="20"/>
        </w:rPr>
        <w:t>caso</w:t>
      </w:r>
      <w:r>
        <w:rPr>
          <w:spacing w:val="-12"/>
          <w:sz w:val="20"/>
        </w:rPr>
        <w:t> </w:t>
      </w:r>
      <w:r>
        <w:rPr>
          <w:sz w:val="20"/>
        </w:rPr>
        <w:t>de</w:t>
      </w:r>
      <w:r>
        <w:rPr>
          <w:spacing w:val="-11"/>
          <w:sz w:val="20"/>
        </w:rPr>
        <w:t> </w:t>
      </w:r>
      <w:r>
        <w:rPr>
          <w:sz w:val="20"/>
        </w:rPr>
        <w:t>sociedades</w:t>
      </w:r>
      <w:r>
        <w:rPr>
          <w:spacing w:val="-11"/>
          <w:sz w:val="20"/>
        </w:rPr>
        <w:t> </w:t>
      </w:r>
      <w:r>
        <w:rPr>
          <w:sz w:val="20"/>
        </w:rPr>
        <w:t>anónimas</w:t>
      </w:r>
      <w:r>
        <w:rPr>
          <w:spacing w:val="-11"/>
          <w:sz w:val="20"/>
        </w:rPr>
        <w:t> </w:t>
      </w:r>
      <w:r>
        <w:rPr>
          <w:sz w:val="20"/>
        </w:rPr>
        <w:t>de</w:t>
      </w:r>
      <w:r>
        <w:rPr>
          <w:spacing w:val="-12"/>
          <w:sz w:val="20"/>
        </w:rPr>
        <w:t> </w:t>
      </w:r>
      <w:r>
        <w:rPr>
          <w:sz w:val="20"/>
        </w:rPr>
        <w:t>quórum,</w:t>
      </w:r>
      <w:r>
        <w:rPr>
          <w:spacing w:val="-11"/>
          <w:sz w:val="20"/>
        </w:rPr>
        <w:t> </w:t>
      </w:r>
      <w:r>
        <w:rPr>
          <w:sz w:val="20"/>
        </w:rPr>
        <w:t>establecidos</w:t>
      </w:r>
      <w:r>
        <w:rPr>
          <w:spacing w:val="-11"/>
          <w:sz w:val="20"/>
        </w:rPr>
        <w:t> </w:t>
      </w:r>
      <w:r>
        <w:rPr>
          <w:sz w:val="20"/>
        </w:rPr>
        <w:t>para la modificación de los</w:t>
      </w:r>
      <w:r>
        <w:rPr>
          <w:spacing w:val="-4"/>
          <w:sz w:val="20"/>
        </w:rPr>
        <w:t> </w:t>
      </w:r>
      <w:r>
        <w:rPr>
          <w:sz w:val="20"/>
        </w:rPr>
        <w:t>estatutos.</w:t>
      </w:r>
    </w:p>
    <w:p>
      <w:pPr>
        <w:pStyle w:val="BodyText"/>
        <w:spacing w:line="249" w:lineRule="auto" w:before="5"/>
        <w:ind w:right="1582" w:firstLine="340"/>
        <w:jc w:val="both"/>
      </w:pPr>
      <w:r>
        <w:rPr/>
        <w:t>Los liquidadores de la sociedad anónima podrán también ser separados por decisión judicial,</w:t>
      </w:r>
      <w:r>
        <w:rPr>
          <w:spacing w:val="-7"/>
        </w:rPr>
        <w:t> </w:t>
      </w:r>
      <w:r>
        <w:rPr/>
        <w:t>mediante</w:t>
      </w:r>
      <w:r>
        <w:rPr>
          <w:spacing w:val="-7"/>
        </w:rPr>
        <w:t> </w:t>
      </w:r>
      <w:r>
        <w:rPr/>
        <w:t>justa</w:t>
      </w:r>
      <w:r>
        <w:rPr>
          <w:spacing w:val="-7"/>
        </w:rPr>
        <w:t> </w:t>
      </w:r>
      <w:r>
        <w:rPr/>
        <w:t>causa,</w:t>
      </w:r>
      <w:r>
        <w:rPr>
          <w:spacing w:val="-7"/>
        </w:rPr>
        <w:t> </w:t>
      </w:r>
      <w:r>
        <w:rPr/>
        <w:t>a</w:t>
      </w:r>
      <w:r>
        <w:rPr>
          <w:spacing w:val="-7"/>
        </w:rPr>
        <w:t> </w:t>
      </w:r>
      <w:r>
        <w:rPr/>
        <w:t>petición</w:t>
      </w:r>
      <w:r>
        <w:rPr>
          <w:spacing w:val="-7"/>
        </w:rPr>
        <w:t> </w:t>
      </w:r>
      <w:r>
        <w:rPr/>
        <w:t>de</w:t>
      </w:r>
      <w:r>
        <w:rPr>
          <w:spacing w:val="-7"/>
        </w:rPr>
        <w:t> </w:t>
      </w:r>
      <w:r>
        <w:rPr/>
        <w:t>accionistas</w:t>
      </w:r>
      <w:r>
        <w:rPr>
          <w:spacing w:val="-7"/>
        </w:rPr>
        <w:t> </w:t>
      </w:r>
      <w:r>
        <w:rPr/>
        <w:t>que</w:t>
      </w:r>
      <w:r>
        <w:rPr>
          <w:spacing w:val="-7"/>
        </w:rPr>
        <w:t> </w:t>
      </w:r>
      <w:r>
        <w:rPr/>
        <w:t>representen</w:t>
      </w:r>
      <w:r>
        <w:rPr>
          <w:spacing w:val="-7"/>
        </w:rPr>
        <w:t> </w:t>
      </w:r>
      <w:r>
        <w:rPr/>
        <w:t>la</w:t>
      </w:r>
      <w:r>
        <w:rPr>
          <w:spacing w:val="-7"/>
        </w:rPr>
        <w:t> </w:t>
      </w:r>
      <w:r>
        <w:rPr/>
        <w:t>vigésima</w:t>
      </w:r>
      <w:r>
        <w:rPr>
          <w:spacing w:val="-7"/>
        </w:rPr>
        <w:t> </w:t>
      </w:r>
      <w:r>
        <w:rPr/>
        <w:t>parte del capital</w:t>
      </w:r>
      <w:r>
        <w:rPr>
          <w:spacing w:val="-2"/>
        </w:rPr>
        <w:t> </w:t>
      </w:r>
      <w:r>
        <w:rPr/>
        <w:t>social.</w:t>
      </w:r>
    </w:p>
    <w:p>
      <w:pPr>
        <w:pStyle w:val="ListParagraph"/>
        <w:numPr>
          <w:ilvl w:val="0"/>
          <w:numId w:val="274"/>
        </w:numPr>
        <w:tabs>
          <w:tab w:pos="2292" w:val="left" w:leader="none"/>
        </w:tabs>
        <w:spacing w:line="249" w:lineRule="auto" w:before="2" w:after="0"/>
        <w:ind w:left="1584" w:right="1583" w:firstLine="340"/>
        <w:jc w:val="both"/>
        <w:rPr>
          <w:sz w:val="20"/>
        </w:rPr>
      </w:pPr>
      <w:r>
        <w:rPr>
          <w:sz w:val="20"/>
        </w:rPr>
        <w:t>La separación de los liquidadores nombrados por el juez sólo podrá ser decidida por éste, a solicitud fundada de quien acredite interés</w:t>
      </w:r>
      <w:r>
        <w:rPr>
          <w:spacing w:val="-13"/>
          <w:sz w:val="20"/>
        </w:rPr>
        <w:t> </w:t>
      </w:r>
      <w:r>
        <w:rPr>
          <w:sz w:val="20"/>
        </w:rPr>
        <w:t>legítimo.</w:t>
      </w:r>
    </w:p>
    <w:p>
      <w:pPr>
        <w:pStyle w:val="BodyText"/>
        <w:spacing w:before="10"/>
        <w:ind w:left="0"/>
        <w:rPr>
          <w:sz w:val="19"/>
        </w:rPr>
      </w:pPr>
    </w:p>
    <w:p>
      <w:pPr>
        <w:spacing w:before="0"/>
        <w:ind w:left="1584" w:right="0" w:firstLine="0"/>
        <w:jc w:val="left"/>
        <w:rPr>
          <w:i/>
          <w:sz w:val="20"/>
        </w:rPr>
      </w:pPr>
      <w:r>
        <w:rPr>
          <w:sz w:val="20"/>
        </w:rPr>
        <w:t>Artículo 381. </w:t>
      </w:r>
      <w:r>
        <w:rPr>
          <w:i/>
          <w:sz w:val="20"/>
        </w:rPr>
        <w:t>Interventores.</w:t>
      </w:r>
    </w:p>
    <w:p>
      <w:pPr>
        <w:pStyle w:val="ListParagraph"/>
        <w:numPr>
          <w:ilvl w:val="0"/>
          <w:numId w:val="275"/>
        </w:numPr>
        <w:tabs>
          <w:tab w:pos="2292" w:val="left" w:leader="none"/>
        </w:tabs>
        <w:spacing w:line="249" w:lineRule="auto" w:before="180" w:after="0"/>
        <w:ind w:left="1584" w:right="1583" w:firstLine="340"/>
        <w:jc w:val="both"/>
        <w:rPr>
          <w:sz w:val="20"/>
        </w:rPr>
      </w:pPr>
      <w:r>
        <w:rPr>
          <w:sz w:val="20"/>
        </w:rPr>
        <w:t>En caso de liquidación de sociedades anónimas, los accionistas que representen la vigésima parte del capital social podrán solicitar del juez de lo mercantil del domicilio social la designación de un interventor que fiscalice las operaciones de</w:t>
      </w:r>
      <w:r>
        <w:rPr>
          <w:spacing w:val="-33"/>
          <w:sz w:val="20"/>
        </w:rPr>
        <w:t> </w:t>
      </w:r>
      <w:r>
        <w:rPr>
          <w:sz w:val="20"/>
        </w:rPr>
        <w:t>liquidación.</w:t>
      </w:r>
    </w:p>
    <w:p>
      <w:pPr>
        <w:pStyle w:val="ListParagraph"/>
        <w:numPr>
          <w:ilvl w:val="0"/>
          <w:numId w:val="275"/>
        </w:numPr>
        <w:tabs>
          <w:tab w:pos="2292" w:val="left" w:leader="none"/>
        </w:tabs>
        <w:spacing w:line="249" w:lineRule="auto" w:before="2" w:after="0"/>
        <w:ind w:left="1584" w:right="1582" w:firstLine="340"/>
        <w:jc w:val="both"/>
        <w:rPr>
          <w:sz w:val="20"/>
        </w:rPr>
      </w:pPr>
      <w:r>
        <w:rPr>
          <w:sz w:val="20"/>
        </w:rPr>
        <w:t>Si</w:t>
      </w:r>
      <w:r>
        <w:rPr>
          <w:spacing w:val="-16"/>
          <w:sz w:val="20"/>
        </w:rPr>
        <w:t> </w:t>
      </w:r>
      <w:r>
        <w:rPr>
          <w:sz w:val="20"/>
        </w:rPr>
        <w:t>la</w:t>
      </w:r>
      <w:r>
        <w:rPr>
          <w:spacing w:val="-16"/>
          <w:sz w:val="20"/>
        </w:rPr>
        <w:t> </w:t>
      </w:r>
      <w:r>
        <w:rPr>
          <w:sz w:val="20"/>
        </w:rPr>
        <w:t>sociedad</w:t>
      </w:r>
      <w:r>
        <w:rPr>
          <w:spacing w:val="-16"/>
          <w:sz w:val="20"/>
        </w:rPr>
        <w:t> </w:t>
      </w:r>
      <w:r>
        <w:rPr>
          <w:sz w:val="20"/>
        </w:rPr>
        <w:t>hubiera</w:t>
      </w:r>
      <w:r>
        <w:rPr>
          <w:spacing w:val="-15"/>
          <w:sz w:val="20"/>
        </w:rPr>
        <w:t> </w:t>
      </w:r>
      <w:r>
        <w:rPr>
          <w:sz w:val="20"/>
        </w:rPr>
        <w:t>emitido</w:t>
      </w:r>
      <w:r>
        <w:rPr>
          <w:spacing w:val="-16"/>
          <w:sz w:val="20"/>
        </w:rPr>
        <w:t> </w:t>
      </w:r>
      <w:r>
        <w:rPr>
          <w:sz w:val="20"/>
        </w:rPr>
        <w:t>y</w:t>
      </w:r>
      <w:r>
        <w:rPr>
          <w:spacing w:val="-16"/>
          <w:sz w:val="20"/>
        </w:rPr>
        <w:t> </w:t>
      </w:r>
      <w:r>
        <w:rPr>
          <w:sz w:val="20"/>
        </w:rPr>
        <w:t>tuviera</w:t>
      </w:r>
      <w:r>
        <w:rPr>
          <w:spacing w:val="-15"/>
          <w:sz w:val="20"/>
        </w:rPr>
        <w:t> </w:t>
      </w:r>
      <w:r>
        <w:rPr>
          <w:sz w:val="20"/>
        </w:rPr>
        <w:t>en</w:t>
      </w:r>
      <w:r>
        <w:rPr>
          <w:spacing w:val="-16"/>
          <w:sz w:val="20"/>
        </w:rPr>
        <w:t> </w:t>
      </w:r>
      <w:r>
        <w:rPr>
          <w:sz w:val="20"/>
        </w:rPr>
        <w:t>circulación</w:t>
      </w:r>
      <w:r>
        <w:rPr>
          <w:spacing w:val="-16"/>
          <w:sz w:val="20"/>
        </w:rPr>
        <w:t> </w:t>
      </w:r>
      <w:r>
        <w:rPr>
          <w:sz w:val="20"/>
        </w:rPr>
        <w:t>obligaciones,</w:t>
      </w:r>
      <w:r>
        <w:rPr>
          <w:spacing w:val="-15"/>
          <w:sz w:val="20"/>
        </w:rPr>
        <w:t> </w:t>
      </w:r>
      <w:r>
        <w:rPr>
          <w:sz w:val="20"/>
        </w:rPr>
        <w:t>también,</w:t>
      </w:r>
      <w:r>
        <w:rPr>
          <w:spacing w:val="-16"/>
          <w:sz w:val="20"/>
        </w:rPr>
        <w:t> </w:t>
      </w:r>
      <w:r>
        <w:rPr>
          <w:sz w:val="20"/>
        </w:rPr>
        <w:t>podrá nombrar un interventor el sindicato de</w:t>
      </w:r>
      <w:r>
        <w:rPr>
          <w:spacing w:val="-9"/>
          <w:sz w:val="20"/>
        </w:rPr>
        <w:t> </w:t>
      </w:r>
      <w:r>
        <w:rPr>
          <w:sz w:val="20"/>
        </w:rPr>
        <w:t>obligacionistas.</w:t>
      </w:r>
    </w:p>
    <w:p>
      <w:pPr>
        <w:pStyle w:val="BodyText"/>
        <w:spacing w:before="10"/>
        <w:ind w:left="0"/>
        <w:rPr>
          <w:sz w:val="19"/>
        </w:rPr>
      </w:pPr>
    </w:p>
    <w:p>
      <w:pPr>
        <w:spacing w:before="0"/>
        <w:ind w:left="1584" w:right="0" w:firstLine="0"/>
        <w:jc w:val="left"/>
        <w:rPr>
          <w:i/>
          <w:sz w:val="20"/>
        </w:rPr>
      </w:pPr>
      <w:r>
        <w:rPr>
          <w:sz w:val="20"/>
        </w:rPr>
        <w:t>Artículo 382. </w:t>
      </w:r>
      <w:r>
        <w:rPr>
          <w:i/>
          <w:sz w:val="20"/>
        </w:rPr>
        <w:t>Intervención pública en la liquidación de la sociedad anónima.</w:t>
      </w:r>
    </w:p>
    <w:p>
      <w:pPr>
        <w:pStyle w:val="BodyText"/>
        <w:spacing w:line="249" w:lineRule="auto" w:before="181"/>
        <w:ind w:right="1582" w:firstLine="340"/>
        <w:jc w:val="both"/>
      </w:pPr>
      <w:r>
        <w:rPr/>
        <w:t>En</w:t>
      </w:r>
      <w:r>
        <w:rPr>
          <w:spacing w:val="-25"/>
        </w:rPr>
        <w:t> </w:t>
      </w:r>
      <w:r>
        <w:rPr/>
        <w:t>las</w:t>
      </w:r>
      <w:r>
        <w:rPr>
          <w:spacing w:val="-26"/>
        </w:rPr>
        <w:t> </w:t>
      </w:r>
      <w:r>
        <w:rPr/>
        <w:t>sociedades</w:t>
      </w:r>
      <w:r>
        <w:rPr>
          <w:spacing w:val="-25"/>
        </w:rPr>
        <w:t> </w:t>
      </w:r>
      <w:r>
        <w:rPr/>
        <w:t>anónimas,</w:t>
      </w:r>
      <w:r>
        <w:rPr>
          <w:spacing w:val="-26"/>
        </w:rPr>
        <w:t> </w:t>
      </w:r>
      <w:r>
        <w:rPr/>
        <w:t>cuando</w:t>
      </w:r>
      <w:r>
        <w:rPr>
          <w:spacing w:val="-25"/>
        </w:rPr>
        <w:t> </w:t>
      </w:r>
      <w:r>
        <w:rPr/>
        <w:t>el</w:t>
      </w:r>
      <w:r>
        <w:rPr>
          <w:spacing w:val="-26"/>
        </w:rPr>
        <w:t> </w:t>
      </w:r>
      <w:r>
        <w:rPr/>
        <w:t>patrimonio</w:t>
      </w:r>
      <w:r>
        <w:rPr>
          <w:spacing w:val="-25"/>
        </w:rPr>
        <w:t> </w:t>
      </w:r>
      <w:r>
        <w:rPr/>
        <w:t>que</w:t>
      </w:r>
      <w:r>
        <w:rPr>
          <w:spacing w:val="-26"/>
        </w:rPr>
        <w:t> </w:t>
      </w:r>
      <w:r>
        <w:rPr/>
        <w:t>haya</w:t>
      </w:r>
      <w:r>
        <w:rPr>
          <w:spacing w:val="-26"/>
        </w:rPr>
        <w:t> </w:t>
      </w:r>
      <w:r>
        <w:rPr/>
        <w:t>de</w:t>
      </w:r>
      <w:r>
        <w:rPr>
          <w:spacing w:val="-26"/>
        </w:rPr>
        <w:t> </w:t>
      </w:r>
      <w:r>
        <w:rPr/>
        <w:t>ser</w:t>
      </w:r>
      <w:r>
        <w:rPr>
          <w:spacing w:val="-25"/>
        </w:rPr>
        <w:t> </w:t>
      </w:r>
      <w:r>
        <w:rPr/>
        <w:t>objeto</w:t>
      </w:r>
      <w:r>
        <w:rPr>
          <w:spacing w:val="-25"/>
        </w:rPr>
        <w:t> </w:t>
      </w:r>
      <w:r>
        <w:rPr/>
        <w:t>de</w:t>
      </w:r>
      <w:r>
        <w:rPr>
          <w:spacing w:val="-26"/>
        </w:rPr>
        <w:t> </w:t>
      </w:r>
      <w:r>
        <w:rPr/>
        <w:t>liquidación y división sea cuantioso, estén repartidas entre gran número de tenedores las acciones o las obligaciones, o la importancia de la liquidación por cualquier otra causa lo justifique, podrá</w:t>
      </w:r>
      <w:r>
        <w:rPr>
          <w:spacing w:val="-8"/>
        </w:rPr>
        <w:t> </w:t>
      </w:r>
      <w:r>
        <w:rPr/>
        <w:t>el</w:t>
      </w:r>
      <w:r>
        <w:rPr>
          <w:spacing w:val="-8"/>
        </w:rPr>
        <w:t> </w:t>
      </w:r>
      <w:r>
        <w:rPr/>
        <w:t>Gobierno</w:t>
      </w:r>
      <w:r>
        <w:rPr>
          <w:spacing w:val="-8"/>
        </w:rPr>
        <w:t> </w:t>
      </w:r>
      <w:r>
        <w:rPr/>
        <w:t>designar</w:t>
      </w:r>
      <w:r>
        <w:rPr>
          <w:spacing w:val="-8"/>
        </w:rPr>
        <w:t> </w:t>
      </w:r>
      <w:r>
        <w:rPr/>
        <w:t>persona</w:t>
      </w:r>
      <w:r>
        <w:rPr>
          <w:spacing w:val="-8"/>
        </w:rPr>
        <w:t> </w:t>
      </w:r>
      <w:r>
        <w:rPr/>
        <w:t>que</w:t>
      </w:r>
      <w:r>
        <w:rPr>
          <w:spacing w:val="-8"/>
        </w:rPr>
        <w:t> </w:t>
      </w:r>
      <w:r>
        <w:rPr/>
        <w:t>se</w:t>
      </w:r>
      <w:r>
        <w:rPr>
          <w:spacing w:val="-8"/>
        </w:rPr>
        <w:t> </w:t>
      </w:r>
      <w:r>
        <w:rPr/>
        <w:t>encargue</w:t>
      </w:r>
      <w:r>
        <w:rPr>
          <w:spacing w:val="-8"/>
        </w:rPr>
        <w:t> </w:t>
      </w:r>
      <w:r>
        <w:rPr/>
        <w:t>de</w:t>
      </w:r>
      <w:r>
        <w:rPr>
          <w:spacing w:val="-8"/>
        </w:rPr>
        <w:t> </w:t>
      </w:r>
      <w:r>
        <w:rPr/>
        <w:t>intervenir</w:t>
      </w:r>
      <w:r>
        <w:rPr>
          <w:spacing w:val="-8"/>
        </w:rPr>
        <w:t> </w:t>
      </w:r>
      <w:r>
        <w:rPr/>
        <w:t>y</w:t>
      </w:r>
      <w:r>
        <w:rPr>
          <w:spacing w:val="-7"/>
        </w:rPr>
        <w:t> </w:t>
      </w:r>
      <w:r>
        <w:rPr/>
        <w:t>presidir</w:t>
      </w:r>
      <w:r>
        <w:rPr>
          <w:spacing w:val="-8"/>
        </w:rPr>
        <w:t> </w:t>
      </w:r>
      <w:r>
        <w:rPr/>
        <w:t>la</w:t>
      </w:r>
      <w:r>
        <w:rPr>
          <w:spacing w:val="-8"/>
        </w:rPr>
        <w:t> </w:t>
      </w:r>
      <w:r>
        <w:rPr/>
        <w:t>liquidación de la sociedad y de velar por el cumplimiento de las leyes y del estatuto</w:t>
      </w:r>
      <w:r>
        <w:rPr>
          <w:spacing w:val="-20"/>
        </w:rPr>
        <w:t> </w:t>
      </w:r>
      <w:r>
        <w:rPr/>
        <w:t>social.</w:t>
      </w:r>
    </w:p>
    <w:p>
      <w:pPr>
        <w:pStyle w:val="BodyText"/>
        <w:spacing w:before="11"/>
        <w:ind w:left="0"/>
        <w:rPr>
          <w:sz w:val="24"/>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3.ª</w:t>
        <w:tab/>
        <w:t>Las operaciones de</w:t>
      </w:r>
      <w:r>
        <w:rPr>
          <w:i/>
          <w:spacing w:val="-4"/>
          <w:sz w:val="20"/>
        </w:rPr>
        <w:t> </w:t>
      </w:r>
      <w:r>
        <w:rPr>
          <w:i/>
          <w:sz w:val="20"/>
        </w:rPr>
        <w:t>liquidación</w:t>
      </w:r>
    </w:p>
    <w:p>
      <w:pPr>
        <w:spacing w:before="180"/>
        <w:ind w:left="1584" w:right="0" w:firstLine="0"/>
        <w:jc w:val="left"/>
        <w:rPr>
          <w:i/>
          <w:sz w:val="20"/>
        </w:rPr>
      </w:pPr>
      <w:r>
        <w:rPr>
          <w:sz w:val="20"/>
        </w:rPr>
        <w:t>Artículo 383. </w:t>
      </w:r>
      <w:r>
        <w:rPr>
          <w:i/>
          <w:sz w:val="20"/>
        </w:rPr>
        <w:t>Deber inicial de los liquidadores.</w:t>
      </w:r>
    </w:p>
    <w:p>
      <w:pPr>
        <w:pStyle w:val="BodyText"/>
        <w:spacing w:line="249" w:lineRule="auto" w:before="180"/>
        <w:ind w:right="1582" w:firstLine="340"/>
        <w:jc w:val="both"/>
      </w:pPr>
      <w:r>
        <w:rPr/>
        <w:t>En</w:t>
      </w:r>
      <w:r>
        <w:rPr>
          <w:spacing w:val="-9"/>
        </w:rPr>
        <w:t> </w:t>
      </w:r>
      <w:r>
        <w:rPr/>
        <w:t>el</w:t>
      </w:r>
      <w:r>
        <w:rPr>
          <w:spacing w:val="-9"/>
        </w:rPr>
        <w:t> </w:t>
      </w:r>
      <w:r>
        <w:rPr/>
        <w:t>plazo</w:t>
      </w:r>
      <w:r>
        <w:rPr>
          <w:spacing w:val="-9"/>
        </w:rPr>
        <w:t> </w:t>
      </w:r>
      <w:r>
        <w:rPr/>
        <w:t>de</w:t>
      </w:r>
      <w:r>
        <w:rPr>
          <w:spacing w:val="-9"/>
        </w:rPr>
        <w:t> </w:t>
      </w:r>
      <w:r>
        <w:rPr/>
        <w:t>tres</w:t>
      </w:r>
      <w:r>
        <w:rPr>
          <w:spacing w:val="-8"/>
        </w:rPr>
        <w:t> </w:t>
      </w:r>
      <w:r>
        <w:rPr/>
        <w:t>meses</w:t>
      </w:r>
      <w:r>
        <w:rPr>
          <w:spacing w:val="-9"/>
        </w:rPr>
        <w:t> </w:t>
      </w:r>
      <w:r>
        <w:rPr/>
        <w:t>a</w:t>
      </w:r>
      <w:r>
        <w:rPr>
          <w:spacing w:val="-9"/>
        </w:rPr>
        <w:t> </w:t>
      </w:r>
      <w:r>
        <w:rPr/>
        <w:t>contar</w:t>
      </w:r>
      <w:r>
        <w:rPr>
          <w:spacing w:val="-9"/>
        </w:rPr>
        <w:t> </w:t>
      </w:r>
      <w:r>
        <w:rPr/>
        <w:t>desde</w:t>
      </w:r>
      <w:r>
        <w:rPr>
          <w:spacing w:val="-9"/>
        </w:rPr>
        <w:t> </w:t>
      </w:r>
      <w:r>
        <w:rPr/>
        <w:t>la</w:t>
      </w:r>
      <w:r>
        <w:rPr>
          <w:spacing w:val="-8"/>
        </w:rPr>
        <w:t> </w:t>
      </w:r>
      <w:r>
        <w:rPr/>
        <w:t>apertura</w:t>
      </w:r>
      <w:r>
        <w:rPr>
          <w:spacing w:val="-9"/>
        </w:rPr>
        <w:t> </w:t>
      </w:r>
      <w:r>
        <w:rPr/>
        <w:t>de</w:t>
      </w:r>
      <w:r>
        <w:rPr>
          <w:spacing w:val="-9"/>
        </w:rPr>
        <w:t> </w:t>
      </w:r>
      <w:r>
        <w:rPr/>
        <w:t>la</w:t>
      </w:r>
      <w:r>
        <w:rPr>
          <w:spacing w:val="-9"/>
        </w:rPr>
        <w:t> </w:t>
      </w:r>
      <w:r>
        <w:rPr/>
        <w:t>liquidación,</w:t>
      </w:r>
      <w:r>
        <w:rPr>
          <w:spacing w:val="-9"/>
        </w:rPr>
        <w:t> </w:t>
      </w:r>
      <w:r>
        <w:rPr/>
        <w:t>los</w:t>
      </w:r>
      <w:r>
        <w:rPr>
          <w:spacing w:val="-8"/>
        </w:rPr>
        <w:t> </w:t>
      </w:r>
      <w:r>
        <w:rPr/>
        <w:t>liquidadores formularán un inventario y un balance de la sociedad con referencia al día en que se hubiera</w:t>
      </w:r>
      <w:r>
        <w:rPr>
          <w:spacing w:val="-2"/>
        </w:rPr>
        <w:t> </w:t>
      </w:r>
      <w:r>
        <w:rPr/>
        <w:t>disuelto.</w:t>
      </w:r>
    </w:p>
    <w:p>
      <w:pPr>
        <w:pStyle w:val="BodyText"/>
        <w:spacing w:before="11"/>
        <w:ind w:left="0"/>
        <w:rPr>
          <w:sz w:val="19"/>
        </w:rPr>
      </w:pPr>
    </w:p>
    <w:p>
      <w:pPr>
        <w:spacing w:before="0"/>
        <w:ind w:left="1584" w:right="0" w:firstLine="0"/>
        <w:jc w:val="left"/>
        <w:rPr>
          <w:i/>
          <w:sz w:val="20"/>
        </w:rPr>
      </w:pPr>
      <w:r>
        <w:rPr>
          <w:sz w:val="20"/>
        </w:rPr>
        <w:t>Artículo 384. </w:t>
      </w:r>
      <w:r>
        <w:rPr>
          <w:i/>
          <w:sz w:val="20"/>
        </w:rPr>
        <w:t>Operaciones sociales.</w:t>
      </w:r>
    </w:p>
    <w:p>
      <w:pPr>
        <w:pStyle w:val="BodyText"/>
        <w:spacing w:line="249" w:lineRule="auto" w:before="180"/>
        <w:ind w:right="1583" w:firstLine="340"/>
        <w:jc w:val="both"/>
      </w:pPr>
      <w:r>
        <w:rPr/>
        <w:t>A los liquidadores corresponde concluir las operaciones pendientes y realizar las nuevas que sean necesarias para la liquidación de la sociedad.</w:t>
      </w:r>
    </w:p>
    <w:p>
      <w:pPr>
        <w:pStyle w:val="BodyText"/>
        <w:spacing w:before="10"/>
        <w:ind w:left="0"/>
        <w:rPr>
          <w:sz w:val="19"/>
        </w:rPr>
      </w:pPr>
    </w:p>
    <w:p>
      <w:pPr>
        <w:spacing w:before="0"/>
        <w:ind w:left="1584" w:right="0" w:firstLine="0"/>
        <w:jc w:val="left"/>
        <w:rPr>
          <w:i/>
          <w:sz w:val="20"/>
        </w:rPr>
      </w:pPr>
      <w:r>
        <w:rPr/>
        <w:pict>
          <v:shape style="position:absolute;margin-left:561.85376pt;margin-top:4.580598pt;width:9.85pt;height:78.3pt;mso-position-horizontal-relative:page;mso-position-vertical-relative:paragraph;z-index:1586790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385. </w:t>
      </w:r>
      <w:r>
        <w:rPr>
          <w:i/>
          <w:sz w:val="20"/>
        </w:rPr>
        <w:t>Cobro de los créditos y pago de las deudas sociales.</w:t>
      </w:r>
    </w:p>
    <w:p>
      <w:pPr>
        <w:pStyle w:val="ListParagraph"/>
        <w:numPr>
          <w:ilvl w:val="0"/>
          <w:numId w:val="276"/>
        </w:numPr>
        <w:tabs>
          <w:tab w:pos="2281" w:val="left" w:leader="none"/>
        </w:tabs>
        <w:spacing w:line="249" w:lineRule="auto" w:before="180" w:after="0"/>
        <w:ind w:left="1584" w:right="1583" w:firstLine="340"/>
        <w:jc w:val="both"/>
        <w:rPr>
          <w:sz w:val="20"/>
        </w:rPr>
      </w:pPr>
      <w:r>
        <w:rPr>
          <w:sz w:val="20"/>
        </w:rPr>
        <w:t>A los liquidadores corresponde percibir los créditos sociales y pagar las deudas sociales.</w:t>
      </w:r>
    </w:p>
    <w:p>
      <w:pPr>
        <w:pStyle w:val="ListParagraph"/>
        <w:numPr>
          <w:ilvl w:val="0"/>
          <w:numId w:val="276"/>
        </w:numPr>
        <w:tabs>
          <w:tab w:pos="2286" w:val="left" w:leader="none"/>
        </w:tabs>
        <w:spacing w:line="249" w:lineRule="auto" w:before="2" w:after="0"/>
        <w:ind w:left="1584" w:right="1583" w:firstLine="340"/>
        <w:jc w:val="both"/>
        <w:rPr>
          <w:sz w:val="20"/>
        </w:rPr>
      </w:pPr>
      <w:r>
        <w:rPr>
          <w:sz w:val="20"/>
        </w:rPr>
        <w:t>En</w:t>
      </w:r>
      <w:r>
        <w:rPr>
          <w:spacing w:val="-13"/>
          <w:sz w:val="20"/>
        </w:rPr>
        <w:t> </w:t>
      </w:r>
      <w:r>
        <w:rPr>
          <w:sz w:val="20"/>
        </w:rPr>
        <w:t>las</w:t>
      </w:r>
      <w:r>
        <w:rPr>
          <w:spacing w:val="-12"/>
          <w:sz w:val="20"/>
        </w:rPr>
        <w:t> </w:t>
      </w:r>
      <w:r>
        <w:rPr>
          <w:spacing w:val="-3"/>
          <w:sz w:val="20"/>
        </w:rPr>
        <w:t>sociedades</w:t>
      </w:r>
      <w:r>
        <w:rPr>
          <w:spacing w:val="-12"/>
          <w:sz w:val="20"/>
        </w:rPr>
        <w:t> </w:t>
      </w:r>
      <w:r>
        <w:rPr>
          <w:spacing w:val="-3"/>
          <w:sz w:val="20"/>
        </w:rPr>
        <w:t>anónimas</w:t>
      </w:r>
      <w:r>
        <w:rPr>
          <w:spacing w:val="-12"/>
          <w:sz w:val="20"/>
        </w:rPr>
        <w:t> </w:t>
      </w:r>
      <w:r>
        <w:rPr>
          <w:sz w:val="20"/>
        </w:rPr>
        <w:t>y</w:t>
      </w:r>
      <w:r>
        <w:rPr>
          <w:spacing w:val="-12"/>
          <w:sz w:val="20"/>
        </w:rPr>
        <w:t> </w:t>
      </w:r>
      <w:r>
        <w:rPr>
          <w:spacing w:val="-3"/>
          <w:sz w:val="20"/>
        </w:rPr>
        <w:t>comanditarias</w:t>
      </w:r>
      <w:r>
        <w:rPr>
          <w:spacing w:val="-12"/>
          <w:sz w:val="20"/>
        </w:rPr>
        <w:t> </w:t>
      </w:r>
      <w:r>
        <w:rPr>
          <w:sz w:val="20"/>
        </w:rPr>
        <w:t>por</w:t>
      </w:r>
      <w:r>
        <w:rPr>
          <w:spacing w:val="-12"/>
          <w:sz w:val="20"/>
        </w:rPr>
        <w:t> </w:t>
      </w:r>
      <w:r>
        <w:rPr>
          <w:spacing w:val="-3"/>
          <w:sz w:val="20"/>
        </w:rPr>
        <w:t>acciones,</w:t>
      </w:r>
      <w:r>
        <w:rPr>
          <w:spacing w:val="-12"/>
          <w:sz w:val="20"/>
        </w:rPr>
        <w:t> </w:t>
      </w:r>
      <w:r>
        <w:rPr>
          <w:sz w:val="20"/>
        </w:rPr>
        <w:t>los</w:t>
      </w:r>
      <w:r>
        <w:rPr>
          <w:spacing w:val="-13"/>
          <w:sz w:val="20"/>
        </w:rPr>
        <w:t> </w:t>
      </w:r>
      <w:r>
        <w:rPr>
          <w:spacing w:val="-3"/>
          <w:sz w:val="20"/>
        </w:rPr>
        <w:t>liquidadores</w:t>
      </w:r>
      <w:r>
        <w:rPr>
          <w:spacing w:val="-12"/>
          <w:sz w:val="20"/>
        </w:rPr>
        <w:t> </w:t>
      </w:r>
      <w:r>
        <w:rPr>
          <w:spacing w:val="-3"/>
          <w:sz w:val="20"/>
        </w:rPr>
        <w:t>deberán percibir </w:t>
      </w:r>
      <w:r>
        <w:rPr>
          <w:sz w:val="20"/>
        </w:rPr>
        <w:t>los </w:t>
      </w:r>
      <w:r>
        <w:rPr>
          <w:spacing w:val="-3"/>
          <w:sz w:val="20"/>
        </w:rPr>
        <w:t>desembolsos pendientes </w:t>
      </w:r>
      <w:r>
        <w:rPr>
          <w:sz w:val="20"/>
        </w:rPr>
        <w:t>que </w:t>
      </w:r>
      <w:r>
        <w:rPr>
          <w:spacing w:val="-3"/>
          <w:sz w:val="20"/>
        </w:rPr>
        <w:t>estuviesen acordados </w:t>
      </w:r>
      <w:r>
        <w:rPr>
          <w:sz w:val="20"/>
        </w:rPr>
        <w:t>al </w:t>
      </w:r>
      <w:r>
        <w:rPr>
          <w:spacing w:val="-3"/>
          <w:sz w:val="20"/>
        </w:rPr>
        <w:t>tiempo </w:t>
      </w:r>
      <w:r>
        <w:rPr>
          <w:sz w:val="20"/>
        </w:rPr>
        <w:t>de </w:t>
      </w:r>
      <w:r>
        <w:rPr>
          <w:spacing w:val="-3"/>
          <w:sz w:val="20"/>
        </w:rPr>
        <w:t>iniciarse</w:t>
      </w:r>
      <w:r>
        <w:rPr>
          <w:spacing w:val="4"/>
          <w:sz w:val="20"/>
        </w:rPr>
        <w:t> </w:t>
      </w:r>
      <w:r>
        <w:rPr>
          <w:sz w:val="20"/>
        </w:rPr>
        <w:t>la</w:t>
      </w:r>
    </w:p>
    <w:p>
      <w:pPr>
        <w:spacing w:after="0" w:line="249" w:lineRule="auto"/>
        <w:jc w:val="both"/>
        <w:rPr>
          <w:sz w:val="20"/>
        </w:rPr>
        <w:sectPr>
          <w:headerReference w:type="default" r:id="rId95"/>
          <w:headerReference w:type="even" r:id="rId96"/>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8835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58563</w:t>
      </w:r>
    </w:p>
    <w:p>
      <w:pPr>
        <w:pStyle w:val="BodyText"/>
        <w:ind w:left="0"/>
        <w:rPr>
          <w:b/>
          <w:sz w:val="22"/>
        </w:rPr>
      </w:pPr>
    </w:p>
    <w:p>
      <w:pPr>
        <w:pStyle w:val="BodyText"/>
        <w:spacing w:line="249" w:lineRule="auto" w:before="170"/>
        <w:ind w:right="1505"/>
      </w:pPr>
      <w:r>
        <w:rPr>
          <w:spacing w:val="-3"/>
        </w:rPr>
        <w:t>liquidación. </w:t>
      </w:r>
      <w:r>
        <w:rPr>
          <w:spacing w:val="-6"/>
        </w:rPr>
        <w:t>También </w:t>
      </w:r>
      <w:r>
        <w:rPr>
          <w:spacing w:val="-3"/>
        </w:rPr>
        <w:t>podrán exigir </w:t>
      </w:r>
      <w:r>
        <w:rPr/>
        <w:t>otros </w:t>
      </w:r>
      <w:r>
        <w:rPr>
          <w:spacing w:val="-3"/>
        </w:rPr>
        <w:t>desembolsos pendientes </w:t>
      </w:r>
      <w:r>
        <w:rPr/>
        <w:t>hasta </w:t>
      </w:r>
      <w:r>
        <w:rPr>
          <w:spacing w:val="-3"/>
        </w:rPr>
        <w:t>completar </w:t>
      </w:r>
      <w:r>
        <w:rPr/>
        <w:t>el </w:t>
      </w:r>
      <w:r>
        <w:rPr>
          <w:spacing w:val="-3"/>
        </w:rPr>
        <w:t>importe nominal </w:t>
      </w:r>
      <w:r>
        <w:rPr/>
        <w:t>de las </w:t>
      </w:r>
      <w:r>
        <w:rPr>
          <w:spacing w:val="-3"/>
        </w:rPr>
        <w:t>acciones </w:t>
      </w:r>
      <w:r>
        <w:rPr/>
        <w:t>en la cuantía </w:t>
      </w:r>
      <w:r>
        <w:rPr>
          <w:spacing w:val="-3"/>
        </w:rPr>
        <w:t>necesaria para </w:t>
      </w:r>
      <w:r>
        <w:rPr/>
        <w:t>satisfacer a los </w:t>
      </w:r>
      <w:r>
        <w:rPr>
          <w:spacing w:val="-3"/>
        </w:rPr>
        <w:t>acreedores.</w:t>
      </w:r>
    </w:p>
    <w:p>
      <w:pPr>
        <w:pStyle w:val="BodyText"/>
        <w:spacing w:before="10"/>
        <w:ind w:left="0"/>
        <w:rPr>
          <w:sz w:val="19"/>
        </w:rPr>
      </w:pPr>
    </w:p>
    <w:p>
      <w:pPr>
        <w:spacing w:before="0"/>
        <w:ind w:left="1584" w:right="0" w:firstLine="0"/>
        <w:jc w:val="left"/>
        <w:rPr>
          <w:i/>
          <w:sz w:val="20"/>
        </w:rPr>
      </w:pPr>
      <w:r>
        <w:rPr>
          <w:sz w:val="20"/>
        </w:rPr>
        <w:t>Artículo 386. </w:t>
      </w:r>
      <w:r>
        <w:rPr>
          <w:i/>
          <w:sz w:val="20"/>
        </w:rPr>
        <w:t>Deberes de llevanza de la contabilidad y de conservación.</w:t>
      </w:r>
    </w:p>
    <w:p>
      <w:pPr>
        <w:pStyle w:val="BodyText"/>
        <w:spacing w:line="249" w:lineRule="auto" w:before="180"/>
        <w:ind w:right="1598" w:firstLine="340"/>
      </w:pPr>
      <w:r>
        <w:rPr/>
        <w:t>Los liquidadores deberán llevar la contabilidad de la sociedad, así como llevar y custodiar los libros, la documentación y correspondencia de ésta.</w:t>
      </w:r>
    </w:p>
    <w:p>
      <w:pPr>
        <w:pStyle w:val="BodyText"/>
        <w:spacing w:before="10"/>
        <w:ind w:left="0"/>
        <w:rPr>
          <w:sz w:val="19"/>
        </w:rPr>
      </w:pPr>
    </w:p>
    <w:p>
      <w:pPr>
        <w:spacing w:before="0"/>
        <w:ind w:left="1584" w:right="0" w:firstLine="0"/>
        <w:jc w:val="left"/>
        <w:rPr>
          <w:i/>
          <w:sz w:val="20"/>
        </w:rPr>
      </w:pPr>
      <w:r>
        <w:rPr>
          <w:sz w:val="20"/>
        </w:rPr>
        <w:t>Artículo 387. </w:t>
      </w:r>
      <w:r>
        <w:rPr>
          <w:i/>
          <w:sz w:val="20"/>
        </w:rPr>
        <w:t>Deber de enajenación de bienes sociales.</w:t>
      </w:r>
    </w:p>
    <w:p>
      <w:pPr>
        <w:pStyle w:val="ListParagraph"/>
        <w:numPr>
          <w:ilvl w:val="0"/>
          <w:numId w:val="277"/>
        </w:numPr>
        <w:tabs>
          <w:tab w:pos="2292" w:val="left" w:leader="none"/>
        </w:tabs>
        <w:spacing w:line="240" w:lineRule="auto" w:before="180" w:after="0"/>
        <w:ind w:left="2291" w:right="0" w:hanging="368"/>
        <w:jc w:val="left"/>
        <w:rPr>
          <w:sz w:val="20"/>
        </w:rPr>
      </w:pPr>
      <w:r>
        <w:rPr>
          <w:sz w:val="20"/>
        </w:rPr>
        <w:t>Los liquidadores deberán enajenar los bienes</w:t>
      </w:r>
      <w:r>
        <w:rPr>
          <w:spacing w:val="-9"/>
          <w:sz w:val="20"/>
        </w:rPr>
        <w:t> </w:t>
      </w:r>
      <w:r>
        <w:rPr>
          <w:sz w:val="20"/>
        </w:rPr>
        <w:t>sociales.</w:t>
      </w:r>
    </w:p>
    <w:p>
      <w:pPr>
        <w:pStyle w:val="ListParagraph"/>
        <w:numPr>
          <w:ilvl w:val="0"/>
          <w:numId w:val="277"/>
        </w:numPr>
        <w:tabs>
          <w:tab w:pos="2292" w:val="left" w:leader="none"/>
        </w:tabs>
        <w:spacing w:line="249" w:lineRule="auto" w:before="10" w:after="0"/>
        <w:ind w:left="1584" w:right="1583" w:firstLine="340"/>
        <w:jc w:val="both"/>
        <w:rPr>
          <w:sz w:val="20"/>
        </w:rPr>
      </w:pPr>
      <w:r>
        <w:rPr>
          <w:sz w:val="20"/>
        </w:rPr>
        <w:t>En las sociedades anónimas, los inmuebles se venderán necesariamente en pública</w:t>
      </w:r>
      <w:r>
        <w:rPr>
          <w:spacing w:val="-2"/>
          <w:sz w:val="20"/>
        </w:rPr>
        <w:t> </w:t>
      </w:r>
      <w:r>
        <w:rPr>
          <w:sz w:val="20"/>
        </w:rPr>
        <w:t>subasta.</w:t>
      </w:r>
    </w:p>
    <w:p>
      <w:pPr>
        <w:pStyle w:val="BodyText"/>
        <w:spacing w:before="10"/>
        <w:ind w:left="0"/>
        <w:rPr>
          <w:sz w:val="19"/>
        </w:rPr>
      </w:pPr>
    </w:p>
    <w:p>
      <w:pPr>
        <w:spacing w:before="0"/>
        <w:ind w:left="1584" w:right="0" w:firstLine="0"/>
        <w:jc w:val="left"/>
        <w:rPr>
          <w:i/>
          <w:sz w:val="20"/>
        </w:rPr>
      </w:pPr>
      <w:r>
        <w:rPr>
          <w:sz w:val="20"/>
        </w:rPr>
        <w:t>Artículo 388. </w:t>
      </w:r>
      <w:r>
        <w:rPr>
          <w:i/>
          <w:sz w:val="20"/>
        </w:rPr>
        <w:t>Deber de información a los socios.</w:t>
      </w:r>
    </w:p>
    <w:p>
      <w:pPr>
        <w:pStyle w:val="ListParagraph"/>
        <w:numPr>
          <w:ilvl w:val="0"/>
          <w:numId w:val="278"/>
        </w:numPr>
        <w:tabs>
          <w:tab w:pos="2292" w:val="left" w:leader="none"/>
        </w:tabs>
        <w:spacing w:line="249" w:lineRule="auto" w:before="123" w:after="0"/>
        <w:ind w:left="1584" w:right="1582" w:firstLine="340"/>
        <w:jc w:val="both"/>
        <w:rPr>
          <w:sz w:val="20"/>
        </w:rPr>
      </w:pPr>
      <w:r>
        <w:rPr>
          <w:sz w:val="20"/>
        </w:rPr>
        <w:t>Los</w:t>
      </w:r>
      <w:r>
        <w:rPr>
          <w:spacing w:val="-14"/>
          <w:sz w:val="20"/>
        </w:rPr>
        <w:t> </w:t>
      </w:r>
      <w:r>
        <w:rPr>
          <w:sz w:val="20"/>
        </w:rPr>
        <w:t>liquidadores</w:t>
      </w:r>
      <w:r>
        <w:rPr>
          <w:spacing w:val="-13"/>
          <w:sz w:val="20"/>
        </w:rPr>
        <w:t> </w:t>
      </w:r>
      <w:r>
        <w:rPr>
          <w:sz w:val="20"/>
        </w:rPr>
        <w:t>harán</w:t>
      </w:r>
      <w:r>
        <w:rPr>
          <w:spacing w:val="-13"/>
          <w:sz w:val="20"/>
        </w:rPr>
        <w:t> </w:t>
      </w:r>
      <w:r>
        <w:rPr>
          <w:sz w:val="20"/>
        </w:rPr>
        <w:t>llegar</w:t>
      </w:r>
      <w:r>
        <w:rPr>
          <w:spacing w:val="-13"/>
          <w:sz w:val="20"/>
        </w:rPr>
        <w:t> </w:t>
      </w:r>
      <w:r>
        <w:rPr>
          <w:sz w:val="20"/>
        </w:rPr>
        <w:t>periódicamente</w:t>
      </w:r>
      <w:r>
        <w:rPr>
          <w:spacing w:val="-13"/>
          <w:sz w:val="20"/>
        </w:rPr>
        <w:t> </w:t>
      </w:r>
      <w:r>
        <w:rPr>
          <w:sz w:val="20"/>
        </w:rPr>
        <w:t>a</w:t>
      </w:r>
      <w:r>
        <w:rPr>
          <w:spacing w:val="-13"/>
          <w:sz w:val="20"/>
        </w:rPr>
        <w:t> </w:t>
      </w:r>
      <w:r>
        <w:rPr>
          <w:sz w:val="20"/>
        </w:rPr>
        <w:t>conocimiento</w:t>
      </w:r>
      <w:r>
        <w:rPr>
          <w:spacing w:val="-13"/>
          <w:sz w:val="20"/>
        </w:rPr>
        <w:t> </w:t>
      </w:r>
      <w:r>
        <w:rPr>
          <w:sz w:val="20"/>
        </w:rPr>
        <w:t>de</w:t>
      </w:r>
      <w:r>
        <w:rPr>
          <w:spacing w:val="-14"/>
          <w:sz w:val="20"/>
        </w:rPr>
        <w:t> </w:t>
      </w:r>
      <w:r>
        <w:rPr>
          <w:sz w:val="20"/>
        </w:rPr>
        <w:t>los</w:t>
      </w:r>
      <w:r>
        <w:rPr>
          <w:spacing w:val="-13"/>
          <w:sz w:val="20"/>
        </w:rPr>
        <w:t> </w:t>
      </w:r>
      <w:r>
        <w:rPr>
          <w:sz w:val="20"/>
        </w:rPr>
        <w:t>socios</w:t>
      </w:r>
      <w:r>
        <w:rPr>
          <w:spacing w:val="-13"/>
          <w:sz w:val="20"/>
        </w:rPr>
        <w:t> </w:t>
      </w:r>
      <w:r>
        <w:rPr>
          <w:sz w:val="20"/>
        </w:rPr>
        <w:t>y</w:t>
      </w:r>
      <w:r>
        <w:rPr>
          <w:spacing w:val="-13"/>
          <w:sz w:val="20"/>
        </w:rPr>
        <w:t> </w:t>
      </w:r>
      <w:r>
        <w:rPr>
          <w:sz w:val="20"/>
        </w:rPr>
        <w:t>de</w:t>
      </w:r>
      <w:r>
        <w:rPr>
          <w:spacing w:val="-13"/>
          <w:sz w:val="20"/>
        </w:rPr>
        <w:t> </w:t>
      </w:r>
      <w:r>
        <w:rPr>
          <w:sz w:val="20"/>
        </w:rPr>
        <w:t>los acreedores el estado de la liquidación por los medios que en cada caso se reputen más eficaces.</w:t>
      </w:r>
    </w:p>
    <w:p>
      <w:pPr>
        <w:pStyle w:val="ListParagraph"/>
        <w:numPr>
          <w:ilvl w:val="0"/>
          <w:numId w:val="278"/>
        </w:numPr>
        <w:tabs>
          <w:tab w:pos="2292" w:val="left" w:leader="none"/>
        </w:tabs>
        <w:spacing w:line="249" w:lineRule="auto" w:before="3" w:after="0"/>
        <w:ind w:left="1584" w:right="1583" w:firstLine="340"/>
        <w:jc w:val="both"/>
        <w:rPr>
          <w:sz w:val="20"/>
        </w:rPr>
      </w:pPr>
      <w:r>
        <w:rPr>
          <w:sz w:val="20"/>
        </w:rPr>
        <w:t>Si</w:t>
      </w:r>
      <w:r>
        <w:rPr>
          <w:spacing w:val="-11"/>
          <w:sz w:val="20"/>
        </w:rPr>
        <w:t> </w:t>
      </w:r>
      <w:r>
        <w:rPr>
          <w:sz w:val="20"/>
        </w:rPr>
        <w:t>la</w:t>
      </w:r>
      <w:r>
        <w:rPr>
          <w:spacing w:val="-10"/>
          <w:sz w:val="20"/>
        </w:rPr>
        <w:t> </w:t>
      </w:r>
      <w:r>
        <w:rPr>
          <w:sz w:val="20"/>
        </w:rPr>
        <w:t>liquidación</w:t>
      </w:r>
      <w:r>
        <w:rPr>
          <w:spacing w:val="-11"/>
          <w:sz w:val="20"/>
        </w:rPr>
        <w:t> </w:t>
      </w:r>
      <w:r>
        <w:rPr>
          <w:sz w:val="20"/>
        </w:rPr>
        <w:t>se</w:t>
      </w:r>
      <w:r>
        <w:rPr>
          <w:spacing w:val="-10"/>
          <w:sz w:val="20"/>
        </w:rPr>
        <w:t> </w:t>
      </w:r>
      <w:r>
        <w:rPr>
          <w:sz w:val="20"/>
        </w:rPr>
        <w:t>prolongase</w:t>
      </w:r>
      <w:r>
        <w:rPr>
          <w:spacing w:val="-11"/>
          <w:sz w:val="20"/>
        </w:rPr>
        <w:t> </w:t>
      </w:r>
      <w:r>
        <w:rPr>
          <w:sz w:val="20"/>
        </w:rPr>
        <w:t>por</w:t>
      </w:r>
      <w:r>
        <w:rPr>
          <w:spacing w:val="-10"/>
          <w:sz w:val="20"/>
        </w:rPr>
        <w:t> </w:t>
      </w:r>
      <w:r>
        <w:rPr>
          <w:sz w:val="20"/>
        </w:rPr>
        <w:t>un</w:t>
      </w:r>
      <w:r>
        <w:rPr>
          <w:spacing w:val="-11"/>
          <w:sz w:val="20"/>
        </w:rPr>
        <w:t> </w:t>
      </w:r>
      <w:r>
        <w:rPr>
          <w:sz w:val="20"/>
        </w:rPr>
        <w:t>plazo</w:t>
      </w:r>
      <w:r>
        <w:rPr>
          <w:spacing w:val="-10"/>
          <w:sz w:val="20"/>
        </w:rPr>
        <w:t> </w:t>
      </w:r>
      <w:r>
        <w:rPr>
          <w:sz w:val="20"/>
        </w:rPr>
        <w:t>superior</w:t>
      </w:r>
      <w:r>
        <w:rPr>
          <w:spacing w:val="-10"/>
          <w:sz w:val="20"/>
        </w:rPr>
        <w:t> </w:t>
      </w:r>
      <w:r>
        <w:rPr>
          <w:sz w:val="20"/>
        </w:rPr>
        <w:t>al</w:t>
      </w:r>
      <w:r>
        <w:rPr>
          <w:spacing w:val="-11"/>
          <w:sz w:val="20"/>
        </w:rPr>
        <w:t> </w:t>
      </w:r>
      <w:r>
        <w:rPr>
          <w:sz w:val="20"/>
        </w:rPr>
        <w:t>previsto</w:t>
      </w:r>
      <w:r>
        <w:rPr>
          <w:spacing w:val="-10"/>
          <w:sz w:val="20"/>
        </w:rPr>
        <w:t> </w:t>
      </w:r>
      <w:r>
        <w:rPr>
          <w:sz w:val="20"/>
        </w:rPr>
        <w:t>para</w:t>
      </w:r>
      <w:r>
        <w:rPr>
          <w:spacing w:val="-11"/>
          <w:sz w:val="20"/>
        </w:rPr>
        <w:t> </w:t>
      </w:r>
      <w:r>
        <w:rPr>
          <w:sz w:val="20"/>
        </w:rPr>
        <w:t>la</w:t>
      </w:r>
      <w:r>
        <w:rPr>
          <w:spacing w:val="-10"/>
          <w:sz w:val="20"/>
        </w:rPr>
        <w:t> </w:t>
      </w:r>
      <w:r>
        <w:rPr>
          <w:sz w:val="20"/>
        </w:rPr>
        <w:t>aprobación de las cuentas anuales, los liquidadores presentarán a la junta general y publicarán en el Boletín</w:t>
      </w:r>
      <w:r>
        <w:rPr>
          <w:spacing w:val="-8"/>
          <w:sz w:val="20"/>
        </w:rPr>
        <w:t> </w:t>
      </w:r>
      <w:r>
        <w:rPr>
          <w:sz w:val="20"/>
        </w:rPr>
        <w:t>Oficial</w:t>
      </w:r>
      <w:r>
        <w:rPr>
          <w:spacing w:val="-7"/>
          <w:sz w:val="20"/>
        </w:rPr>
        <w:t> </w:t>
      </w:r>
      <w:r>
        <w:rPr>
          <w:sz w:val="20"/>
        </w:rPr>
        <w:t>del</w:t>
      </w:r>
      <w:r>
        <w:rPr>
          <w:spacing w:val="-8"/>
          <w:sz w:val="20"/>
        </w:rPr>
        <w:t> </w:t>
      </w:r>
      <w:r>
        <w:rPr>
          <w:sz w:val="20"/>
        </w:rPr>
        <w:t>Registro</w:t>
      </w:r>
      <w:r>
        <w:rPr>
          <w:spacing w:val="-7"/>
          <w:sz w:val="20"/>
        </w:rPr>
        <w:t> </w:t>
      </w:r>
      <w:r>
        <w:rPr>
          <w:sz w:val="20"/>
        </w:rPr>
        <w:t>Mercantil,</w:t>
      </w:r>
      <w:r>
        <w:rPr>
          <w:spacing w:val="-8"/>
          <w:sz w:val="20"/>
        </w:rPr>
        <w:t> </w:t>
      </w:r>
      <w:r>
        <w:rPr>
          <w:sz w:val="20"/>
        </w:rPr>
        <w:t>dentro</w:t>
      </w:r>
      <w:r>
        <w:rPr>
          <w:spacing w:val="-7"/>
          <w:sz w:val="20"/>
        </w:rPr>
        <w:t> </w:t>
      </w:r>
      <w:r>
        <w:rPr>
          <w:sz w:val="20"/>
        </w:rPr>
        <w:t>de</w:t>
      </w:r>
      <w:r>
        <w:rPr>
          <w:spacing w:val="-8"/>
          <w:sz w:val="20"/>
        </w:rPr>
        <w:t> </w:t>
      </w:r>
      <w:r>
        <w:rPr>
          <w:sz w:val="20"/>
        </w:rPr>
        <w:t>los</w:t>
      </w:r>
      <w:r>
        <w:rPr>
          <w:spacing w:val="-7"/>
          <w:sz w:val="20"/>
        </w:rPr>
        <w:t> </w:t>
      </w:r>
      <w:r>
        <w:rPr>
          <w:sz w:val="20"/>
        </w:rPr>
        <w:t>seis</w:t>
      </w:r>
      <w:r>
        <w:rPr>
          <w:spacing w:val="-8"/>
          <w:sz w:val="20"/>
        </w:rPr>
        <w:t> </w:t>
      </w:r>
      <w:r>
        <w:rPr>
          <w:sz w:val="20"/>
        </w:rPr>
        <w:t>primeros</w:t>
      </w:r>
      <w:r>
        <w:rPr>
          <w:spacing w:val="-7"/>
          <w:sz w:val="20"/>
        </w:rPr>
        <w:t> </w:t>
      </w:r>
      <w:r>
        <w:rPr>
          <w:sz w:val="20"/>
        </w:rPr>
        <w:t>meses</w:t>
      </w:r>
      <w:r>
        <w:rPr>
          <w:spacing w:val="-8"/>
          <w:sz w:val="20"/>
        </w:rPr>
        <w:t> </w:t>
      </w:r>
      <w:r>
        <w:rPr>
          <w:sz w:val="20"/>
        </w:rPr>
        <w:t>de</w:t>
      </w:r>
      <w:r>
        <w:rPr>
          <w:spacing w:val="-7"/>
          <w:sz w:val="20"/>
        </w:rPr>
        <w:t> </w:t>
      </w:r>
      <w:r>
        <w:rPr>
          <w:sz w:val="20"/>
        </w:rPr>
        <w:t>cada</w:t>
      </w:r>
      <w:r>
        <w:rPr>
          <w:spacing w:val="-8"/>
          <w:sz w:val="20"/>
        </w:rPr>
        <w:t> </w:t>
      </w:r>
      <w:r>
        <w:rPr>
          <w:sz w:val="20"/>
        </w:rPr>
        <w:t>ejercicio, un estado anual de cuentas y un informe pormenorizado que permitan apreciar con exactitud la situación de la sociedad y la marcha de la</w:t>
      </w:r>
      <w:r>
        <w:rPr>
          <w:spacing w:val="-13"/>
          <w:sz w:val="20"/>
        </w:rPr>
        <w:t> </w:t>
      </w:r>
      <w:r>
        <w:rPr>
          <w:sz w:val="20"/>
        </w:rPr>
        <w:t>liquidación.</w:t>
      </w:r>
    </w:p>
    <w:p>
      <w:pPr>
        <w:pStyle w:val="BodyText"/>
        <w:spacing w:before="1"/>
        <w:ind w:left="0"/>
      </w:pPr>
    </w:p>
    <w:p>
      <w:pPr>
        <w:spacing w:line="249" w:lineRule="auto" w:before="0"/>
        <w:ind w:left="1924" w:right="1584" w:hanging="341"/>
        <w:jc w:val="both"/>
        <w:rPr>
          <w:i/>
          <w:sz w:val="20"/>
        </w:rPr>
      </w:pPr>
      <w:r>
        <w:rPr>
          <w:sz w:val="20"/>
        </w:rPr>
        <w:t>Artículo 389. </w:t>
      </w:r>
      <w:r>
        <w:rPr>
          <w:i/>
          <w:sz w:val="20"/>
        </w:rPr>
        <w:t>Sustitución judicial de los liquidadores por duración excesiva de la </w:t>
      </w:r>
      <w:r>
        <w:rPr>
          <w:i/>
          <w:sz w:val="20"/>
        </w:rPr>
        <w:t>liquidación.</w:t>
      </w:r>
    </w:p>
    <w:p>
      <w:pPr>
        <w:pStyle w:val="ListParagraph"/>
        <w:numPr>
          <w:ilvl w:val="0"/>
          <w:numId w:val="279"/>
        </w:numPr>
        <w:tabs>
          <w:tab w:pos="2288" w:val="left" w:leader="none"/>
        </w:tabs>
        <w:spacing w:line="249" w:lineRule="auto" w:before="115" w:after="0"/>
        <w:ind w:left="1584" w:right="1583" w:firstLine="340"/>
        <w:jc w:val="both"/>
        <w:rPr>
          <w:sz w:val="20"/>
        </w:rPr>
      </w:pPr>
      <w:r>
        <w:rPr>
          <w:sz w:val="20"/>
        </w:rPr>
        <w:t>Transcurridos tres años desde la apertura de la liquidación sin que se haya sometido</w:t>
      </w:r>
      <w:r>
        <w:rPr>
          <w:spacing w:val="-11"/>
          <w:sz w:val="20"/>
        </w:rPr>
        <w:t> </w:t>
      </w:r>
      <w:r>
        <w:rPr>
          <w:sz w:val="20"/>
        </w:rPr>
        <w:t>a</w:t>
      </w:r>
      <w:r>
        <w:rPr>
          <w:spacing w:val="-12"/>
          <w:sz w:val="20"/>
        </w:rPr>
        <w:t> </w:t>
      </w:r>
      <w:r>
        <w:rPr>
          <w:sz w:val="20"/>
        </w:rPr>
        <w:t>la</w:t>
      </w:r>
      <w:r>
        <w:rPr>
          <w:spacing w:val="-12"/>
          <w:sz w:val="20"/>
        </w:rPr>
        <w:t> </w:t>
      </w:r>
      <w:r>
        <w:rPr>
          <w:sz w:val="20"/>
        </w:rPr>
        <w:t>aprobación</w:t>
      </w:r>
      <w:r>
        <w:rPr>
          <w:spacing w:val="-10"/>
          <w:sz w:val="20"/>
        </w:rPr>
        <w:t> </w:t>
      </w:r>
      <w:r>
        <w:rPr>
          <w:sz w:val="20"/>
        </w:rPr>
        <w:t>de</w:t>
      </w:r>
      <w:r>
        <w:rPr>
          <w:spacing w:val="-12"/>
          <w:sz w:val="20"/>
        </w:rPr>
        <w:t> </w:t>
      </w:r>
      <w:r>
        <w:rPr>
          <w:sz w:val="20"/>
        </w:rPr>
        <w:t>la</w:t>
      </w:r>
      <w:r>
        <w:rPr>
          <w:spacing w:val="-12"/>
          <w:sz w:val="20"/>
        </w:rPr>
        <w:t> </w:t>
      </w:r>
      <w:r>
        <w:rPr>
          <w:sz w:val="20"/>
        </w:rPr>
        <w:t>junta</w:t>
      </w:r>
      <w:r>
        <w:rPr>
          <w:spacing w:val="-11"/>
          <w:sz w:val="20"/>
        </w:rPr>
        <w:t> </w:t>
      </w:r>
      <w:r>
        <w:rPr>
          <w:sz w:val="20"/>
        </w:rPr>
        <w:t>general</w:t>
      </w:r>
      <w:r>
        <w:rPr>
          <w:spacing w:val="-12"/>
          <w:sz w:val="20"/>
        </w:rPr>
        <w:t> </w:t>
      </w:r>
      <w:r>
        <w:rPr>
          <w:sz w:val="20"/>
        </w:rPr>
        <w:t>el</w:t>
      </w:r>
      <w:r>
        <w:rPr>
          <w:spacing w:val="-12"/>
          <w:sz w:val="20"/>
        </w:rPr>
        <w:t> </w:t>
      </w:r>
      <w:r>
        <w:rPr>
          <w:sz w:val="20"/>
        </w:rPr>
        <w:t>balance</w:t>
      </w:r>
      <w:r>
        <w:rPr>
          <w:spacing w:val="-11"/>
          <w:sz w:val="20"/>
        </w:rPr>
        <w:t> </w:t>
      </w:r>
      <w:r>
        <w:rPr>
          <w:sz w:val="20"/>
        </w:rPr>
        <w:t>final</w:t>
      </w:r>
      <w:r>
        <w:rPr>
          <w:spacing w:val="-11"/>
          <w:sz w:val="20"/>
        </w:rPr>
        <w:t> </w:t>
      </w:r>
      <w:r>
        <w:rPr>
          <w:sz w:val="20"/>
        </w:rPr>
        <w:t>de</w:t>
      </w:r>
      <w:r>
        <w:rPr>
          <w:spacing w:val="-12"/>
          <w:sz w:val="20"/>
        </w:rPr>
        <w:t> </w:t>
      </w:r>
      <w:r>
        <w:rPr>
          <w:sz w:val="20"/>
        </w:rPr>
        <w:t>liquidación,</w:t>
      </w:r>
      <w:r>
        <w:rPr>
          <w:spacing w:val="-11"/>
          <w:sz w:val="20"/>
        </w:rPr>
        <w:t> </w:t>
      </w:r>
      <w:r>
        <w:rPr>
          <w:sz w:val="20"/>
        </w:rPr>
        <w:t>cualquier</w:t>
      </w:r>
      <w:r>
        <w:rPr>
          <w:spacing w:val="-10"/>
          <w:sz w:val="20"/>
        </w:rPr>
        <w:t> </w:t>
      </w:r>
      <w:r>
        <w:rPr>
          <w:sz w:val="20"/>
        </w:rPr>
        <w:t>socio o</w:t>
      </w:r>
      <w:r>
        <w:rPr>
          <w:spacing w:val="-9"/>
          <w:sz w:val="20"/>
        </w:rPr>
        <w:t> </w:t>
      </w:r>
      <w:r>
        <w:rPr>
          <w:sz w:val="20"/>
        </w:rPr>
        <w:t>persona</w:t>
      </w:r>
      <w:r>
        <w:rPr>
          <w:spacing w:val="-9"/>
          <w:sz w:val="20"/>
        </w:rPr>
        <w:t> </w:t>
      </w:r>
      <w:r>
        <w:rPr>
          <w:sz w:val="20"/>
        </w:rPr>
        <w:t>con</w:t>
      </w:r>
      <w:r>
        <w:rPr>
          <w:spacing w:val="-8"/>
          <w:sz w:val="20"/>
        </w:rPr>
        <w:t> </w:t>
      </w:r>
      <w:r>
        <w:rPr>
          <w:sz w:val="20"/>
        </w:rPr>
        <w:t>interés</w:t>
      </w:r>
      <w:r>
        <w:rPr>
          <w:spacing w:val="-9"/>
          <w:sz w:val="20"/>
        </w:rPr>
        <w:t> </w:t>
      </w:r>
      <w:r>
        <w:rPr>
          <w:sz w:val="20"/>
        </w:rPr>
        <w:t>legítimo</w:t>
      </w:r>
      <w:r>
        <w:rPr>
          <w:spacing w:val="-8"/>
          <w:sz w:val="20"/>
        </w:rPr>
        <w:t> </w:t>
      </w:r>
      <w:r>
        <w:rPr>
          <w:sz w:val="20"/>
        </w:rPr>
        <w:t>podrá</w:t>
      </w:r>
      <w:r>
        <w:rPr>
          <w:spacing w:val="-9"/>
          <w:sz w:val="20"/>
        </w:rPr>
        <w:t> </w:t>
      </w:r>
      <w:r>
        <w:rPr>
          <w:sz w:val="20"/>
        </w:rPr>
        <w:t>solicitar</w:t>
      </w:r>
      <w:r>
        <w:rPr>
          <w:spacing w:val="-9"/>
          <w:sz w:val="20"/>
        </w:rPr>
        <w:t> </w:t>
      </w:r>
      <w:r>
        <w:rPr>
          <w:sz w:val="20"/>
        </w:rPr>
        <w:t>del</w:t>
      </w:r>
      <w:r>
        <w:rPr>
          <w:spacing w:val="-8"/>
          <w:sz w:val="20"/>
        </w:rPr>
        <w:t> </w:t>
      </w:r>
      <w:r>
        <w:rPr>
          <w:sz w:val="20"/>
        </w:rPr>
        <w:t>juez</w:t>
      </w:r>
      <w:r>
        <w:rPr>
          <w:spacing w:val="-9"/>
          <w:sz w:val="20"/>
        </w:rPr>
        <w:t> </w:t>
      </w:r>
      <w:r>
        <w:rPr>
          <w:sz w:val="20"/>
        </w:rPr>
        <w:t>de</w:t>
      </w:r>
      <w:r>
        <w:rPr>
          <w:spacing w:val="-8"/>
          <w:sz w:val="20"/>
        </w:rPr>
        <w:t> </w:t>
      </w:r>
      <w:r>
        <w:rPr>
          <w:sz w:val="20"/>
        </w:rPr>
        <w:t>lo</w:t>
      </w:r>
      <w:r>
        <w:rPr>
          <w:spacing w:val="-9"/>
          <w:sz w:val="20"/>
        </w:rPr>
        <w:t> </w:t>
      </w:r>
      <w:r>
        <w:rPr>
          <w:sz w:val="20"/>
        </w:rPr>
        <w:t>mercantil</w:t>
      </w:r>
      <w:r>
        <w:rPr>
          <w:spacing w:val="-9"/>
          <w:sz w:val="20"/>
        </w:rPr>
        <w:t> </w:t>
      </w:r>
      <w:r>
        <w:rPr>
          <w:sz w:val="20"/>
        </w:rPr>
        <w:t>del</w:t>
      </w:r>
      <w:r>
        <w:rPr>
          <w:spacing w:val="-8"/>
          <w:sz w:val="20"/>
        </w:rPr>
        <w:t> </w:t>
      </w:r>
      <w:r>
        <w:rPr>
          <w:sz w:val="20"/>
        </w:rPr>
        <w:t>domicilio</w:t>
      </w:r>
      <w:r>
        <w:rPr>
          <w:spacing w:val="-9"/>
          <w:sz w:val="20"/>
        </w:rPr>
        <w:t> </w:t>
      </w:r>
      <w:r>
        <w:rPr>
          <w:sz w:val="20"/>
        </w:rPr>
        <w:t>social</w:t>
      </w:r>
      <w:r>
        <w:rPr>
          <w:spacing w:val="-8"/>
          <w:sz w:val="20"/>
        </w:rPr>
        <w:t> </w:t>
      </w:r>
      <w:r>
        <w:rPr>
          <w:sz w:val="20"/>
        </w:rPr>
        <w:t>la separación de los</w:t>
      </w:r>
      <w:r>
        <w:rPr>
          <w:spacing w:val="-3"/>
          <w:sz w:val="20"/>
        </w:rPr>
        <w:t> </w:t>
      </w:r>
      <w:r>
        <w:rPr>
          <w:sz w:val="20"/>
        </w:rPr>
        <w:t>liquidadores.</w:t>
      </w:r>
    </w:p>
    <w:p>
      <w:pPr>
        <w:pStyle w:val="ListParagraph"/>
        <w:numPr>
          <w:ilvl w:val="0"/>
          <w:numId w:val="279"/>
        </w:numPr>
        <w:tabs>
          <w:tab w:pos="2292" w:val="left" w:leader="none"/>
        </w:tabs>
        <w:spacing w:line="249" w:lineRule="auto" w:before="3" w:after="0"/>
        <w:ind w:left="1584" w:right="1584" w:firstLine="340"/>
        <w:jc w:val="both"/>
        <w:rPr>
          <w:sz w:val="20"/>
        </w:rPr>
      </w:pPr>
      <w:r>
        <w:rPr>
          <w:sz w:val="20"/>
        </w:rPr>
        <w:t>El</w:t>
      </w:r>
      <w:r>
        <w:rPr>
          <w:spacing w:val="-12"/>
          <w:sz w:val="20"/>
        </w:rPr>
        <w:t> </w:t>
      </w:r>
      <w:r>
        <w:rPr>
          <w:sz w:val="20"/>
        </w:rPr>
        <w:t>juez,</w:t>
      </w:r>
      <w:r>
        <w:rPr>
          <w:spacing w:val="-12"/>
          <w:sz w:val="20"/>
        </w:rPr>
        <w:t> </w:t>
      </w:r>
      <w:r>
        <w:rPr>
          <w:sz w:val="20"/>
        </w:rPr>
        <w:t>previa</w:t>
      </w:r>
      <w:r>
        <w:rPr>
          <w:spacing w:val="-12"/>
          <w:sz w:val="20"/>
        </w:rPr>
        <w:t> </w:t>
      </w:r>
      <w:r>
        <w:rPr>
          <w:sz w:val="20"/>
        </w:rPr>
        <w:t>audiencia</w:t>
      </w:r>
      <w:r>
        <w:rPr>
          <w:spacing w:val="-11"/>
          <w:sz w:val="20"/>
        </w:rPr>
        <w:t> </w:t>
      </w:r>
      <w:r>
        <w:rPr>
          <w:sz w:val="20"/>
        </w:rPr>
        <w:t>de</w:t>
      </w:r>
      <w:r>
        <w:rPr>
          <w:spacing w:val="-11"/>
          <w:sz w:val="20"/>
        </w:rPr>
        <w:t> </w:t>
      </w:r>
      <w:r>
        <w:rPr>
          <w:sz w:val="20"/>
        </w:rPr>
        <w:t>los</w:t>
      </w:r>
      <w:r>
        <w:rPr>
          <w:spacing w:val="-12"/>
          <w:sz w:val="20"/>
        </w:rPr>
        <w:t> </w:t>
      </w:r>
      <w:r>
        <w:rPr>
          <w:sz w:val="20"/>
        </w:rPr>
        <w:t>liquidadores,</w:t>
      </w:r>
      <w:r>
        <w:rPr>
          <w:spacing w:val="-11"/>
          <w:sz w:val="20"/>
        </w:rPr>
        <w:t> </w:t>
      </w:r>
      <w:r>
        <w:rPr>
          <w:sz w:val="20"/>
        </w:rPr>
        <w:t>acordará</w:t>
      </w:r>
      <w:r>
        <w:rPr>
          <w:spacing w:val="-12"/>
          <w:sz w:val="20"/>
        </w:rPr>
        <w:t> </w:t>
      </w:r>
      <w:r>
        <w:rPr>
          <w:sz w:val="20"/>
        </w:rPr>
        <w:t>la</w:t>
      </w:r>
      <w:r>
        <w:rPr>
          <w:spacing w:val="-11"/>
          <w:sz w:val="20"/>
        </w:rPr>
        <w:t> </w:t>
      </w:r>
      <w:r>
        <w:rPr>
          <w:sz w:val="20"/>
        </w:rPr>
        <w:t>separación</w:t>
      </w:r>
      <w:r>
        <w:rPr>
          <w:spacing w:val="-11"/>
          <w:sz w:val="20"/>
        </w:rPr>
        <w:t> </w:t>
      </w:r>
      <w:r>
        <w:rPr>
          <w:sz w:val="20"/>
        </w:rPr>
        <w:t>si</w:t>
      </w:r>
      <w:r>
        <w:rPr>
          <w:spacing w:val="-12"/>
          <w:sz w:val="20"/>
        </w:rPr>
        <w:t> </w:t>
      </w:r>
      <w:r>
        <w:rPr>
          <w:sz w:val="20"/>
        </w:rPr>
        <w:t>no</w:t>
      </w:r>
      <w:r>
        <w:rPr>
          <w:spacing w:val="-12"/>
          <w:sz w:val="20"/>
        </w:rPr>
        <w:t> </w:t>
      </w:r>
      <w:r>
        <w:rPr>
          <w:sz w:val="20"/>
        </w:rPr>
        <w:t>existiere causa</w:t>
      </w:r>
      <w:r>
        <w:rPr>
          <w:spacing w:val="-13"/>
          <w:sz w:val="20"/>
        </w:rPr>
        <w:t> </w:t>
      </w:r>
      <w:r>
        <w:rPr>
          <w:sz w:val="20"/>
        </w:rPr>
        <w:t>que</w:t>
      </w:r>
      <w:r>
        <w:rPr>
          <w:spacing w:val="-12"/>
          <w:sz w:val="20"/>
        </w:rPr>
        <w:t> </w:t>
      </w:r>
      <w:r>
        <w:rPr>
          <w:sz w:val="20"/>
        </w:rPr>
        <w:t>justifique</w:t>
      </w:r>
      <w:r>
        <w:rPr>
          <w:spacing w:val="-13"/>
          <w:sz w:val="20"/>
        </w:rPr>
        <w:t> </w:t>
      </w:r>
      <w:r>
        <w:rPr>
          <w:sz w:val="20"/>
        </w:rPr>
        <w:t>la</w:t>
      </w:r>
      <w:r>
        <w:rPr>
          <w:spacing w:val="-12"/>
          <w:sz w:val="20"/>
        </w:rPr>
        <w:t> </w:t>
      </w:r>
      <w:r>
        <w:rPr>
          <w:sz w:val="20"/>
        </w:rPr>
        <w:t>dilación</w:t>
      </w:r>
      <w:r>
        <w:rPr>
          <w:spacing w:val="-13"/>
          <w:sz w:val="20"/>
        </w:rPr>
        <w:t> </w:t>
      </w:r>
      <w:r>
        <w:rPr>
          <w:sz w:val="20"/>
        </w:rPr>
        <w:t>y</w:t>
      </w:r>
      <w:r>
        <w:rPr>
          <w:spacing w:val="-12"/>
          <w:sz w:val="20"/>
        </w:rPr>
        <w:t> </w:t>
      </w:r>
      <w:r>
        <w:rPr>
          <w:sz w:val="20"/>
        </w:rPr>
        <w:t>nombrará</w:t>
      </w:r>
      <w:r>
        <w:rPr>
          <w:spacing w:val="-13"/>
          <w:sz w:val="20"/>
        </w:rPr>
        <w:t> </w:t>
      </w:r>
      <w:r>
        <w:rPr>
          <w:sz w:val="20"/>
        </w:rPr>
        <w:t>liquidadores</w:t>
      </w:r>
      <w:r>
        <w:rPr>
          <w:spacing w:val="-12"/>
          <w:sz w:val="20"/>
        </w:rPr>
        <w:t> </w:t>
      </w:r>
      <w:r>
        <w:rPr>
          <w:sz w:val="20"/>
        </w:rPr>
        <w:t>a</w:t>
      </w:r>
      <w:r>
        <w:rPr>
          <w:spacing w:val="-13"/>
          <w:sz w:val="20"/>
        </w:rPr>
        <w:t> </w:t>
      </w:r>
      <w:r>
        <w:rPr>
          <w:sz w:val="20"/>
        </w:rPr>
        <w:t>la</w:t>
      </w:r>
      <w:r>
        <w:rPr>
          <w:spacing w:val="-12"/>
          <w:sz w:val="20"/>
        </w:rPr>
        <w:t> </w:t>
      </w:r>
      <w:r>
        <w:rPr>
          <w:sz w:val="20"/>
        </w:rPr>
        <w:t>persona</w:t>
      </w:r>
      <w:r>
        <w:rPr>
          <w:spacing w:val="-13"/>
          <w:sz w:val="20"/>
        </w:rPr>
        <w:t> </w:t>
      </w:r>
      <w:r>
        <w:rPr>
          <w:sz w:val="20"/>
        </w:rPr>
        <w:t>o</w:t>
      </w:r>
      <w:r>
        <w:rPr>
          <w:spacing w:val="-12"/>
          <w:sz w:val="20"/>
        </w:rPr>
        <w:t> </w:t>
      </w:r>
      <w:r>
        <w:rPr>
          <w:sz w:val="20"/>
        </w:rPr>
        <w:t>personas</w:t>
      </w:r>
      <w:r>
        <w:rPr>
          <w:spacing w:val="-13"/>
          <w:sz w:val="20"/>
        </w:rPr>
        <w:t> </w:t>
      </w:r>
      <w:r>
        <w:rPr>
          <w:sz w:val="20"/>
        </w:rPr>
        <w:t>que</w:t>
      </w:r>
      <w:r>
        <w:rPr>
          <w:spacing w:val="-12"/>
          <w:sz w:val="20"/>
        </w:rPr>
        <w:t> </w:t>
      </w:r>
      <w:r>
        <w:rPr>
          <w:sz w:val="20"/>
        </w:rPr>
        <w:t>tenga por conveniente, fijando su régimen de</w:t>
      </w:r>
      <w:r>
        <w:rPr>
          <w:spacing w:val="-4"/>
          <w:sz w:val="20"/>
        </w:rPr>
        <w:t> </w:t>
      </w:r>
      <w:r>
        <w:rPr>
          <w:sz w:val="20"/>
        </w:rPr>
        <w:t>actuación.</w:t>
      </w:r>
    </w:p>
    <w:p>
      <w:pPr>
        <w:pStyle w:val="ListParagraph"/>
        <w:numPr>
          <w:ilvl w:val="0"/>
          <w:numId w:val="279"/>
        </w:numPr>
        <w:tabs>
          <w:tab w:pos="2292" w:val="left" w:leader="none"/>
        </w:tabs>
        <w:spacing w:line="249" w:lineRule="auto" w:before="3" w:after="0"/>
        <w:ind w:left="1584" w:right="1584" w:firstLine="340"/>
        <w:jc w:val="both"/>
        <w:rPr>
          <w:sz w:val="20"/>
        </w:rPr>
      </w:pPr>
      <w:r>
        <w:rPr>
          <w:sz w:val="20"/>
        </w:rPr>
        <w:t>Contra la resolución por la que se acuerde la separación y el nombramiento de liquidadores, no cabrá recurso</w:t>
      </w:r>
      <w:r>
        <w:rPr>
          <w:spacing w:val="-3"/>
          <w:sz w:val="20"/>
        </w:rPr>
        <w:t> </w:t>
      </w:r>
      <w:r>
        <w:rPr>
          <w:sz w:val="20"/>
        </w:rPr>
        <w:t>alguno.</w:t>
      </w:r>
    </w:p>
    <w:p>
      <w:pPr>
        <w:pStyle w:val="BodyText"/>
        <w:spacing w:before="9"/>
        <w:ind w:left="0"/>
        <w:rPr>
          <w:sz w:val="19"/>
        </w:rPr>
      </w:pPr>
    </w:p>
    <w:p>
      <w:pPr>
        <w:spacing w:before="0"/>
        <w:ind w:left="1584" w:right="0" w:firstLine="0"/>
        <w:jc w:val="left"/>
        <w:rPr>
          <w:i/>
          <w:sz w:val="20"/>
        </w:rPr>
      </w:pPr>
      <w:r>
        <w:rPr>
          <w:sz w:val="20"/>
        </w:rPr>
        <w:t>Artículo 390. </w:t>
      </w:r>
      <w:r>
        <w:rPr>
          <w:i/>
          <w:sz w:val="20"/>
        </w:rPr>
        <w:t>Balance final de liquidación.</w:t>
      </w:r>
    </w:p>
    <w:p>
      <w:pPr>
        <w:pStyle w:val="ListParagraph"/>
        <w:numPr>
          <w:ilvl w:val="0"/>
          <w:numId w:val="280"/>
        </w:numPr>
        <w:tabs>
          <w:tab w:pos="2292" w:val="left" w:leader="none"/>
        </w:tabs>
        <w:spacing w:line="249" w:lineRule="auto" w:before="181" w:after="0"/>
        <w:ind w:left="1584" w:right="1583" w:firstLine="340"/>
        <w:jc w:val="both"/>
        <w:rPr>
          <w:sz w:val="20"/>
        </w:rPr>
      </w:pPr>
      <w:r>
        <w:rPr>
          <w:sz w:val="20"/>
        </w:rPr>
        <w:t>Concluidas las operaciones de liquidación, los liquidadores someterán a la aprobación de la junta general un balance final, un informe completo sobre dichas operaciones y un proyecto de división entre los socios del activo</w:t>
      </w:r>
      <w:r>
        <w:rPr>
          <w:spacing w:val="-22"/>
          <w:sz w:val="20"/>
        </w:rPr>
        <w:t> </w:t>
      </w:r>
      <w:r>
        <w:rPr>
          <w:sz w:val="20"/>
        </w:rPr>
        <w:t>resultante.</w:t>
      </w:r>
    </w:p>
    <w:p>
      <w:pPr>
        <w:pStyle w:val="ListParagraph"/>
        <w:numPr>
          <w:ilvl w:val="0"/>
          <w:numId w:val="280"/>
        </w:numPr>
        <w:tabs>
          <w:tab w:pos="2292" w:val="left" w:leader="none"/>
        </w:tabs>
        <w:spacing w:line="249" w:lineRule="auto" w:before="2" w:after="0"/>
        <w:ind w:left="1584" w:right="1583" w:firstLine="340"/>
        <w:jc w:val="both"/>
        <w:rPr>
          <w:sz w:val="20"/>
        </w:rPr>
      </w:pPr>
      <w:r>
        <w:rPr>
          <w:sz w:val="20"/>
        </w:rPr>
        <w:t>El</w:t>
      </w:r>
      <w:r>
        <w:rPr>
          <w:spacing w:val="-19"/>
          <w:sz w:val="20"/>
        </w:rPr>
        <w:t> </w:t>
      </w:r>
      <w:r>
        <w:rPr>
          <w:sz w:val="20"/>
        </w:rPr>
        <w:t>acuerdo</w:t>
      </w:r>
      <w:r>
        <w:rPr>
          <w:spacing w:val="-18"/>
          <w:sz w:val="20"/>
        </w:rPr>
        <w:t> </w:t>
      </w:r>
      <w:r>
        <w:rPr>
          <w:sz w:val="20"/>
        </w:rPr>
        <w:t>aprobatorio</w:t>
      </w:r>
      <w:r>
        <w:rPr>
          <w:spacing w:val="-18"/>
          <w:sz w:val="20"/>
        </w:rPr>
        <w:t> </w:t>
      </w:r>
      <w:r>
        <w:rPr>
          <w:sz w:val="20"/>
        </w:rPr>
        <w:t>podrá</w:t>
      </w:r>
      <w:r>
        <w:rPr>
          <w:spacing w:val="-18"/>
          <w:sz w:val="20"/>
        </w:rPr>
        <w:t> </w:t>
      </w:r>
      <w:r>
        <w:rPr>
          <w:sz w:val="20"/>
        </w:rPr>
        <w:t>ser</w:t>
      </w:r>
      <w:r>
        <w:rPr>
          <w:spacing w:val="-18"/>
          <w:sz w:val="20"/>
        </w:rPr>
        <w:t> </w:t>
      </w:r>
      <w:r>
        <w:rPr>
          <w:sz w:val="20"/>
        </w:rPr>
        <w:t>impugnado</w:t>
      </w:r>
      <w:r>
        <w:rPr>
          <w:spacing w:val="-18"/>
          <w:sz w:val="20"/>
        </w:rPr>
        <w:t> </w:t>
      </w:r>
      <w:r>
        <w:rPr>
          <w:sz w:val="20"/>
        </w:rPr>
        <w:t>por</w:t>
      </w:r>
      <w:r>
        <w:rPr>
          <w:spacing w:val="-19"/>
          <w:sz w:val="20"/>
        </w:rPr>
        <w:t> </w:t>
      </w:r>
      <w:r>
        <w:rPr>
          <w:sz w:val="20"/>
        </w:rPr>
        <w:t>los</w:t>
      </w:r>
      <w:r>
        <w:rPr>
          <w:spacing w:val="-18"/>
          <w:sz w:val="20"/>
        </w:rPr>
        <w:t> </w:t>
      </w:r>
      <w:r>
        <w:rPr>
          <w:sz w:val="20"/>
        </w:rPr>
        <w:t>socios</w:t>
      </w:r>
      <w:r>
        <w:rPr>
          <w:spacing w:val="-18"/>
          <w:sz w:val="20"/>
        </w:rPr>
        <w:t> </w:t>
      </w:r>
      <w:r>
        <w:rPr>
          <w:sz w:val="20"/>
        </w:rPr>
        <w:t>que</w:t>
      </w:r>
      <w:r>
        <w:rPr>
          <w:spacing w:val="-18"/>
          <w:sz w:val="20"/>
        </w:rPr>
        <w:t> </w:t>
      </w:r>
      <w:r>
        <w:rPr>
          <w:sz w:val="20"/>
        </w:rPr>
        <w:t>no</w:t>
      </w:r>
      <w:r>
        <w:rPr>
          <w:spacing w:val="-18"/>
          <w:sz w:val="20"/>
        </w:rPr>
        <w:t> </w:t>
      </w:r>
      <w:r>
        <w:rPr>
          <w:sz w:val="20"/>
        </w:rPr>
        <w:t>hubieran</w:t>
      </w:r>
      <w:r>
        <w:rPr>
          <w:spacing w:val="-18"/>
          <w:sz w:val="20"/>
        </w:rPr>
        <w:t> </w:t>
      </w:r>
      <w:r>
        <w:rPr>
          <w:sz w:val="20"/>
        </w:rPr>
        <w:t>votado a favor del mismo, en el plazo de dos meses a contar desde la fecha de su adopción. Al admitir la demanda de impugnación, el juez acordará de oficio la anotación preventiva de la misma en el Registro</w:t>
      </w:r>
      <w:r>
        <w:rPr>
          <w:spacing w:val="-5"/>
          <w:sz w:val="20"/>
        </w:rPr>
        <w:t> </w:t>
      </w:r>
      <w:r>
        <w:rPr>
          <w:sz w:val="20"/>
        </w:rPr>
        <w:t>Mercantil.</w:t>
      </w:r>
    </w:p>
    <w:p>
      <w:pPr>
        <w:pStyle w:val="BodyText"/>
        <w:ind w:left="0"/>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4.ª</w:t>
        <w:tab/>
        <w:t>La división del patrimonio</w:t>
      </w:r>
      <w:r>
        <w:rPr>
          <w:i/>
          <w:spacing w:val="-5"/>
          <w:sz w:val="20"/>
        </w:rPr>
        <w:t> </w:t>
      </w:r>
      <w:r>
        <w:rPr>
          <w:i/>
          <w:sz w:val="20"/>
        </w:rPr>
        <w:t>social</w:t>
      </w:r>
    </w:p>
    <w:p>
      <w:pPr>
        <w:spacing w:before="180"/>
        <w:ind w:left="1584" w:right="0" w:firstLine="0"/>
        <w:jc w:val="left"/>
        <w:rPr>
          <w:i/>
          <w:sz w:val="20"/>
        </w:rPr>
      </w:pPr>
      <w:r>
        <w:rPr>
          <w:sz w:val="20"/>
        </w:rPr>
        <w:t>Artículo 391. </w:t>
      </w:r>
      <w:r>
        <w:rPr>
          <w:i/>
          <w:sz w:val="20"/>
        </w:rPr>
        <w:t>División del patrimonio social.</w:t>
      </w:r>
    </w:p>
    <w:p>
      <w:pPr>
        <w:pStyle w:val="ListParagraph"/>
        <w:numPr>
          <w:ilvl w:val="0"/>
          <w:numId w:val="281"/>
        </w:numPr>
        <w:tabs>
          <w:tab w:pos="2292" w:val="left" w:leader="none"/>
        </w:tabs>
        <w:spacing w:line="249" w:lineRule="auto" w:before="180" w:after="0"/>
        <w:ind w:left="1584" w:right="1583" w:firstLine="340"/>
        <w:jc w:val="both"/>
        <w:rPr>
          <w:sz w:val="20"/>
        </w:rPr>
      </w:pPr>
      <w:r>
        <w:rPr/>
        <w:pict>
          <v:shape style="position:absolute;margin-left:561.85376pt;margin-top:10.084398pt;width:9.85pt;height:78.3pt;mso-position-horizontal-relative:page;mso-position-vertical-relative:paragraph;z-index:1586944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 división del patrimonio resultante de la liquidación se practicará con arreglo a las</w:t>
      </w:r>
      <w:r>
        <w:rPr>
          <w:spacing w:val="-9"/>
          <w:sz w:val="20"/>
        </w:rPr>
        <w:t> </w:t>
      </w:r>
      <w:r>
        <w:rPr>
          <w:sz w:val="20"/>
        </w:rPr>
        <w:t>normas</w:t>
      </w:r>
      <w:r>
        <w:rPr>
          <w:spacing w:val="-9"/>
          <w:sz w:val="20"/>
        </w:rPr>
        <w:t> </w:t>
      </w:r>
      <w:r>
        <w:rPr>
          <w:sz w:val="20"/>
        </w:rPr>
        <w:t>que</w:t>
      </w:r>
      <w:r>
        <w:rPr>
          <w:spacing w:val="-8"/>
          <w:sz w:val="20"/>
        </w:rPr>
        <w:t> </w:t>
      </w:r>
      <w:r>
        <w:rPr>
          <w:sz w:val="20"/>
        </w:rPr>
        <w:t>se</w:t>
      </w:r>
      <w:r>
        <w:rPr>
          <w:spacing w:val="-8"/>
          <w:sz w:val="20"/>
        </w:rPr>
        <w:t> </w:t>
      </w:r>
      <w:r>
        <w:rPr>
          <w:sz w:val="20"/>
        </w:rPr>
        <w:t>hubiesen</w:t>
      </w:r>
      <w:r>
        <w:rPr>
          <w:spacing w:val="-8"/>
          <w:sz w:val="20"/>
        </w:rPr>
        <w:t> </w:t>
      </w:r>
      <w:r>
        <w:rPr>
          <w:sz w:val="20"/>
        </w:rPr>
        <w:t>establecido</w:t>
      </w:r>
      <w:r>
        <w:rPr>
          <w:spacing w:val="-8"/>
          <w:sz w:val="20"/>
        </w:rPr>
        <w:t> </w:t>
      </w:r>
      <w:r>
        <w:rPr>
          <w:sz w:val="20"/>
        </w:rPr>
        <w:t>en</w:t>
      </w:r>
      <w:r>
        <w:rPr>
          <w:spacing w:val="-9"/>
          <w:sz w:val="20"/>
        </w:rPr>
        <w:t> </w:t>
      </w:r>
      <w:r>
        <w:rPr>
          <w:sz w:val="20"/>
        </w:rPr>
        <w:t>los</w:t>
      </w:r>
      <w:r>
        <w:rPr>
          <w:spacing w:val="-9"/>
          <w:sz w:val="20"/>
        </w:rPr>
        <w:t> </w:t>
      </w:r>
      <w:r>
        <w:rPr>
          <w:sz w:val="20"/>
        </w:rPr>
        <w:t>estatutos</w:t>
      </w:r>
      <w:r>
        <w:rPr>
          <w:spacing w:val="-9"/>
          <w:sz w:val="20"/>
        </w:rPr>
        <w:t> </w:t>
      </w:r>
      <w:r>
        <w:rPr>
          <w:sz w:val="20"/>
        </w:rPr>
        <w:t>o,</w:t>
      </w:r>
      <w:r>
        <w:rPr>
          <w:spacing w:val="-9"/>
          <w:sz w:val="20"/>
        </w:rPr>
        <w:t> </w:t>
      </w:r>
      <w:r>
        <w:rPr>
          <w:sz w:val="20"/>
        </w:rPr>
        <w:t>en</w:t>
      </w:r>
      <w:r>
        <w:rPr>
          <w:spacing w:val="-9"/>
          <w:sz w:val="20"/>
        </w:rPr>
        <w:t> </w:t>
      </w:r>
      <w:r>
        <w:rPr>
          <w:sz w:val="20"/>
        </w:rPr>
        <w:t>su</w:t>
      </w:r>
      <w:r>
        <w:rPr>
          <w:spacing w:val="-8"/>
          <w:sz w:val="20"/>
        </w:rPr>
        <w:t> </w:t>
      </w:r>
      <w:r>
        <w:rPr>
          <w:sz w:val="20"/>
        </w:rPr>
        <w:t>defecto,</w:t>
      </w:r>
      <w:r>
        <w:rPr>
          <w:spacing w:val="-9"/>
          <w:sz w:val="20"/>
        </w:rPr>
        <w:t> </w:t>
      </w:r>
      <w:r>
        <w:rPr>
          <w:sz w:val="20"/>
        </w:rPr>
        <w:t>a</w:t>
      </w:r>
      <w:r>
        <w:rPr>
          <w:spacing w:val="-9"/>
          <w:sz w:val="20"/>
        </w:rPr>
        <w:t> </w:t>
      </w:r>
      <w:r>
        <w:rPr>
          <w:sz w:val="20"/>
        </w:rPr>
        <w:t>las</w:t>
      </w:r>
      <w:r>
        <w:rPr>
          <w:spacing w:val="-9"/>
          <w:sz w:val="20"/>
        </w:rPr>
        <w:t> </w:t>
      </w:r>
      <w:r>
        <w:rPr>
          <w:sz w:val="20"/>
        </w:rPr>
        <w:t>fijadas</w:t>
      </w:r>
      <w:r>
        <w:rPr>
          <w:spacing w:val="-7"/>
          <w:sz w:val="20"/>
        </w:rPr>
        <w:t> </w:t>
      </w:r>
      <w:r>
        <w:rPr>
          <w:sz w:val="20"/>
        </w:rPr>
        <w:t>por la junta general de</w:t>
      </w:r>
      <w:r>
        <w:rPr>
          <w:spacing w:val="-5"/>
          <w:sz w:val="20"/>
        </w:rPr>
        <w:t> </w:t>
      </w:r>
      <w:r>
        <w:rPr>
          <w:sz w:val="20"/>
        </w:rPr>
        <w:t>accionistas.</w:t>
      </w:r>
    </w:p>
    <w:p>
      <w:pPr>
        <w:pStyle w:val="ListParagraph"/>
        <w:numPr>
          <w:ilvl w:val="0"/>
          <w:numId w:val="281"/>
        </w:numPr>
        <w:tabs>
          <w:tab w:pos="2292" w:val="left" w:leader="none"/>
        </w:tabs>
        <w:spacing w:line="249" w:lineRule="auto" w:before="3" w:after="0"/>
        <w:ind w:left="1584" w:right="1583" w:firstLine="340"/>
        <w:jc w:val="both"/>
        <w:rPr>
          <w:sz w:val="20"/>
        </w:rPr>
      </w:pPr>
      <w:r>
        <w:rPr>
          <w:sz w:val="20"/>
        </w:rPr>
        <w:t>Los liquidadores no podrán satisfacer la cuota de liquidación a los socios sin la previa satisfacción a los acreedores del importe de sus créditos o sin consignarlo en una entidad de crédito del término municipal en que radique el domicilio</w:t>
      </w:r>
      <w:r>
        <w:rPr>
          <w:spacing w:val="-14"/>
          <w:sz w:val="20"/>
        </w:rPr>
        <w:t> </w:t>
      </w:r>
      <w:r>
        <w:rPr>
          <w:sz w:val="20"/>
        </w:rPr>
        <w:t>social.</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8681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392. </w:t>
      </w:r>
      <w:r>
        <w:rPr>
          <w:i/>
          <w:sz w:val="20"/>
        </w:rPr>
        <w:t>El derecho a la cuota de liquidación.</w:t>
      </w:r>
    </w:p>
    <w:p>
      <w:pPr>
        <w:pStyle w:val="ListParagraph"/>
        <w:numPr>
          <w:ilvl w:val="0"/>
          <w:numId w:val="282"/>
        </w:numPr>
        <w:tabs>
          <w:tab w:pos="2292" w:val="left" w:leader="none"/>
        </w:tabs>
        <w:spacing w:line="249" w:lineRule="auto" w:before="180" w:after="0"/>
        <w:ind w:left="1584" w:right="1583" w:firstLine="340"/>
        <w:jc w:val="both"/>
        <w:rPr>
          <w:sz w:val="20"/>
        </w:rPr>
      </w:pPr>
      <w:r>
        <w:rPr>
          <w:sz w:val="20"/>
        </w:rPr>
        <w:t>Salvo disposición contraria de los estatutos sociales, la cuota de liquidación correspondiente a cada socio será proporcional a su participación en el capital</w:t>
      </w:r>
      <w:r>
        <w:rPr>
          <w:spacing w:val="-22"/>
          <w:sz w:val="20"/>
        </w:rPr>
        <w:t> </w:t>
      </w:r>
      <w:r>
        <w:rPr>
          <w:sz w:val="20"/>
        </w:rPr>
        <w:t>social.</w:t>
      </w:r>
    </w:p>
    <w:p>
      <w:pPr>
        <w:pStyle w:val="ListParagraph"/>
        <w:numPr>
          <w:ilvl w:val="0"/>
          <w:numId w:val="282"/>
        </w:numPr>
        <w:tabs>
          <w:tab w:pos="2292" w:val="left" w:leader="none"/>
        </w:tabs>
        <w:spacing w:line="249" w:lineRule="auto" w:before="2" w:after="0"/>
        <w:ind w:left="1584" w:right="1583" w:firstLine="340"/>
        <w:jc w:val="both"/>
        <w:rPr>
          <w:sz w:val="20"/>
        </w:rPr>
      </w:pPr>
      <w:r>
        <w:rPr>
          <w:sz w:val="20"/>
        </w:rPr>
        <w:t>En las sociedades anónimas y comanditarias por acciones, si todas las acciones no se hubiesen liberado en la misma proporción, se restituirá en primer término a los accionistas</w:t>
      </w:r>
      <w:r>
        <w:rPr>
          <w:spacing w:val="-22"/>
          <w:sz w:val="20"/>
        </w:rPr>
        <w:t> </w:t>
      </w:r>
      <w:r>
        <w:rPr>
          <w:sz w:val="20"/>
        </w:rPr>
        <w:t>que</w:t>
      </w:r>
      <w:r>
        <w:rPr>
          <w:spacing w:val="-21"/>
          <w:sz w:val="20"/>
        </w:rPr>
        <w:t> </w:t>
      </w:r>
      <w:r>
        <w:rPr>
          <w:sz w:val="20"/>
        </w:rPr>
        <w:t>hubiesen</w:t>
      </w:r>
      <w:r>
        <w:rPr>
          <w:spacing w:val="-21"/>
          <w:sz w:val="20"/>
        </w:rPr>
        <w:t> </w:t>
      </w:r>
      <w:r>
        <w:rPr>
          <w:sz w:val="20"/>
        </w:rPr>
        <w:t>desembolsado</w:t>
      </w:r>
      <w:r>
        <w:rPr>
          <w:spacing w:val="-21"/>
          <w:sz w:val="20"/>
        </w:rPr>
        <w:t> </w:t>
      </w:r>
      <w:r>
        <w:rPr>
          <w:sz w:val="20"/>
        </w:rPr>
        <w:t>mayores</w:t>
      </w:r>
      <w:r>
        <w:rPr>
          <w:spacing w:val="-21"/>
          <w:sz w:val="20"/>
        </w:rPr>
        <w:t> </w:t>
      </w:r>
      <w:r>
        <w:rPr>
          <w:sz w:val="20"/>
        </w:rPr>
        <w:t>cantidades</w:t>
      </w:r>
      <w:r>
        <w:rPr>
          <w:spacing w:val="-21"/>
          <w:sz w:val="20"/>
        </w:rPr>
        <w:t> </w:t>
      </w:r>
      <w:r>
        <w:rPr>
          <w:sz w:val="20"/>
        </w:rPr>
        <w:t>el</w:t>
      </w:r>
      <w:r>
        <w:rPr>
          <w:spacing w:val="-21"/>
          <w:sz w:val="20"/>
        </w:rPr>
        <w:t> </w:t>
      </w:r>
      <w:r>
        <w:rPr>
          <w:sz w:val="20"/>
        </w:rPr>
        <w:t>exceso</w:t>
      </w:r>
      <w:r>
        <w:rPr>
          <w:spacing w:val="-21"/>
          <w:sz w:val="20"/>
        </w:rPr>
        <w:t> </w:t>
      </w:r>
      <w:r>
        <w:rPr>
          <w:sz w:val="20"/>
        </w:rPr>
        <w:t>sobre</w:t>
      </w:r>
      <w:r>
        <w:rPr>
          <w:spacing w:val="-22"/>
          <w:sz w:val="20"/>
        </w:rPr>
        <w:t> </w:t>
      </w:r>
      <w:r>
        <w:rPr>
          <w:sz w:val="20"/>
        </w:rPr>
        <w:t>la</w:t>
      </w:r>
      <w:r>
        <w:rPr>
          <w:spacing w:val="-21"/>
          <w:sz w:val="20"/>
        </w:rPr>
        <w:t> </w:t>
      </w:r>
      <w:r>
        <w:rPr>
          <w:sz w:val="20"/>
        </w:rPr>
        <w:t>aportación del que hubiese desembolsado menos y el resto se distribuirá entre los accionistas en proporción al importe nominal de sus</w:t>
      </w:r>
      <w:r>
        <w:rPr>
          <w:spacing w:val="-8"/>
          <w:sz w:val="20"/>
        </w:rPr>
        <w:t> </w:t>
      </w:r>
      <w:r>
        <w:rPr>
          <w:sz w:val="20"/>
        </w:rPr>
        <w:t>acciones.</w:t>
      </w:r>
    </w:p>
    <w:p>
      <w:pPr>
        <w:pStyle w:val="BodyText"/>
        <w:ind w:left="0"/>
      </w:pPr>
    </w:p>
    <w:p>
      <w:pPr>
        <w:spacing w:before="1"/>
        <w:ind w:left="1584" w:right="0" w:firstLine="0"/>
        <w:jc w:val="left"/>
        <w:rPr>
          <w:i/>
          <w:sz w:val="20"/>
        </w:rPr>
      </w:pPr>
      <w:r>
        <w:rPr>
          <w:sz w:val="20"/>
        </w:rPr>
        <w:t>Artículo 393. </w:t>
      </w:r>
      <w:r>
        <w:rPr>
          <w:i/>
          <w:sz w:val="20"/>
        </w:rPr>
        <w:t>Contenido del derecho a la cuota de liquidación.</w:t>
      </w:r>
    </w:p>
    <w:p>
      <w:pPr>
        <w:pStyle w:val="ListParagraph"/>
        <w:numPr>
          <w:ilvl w:val="0"/>
          <w:numId w:val="283"/>
        </w:numPr>
        <w:tabs>
          <w:tab w:pos="2292" w:val="left" w:leader="none"/>
        </w:tabs>
        <w:spacing w:line="249" w:lineRule="auto" w:before="180" w:after="0"/>
        <w:ind w:left="1584" w:right="1583" w:firstLine="340"/>
        <w:jc w:val="both"/>
        <w:rPr>
          <w:sz w:val="20"/>
        </w:rPr>
      </w:pPr>
      <w:r>
        <w:rPr>
          <w:sz w:val="20"/>
        </w:rPr>
        <w:t>Salvo acuerdo unánime de los socios, éstos tendrán derecho a percibir en dinero la cuota resultante de la</w:t>
      </w:r>
      <w:r>
        <w:rPr>
          <w:spacing w:val="-4"/>
          <w:sz w:val="20"/>
        </w:rPr>
        <w:t> </w:t>
      </w:r>
      <w:r>
        <w:rPr>
          <w:sz w:val="20"/>
        </w:rPr>
        <w:t>liquidación.</w:t>
      </w:r>
    </w:p>
    <w:p>
      <w:pPr>
        <w:pStyle w:val="ListParagraph"/>
        <w:numPr>
          <w:ilvl w:val="0"/>
          <w:numId w:val="283"/>
        </w:numPr>
        <w:tabs>
          <w:tab w:pos="2292" w:val="left" w:leader="none"/>
        </w:tabs>
        <w:spacing w:line="249" w:lineRule="auto" w:before="1" w:after="0"/>
        <w:ind w:left="1584" w:right="1583" w:firstLine="340"/>
        <w:jc w:val="both"/>
        <w:rPr>
          <w:sz w:val="20"/>
        </w:rPr>
      </w:pPr>
      <w:r>
        <w:rPr>
          <w:sz w:val="20"/>
        </w:rPr>
        <w:t>Los estatutos podrán establecer en favor de alguno o varios socios el derecho a que la cuota resultante de la liquidación les sea satisfecha mediante la restitución de las aportaciones no dinerarias realizadas o mediante la entrega de otros bienes sociales, si subsistieren en el patrimonio social, que serán apreciadas en su valor real al tiempo de aprobarse el proyecto de división entre los socios del activo</w:t>
      </w:r>
      <w:r>
        <w:rPr>
          <w:spacing w:val="-18"/>
          <w:sz w:val="20"/>
        </w:rPr>
        <w:t> </w:t>
      </w:r>
      <w:r>
        <w:rPr>
          <w:sz w:val="20"/>
        </w:rPr>
        <w:t>resultante.</w:t>
      </w:r>
    </w:p>
    <w:p>
      <w:pPr>
        <w:pStyle w:val="BodyText"/>
        <w:spacing w:line="249" w:lineRule="auto" w:before="5"/>
        <w:ind w:right="1583" w:firstLine="340"/>
        <w:jc w:val="both"/>
      </w:pPr>
      <w:r>
        <w:rPr/>
        <w:t>En este caso, los liquidadores deberán enajenar primero los demás bienes sociales y si,</w:t>
      </w:r>
      <w:r>
        <w:rPr>
          <w:spacing w:val="-16"/>
        </w:rPr>
        <w:t> </w:t>
      </w:r>
      <w:r>
        <w:rPr/>
        <w:t>una</w:t>
      </w:r>
      <w:r>
        <w:rPr>
          <w:spacing w:val="-17"/>
        </w:rPr>
        <w:t> </w:t>
      </w:r>
      <w:r>
        <w:rPr/>
        <w:t>vez</w:t>
      </w:r>
      <w:r>
        <w:rPr>
          <w:spacing w:val="-15"/>
        </w:rPr>
        <w:t> </w:t>
      </w:r>
      <w:r>
        <w:rPr/>
        <w:t>satisfechos</w:t>
      </w:r>
      <w:r>
        <w:rPr>
          <w:spacing w:val="-16"/>
        </w:rPr>
        <w:t> </w:t>
      </w:r>
      <w:r>
        <w:rPr/>
        <w:t>los</w:t>
      </w:r>
      <w:r>
        <w:rPr>
          <w:spacing w:val="-17"/>
        </w:rPr>
        <w:t> </w:t>
      </w:r>
      <w:r>
        <w:rPr/>
        <w:t>acreedores,</w:t>
      </w:r>
      <w:r>
        <w:rPr>
          <w:spacing w:val="-15"/>
        </w:rPr>
        <w:t> </w:t>
      </w:r>
      <w:r>
        <w:rPr/>
        <w:t>el</w:t>
      </w:r>
      <w:r>
        <w:rPr>
          <w:spacing w:val="-17"/>
        </w:rPr>
        <w:t> </w:t>
      </w:r>
      <w:r>
        <w:rPr/>
        <w:t>activo</w:t>
      </w:r>
      <w:r>
        <w:rPr>
          <w:spacing w:val="-16"/>
        </w:rPr>
        <w:t> </w:t>
      </w:r>
      <w:r>
        <w:rPr/>
        <w:t>resultante</w:t>
      </w:r>
      <w:r>
        <w:rPr>
          <w:spacing w:val="-16"/>
        </w:rPr>
        <w:t> </w:t>
      </w:r>
      <w:r>
        <w:rPr/>
        <w:t>fuere</w:t>
      </w:r>
      <w:r>
        <w:rPr>
          <w:spacing w:val="-16"/>
        </w:rPr>
        <w:t> </w:t>
      </w:r>
      <w:r>
        <w:rPr/>
        <w:t>insuficiente</w:t>
      </w:r>
      <w:r>
        <w:rPr>
          <w:spacing w:val="-15"/>
        </w:rPr>
        <w:t> </w:t>
      </w:r>
      <w:r>
        <w:rPr/>
        <w:t>para</w:t>
      </w:r>
      <w:r>
        <w:rPr>
          <w:spacing w:val="-17"/>
        </w:rPr>
        <w:t> </w:t>
      </w:r>
      <w:r>
        <w:rPr/>
        <w:t>satisfacer a todos los socios su cuota de liquidación, los socios con derecho a percibirla en especie deberán</w:t>
      </w:r>
      <w:r>
        <w:rPr>
          <w:spacing w:val="-4"/>
        </w:rPr>
        <w:t> </w:t>
      </w:r>
      <w:r>
        <w:rPr/>
        <w:t>pagar</w:t>
      </w:r>
      <w:r>
        <w:rPr>
          <w:spacing w:val="-4"/>
        </w:rPr>
        <w:t> </w:t>
      </w:r>
      <w:r>
        <w:rPr/>
        <w:t>previamente</w:t>
      </w:r>
      <w:r>
        <w:rPr>
          <w:spacing w:val="-4"/>
        </w:rPr>
        <w:t> </w:t>
      </w:r>
      <w:r>
        <w:rPr/>
        <w:t>en</w:t>
      </w:r>
      <w:r>
        <w:rPr>
          <w:spacing w:val="-4"/>
        </w:rPr>
        <w:t> </w:t>
      </w:r>
      <w:r>
        <w:rPr/>
        <w:t>dinero</w:t>
      </w:r>
      <w:r>
        <w:rPr>
          <w:spacing w:val="-4"/>
        </w:rPr>
        <w:t> </w:t>
      </w:r>
      <w:r>
        <w:rPr/>
        <w:t>a</w:t>
      </w:r>
      <w:r>
        <w:rPr>
          <w:spacing w:val="-4"/>
        </w:rPr>
        <w:t> </w:t>
      </w:r>
      <w:r>
        <w:rPr/>
        <w:t>los</w:t>
      </w:r>
      <w:r>
        <w:rPr>
          <w:spacing w:val="-4"/>
        </w:rPr>
        <w:t> </w:t>
      </w:r>
      <w:r>
        <w:rPr/>
        <w:t>demás</w:t>
      </w:r>
      <w:r>
        <w:rPr>
          <w:spacing w:val="-4"/>
        </w:rPr>
        <w:t> </w:t>
      </w:r>
      <w:r>
        <w:rPr/>
        <w:t>socios</w:t>
      </w:r>
      <w:r>
        <w:rPr>
          <w:spacing w:val="-3"/>
        </w:rPr>
        <w:t> </w:t>
      </w:r>
      <w:r>
        <w:rPr/>
        <w:t>la</w:t>
      </w:r>
      <w:r>
        <w:rPr>
          <w:spacing w:val="-4"/>
        </w:rPr>
        <w:t> </w:t>
      </w:r>
      <w:r>
        <w:rPr/>
        <w:t>diferencia</w:t>
      </w:r>
      <w:r>
        <w:rPr>
          <w:spacing w:val="-4"/>
        </w:rPr>
        <w:t> </w:t>
      </w:r>
      <w:r>
        <w:rPr/>
        <w:t>que</w:t>
      </w:r>
      <w:r>
        <w:rPr>
          <w:spacing w:val="-4"/>
        </w:rPr>
        <w:t> </w:t>
      </w:r>
      <w:r>
        <w:rPr/>
        <w:t>corresponda.</w:t>
      </w:r>
    </w:p>
    <w:p>
      <w:pPr>
        <w:pStyle w:val="BodyText"/>
        <w:spacing w:before="11"/>
        <w:ind w:left="0"/>
        <w:rPr>
          <w:sz w:val="19"/>
        </w:rPr>
      </w:pPr>
    </w:p>
    <w:p>
      <w:pPr>
        <w:spacing w:before="0"/>
        <w:ind w:left="1584" w:right="0" w:firstLine="0"/>
        <w:jc w:val="left"/>
        <w:rPr>
          <w:i/>
          <w:sz w:val="20"/>
        </w:rPr>
      </w:pPr>
      <w:r>
        <w:rPr>
          <w:sz w:val="20"/>
        </w:rPr>
        <w:t>Artículo 394. </w:t>
      </w:r>
      <w:r>
        <w:rPr>
          <w:i/>
          <w:sz w:val="20"/>
        </w:rPr>
        <w:t>El pago de la cuota de liquidación.</w:t>
      </w:r>
    </w:p>
    <w:p>
      <w:pPr>
        <w:pStyle w:val="ListParagraph"/>
        <w:numPr>
          <w:ilvl w:val="0"/>
          <w:numId w:val="284"/>
        </w:numPr>
        <w:tabs>
          <w:tab w:pos="2288" w:val="left" w:leader="none"/>
        </w:tabs>
        <w:spacing w:line="249" w:lineRule="auto" w:before="180" w:after="0"/>
        <w:ind w:left="1584" w:right="1581" w:firstLine="340"/>
        <w:jc w:val="both"/>
        <w:rPr>
          <w:sz w:val="20"/>
        </w:rPr>
      </w:pPr>
      <w:r>
        <w:rPr>
          <w:sz w:val="20"/>
        </w:rPr>
        <w:t>Transcurrido</w:t>
      </w:r>
      <w:r>
        <w:rPr>
          <w:spacing w:val="-15"/>
          <w:sz w:val="20"/>
        </w:rPr>
        <w:t> </w:t>
      </w:r>
      <w:r>
        <w:rPr>
          <w:sz w:val="20"/>
        </w:rPr>
        <w:t>el</w:t>
      </w:r>
      <w:r>
        <w:rPr>
          <w:spacing w:val="-15"/>
          <w:sz w:val="20"/>
        </w:rPr>
        <w:t> </w:t>
      </w:r>
      <w:r>
        <w:rPr>
          <w:sz w:val="20"/>
        </w:rPr>
        <w:t>término</w:t>
      </w:r>
      <w:r>
        <w:rPr>
          <w:spacing w:val="-15"/>
          <w:sz w:val="20"/>
        </w:rPr>
        <w:t> </w:t>
      </w:r>
      <w:r>
        <w:rPr>
          <w:sz w:val="20"/>
        </w:rPr>
        <w:t>para</w:t>
      </w:r>
      <w:r>
        <w:rPr>
          <w:spacing w:val="-16"/>
          <w:sz w:val="20"/>
        </w:rPr>
        <w:t> </w:t>
      </w:r>
      <w:r>
        <w:rPr>
          <w:sz w:val="20"/>
        </w:rPr>
        <w:t>impugnar</w:t>
      </w:r>
      <w:r>
        <w:rPr>
          <w:spacing w:val="-15"/>
          <w:sz w:val="20"/>
        </w:rPr>
        <w:t> </w:t>
      </w:r>
      <w:r>
        <w:rPr>
          <w:sz w:val="20"/>
        </w:rPr>
        <w:t>el</w:t>
      </w:r>
      <w:r>
        <w:rPr>
          <w:spacing w:val="-15"/>
          <w:sz w:val="20"/>
        </w:rPr>
        <w:t> </w:t>
      </w:r>
      <w:r>
        <w:rPr>
          <w:sz w:val="20"/>
        </w:rPr>
        <w:t>balance</w:t>
      </w:r>
      <w:r>
        <w:rPr>
          <w:spacing w:val="-15"/>
          <w:sz w:val="20"/>
        </w:rPr>
        <w:t> </w:t>
      </w:r>
      <w:r>
        <w:rPr>
          <w:sz w:val="20"/>
        </w:rPr>
        <w:t>final</w:t>
      </w:r>
      <w:r>
        <w:rPr>
          <w:spacing w:val="-15"/>
          <w:sz w:val="20"/>
        </w:rPr>
        <w:t> </w:t>
      </w:r>
      <w:r>
        <w:rPr>
          <w:sz w:val="20"/>
        </w:rPr>
        <w:t>de</w:t>
      </w:r>
      <w:r>
        <w:rPr>
          <w:spacing w:val="-15"/>
          <w:sz w:val="20"/>
        </w:rPr>
        <w:t> </w:t>
      </w:r>
      <w:r>
        <w:rPr>
          <w:sz w:val="20"/>
        </w:rPr>
        <w:t>liquidación</w:t>
      </w:r>
      <w:r>
        <w:rPr>
          <w:spacing w:val="-15"/>
          <w:sz w:val="20"/>
        </w:rPr>
        <w:t> </w:t>
      </w:r>
      <w:r>
        <w:rPr>
          <w:sz w:val="20"/>
        </w:rPr>
        <w:t>sin</w:t>
      </w:r>
      <w:r>
        <w:rPr>
          <w:spacing w:val="-15"/>
          <w:sz w:val="20"/>
        </w:rPr>
        <w:t> </w:t>
      </w:r>
      <w:r>
        <w:rPr>
          <w:sz w:val="20"/>
        </w:rPr>
        <w:t>que</w:t>
      </w:r>
      <w:r>
        <w:rPr>
          <w:spacing w:val="-15"/>
          <w:sz w:val="20"/>
        </w:rPr>
        <w:t> </w:t>
      </w:r>
      <w:r>
        <w:rPr>
          <w:sz w:val="20"/>
        </w:rPr>
        <w:t>contra él se hayan formulado reclamaciones o firme la sentencia que las hubiese resuelto, se procederá al pago de la cuota de liquidación a los socios. Cuando existan créditos no vencidos se asegurará previamente el</w:t>
      </w:r>
      <w:r>
        <w:rPr>
          <w:spacing w:val="-5"/>
          <w:sz w:val="20"/>
        </w:rPr>
        <w:t> </w:t>
      </w:r>
      <w:r>
        <w:rPr>
          <w:sz w:val="20"/>
        </w:rPr>
        <w:t>pago.</w:t>
      </w:r>
    </w:p>
    <w:p>
      <w:pPr>
        <w:pStyle w:val="ListParagraph"/>
        <w:numPr>
          <w:ilvl w:val="0"/>
          <w:numId w:val="284"/>
        </w:numPr>
        <w:tabs>
          <w:tab w:pos="2292" w:val="left" w:leader="none"/>
        </w:tabs>
        <w:spacing w:line="249" w:lineRule="auto" w:before="3" w:after="0"/>
        <w:ind w:left="1584" w:right="1583" w:firstLine="340"/>
        <w:jc w:val="both"/>
        <w:rPr>
          <w:sz w:val="20"/>
        </w:rPr>
      </w:pPr>
      <w:r>
        <w:rPr>
          <w:sz w:val="20"/>
        </w:rPr>
        <w:t>Las cuotas de liquidación no reclamadas en el término de los noventa días siguientes</w:t>
      </w:r>
      <w:r>
        <w:rPr>
          <w:spacing w:val="-26"/>
          <w:sz w:val="20"/>
        </w:rPr>
        <w:t> </w:t>
      </w:r>
      <w:r>
        <w:rPr>
          <w:sz w:val="20"/>
        </w:rPr>
        <w:t>al</w:t>
      </w:r>
      <w:r>
        <w:rPr>
          <w:spacing w:val="-25"/>
          <w:sz w:val="20"/>
        </w:rPr>
        <w:t> </w:t>
      </w:r>
      <w:r>
        <w:rPr>
          <w:sz w:val="20"/>
        </w:rPr>
        <w:t>acuerdo</w:t>
      </w:r>
      <w:r>
        <w:rPr>
          <w:spacing w:val="-25"/>
          <w:sz w:val="20"/>
        </w:rPr>
        <w:t> </w:t>
      </w:r>
      <w:r>
        <w:rPr>
          <w:sz w:val="20"/>
        </w:rPr>
        <w:t>de</w:t>
      </w:r>
      <w:r>
        <w:rPr>
          <w:spacing w:val="-25"/>
          <w:sz w:val="20"/>
        </w:rPr>
        <w:t> </w:t>
      </w:r>
      <w:r>
        <w:rPr>
          <w:sz w:val="20"/>
        </w:rPr>
        <w:t>pago</w:t>
      </w:r>
      <w:r>
        <w:rPr>
          <w:spacing w:val="-25"/>
          <w:sz w:val="20"/>
        </w:rPr>
        <w:t> </w:t>
      </w:r>
      <w:r>
        <w:rPr>
          <w:sz w:val="20"/>
        </w:rPr>
        <w:t>se</w:t>
      </w:r>
      <w:r>
        <w:rPr>
          <w:spacing w:val="-26"/>
          <w:sz w:val="20"/>
        </w:rPr>
        <w:t> </w:t>
      </w:r>
      <w:r>
        <w:rPr>
          <w:sz w:val="20"/>
        </w:rPr>
        <w:t>consignarán</w:t>
      </w:r>
      <w:r>
        <w:rPr>
          <w:spacing w:val="-25"/>
          <w:sz w:val="20"/>
        </w:rPr>
        <w:t> </w:t>
      </w:r>
      <w:r>
        <w:rPr>
          <w:sz w:val="20"/>
        </w:rPr>
        <w:t>en</w:t>
      </w:r>
      <w:r>
        <w:rPr>
          <w:spacing w:val="-25"/>
          <w:sz w:val="20"/>
        </w:rPr>
        <w:t> </w:t>
      </w:r>
      <w:r>
        <w:rPr>
          <w:sz w:val="20"/>
        </w:rPr>
        <w:t>la</w:t>
      </w:r>
      <w:r>
        <w:rPr>
          <w:spacing w:val="-25"/>
          <w:sz w:val="20"/>
        </w:rPr>
        <w:t> </w:t>
      </w:r>
      <w:r>
        <w:rPr>
          <w:sz w:val="20"/>
        </w:rPr>
        <w:t>caja</w:t>
      </w:r>
      <w:r>
        <w:rPr>
          <w:spacing w:val="-25"/>
          <w:sz w:val="20"/>
        </w:rPr>
        <w:t> </w:t>
      </w:r>
      <w:r>
        <w:rPr>
          <w:sz w:val="20"/>
        </w:rPr>
        <w:t>General</w:t>
      </w:r>
      <w:r>
        <w:rPr>
          <w:spacing w:val="-26"/>
          <w:sz w:val="20"/>
        </w:rPr>
        <w:t> </w:t>
      </w:r>
      <w:r>
        <w:rPr>
          <w:sz w:val="20"/>
        </w:rPr>
        <w:t>de</w:t>
      </w:r>
      <w:r>
        <w:rPr>
          <w:spacing w:val="-25"/>
          <w:sz w:val="20"/>
        </w:rPr>
        <w:t> </w:t>
      </w:r>
      <w:r>
        <w:rPr>
          <w:sz w:val="20"/>
        </w:rPr>
        <w:t>Depósitos,</w:t>
      </w:r>
      <w:r>
        <w:rPr>
          <w:spacing w:val="-25"/>
          <w:sz w:val="20"/>
        </w:rPr>
        <w:t> </w:t>
      </w:r>
      <w:r>
        <w:rPr>
          <w:sz w:val="20"/>
        </w:rPr>
        <w:t>a</w:t>
      </w:r>
      <w:r>
        <w:rPr>
          <w:spacing w:val="-25"/>
          <w:sz w:val="20"/>
        </w:rPr>
        <w:t> </w:t>
      </w:r>
      <w:r>
        <w:rPr>
          <w:sz w:val="20"/>
        </w:rPr>
        <w:t>disposición de sus legítimos</w:t>
      </w:r>
      <w:r>
        <w:rPr>
          <w:spacing w:val="-3"/>
          <w:sz w:val="20"/>
        </w:rPr>
        <w:t> </w:t>
      </w:r>
      <w:r>
        <w:rPr>
          <w:sz w:val="20"/>
        </w:rPr>
        <w:t>dueños.</w:t>
      </w:r>
    </w:p>
    <w:p>
      <w:pPr>
        <w:pStyle w:val="BodyText"/>
        <w:ind w:left="0"/>
      </w:pPr>
    </w:p>
    <w:p>
      <w:pPr>
        <w:tabs>
          <w:tab w:pos="1207" w:val="left" w:leader="none"/>
        </w:tabs>
        <w:spacing w:before="0"/>
        <w:ind w:left="0" w:right="0" w:firstLine="0"/>
        <w:jc w:val="center"/>
        <w:rPr>
          <w:i/>
          <w:sz w:val="20"/>
        </w:rPr>
      </w:pPr>
      <w:r>
        <w:rPr>
          <w:i/>
          <w:sz w:val="20"/>
        </w:rPr>
        <w:t>Sección</w:t>
      </w:r>
      <w:r>
        <w:rPr>
          <w:i/>
          <w:spacing w:val="-1"/>
          <w:sz w:val="20"/>
        </w:rPr>
        <w:t> </w:t>
      </w:r>
      <w:r>
        <w:rPr>
          <w:i/>
          <w:sz w:val="20"/>
        </w:rPr>
        <w:t>5.ª</w:t>
        <w:tab/>
        <w:t>La extinción de la</w:t>
      </w:r>
      <w:r>
        <w:rPr>
          <w:i/>
          <w:spacing w:val="-5"/>
          <w:sz w:val="20"/>
        </w:rPr>
        <w:t> </w:t>
      </w:r>
      <w:r>
        <w:rPr>
          <w:i/>
          <w:sz w:val="20"/>
        </w:rPr>
        <w:t>sociedad</w:t>
      </w:r>
    </w:p>
    <w:p>
      <w:pPr>
        <w:spacing w:before="180"/>
        <w:ind w:left="1584" w:right="0" w:firstLine="0"/>
        <w:jc w:val="left"/>
        <w:rPr>
          <w:i/>
          <w:sz w:val="20"/>
        </w:rPr>
      </w:pPr>
      <w:r>
        <w:rPr>
          <w:sz w:val="20"/>
        </w:rPr>
        <w:t>Artículo 395. </w:t>
      </w:r>
      <w:r>
        <w:rPr>
          <w:i/>
          <w:sz w:val="20"/>
        </w:rPr>
        <w:t>Escritura pública de extinción de la sociedad.</w:t>
      </w:r>
    </w:p>
    <w:p>
      <w:pPr>
        <w:pStyle w:val="ListParagraph"/>
        <w:numPr>
          <w:ilvl w:val="0"/>
          <w:numId w:val="285"/>
        </w:numPr>
        <w:tabs>
          <w:tab w:pos="2292" w:val="left" w:leader="none"/>
        </w:tabs>
        <w:spacing w:line="249" w:lineRule="auto" w:before="180" w:after="0"/>
        <w:ind w:left="1584" w:right="1584" w:firstLine="340"/>
        <w:jc w:val="both"/>
        <w:rPr>
          <w:sz w:val="20"/>
        </w:rPr>
      </w:pPr>
      <w:r>
        <w:rPr>
          <w:sz w:val="20"/>
        </w:rPr>
        <w:t>Los liquidadores otorgarán escritura pública de extinción de la sociedad que contendrá las siguientes</w:t>
      </w:r>
      <w:r>
        <w:rPr>
          <w:spacing w:val="-2"/>
          <w:sz w:val="20"/>
        </w:rPr>
        <w:t> </w:t>
      </w:r>
      <w:r>
        <w:rPr>
          <w:sz w:val="20"/>
        </w:rPr>
        <w:t>manifestaciones:</w:t>
      </w:r>
    </w:p>
    <w:p>
      <w:pPr>
        <w:pStyle w:val="ListParagraph"/>
        <w:numPr>
          <w:ilvl w:val="0"/>
          <w:numId w:val="286"/>
        </w:numPr>
        <w:tabs>
          <w:tab w:pos="2303" w:val="left" w:leader="none"/>
        </w:tabs>
        <w:spacing w:line="249" w:lineRule="auto" w:before="172" w:after="0"/>
        <w:ind w:left="1584" w:right="1581" w:firstLine="340"/>
        <w:jc w:val="both"/>
        <w:rPr>
          <w:sz w:val="20"/>
        </w:rPr>
      </w:pPr>
      <w:r>
        <w:rPr>
          <w:sz w:val="20"/>
        </w:rPr>
        <w:t>Que ha transcurrido el plazo para la impugnación del acuerdo de aprobación del balance final sin que se hayan formulado impugnaciones o que ha alcanzado firmeza la sentencia que las hubiera</w:t>
      </w:r>
      <w:r>
        <w:rPr>
          <w:spacing w:val="-4"/>
          <w:sz w:val="20"/>
        </w:rPr>
        <w:t> </w:t>
      </w:r>
      <w:r>
        <w:rPr>
          <w:sz w:val="20"/>
        </w:rPr>
        <w:t>resuelto.</w:t>
      </w:r>
    </w:p>
    <w:p>
      <w:pPr>
        <w:pStyle w:val="ListParagraph"/>
        <w:numPr>
          <w:ilvl w:val="0"/>
          <w:numId w:val="286"/>
        </w:numPr>
        <w:tabs>
          <w:tab w:pos="2303" w:val="left" w:leader="none"/>
        </w:tabs>
        <w:spacing w:line="249" w:lineRule="auto" w:before="2" w:after="0"/>
        <w:ind w:left="1584" w:right="1583" w:firstLine="340"/>
        <w:jc w:val="both"/>
        <w:rPr>
          <w:sz w:val="20"/>
        </w:rPr>
      </w:pPr>
      <w:r>
        <w:rPr>
          <w:sz w:val="20"/>
        </w:rPr>
        <w:t>Que se ha procedido al pago de los acreedores o a la consignación de sus créditos.</w:t>
      </w:r>
    </w:p>
    <w:p>
      <w:pPr>
        <w:pStyle w:val="ListParagraph"/>
        <w:numPr>
          <w:ilvl w:val="0"/>
          <w:numId w:val="286"/>
        </w:numPr>
        <w:tabs>
          <w:tab w:pos="2291" w:val="left" w:leader="none"/>
        </w:tabs>
        <w:spacing w:line="249" w:lineRule="auto" w:before="2" w:after="0"/>
        <w:ind w:left="1584" w:right="1581" w:firstLine="340"/>
        <w:jc w:val="both"/>
        <w:rPr>
          <w:sz w:val="20"/>
        </w:rPr>
      </w:pPr>
      <w:r>
        <w:rPr>
          <w:sz w:val="20"/>
        </w:rPr>
        <w:t>Que se ha satisfecho a los socios la cuota de liquidación o consignado su importe.</w:t>
      </w:r>
    </w:p>
    <w:p>
      <w:pPr>
        <w:pStyle w:val="ListParagraph"/>
        <w:numPr>
          <w:ilvl w:val="0"/>
          <w:numId w:val="285"/>
        </w:numPr>
        <w:tabs>
          <w:tab w:pos="2281" w:val="left" w:leader="none"/>
        </w:tabs>
        <w:spacing w:line="249" w:lineRule="auto" w:before="171" w:after="0"/>
        <w:ind w:left="1584" w:right="1584" w:firstLine="340"/>
        <w:jc w:val="both"/>
        <w:rPr>
          <w:sz w:val="20"/>
        </w:rPr>
      </w:pPr>
      <w:r>
        <w:rPr/>
        <w:pict>
          <v:shape style="position:absolute;margin-left:561.85376pt;margin-top:37.980988pt;width:9.85pt;height:78.3pt;mso-position-horizontal-relative:page;mso-position-vertical-relative:paragraph;z-index:1587097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w:t>
      </w:r>
      <w:r>
        <w:rPr>
          <w:spacing w:val="-23"/>
          <w:sz w:val="20"/>
        </w:rPr>
        <w:t> </w:t>
      </w:r>
      <w:r>
        <w:rPr>
          <w:sz w:val="20"/>
        </w:rPr>
        <w:t>la</w:t>
      </w:r>
      <w:r>
        <w:rPr>
          <w:spacing w:val="-12"/>
          <w:sz w:val="20"/>
        </w:rPr>
        <w:t> </w:t>
      </w:r>
      <w:r>
        <w:rPr>
          <w:sz w:val="20"/>
        </w:rPr>
        <w:t>escritura</w:t>
      </w:r>
      <w:r>
        <w:rPr>
          <w:spacing w:val="-12"/>
          <w:sz w:val="20"/>
        </w:rPr>
        <w:t> </w:t>
      </w:r>
      <w:r>
        <w:rPr>
          <w:sz w:val="20"/>
        </w:rPr>
        <w:t>pública</w:t>
      </w:r>
      <w:r>
        <w:rPr>
          <w:spacing w:val="-12"/>
          <w:sz w:val="20"/>
        </w:rPr>
        <w:t> </w:t>
      </w:r>
      <w:r>
        <w:rPr>
          <w:sz w:val="20"/>
        </w:rPr>
        <w:t>se</w:t>
      </w:r>
      <w:r>
        <w:rPr>
          <w:spacing w:val="-12"/>
          <w:sz w:val="20"/>
        </w:rPr>
        <w:t> </w:t>
      </w:r>
      <w:r>
        <w:rPr>
          <w:sz w:val="20"/>
        </w:rPr>
        <w:t>incorporarán</w:t>
      </w:r>
      <w:r>
        <w:rPr>
          <w:spacing w:val="-13"/>
          <w:sz w:val="20"/>
        </w:rPr>
        <w:t> </w:t>
      </w:r>
      <w:r>
        <w:rPr>
          <w:sz w:val="20"/>
        </w:rPr>
        <w:t>el</w:t>
      </w:r>
      <w:r>
        <w:rPr>
          <w:spacing w:val="-12"/>
          <w:sz w:val="20"/>
        </w:rPr>
        <w:t> </w:t>
      </w:r>
      <w:r>
        <w:rPr>
          <w:sz w:val="20"/>
        </w:rPr>
        <w:t>balance</w:t>
      </w:r>
      <w:r>
        <w:rPr>
          <w:spacing w:val="-12"/>
          <w:sz w:val="20"/>
        </w:rPr>
        <w:t> </w:t>
      </w:r>
      <w:r>
        <w:rPr>
          <w:sz w:val="20"/>
        </w:rPr>
        <w:t>final</w:t>
      </w:r>
      <w:r>
        <w:rPr>
          <w:spacing w:val="-12"/>
          <w:sz w:val="20"/>
        </w:rPr>
        <w:t> </w:t>
      </w:r>
      <w:r>
        <w:rPr>
          <w:sz w:val="20"/>
        </w:rPr>
        <w:t>de</w:t>
      </w:r>
      <w:r>
        <w:rPr>
          <w:spacing w:val="-12"/>
          <w:sz w:val="20"/>
        </w:rPr>
        <w:t> </w:t>
      </w:r>
      <w:r>
        <w:rPr>
          <w:sz w:val="20"/>
        </w:rPr>
        <w:t>liquidación</w:t>
      </w:r>
      <w:r>
        <w:rPr>
          <w:spacing w:val="-12"/>
          <w:sz w:val="20"/>
        </w:rPr>
        <w:t> </w:t>
      </w:r>
      <w:r>
        <w:rPr>
          <w:sz w:val="20"/>
        </w:rPr>
        <w:t>y</w:t>
      </w:r>
      <w:r>
        <w:rPr>
          <w:spacing w:val="-12"/>
          <w:sz w:val="20"/>
        </w:rPr>
        <w:t> </w:t>
      </w:r>
      <w:r>
        <w:rPr>
          <w:sz w:val="20"/>
        </w:rPr>
        <w:t>la</w:t>
      </w:r>
      <w:r>
        <w:rPr>
          <w:spacing w:val="-12"/>
          <w:sz w:val="20"/>
        </w:rPr>
        <w:t> </w:t>
      </w:r>
      <w:r>
        <w:rPr>
          <w:sz w:val="20"/>
        </w:rPr>
        <w:t>relación</w:t>
      </w:r>
      <w:r>
        <w:rPr>
          <w:spacing w:val="-13"/>
          <w:sz w:val="20"/>
        </w:rPr>
        <w:t> </w:t>
      </w:r>
      <w:r>
        <w:rPr>
          <w:sz w:val="20"/>
        </w:rPr>
        <w:t>de los socios, en la que conste su identidad y el valor de la cuota de liquidación que les hubiere correspondido a cada</w:t>
      </w:r>
      <w:r>
        <w:rPr>
          <w:spacing w:val="-3"/>
          <w:sz w:val="20"/>
        </w:rPr>
        <w:t> </w:t>
      </w:r>
      <w:r>
        <w:rPr>
          <w:sz w:val="20"/>
        </w:rPr>
        <w:t>uno.</w:t>
      </w:r>
    </w:p>
    <w:p>
      <w:pPr>
        <w:pStyle w:val="BodyText"/>
        <w:spacing w:before="11"/>
        <w:ind w:left="0"/>
        <w:rPr>
          <w:sz w:val="19"/>
        </w:rPr>
      </w:pPr>
    </w:p>
    <w:p>
      <w:pPr>
        <w:spacing w:before="0"/>
        <w:ind w:left="1584" w:right="0" w:firstLine="0"/>
        <w:jc w:val="left"/>
        <w:rPr>
          <w:i/>
          <w:sz w:val="20"/>
        </w:rPr>
      </w:pPr>
      <w:r>
        <w:rPr>
          <w:sz w:val="20"/>
        </w:rPr>
        <w:t>Artículo 396. </w:t>
      </w:r>
      <w:r>
        <w:rPr>
          <w:i/>
          <w:sz w:val="20"/>
        </w:rPr>
        <w:t>Cancelación de los asientos registrales.</w:t>
      </w:r>
    </w:p>
    <w:p>
      <w:pPr>
        <w:pStyle w:val="ListParagraph"/>
        <w:numPr>
          <w:ilvl w:val="0"/>
          <w:numId w:val="287"/>
        </w:numPr>
        <w:tabs>
          <w:tab w:pos="2292" w:val="left" w:leader="none"/>
        </w:tabs>
        <w:spacing w:line="240" w:lineRule="auto" w:before="180" w:after="0"/>
        <w:ind w:left="2291" w:right="0" w:hanging="368"/>
        <w:jc w:val="left"/>
        <w:rPr>
          <w:sz w:val="20"/>
        </w:rPr>
      </w:pPr>
      <w:r>
        <w:rPr>
          <w:sz w:val="20"/>
        </w:rPr>
        <w:t>La escritura pública de extinción se inscribirá en el Registro</w:t>
      </w:r>
      <w:r>
        <w:rPr>
          <w:spacing w:val="-17"/>
          <w:sz w:val="20"/>
        </w:rPr>
        <w:t> </w:t>
      </w:r>
      <w:r>
        <w:rPr>
          <w:sz w:val="20"/>
        </w:rPr>
        <w:t>Mercantil.</w:t>
      </w:r>
    </w:p>
    <w:p>
      <w:pPr>
        <w:pStyle w:val="ListParagraph"/>
        <w:numPr>
          <w:ilvl w:val="0"/>
          <w:numId w:val="287"/>
        </w:numPr>
        <w:tabs>
          <w:tab w:pos="2292" w:val="left" w:leader="none"/>
        </w:tabs>
        <w:spacing w:line="249" w:lineRule="auto" w:before="10" w:after="0"/>
        <w:ind w:left="1584" w:right="1582" w:firstLine="340"/>
        <w:jc w:val="both"/>
        <w:rPr>
          <w:sz w:val="20"/>
        </w:rPr>
      </w:pPr>
      <w:r>
        <w:rPr>
          <w:sz w:val="20"/>
        </w:rPr>
        <w:t>En</w:t>
      </w:r>
      <w:r>
        <w:rPr>
          <w:spacing w:val="-4"/>
          <w:sz w:val="20"/>
        </w:rPr>
        <w:t> </w:t>
      </w:r>
      <w:r>
        <w:rPr>
          <w:sz w:val="20"/>
        </w:rPr>
        <w:t>la</w:t>
      </w:r>
      <w:r>
        <w:rPr>
          <w:spacing w:val="-3"/>
          <w:sz w:val="20"/>
        </w:rPr>
        <w:t> </w:t>
      </w:r>
      <w:r>
        <w:rPr>
          <w:sz w:val="20"/>
        </w:rPr>
        <w:t>inscripción</w:t>
      </w:r>
      <w:r>
        <w:rPr>
          <w:spacing w:val="-3"/>
          <w:sz w:val="20"/>
        </w:rPr>
        <w:t> </w:t>
      </w:r>
      <w:r>
        <w:rPr>
          <w:sz w:val="20"/>
        </w:rPr>
        <w:t>se</w:t>
      </w:r>
      <w:r>
        <w:rPr>
          <w:spacing w:val="-3"/>
          <w:sz w:val="20"/>
        </w:rPr>
        <w:t> </w:t>
      </w:r>
      <w:r>
        <w:rPr>
          <w:sz w:val="20"/>
        </w:rPr>
        <w:t>transcribirá</w:t>
      </w:r>
      <w:r>
        <w:rPr>
          <w:spacing w:val="-4"/>
          <w:sz w:val="20"/>
        </w:rPr>
        <w:t> </w:t>
      </w:r>
      <w:r>
        <w:rPr>
          <w:sz w:val="20"/>
        </w:rPr>
        <w:t>el</w:t>
      </w:r>
      <w:r>
        <w:rPr>
          <w:spacing w:val="-3"/>
          <w:sz w:val="20"/>
        </w:rPr>
        <w:t> </w:t>
      </w:r>
      <w:r>
        <w:rPr>
          <w:sz w:val="20"/>
        </w:rPr>
        <w:t>balance</w:t>
      </w:r>
      <w:r>
        <w:rPr>
          <w:spacing w:val="-3"/>
          <w:sz w:val="20"/>
        </w:rPr>
        <w:t> </w:t>
      </w:r>
      <w:r>
        <w:rPr>
          <w:sz w:val="20"/>
        </w:rPr>
        <w:t>final</w:t>
      </w:r>
      <w:r>
        <w:rPr>
          <w:spacing w:val="-3"/>
          <w:sz w:val="20"/>
        </w:rPr>
        <w:t> </w:t>
      </w:r>
      <w:r>
        <w:rPr>
          <w:sz w:val="20"/>
        </w:rPr>
        <w:t>de</w:t>
      </w:r>
      <w:r>
        <w:rPr>
          <w:spacing w:val="-3"/>
          <w:sz w:val="20"/>
        </w:rPr>
        <w:t> </w:t>
      </w:r>
      <w:r>
        <w:rPr>
          <w:sz w:val="20"/>
        </w:rPr>
        <w:t>liquidación</w:t>
      </w:r>
      <w:r>
        <w:rPr>
          <w:spacing w:val="-4"/>
          <w:sz w:val="20"/>
        </w:rPr>
        <w:t> </w:t>
      </w:r>
      <w:r>
        <w:rPr>
          <w:sz w:val="20"/>
        </w:rPr>
        <w:t>y</w:t>
      </w:r>
      <w:r>
        <w:rPr>
          <w:spacing w:val="-3"/>
          <w:sz w:val="20"/>
        </w:rPr>
        <w:t> </w:t>
      </w:r>
      <w:r>
        <w:rPr>
          <w:sz w:val="20"/>
        </w:rPr>
        <w:t>se</w:t>
      </w:r>
      <w:r>
        <w:rPr>
          <w:spacing w:val="-3"/>
          <w:sz w:val="20"/>
        </w:rPr>
        <w:t> </w:t>
      </w:r>
      <w:r>
        <w:rPr>
          <w:sz w:val="20"/>
        </w:rPr>
        <w:t>hará</w:t>
      </w:r>
      <w:r>
        <w:rPr>
          <w:spacing w:val="-3"/>
          <w:sz w:val="20"/>
        </w:rPr>
        <w:t> </w:t>
      </w:r>
      <w:r>
        <w:rPr>
          <w:sz w:val="20"/>
        </w:rPr>
        <w:t>constar</w:t>
      </w:r>
      <w:r>
        <w:rPr>
          <w:spacing w:val="-4"/>
          <w:sz w:val="20"/>
        </w:rPr>
        <w:t> </w:t>
      </w:r>
      <w:r>
        <w:rPr>
          <w:sz w:val="20"/>
        </w:rPr>
        <w:t>la identidad</w:t>
      </w:r>
      <w:r>
        <w:rPr>
          <w:spacing w:val="6"/>
          <w:sz w:val="20"/>
        </w:rPr>
        <w:t> </w:t>
      </w:r>
      <w:r>
        <w:rPr>
          <w:sz w:val="20"/>
        </w:rPr>
        <w:t>de</w:t>
      </w:r>
      <w:r>
        <w:rPr>
          <w:spacing w:val="7"/>
          <w:sz w:val="20"/>
        </w:rPr>
        <w:t> </w:t>
      </w:r>
      <w:r>
        <w:rPr>
          <w:sz w:val="20"/>
        </w:rPr>
        <w:t>los</w:t>
      </w:r>
      <w:r>
        <w:rPr>
          <w:spacing w:val="7"/>
          <w:sz w:val="20"/>
        </w:rPr>
        <w:t> </w:t>
      </w:r>
      <w:r>
        <w:rPr>
          <w:sz w:val="20"/>
        </w:rPr>
        <w:t>socios</w:t>
      </w:r>
      <w:r>
        <w:rPr>
          <w:spacing w:val="7"/>
          <w:sz w:val="20"/>
        </w:rPr>
        <w:t> </w:t>
      </w:r>
      <w:r>
        <w:rPr>
          <w:sz w:val="20"/>
        </w:rPr>
        <w:t>y</w:t>
      </w:r>
      <w:r>
        <w:rPr>
          <w:spacing w:val="7"/>
          <w:sz w:val="20"/>
        </w:rPr>
        <w:t> </w:t>
      </w:r>
      <w:r>
        <w:rPr>
          <w:sz w:val="20"/>
        </w:rPr>
        <w:t>el</w:t>
      </w:r>
      <w:r>
        <w:rPr>
          <w:spacing w:val="7"/>
          <w:sz w:val="20"/>
        </w:rPr>
        <w:t> </w:t>
      </w:r>
      <w:r>
        <w:rPr>
          <w:sz w:val="20"/>
        </w:rPr>
        <w:t>valor</w:t>
      </w:r>
      <w:r>
        <w:rPr>
          <w:spacing w:val="7"/>
          <w:sz w:val="20"/>
        </w:rPr>
        <w:t> </w:t>
      </w:r>
      <w:r>
        <w:rPr>
          <w:sz w:val="20"/>
        </w:rPr>
        <w:t>de</w:t>
      </w:r>
      <w:r>
        <w:rPr>
          <w:spacing w:val="7"/>
          <w:sz w:val="20"/>
        </w:rPr>
        <w:t> </w:t>
      </w:r>
      <w:r>
        <w:rPr>
          <w:sz w:val="20"/>
        </w:rPr>
        <w:t>la</w:t>
      </w:r>
      <w:r>
        <w:rPr>
          <w:spacing w:val="7"/>
          <w:sz w:val="20"/>
        </w:rPr>
        <w:t> </w:t>
      </w:r>
      <w:r>
        <w:rPr>
          <w:sz w:val="20"/>
        </w:rPr>
        <w:t>cuota</w:t>
      </w:r>
      <w:r>
        <w:rPr>
          <w:spacing w:val="7"/>
          <w:sz w:val="20"/>
        </w:rPr>
        <w:t> </w:t>
      </w:r>
      <w:r>
        <w:rPr>
          <w:sz w:val="20"/>
        </w:rPr>
        <w:t>de</w:t>
      </w:r>
      <w:r>
        <w:rPr>
          <w:spacing w:val="7"/>
          <w:sz w:val="20"/>
        </w:rPr>
        <w:t> </w:t>
      </w:r>
      <w:r>
        <w:rPr>
          <w:sz w:val="20"/>
        </w:rPr>
        <w:t>liquidación</w:t>
      </w:r>
      <w:r>
        <w:rPr>
          <w:spacing w:val="7"/>
          <w:sz w:val="20"/>
        </w:rPr>
        <w:t> </w:t>
      </w:r>
      <w:r>
        <w:rPr>
          <w:sz w:val="20"/>
        </w:rPr>
        <w:t>que</w:t>
      </w:r>
      <w:r>
        <w:rPr>
          <w:spacing w:val="7"/>
          <w:sz w:val="20"/>
        </w:rPr>
        <w:t> </w:t>
      </w:r>
      <w:r>
        <w:rPr>
          <w:sz w:val="20"/>
        </w:rPr>
        <w:t>hubiere</w:t>
      </w:r>
      <w:r>
        <w:rPr>
          <w:spacing w:val="7"/>
          <w:sz w:val="20"/>
        </w:rPr>
        <w:t> </w:t>
      </w:r>
      <w:r>
        <w:rPr>
          <w:sz w:val="20"/>
        </w:rPr>
        <w:t>correspondido</w:t>
      </w:r>
      <w:r>
        <w:rPr>
          <w:spacing w:val="7"/>
          <w:sz w:val="20"/>
        </w:rPr>
        <w:t> </w:t>
      </w:r>
      <w:r>
        <w:rPr>
          <w:sz w:val="20"/>
        </w:rPr>
        <w:t>a</w:t>
      </w:r>
    </w:p>
    <w:p>
      <w:pPr>
        <w:spacing w:after="0" w:line="249" w:lineRule="auto"/>
        <w:jc w:val="both"/>
        <w:rPr>
          <w:sz w:val="20"/>
        </w:rPr>
        <w:sectPr>
          <w:headerReference w:type="even" r:id="rId97"/>
          <w:headerReference w:type="default" r:id="rId98"/>
          <w:pgSz w:w="11910" w:h="16840"/>
          <w:pgMar w:header="611" w:footer="0" w:top="1400" w:bottom="280" w:left="400" w:right="400"/>
          <w:pgNumType w:start="58564"/>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8528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00"/>
      </w:pPr>
      <w:r>
        <w:rPr/>
        <w:t>cada uno de ellos, y se expresará que quedan cancelados todos los asientos relativos a la sociedad.</w:t>
      </w:r>
    </w:p>
    <w:p>
      <w:pPr>
        <w:pStyle w:val="ListParagraph"/>
        <w:numPr>
          <w:ilvl w:val="0"/>
          <w:numId w:val="287"/>
        </w:numPr>
        <w:tabs>
          <w:tab w:pos="2292" w:val="left" w:leader="none"/>
        </w:tabs>
        <w:spacing w:line="249" w:lineRule="auto" w:before="2" w:after="0"/>
        <w:ind w:left="1584" w:right="1584" w:firstLine="340"/>
        <w:jc w:val="both"/>
        <w:rPr>
          <w:sz w:val="20"/>
        </w:rPr>
      </w:pPr>
      <w:r>
        <w:rPr>
          <w:sz w:val="20"/>
        </w:rPr>
        <w:t>Los liquidadores depositarán en el Registro Mercantil los libros y documentos de la sociedad</w:t>
      </w:r>
      <w:r>
        <w:rPr>
          <w:spacing w:val="-2"/>
          <w:sz w:val="20"/>
        </w:rPr>
        <w:t> </w:t>
      </w:r>
      <w:r>
        <w:rPr>
          <w:sz w:val="20"/>
        </w:rPr>
        <w:t>extinguida.</w:t>
      </w:r>
    </w:p>
    <w:p>
      <w:pPr>
        <w:pStyle w:val="BodyText"/>
        <w:spacing w:before="9"/>
        <w:ind w:left="0"/>
        <w:rPr>
          <w:sz w:val="19"/>
        </w:rPr>
      </w:pPr>
    </w:p>
    <w:p>
      <w:pPr>
        <w:tabs>
          <w:tab w:pos="2925" w:val="left" w:leader="none"/>
        </w:tabs>
        <w:spacing w:line="249" w:lineRule="auto" w:before="1"/>
        <w:ind w:left="1924" w:right="1598" w:hanging="341"/>
        <w:jc w:val="left"/>
        <w:rPr>
          <w:i/>
          <w:sz w:val="20"/>
        </w:rPr>
      </w:pPr>
      <w:r>
        <w:rPr>
          <w:sz w:val="20"/>
        </w:rPr>
        <w:t>Artículo</w:t>
      </w:r>
      <w:r>
        <w:rPr>
          <w:spacing w:val="16"/>
          <w:sz w:val="20"/>
        </w:rPr>
        <w:t> </w:t>
      </w:r>
      <w:r>
        <w:rPr>
          <w:sz w:val="20"/>
        </w:rPr>
        <w:t>397.</w:t>
        <w:tab/>
      </w:r>
      <w:r>
        <w:rPr>
          <w:i/>
          <w:sz w:val="20"/>
        </w:rPr>
        <w:t>Exigencia de responsabilidad a los liquidadores tras la cancelación de la </w:t>
      </w:r>
      <w:r>
        <w:rPr>
          <w:i/>
          <w:sz w:val="20"/>
        </w:rPr>
        <w:t>sociedad.</w:t>
      </w:r>
    </w:p>
    <w:p>
      <w:pPr>
        <w:pStyle w:val="ListParagraph"/>
        <w:numPr>
          <w:ilvl w:val="0"/>
          <w:numId w:val="288"/>
        </w:numPr>
        <w:tabs>
          <w:tab w:pos="2292" w:val="left" w:leader="none"/>
        </w:tabs>
        <w:spacing w:line="249" w:lineRule="auto" w:before="171" w:after="0"/>
        <w:ind w:left="1584" w:right="1583" w:firstLine="340"/>
        <w:jc w:val="both"/>
        <w:rPr>
          <w:sz w:val="20"/>
        </w:rPr>
      </w:pPr>
      <w:r>
        <w:rPr>
          <w:sz w:val="20"/>
        </w:rPr>
        <w:t>Los liquidadores de la sociedad de responsabilidad limitada serán responsables ante</w:t>
      </w:r>
      <w:r>
        <w:rPr>
          <w:spacing w:val="-7"/>
          <w:sz w:val="20"/>
        </w:rPr>
        <w:t> </w:t>
      </w:r>
      <w:r>
        <w:rPr>
          <w:sz w:val="20"/>
        </w:rPr>
        <w:t>los</w:t>
      </w:r>
      <w:r>
        <w:rPr>
          <w:spacing w:val="-7"/>
          <w:sz w:val="20"/>
        </w:rPr>
        <w:t> </w:t>
      </w:r>
      <w:r>
        <w:rPr>
          <w:sz w:val="20"/>
        </w:rPr>
        <w:t>socios</w:t>
      </w:r>
      <w:r>
        <w:rPr>
          <w:spacing w:val="-6"/>
          <w:sz w:val="20"/>
        </w:rPr>
        <w:t> </w:t>
      </w:r>
      <w:r>
        <w:rPr>
          <w:sz w:val="20"/>
        </w:rPr>
        <w:t>y</w:t>
      </w:r>
      <w:r>
        <w:rPr>
          <w:spacing w:val="-7"/>
          <w:sz w:val="20"/>
        </w:rPr>
        <w:t> </w:t>
      </w:r>
      <w:r>
        <w:rPr>
          <w:sz w:val="20"/>
        </w:rPr>
        <w:t>los</w:t>
      </w:r>
      <w:r>
        <w:rPr>
          <w:spacing w:val="-6"/>
          <w:sz w:val="20"/>
        </w:rPr>
        <w:t> </w:t>
      </w:r>
      <w:r>
        <w:rPr>
          <w:sz w:val="20"/>
        </w:rPr>
        <w:t>acreedores</w:t>
      </w:r>
      <w:r>
        <w:rPr>
          <w:spacing w:val="-7"/>
          <w:sz w:val="20"/>
        </w:rPr>
        <w:t> </w:t>
      </w:r>
      <w:r>
        <w:rPr>
          <w:sz w:val="20"/>
        </w:rPr>
        <w:t>de</w:t>
      </w:r>
      <w:r>
        <w:rPr>
          <w:spacing w:val="-7"/>
          <w:sz w:val="20"/>
        </w:rPr>
        <w:t> </w:t>
      </w:r>
      <w:r>
        <w:rPr>
          <w:sz w:val="20"/>
        </w:rPr>
        <w:t>cualquier</w:t>
      </w:r>
      <w:r>
        <w:rPr>
          <w:spacing w:val="-5"/>
          <w:sz w:val="20"/>
        </w:rPr>
        <w:t> </w:t>
      </w:r>
      <w:r>
        <w:rPr>
          <w:sz w:val="20"/>
        </w:rPr>
        <w:t>perjuicio</w:t>
      </w:r>
      <w:r>
        <w:rPr>
          <w:spacing w:val="-7"/>
          <w:sz w:val="20"/>
        </w:rPr>
        <w:t> </w:t>
      </w:r>
      <w:r>
        <w:rPr>
          <w:sz w:val="20"/>
        </w:rPr>
        <w:t>que</w:t>
      </w:r>
      <w:r>
        <w:rPr>
          <w:spacing w:val="-6"/>
          <w:sz w:val="20"/>
        </w:rPr>
        <w:t> </w:t>
      </w:r>
      <w:r>
        <w:rPr>
          <w:sz w:val="20"/>
        </w:rPr>
        <w:t>les</w:t>
      </w:r>
      <w:r>
        <w:rPr>
          <w:spacing w:val="-7"/>
          <w:sz w:val="20"/>
        </w:rPr>
        <w:t> </w:t>
      </w:r>
      <w:r>
        <w:rPr>
          <w:sz w:val="20"/>
        </w:rPr>
        <w:t>hubiesen</w:t>
      </w:r>
      <w:r>
        <w:rPr>
          <w:spacing w:val="-7"/>
          <w:sz w:val="20"/>
        </w:rPr>
        <w:t> </w:t>
      </w:r>
      <w:r>
        <w:rPr>
          <w:sz w:val="20"/>
        </w:rPr>
        <w:t>causado</w:t>
      </w:r>
      <w:r>
        <w:rPr>
          <w:spacing w:val="-6"/>
          <w:sz w:val="20"/>
        </w:rPr>
        <w:t> </w:t>
      </w:r>
      <w:r>
        <w:rPr>
          <w:sz w:val="20"/>
        </w:rPr>
        <w:t>con</w:t>
      </w:r>
      <w:r>
        <w:rPr>
          <w:spacing w:val="-7"/>
          <w:sz w:val="20"/>
        </w:rPr>
        <w:t> </w:t>
      </w:r>
      <w:r>
        <w:rPr>
          <w:sz w:val="20"/>
        </w:rPr>
        <w:t>dolo o culpa en el desempeño de su</w:t>
      </w:r>
      <w:r>
        <w:rPr>
          <w:spacing w:val="-6"/>
          <w:sz w:val="20"/>
        </w:rPr>
        <w:t> </w:t>
      </w:r>
      <w:r>
        <w:rPr>
          <w:sz w:val="20"/>
        </w:rPr>
        <w:t>cargo.</w:t>
      </w:r>
    </w:p>
    <w:p>
      <w:pPr>
        <w:pStyle w:val="ListParagraph"/>
        <w:numPr>
          <w:ilvl w:val="0"/>
          <w:numId w:val="288"/>
        </w:numPr>
        <w:tabs>
          <w:tab w:pos="2292" w:val="left" w:leader="none"/>
        </w:tabs>
        <w:spacing w:line="249" w:lineRule="auto" w:before="3" w:after="0"/>
        <w:ind w:left="1584" w:right="1583" w:firstLine="340"/>
        <w:jc w:val="both"/>
        <w:rPr>
          <w:sz w:val="20"/>
        </w:rPr>
      </w:pPr>
      <w:r>
        <w:rPr>
          <w:sz w:val="20"/>
        </w:rPr>
        <w:t>Los liquidadores de la sociedad anónima serán responsables ante los accionistas y</w:t>
      </w:r>
      <w:r>
        <w:rPr>
          <w:spacing w:val="-10"/>
          <w:sz w:val="20"/>
        </w:rPr>
        <w:t> </w:t>
      </w:r>
      <w:r>
        <w:rPr>
          <w:sz w:val="20"/>
        </w:rPr>
        <w:t>los</w:t>
      </w:r>
      <w:r>
        <w:rPr>
          <w:spacing w:val="-11"/>
          <w:sz w:val="20"/>
        </w:rPr>
        <w:t> </w:t>
      </w:r>
      <w:r>
        <w:rPr>
          <w:sz w:val="20"/>
        </w:rPr>
        <w:t>acreedores</w:t>
      </w:r>
      <w:r>
        <w:rPr>
          <w:spacing w:val="-10"/>
          <w:sz w:val="20"/>
        </w:rPr>
        <w:t> </w:t>
      </w:r>
      <w:r>
        <w:rPr>
          <w:sz w:val="20"/>
        </w:rPr>
        <w:t>de</w:t>
      </w:r>
      <w:r>
        <w:rPr>
          <w:spacing w:val="-11"/>
          <w:sz w:val="20"/>
        </w:rPr>
        <w:t> </w:t>
      </w:r>
      <w:r>
        <w:rPr>
          <w:sz w:val="20"/>
        </w:rPr>
        <w:t>cualquier</w:t>
      </w:r>
      <w:r>
        <w:rPr>
          <w:spacing w:val="-10"/>
          <w:sz w:val="20"/>
        </w:rPr>
        <w:t> </w:t>
      </w:r>
      <w:r>
        <w:rPr>
          <w:sz w:val="20"/>
        </w:rPr>
        <w:t>perjuicio</w:t>
      </w:r>
      <w:r>
        <w:rPr>
          <w:spacing w:val="-10"/>
          <w:sz w:val="20"/>
        </w:rPr>
        <w:t> </w:t>
      </w:r>
      <w:r>
        <w:rPr>
          <w:sz w:val="20"/>
        </w:rPr>
        <w:t>que</w:t>
      </w:r>
      <w:r>
        <w:rPr>
          <w:spacing w:val="-11"/>
          <w:sz w:val="20"/>
        </w:rPr>
        <w:t> </w:t>
      </w:r>
      <w:r>
        <w:rPr>
          <w:sz w:val="20"/>
        </w:rPr>
        <w:t>les</w:t>
      </w:r>
      <w:r>
        <w:rPr>
          <w:spacing w:val="-11"/>
          <w:sz w:val="20"/>
        </w:rPr>
        <w:t> </w:t>
      </w:r>
      <w:r>
        <w:rPr>
          <w:sz w:val="20"/>
        </w:rPr>
        <w:t>hubiesen</w:t>
      </w:r>
      <w:r>
        <w:rPr>
          <w:spacing w:val="-10"/>
          <w:sz w:val="20"/>
        </w:rPr>
        <w:t> </w:t>
      </w:r>
      <w:r>
        <w:rPr>
          <w:sz w:val="20"/>
        </w:rPr>
        <w:t>causado</w:t>
      </w:r>
      <w:r>
        <w:rPr>
          <w:spacing w:val="-10"/>
          <w:sz w:val="20"/>
        </w:rPr>
        <w:t> </w:t>
      </w:r>
      <w:r>
        <w:rPr>
          <w:sz w:val="20"/>
        </w:rPr>
        <w:t>con</w:t>
      </w:r>
      <w:r>
        <w:rPr>
          <w:spacing w:val="-10"/>
          <w:sz w:val="20"/>
        </w:rPr>
        <w:t> </w:t>
      </w:r>
      <w:r>
        <w:rPr>
          <w:sz w:val="20"/>
        </w:rPr>
        <w:t>fraude</w:t>
      </w:r>
      <w:r>
        <w:rPr>
          <w:spacing w:val="-9"/>
          <w:sz w:val="20"/>
        </w:rPr>
        <w:t> </w:t>
      </w:r>
      <w:r>
        <w:rPr>
          <w:sz w:val="20"/>
        </w:rPr>
        <w:t>o</w:t>
      </w:r>
      <w:r>
        <w:rPr>
          <w:spacing w:val="-11"/>
          <w:sz w:val="20"/>
        </w:rPr>
        <w:t> </w:t>
      </w:r>
      <w:r>
        <w:rPr>
          <w:sz w:val="20"/>
        </w:rPr>
        <w:t>negligencia grave en el desempeño de su</w:t>
      </w:r>
      <w:r>
        <w:rPr>
          <w:spacing w:val="-6"/>
          <w:sz w:val="20"/>
        </w:rPr>
        <w:t> </w:t>
      </w:r>
      <w:r>
        <w:rPr>
          <w:sz w:val="20"/>
        </w:rPr>
        <w:t>cargo.</w:t>
      </w:r>
    </w:p>
    <w:p>
      <w:pPr>
        <w:pStyle w:val="ListParagraph"/>
        <w:numPr>
          <w:ilvl w:val="0"/>
          <w:numId w:val="288"/>
        </w:numPr>
        <w:tabs>
          <w:tab w:pos="2292" w:val="left" w:leader="none"/>
        </w:tabs>
        <w:spacing w:line="240" w:lineRule="auto" w:before="2" w:after="0"/>
        <w:ind w:left="2291" w:right="0" w:hanging="368"/>
        <w:jc w:val="both"/>
        <w:rPr>
          <w:sz w:val="20"/>
        </w:rPr>
      </w:pPr>
      <w:r>
        <w:rPr>
          <w:sz w:val="20"/>
        </w:rPr>
        <w:t>Esta responsabilidad se exigirá en juicio</w:t>
      </w:r>
      <w:r>
        <w:rPr>
          <w:spacing w:val="-5"/>
          <w:sz w:val="20"/>
        </w:rPr>
        <w:t> </w:t>
      </w:r>
      <w:r>
        <w:rPr>
          <w:sz w:val="20"/>
        </w:rPr>
        <w:t>ordinario.</w:t>
      </w:r>
    </w:p>
    <w:p>
      <w:pPr>
        <w:pStyle w:val="BodyText"/>
        <w:spacing w:before="7"/>
        <w:ind w:left="0"/>
      </w:pPr>
    </w:p>
    <w:p>
      <w:pPr>
        <w:spacing w:before="0"/>
        <w:ind w:left="0" w:right="0" w:firstLine="0"/>
        <w:jc w:val="center"/>
        <w:rPr>
          <w:i/>
          <w:sz w:val="20"/>
        </w:rPr>
      </w:pPr>
      <w:r>
        <w:rPr>
          <w:i/>
          <w:sz w:val="20"/>
        </w:rPr>
        <w:t>Sección 6.ª   Activo y pasivo sobrevenidos</w:t>
      </w:r>
    </w:p>
    <w:p>
      <w:pPr>
        <w:spacing w:before="180"/>
        <w:ind w:left="1584" w:right="0" w:firstLine="0"/>
        <w:jc w:val="left"/>
        <w:rPr>
          <w:i/>
          <w:sz w:val="20"/>
        </w:rPr>
      </w:pPr>
      <w:r>
        <w:rPr>
          <w:sz w:val="20"/>
        </w:rPr>
        <w:t>Artículo 398. </w:t>
      </w:r>
      <w:r>
        <w:rPr>
          <w:i/>
          <w:sz w:val="20"/>
        </w:rPr>
        <w:t>Activo sobrevenido.</w:t>
      </w:r>
    </w:p>
    <w:p>
      <w:pPr>
        <w:pStyle w:val="ListParagraph"/>
        <w:numPr>
          <w:ilvl w:val="0"/>
          <w:numId w:val="289"/>
        </w:numPr>
        <w:tabs>
          <w:tab w:pos="2292" w:val="left" w:leader="none"/>
        </w:tabs>
        <w:spacing w:line="249" w:lineRule="auto" w:before="180" w:after="0"/>
        <w:ind w:left="1584" w:right="1584" w:firstLine="340"/>
        <w:jc w:val="both"/>
        <w:rPr>
          <w:sz w:val="20"/>
        </w:rPr>
      </w:pPr>
      <w:r>
        <w:rPr>
          <w:sz w:val="20"/>
        </w:rPr>
        <w:t>Cancelados</w:t>
      </w:r>
      <w:r>
        <w:rPr>
          <w:spacing w:val="-11"/>
          <w:sz w:val="20"/>
        </w:rPr>
        <w:t> </w:t>
      </w:r>
      <w:r>
        <w:rPr>
          <w:sz w:val="20"/>
        </w:rPr>
        <w:t>los</w:t>
      </w:r>
      <w:r>
        <w:rPr>
          <w:spacing w:val="-10"/>
          <w:sz w:val="20"/>
        </w:rPr>
        <w:t> </w:t>
      </w:r>
      <w:r>
        <w:rPr>
          <w:sz w:val="20"/>
        </w:rPr>
        <w:t>asientos</w:t>
      </w:r>
      <w:r>
        <w:rPr>
          <w:spacing w:val="-10"/>
          <w:sz w:val="20"/>
        </w:rPr>
        <w:t> </w:t>
      </w:r>
      <w:r>
        <w:rPr>
          <w:sz w:val="20"/>
        </w:rPr>
        <w:t>relativos</w:t>
      </w:r>
      <w:r>
        <w:rPr>
          <w:spacing w:val="-10"/>
          <w:sz w:val="20"/>
        </w:rPr>
        <w:t> </w:t>
      </w:r>
      <w:r>
        <w:rPr>
          <w:sz w:val="20"/>
        </w:rPr>
        <w:t>a</w:t>
      </w:r>
      <w:r>
        <w:rPr>
          <w:spacing w:val="-10"/>
          <w:sz w:val="20"/>
        </w:rPr>
        <w:t> </w:t>
      </w:r>
      <w:r>
        <w:rPr>
          <w:sz w:val="20"/>
        </w:rPr>
        <w:t>la</w:t>
      </w:r>
      <w:r>
        <w:rPr>
          <w:spacing w:val="-10"/>
          <w:sz w:val="20"/>
        </w:rPr>
        <w:t> </w:t>
      </w:r>
      <w:r>
        <w:rPr>
          <w:sz w:val="20"/>
        </w:rPr>
        <w:t>sociedad,</w:t>
      </w:r>
      <w:r>
        <w:rPr>
          <w:spacing w:val="-10"/>
          <w:sz w:val="20"/>
        </w:rPr>
        <w:t> </w:t>
      </w:r>
      <w:r>
        <w:rPr>
          <w:sz w:val="20"/>
        </w:rPr>
        <w:t>si</w:t>
      </w:r>
      <w:r>
        <w:rPr>
          <w:spacing w:val="-10"/>
          <w:sz w:val="20"/>
        </w:rPr>
        <w:t> </w:t>
      </w:r>
      <w:r>
        <w:rPr>
          <w:sz w:val="20"/>
        </w:rPr>
        <w:t>aparecieran</w:t>
      </w:r>
      <w:r>
        <w:rPr>
          <w:spacing w:val="-10"/>
          <w:sz w:val="20"/>
        </w:rPr>
        <w:t> </w:t>
      </w:r>
      <w:r>
        <w:rPr>
          <w:sz w:val="20"/>
        </w:rPr>
        <w:t>bienes</w:t>
      </w:r>
      <w:r>
        <w:rPr>
          <w:spacing w:val="-11"/>
          <w:sz w:val="20"/>
        </w:rPr>
        <w:t> </w:t>
      </w:r>
      <w:r>
        <w:rPr>
          <w:sz w:val="20"/>
        </w:rPr>
        <w:t>sociales</w:t>
      </w:r>
      <w:r>
        <w:rPr>
          <w:spacing w:val="-10"/>
          <w:sz w:val="20"/>
        </w:rPr>
        <w:t> </w:t>
      </w:r>
      <w:r>
        <w:rPr>
          <w:sz w:val="20"/>
        </w:rPr>
        <w:t>los liquidadores</w:t>
      </w:r>
      <w:r>
        <w:rPr>
          <w:spacing w:val="-24"/>
          <w:sz w:val="20"/>
        </w:rPr>
        <w:t> </w:t>
      </w:r>
      <w:r>
        <w:rPr>
          <w:sz w:val="20"/>
        </w:rPr>
        <w:t>deberán</w:t>
      </w:r>
      <w:r>
        <w:rPr>
          <w:spacing w:val="-23"/>
          <w:sz w:val="20"/>
        </w:rPr>
        <w:t> </w:t>
      </w:r>
      <w:r>
        <w:rPr>
          <w:sz w:val="20"/>
        </w:rPr>
        <w:t>adjudicar</w:t>
      </w:r>
      <w:r>
        <w:rPr>
          <w:spacing w:val="-24"/>
          <w:sz w:val="20"/>
        </w:rPr>
        <w:t> </w:t>
      </w:r>
      <w:r>
        <w:rPr>
          <w:sz w:val="20"/>
        </w:rPr>
        <w:t>a</w:t>
      </w:r>
      <w:r>
        <w:rPr>
          <w:spacing w:val="-23"/>
          <w:sz w:val="20"/>
        </w:rPr>
        <w:t> </w:t>
      </w:r>
      <w:r>
        <w:rPr>
          <w:sz w:val="20"/>
        </w:rPr>
        <w:t>los</w:t>
      </w:r>
      <w:r>
        <w:rPr>
          <w:spacing w:val="-24"/>
          <w:sz w:val="20"/>
        </w:rPr>
        <w:t> </w:t>
      </w:r>
      <w:r>
        <w:rPr>
          <w:sz w:val="20"/>
        </w:rPr>
        <w:t>antiguos</w:t>
      </w:r>
      <w:r>
        <w:rPr>
          <w:spacing w:val="-23"/>
          <w:sz w:val="20"/>
        </w:rPr>
        <w:t> </w:t>
      </w:r>
      <w:r>
        <w:rPr>
          <w:sz w:val="20"/>
        </w:rPr>
        <w:t>socios</w:t>
      </w:r>
      <w:r>
        <w:rPr>
          <w:spacing w:val="-24"/>
          <w:sz w:val="20"/>
        </w:rPr>
        <w:t> </w:t>
      </w:r>
      <w:r>
        <w:rPr>
          <w:sz w:val="20"/>
        </w:rPr>
        <w:t>la</w:t>
      </w:r>
      <w:r>
        <w:rPr>
          <w:spacing w:val="-23"/>
          <w:sz w:val="20"/>
        </w:rPr>
        <w:t> </w:t>
      </w:r>
      <w:r>
        <w:rPr>
          <w:sz w:val="20"/>
        </w:rPr>
        <w:t>cuota</w:t>
      </w:r>
      <w:r>
        <w:rPr>
          <w:spacing w:val="-24"/>
          <w:sz w:val="20"/>
        </w:rPr>
        <w:t> </w:t>
      </w:r>
      <w:r>
        <w:rPr>
          <w:sz w:val="20"/>
        </w:rPr>
        <w:t>adicional</w:t>
      </w:r>
      <w:r>
        <w:rPr>
          <w:spacing w:val="-23"/>
          <w:sz w:val="20"/>
        </w:rPr>
        <w:t> </w:t>
      </w:r>
      <w:r>
        <w:rPr>
          <w:sz w:val="20"/>
        </w:rPr>
        <w:t>que</w:t>
      </w:r>
      <w:r>
        <w:rPr>
          <w:spacing w:val="-23"/>
          <w:sz w:val="20"/>
        </w:rPr>
        <w:t> </w:t>
      </w:r>
      <w:r>
        <w:rPr>
          <w:sz w:val="20"/>
        </w:rPr>
        <w:t>les</w:t>
      </w:r>
      <w:r>
        <w:rPr>
          <w:spacing w:val="-24"/>
          <w:sz w:val="20"/>
        </w:rPr>
        <w:t> </w:t>
      </w:r>
      <w:r>
        <w:rPr>
          <w:sz w:val="20"/>
        </w:rPr>
        <w:t>corresponda, previa conversión de los bienes en dinero cuando fuere</w:t>
      </w:r>
      <w:r>
        <w:rPr>
          <w:spacing w:val="-12"/>
          <w:sz w:val="20"/>
        </w:rPr>
        <w:t> </w:t>
      </w:r>
      <w:r>
        <w:rPr>
          <w:sz w:val="20"/>
        </w:rPr>
        <w:t>necesario.</w:t>
      </w:r>
    </w:p>
    <w:p>
      <w:pPr>
        <w:pStyle w:val="ListParagraph"/>
        <w:numPr>
          <w:ilvl w:val="0"/>
          <w:numId w:val="289"/>
        </w:numPr>
        <w:tabs>
          <w:tab w:pos="2288" w:val="left" w:leader="none"/>
        </w:tabs>
        <w:spacing w:line="249" w:lineRule="auto" w:before="3" w:after="0"/>
        <w:ind w:left="1584" w:right="1582" w:firstLine="340"/>
        <w:jc w:val="both"/>
        <w:rPr>
          <w:sz w:val="20"/>
        </w:rPr>
      </w:pPr>
      <w:r>
        <w:rPr>
          <w:sz w:val="20"/>
        </w:rPr>
        <w:t>Transcurridos seis meses desde que los liquidadores fueren requeridos para dar cumplimiento a lo establecido en el apartado </w:t>
      </w:r>
      <w:r>
        <w:rPr>
          <w:spacing w:val="-3"/>
          <w:sz w:val="20"/>
        </w:rPr>
        <w:t>anterior, </w:t>
      </w:r>
      <w:r>
        <w:rPr>
          <w:sz w:val="20"/>
        </w:rPr>
        <w:t>sin que hubieren adjudicado a los antiguos socios la cuota adicional, o en caso de defecto de liquidadores, cualquier interesado podrá solicitar del juez del último domicilio social el nombramiento de persona que los sustituya en el cumplimiento de sus</w:t>
      </w:r>
      <w:r>
        <w:rPr>
          <w:spacing w:val="-6"/>
          <w:sz w:val="20"/>
        </w:rPr>
        <w:t> </w:t>
      </w:r>
      <w:r>
        <w:rPr>
          <w:sz w:val="20"/>
        </w:rPr>
        <w:t>funciones.</w:t>
      </w:r>
    </w:p>
    <w:p>
      <w:pPr>
        <w:pStyle w:val="BodyText"/>
        <w:ind w:left="0"/>
      </w:pPr>
    </w:p>
    <w:p>
      <w:pPr>
        <w:spacing w:before="1"/>
        <w:ind w:left="1584" w:right="0" w:firstLine="0"/>
        <w:jc w:val="left"/>
        <w:rPr>
          <w:i/>
          <w:sz w:val="20"/>
        </w:rPr>
      </w:pPr>
      <w:r>
        <w:rPr>
          <w:sz w:val="20"/>
        </w:rPr>
        <w:t>Artículo 399. </w:t>
      </w:r>
      <w:r>
        <w:rPr>
          <w:i/>
          <w:sz w:val="20"/>
        </w:rPr>
        <w:t>Pasivo sobrevenido.</w:t>
      </w:r>
    </w:p>
    <w:p>
      <w:pPr>
        <w:pStyle w:val="ListParagraph"/>
        <w:numPr>
          <w:ilvl w:val="0"/>
          <w:numId w:val="290"/>
        </w:numPr>
        <w:tabs>
          <w:tab w:pos="2292" w:val="left" w:leader="none"/>
        </w:tabs>
        <w:spacing w:line="249" w:lineRule="auto" w:before="180" w:after="0"/>
        <w:ind w:left="1584" w:right="1582" w:firstLine="340"/>
        <w:jc w:val="both"/>
        <w:rPr>
          <w:sz w:val="20"/>
        </w:rPr>
      </w:pPr>
      <w:r>
        <w:rPr>
          <w:sz w:val="20"/>
        </w:rPr>
        <w:t>Los antiguos socios responderán solidariamente de las deudas sociales no satisfechas hasta el límite de lo que hubieran recibido como cuota de</w:t>
      </w:r>
      <w:r>
        <w:rPr>
          <w:spacing w:val="-24"/>
          <w:sz w:val="20"/>
        </w:rPr>
        <w:t> </w:t>
      </w:r>
      <w:r>
        <w:rPr>
          <w:sz w:val="20"/>
        </w:rPr>
        <w:t>liquidación.</w:t>
      </w:r>
    </w:p>
    <w:p>
      <w:pPr>
        <w:pStyle w:val="ListParagraph"/>
        <w:numPr>
          <w:ilvl w:val="0"/>
          <w:numId w:val="290"/>
        </w:numPr>
        <w:tabs>
          <w:tab w:pos="2292" w:val="left" w:leader="none"/>
        </w:tabs>
        <w:spacing w:line="249" w:lineRule="auto" w:before="1" w:after="0"/>
        <w:ind w:left="1584" w:right="1583" w:firstLine="340"/>
        <w:jc w:val="both"/>
        <w:rPr>
          <w:sz w:val="20"/>
        </w:rPr>
      </w:pPr>
      <w:r>
        <w:rPr>
          <w:sz w:val="20"/>
        </w:rPr>
        <w:t>La</w:t>
      </w:r>
      <w:r>
        <w:rPr>
          <w:spacing w:val="-11"/>
          <w:sz w:val="20"/>
        </w:rPr>
        <w:t> </w:t>
      </w:r>
      <w:r>
        <w:rPr>
          <w:sz w:val="20"/>
        </w:rPr>
        <w:t>responsabilidad</w:t>
      </w:r>
      <w:r>
        <w:rPr>
          <w:spacing w:val="-10"/>
          <w:sz w:val="20"/>
        </w:rPr>
        <w:t> </w:t>
      </w:r>
      <w:r>
        <w:rPr>
          <w:sz w:val="20"/>
        </w:rPr>
        <w:t>de</w:t>
      </w:r>
      <w:r>
        <w:rPr>
          <w:spacing w:val="-10"/>
          <w:sz w:val="20"/>
        </w:rPr>
        <w:t> </w:t>
      </w:r>
      <w:r>
        <w:rPr>
          <w:sz w:val="20"/>
        </w:rPr>
        <w:t>los</w:t>
      </w:r>
      <w:r>
        <w:rPr>
          <w:spacing w:val="-11"/>
          <w:sz w:val="20"/>
        </w:rPr>
        <w:t> </w:t>
      </w:r>
      <w:r>
        <w:rPr>
          <w:sz w:val="20"/>
        </w:rPr>
        <w:t>socios</w:t>
      </w:r>
      <w:r>
        <w:rPr>
          <w:spacing w:val="-9"/>
          <w:sz w:val="20"/>
        </w:rPr>
        <w:t> </w:t>
      </w:r>
      <w:r>
        <w:rPr>
          <w:sz w:val="20"/>
        </w:rPr>
        <w:t>se</w:t>
      </w:r>
      <w:r>
        <w:rPr>
          <w:spacing w:val="-10"/>
          <w:sz w:val="20"/>
        </w:rPr>
        <w:t> </w:t>
      </w:r>
      <w:r>
        <w:rPr>
          <w:sz w:val="20"/>
        </w:rPr>
        <w:t>entiende</w:t>
      </w:r>
      <w:r>
        <w:rPr>
          <w:spacing w:val="-11"/>
          <w:sz w:val="20"/>
        </w:rPr>
        <w:t> </w:t>
      </w:r>
      <w:r>
        <w:rPr>
          <w:sz w:val="20"/>
        </w:rPr>
        <w:t>sin</w:t>
      </w:r>
      <w:r>
        <w:rPr>
          <w:spacing w:val="-10"/>
          <w:sz w:val="20"/>
        </w:rPr>
        <w:t> </w:t>
      </w:r>
      <w:r>
        <w:rPr>
          <w:sz w:val="20"/>
        </w:rPr>
        <w:t>perjuicio</w:t>
      </w:r>
      <w:r>
        <w:rPr>
          <w:spacing w:val="-10"/>
          <w:sz w:val="20"/>
        </w:rPr>
        <w:t> </w:t>
      </w:r>
      <w:r>
        <w:rPr>
          <w:sz w:val="20"/>
        </w:rPr>
        <w:t>de</w:t>
      </w:r>
      <w:r>
        <w:rPr>
          <w:spacing w:val="-11"/>
          <w:sz w:val="20"/>
        </w:rPr>
        <w:t> </w:t>
      </w:r>
      <w:r>
        <w:rPr>
          <w:sz w:val="20"/>
        </w:rPr>
        <w:t>la</w:t>
      </w:r>
      <w:r>
        <w:rPr>
          <w:spacing w:val="-10"/>
          <w:sz w:val="20"/>
        </w:rPr>
        <w:t> </w:t>
      </w:r>
      <w:r>
        <w:rPr>
          <w:sz w:val="20"/>
        </w:rPr>
        <w:t>responsabilidad</w:t>
      </w:r>
      <w:r>
        <w:rPr>
          <w:spacing w:val="-9"/>
          <w:sz w:val="20"/>
        </w:rPr>
        <w:t> </w:t>
      </w:r>
      <w:r>
        <w:rPr>
          <w:sz w:val="20"/>
        </w:rPr>
        <w:t>de los</w:t>
      </w:r>
      <w:r>
        <w:rPr>
          <w:spacing w:val="-2"/>
          <w:sz w:val="20"/>
        </w:rPr>
        <w:t> </w:t>
      </w:r>
      <w:r>
        <w:rPr>
          <w:sz w:val="20"/>
        </w:rPr>
        <w:t>liquidadores.</w:t>
      </w:r>
    </w:p>
    <w:p>
      <w:pPr>
        <w:pStyle w:val="BodyText"/>
        <w:spacing w:before="10"/>
        <w:ind w:left="0"/>
        <w:rPr>
          <w:sz w:val="19"/>
        </w:rPr>
      </w:pPr>
    </w:p>
    <w:p>
      <w:pPr>
        <w:spacing w:before="0"/>
        <w:ind w:left="1584" w:right="0" w:firstLine="0"/>
        <w:jc w:val="left"/>
        <w:rPr>
          <w:i/>
          <w:sz w:val="20"/>
        </w:rPr>
      </w:pPr>
      <w:r>
        <w:rPr>
          <w:sz w:val="20"/>
        </w:rPr>
        <w:t>Artículo 400. </w:t>
      </w:r>
      <w:r>
        <w:rPr>
          <w:i/>
          <w:sz w:val="20"/>
        </w:rPr>
        <w:t>Formalización de actos jurídicos tras la cancelación de la sociedad.</w:t>
      </w:r>
    </w:p>
    <w:p>
      <w:pPr>
        <w:pStyle w:val="ListParagraph"/>
        <w:numPr>
          <w:ilvl w:val="0"/>
          <w:numId w:val="291"/>
        </w:numPr>
        <w:tabs>
          <w:tab w:pos="2292" w:val="left" w:leader="none"/>
        </w:tabs>
        <w:spacing w:line="249" w:lineRule="auto" w:before="180" w:after="0"/>
        <w:ind w:left="1584" w:right="1582" w:firstLine="340"/>
        <w:jc w:val="both"/>
        <w:rPr>
          <w:sz w:val="20"/>
        </w:rPr>
      </w:pPr>
      <w:r>
        <w:rPr>
          <w:sz w:val="20"/>
        </w:rPr>
        <w:t>Para el cumplimiento de requisitos de forma relativos a actos jurídicos anteriores a la cancelación de los asientos de la sociedad, o cuando fuere necesario, los antiguos liquidadores podrán formalizar actos jurídicos en nombre de la sociedad extinguida con posterioridad a la cancelación registral de</w:t>
      </w:r>
      <w:r>
        <w:rPr>
          <w:spacing w:val="-6"/>
          <w:sz w:val="20"/>
        </w:rPr>
        <w:t> </w:t>
      </w:r>
      <w:r>
        <w:rPr>
          <w:sz w:val="20"/>
        </w:rPr>
        <w:t>ésta.</w:t>
      </w:r>
    </w:p>
    <w:p>
      <w:pPr>
        <w:pStyle w:val="ListParagraph"/>
        <w:numPr>
          <w:ilvl w:val="0"/>
          <w:numId w:val="291"/>
        </w:numPr>
        <w:tabs>
          <w:tab w:pos="2292" w:val="left" w:leader="none"/>
        </w:tabs>
        <w:spacing w:line="249" w:lineRule="auto" w:before="4" w:after="0"/>
        <w:ind w:left="1584" w:right="1582" w:firstLine="340"/>
        <w:jc w:val="both"/>
        <w:rPr>
          <w:sz w:val="20"/>
        </w:rPr>
      </w:pPr>
      <w:r>
        <w:rPr>
          <w:sz w:val="20"/>
        </w:rPr>
        <w:t>En defecto de liquidadores, cualquier interesado podrá solicitar la formalización por el juez del domicilio que hubiere tenido la</w:t>
      </w:r>
      <w:r>
        <w:rPr>
          <w:spacing w:val="-12"/>
          <w:sz w:val="20"/>
        </w:rPr>
        <w:t> </w:t>
      </w:r>
      <w:r>
        <w:rPr>
          <w:sz w:val="20"/>
        </w:rPr>
        <w:t>sociedad.</w:t>
      </w:r>
    </w:p>
    <w:p>
      <w:pPr>
        <w:pStyle w:val="BodyText"/>
        <w:spacing w:before="8"/>
        <w:ind w:left="0"/>
        <w:rPr>
          <w:sz w:val="29"/>
        </w:rPr>
      </w:pPr>
    </w:p>
    <w:p>
      <w:pPr>
        <w:pStyle w:val="BodyText"/>
        <w:ind w:left="0"/>
        <w:jc w:val="center"/>
      </w:pPr>
      <w:r>
        <w:rPr/>
        <w:t>TÍTULO XI</w:t>
      </w:r>
    </w:p>
    <w:p>
      <w:pPr>
        <w:pStyle w:val="Heading1"/>
        <w:spacing w:before="180"/>
      </w:pPr>
      <w:r>
        <w:rPr/>
        <w:t>Las obligaciones</w:t>
      </w:r>
    </w:p>
    <w:p>
      <w:pPr>
        <w:pStyle w:val="BodyText"/>
        <w:spacing w:before="7"/>
        <w:ind w:left="0"/>
        <w:rPr>
          <w:b/>
        </w:rPr>
      </w:pPr>
    </w:p>
    <w:p>
      <w:pPr>
        <w:pStyle w:val="BodyText"/>
        <w:ind w:left="0"/>
        <w:jc w:val="center"/>
      </w:pPr>
      <w:r>
        <w:rPr/>
        <w:t>CAPÍTULO I</w:t>
      </w:r>
    </w:p>
    <w:p>
      <w:pPr>
        <w:pStyle w:val="Heading1"/>
        <w:spacing w:before="180"/>
      </w:pPr>
      <w:r>
        <w:rPr/>
        <w:pict>
          <v:shape style="position:absolute;margin-left:561.85376pt;margin-top:10.74579pt;width:9.85pt;height:78.3pt;mso-position-horizontal-relative:page;mso-position-vertical-relative:paragraph;z-index:1587251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 emisión de las obligaciones</w:t>
      </w:r>
    </w:p>
    <w:p>
      <w:pPr>
        <w:pStyle w:val="BodyText"/>
        <w:spacing w:before="7"/>
        <w:ind w:left="0"/>
        <w:rPr>
          <w:b/>
        </w:rPr>
      </w:pPr>
    </w:p>
    <w:p>
      <w:pPr>
        <w:spacing w:before="0"/>
        <w:ind w:left="1584" w:right="0" w:firstLine="0"/>
        <w:jc w:val="left"/>
        <w:rPr>
          <w:i/>
          <w:sz w:val="20"/>
        </w:rPr>
      </w:pPr>
      <w:r>
        <w:rPr>
          <w:sz w:val="20"/>
        </w:rPr>
        <w:t>Artículo 401. </w:t>
      </w:r>
      <w:r>
        <w:rPr>
          <w:i/>
          <w:sz w:val="20"/>
        </w:rPr>
        <w:t>Sociedad emisora.</w:t>
      </w:r>
    </w:p>
    <w:p>
      <w:pPr>
        <w:pStyle w:val="ListParagraph"/>
        <w:numPr>
          <w:ilvl w:val="0"/>
          <w:numId w:val="292"/>
        </w:numPr>
        <w:tabs>
          <w:tab w:pos="2292" w:val="left" w:leader="none"/>
        </w:tabs>
        <w:spacing w:line="249" w:lineRule="auto" w:before="180" w:after="0"/>
        <w:ind w:left="1584" w:right="1583" w:firstLine="340"/>
        <w:jc w:val="both"/>
        <w:rPr>
          <w:sz w:val="20"/>
        </w:rPr>
      </w:pPr>
      <w:r>
        <w:rPr>
          <w:sz w:val="20"/>
        </w:rPr>
        <w:t>La</w:t>
      </w:r>
      <w:r>
        <w:rPr>
          <w:spacing w:val="-12"/>
          <w:sz w:val="20"/>
        </w:rPr>
        <w:t> </w:t>
      </w:r>
      <w:r>
        <w:rPr>
          <w:sz w:val="20"/>
        </w:rPr>
        <w:t>sociedad</w:t>
      </w:r>
      <w:r>
        <w:rPr>
          <w:spacing w:val="-11"/>
          <w:sz w:val="20"/>
        </w:rPr>
        <w:t> </w:t>
      </w:r>
      <w:r>
        <w:rPr>
          <w:sz w:val="20"/>
        </w:rPr>
        <w:t>anónima</w:t>
      </w:r>
      <w:r>
        <w:rPr>
          <w:spacing w:val="-11"/>
          <w:sz w:val="20"/>
        </w:rPr>
        <w:t> </w:t>
      </w:r>
      <w:r>
        <w:rPr>
          <w:sz w:val="20"/>
        </w:rPr>
        <w:t>y</w:t>
      </w:r>
      <w:r>
        <w:rPr>
          <w:spacing w:val="-12"/>
          <w:sz w:val="20"/>
        </w:rPr>
        <w:t> </w:t>
      </w:r>
      <w:r>
        <w:rPr>
          <w:sz w:val="20"/>
        </w:rPr>
        <w:t>la</w:t>
      </w:r>
      <w:r>
        <w:rPr>
          <w:spacing w:val="-11"/>
          <w:sz w:val="20"/>
        </w:rPr>
        <w:t> </w:t>
      </w:r>
      <w:r>
        <w:rPr>
          <w:sz w:val="20"/>
        </w:rPr>
        <w:t>sociedad</w:t>
      </w:r>
      <w:r>
        <w:rPr>
          <w:spacing w:val="-11"/>
          <w:sz w:val="20"/>
        </w:rPr>
        <w:t> </w:t>
      </w:r>
      <w:r>
        <w:rPr>
          <w:sz w:val="20"/>
        </w:rPr>
        <w:t>comanditaria</w:t>
      </w:r>
      <w:r>
        <w:rPr>
          <w:spacing w:val="-12"/>
          <w:sz w:val="20"/>
        </w:rPr>
        <w:t> </w:t>
      </w:r>
      <w:r>
        <w:rPr>
          <w:sz w:val="20"/>
        </w:rPr>
        <w:t>por</w:t>
      </w:r>
      <w:r>
        <w:rPr>
          <w:spacing w:val="-11"/>
          <w:sz w:val="20"/>
        </w:rPr>
        <w:t> </w:t>
      </w:r>
      <w:r>
        <w:rPr>
          <w:sz w:val="20"/>
        </w:rPr>
        <w:t>acciones</w:t>
      </w:r>
      <w:r>
        <w:rPr>
          <w:spacing w:val="-11"/>
          <w:sz w:val="20"/>
        </w:rPr>
        <w:t> </w:t>
      </w:r>
      <w:r>
        <w:rPr>
          <w:sz w:val="20"/>
        </w:rPr>
        <w:t>podrán</w:t>
      </w:r>
      <w:r>
        <w:rPr>
          <w:spacing w:val="-11"/>
          <w:sz w:val="20"/>
        </w:rPr>
        <w:t> </w:t>
      </w:r>
      <w:r>
        <w:rPr>
          <w:sz w:val="20"/>
        </w:rPr>
        <w:t>emitir</w:t>
      </w:r>
      <w:r>
        <w:rPr>
          <w:spacing w:val="-12"/>
          <w:sz w:val="20"/>
        </w:rPr>
        <w:t> </w:t>
      </w:r>
      <w:r>
        <w:rPr>
          <w:sz w:val="20"/>
        </w:rPr>
        <w:t>series numeradas de obligaciones u otros valores que reconozcan o creen una</w:t>
      </w:r>
      <w:r>
        <w:rPr>
          <w:spacing w:val="-22"/>
          <w:sz w:val="20"/>
        </w:rPr>
        <w:t> </w:t>
      </w:r>
      <w:r>
        <w:rPr>
          <w:sz w:val="20"/>
        </w:rPr>
        <w:t>deuda.</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8374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58566</w:t>
      </w:r>
    </w:p>
    <w:p>
      <w:pPr>
        <w:pStyle w:val="BodyText"/>
        <w:ind w:left="0"/>
        <w:rPr>
          <w:b/>
          <w:sz w:val="22"/>
        </w:rPr>
      </w:pPr>
    </w:p>
    <w:p>
      <w:pPr>
        <w:pStyle w:val="ListParagraph"/>
        <w:numPr>
          <w:ilvl w:val="0"/>
          <w:numId w:val="292"/>
        </w:numPr>
        <w:tabs>
          <w:tab w:pos="2292" w:val="left" w:leader="none"/>
        </w:tabs>
        <w:spacing w:line="249" w:lineRule="auto" w:before="170" w:after="0"/>
        <w:ind w:left="1584" w:right="1583" w:firstLine="340"/>
        <w:jc w:val="both"/>
        <w:rPr>
          <w:sz w:val="20"/>
        </w:rPr>
      </w:pPr>
      <w:r>
        <w:rPr>
          <w:sz w:val="20"/>
        </w:rPr>
        <w:t>Salvo</w:t>
      </w:r>
      <w:r>
        <w:rPr>
          <w:spacing w:val="-4"/>
          <w:sz w:val="20"/>
        </w:rPr>
        <w:t> </w:t>
      </w:r>
      <w:r>
        <w:rPr>
          <w:sz w:val="20"/>
        </w:rPr>
        <w:t>lo</w:t>
      </w:r>
      <w:r>
        <w:rPr>
          <w:spacing w:val="-4"/>
          <w:sz w:val="20"/>
        </w:rPr>
        <w:t> </w:t>
      </w:r>
      <w:r>
        <w:rPr>
          <w:sz w:val="20"/>
        </w:rPr>
        <w:t>establecido</w:t>
      </w:r>
      <w:r>
        <w:rPr>
          <w:spacing w:val="-3"/>
          <w:sz w:val="20"/>
        </w:rPr>
        <w:t> </w:t>
      </w:r>
      <w:r>
        <w:rPr>
          <w:sz w:val="20"/>
        </w:rPr>
        <w:t>en</w:t>
      </w:r>
      <w:r>
        <w:rPr>
          <w:spacing w:val="-4"/>
          <w:sz w:val="20"/>
        </w:rPr>
        <w:t> </w:t>
      </w:r>
      <w:r>
        <w:rPr>
          <w:sz w:val="20"/>
        </w:rPr>
        <w:t>leyes</w:t>
      </w:r>
      <w:r>
        <w:rPr>
          <w:spacing w:val="-3"/>
          <w:sz w:val="20"/>
        </w:rPr>
        <w:t> </w:t>
      </w:r>
      <w:r>
        <w:rPr>
          <w:sz w:val="20"/>
        </w:rPr>
        <w:t>especiales,</w:t>
      </w:r>
      <w:r>
        <w:rPr>
          <w:spacing w:val="-4"/>
          <w:sz w:val="20"/>
        </w:rPr>
        <w:t> </w:t>
      </w:r>
      <w:r>
        <w:rPr>
          <w:sz w:val="20"/>
        </w:rPr>
        <w:t>los</w:t>
      </w:r>
      <w:r>
        <w:rPr>
          <w:spacing w:val="-4"/>
          <w:sz w:val="20"/>
        </w:rPr>
        <w:t> </w:t>
      </w:r>
      <w:r>
        <w:rPr>
          <w:sz w:val="20"/>
        </w:rPr>
        <w:t>valores</w:t>
      </w:r>
      <w:r>
        <w:rPr>
          <w:spacing w:val="-3"/>
          <w:sz w:val="20"/>
        </w:rPr>
        <w:t> </w:t>
      </w:r>
      <w:r>
        <w:rPr>
          <w:sz w:val="20"/>
        </w:rPr>
        <w:t>que</w:t>
      </w:r>
      <w:r>
        <w:rPr>
          <w:spacing w:val="-4"/>
          <w:sz w:val="20"/>
        </w:rPr>
        <w:t> </w:t>
      </w:r>
      <w:r>
        <w:rPr>
          <w:sz w:val="20"/>
        </w:rPr>
        <w:t>reconozcan</w:t>
      </w:r>
      <w:r>
        <w:rPr>
          <w:spacing w:val="-3"/>
          <w:sz w:val="20"/>
        </w:rPr>
        <w:t> </w:t>
      </w:r>
      <w:r>
        <w:rPr>
          <w:sz w:val="20"/>
        </w:rPr>
        <w:t>o</w:t>
      </w:r>
      <w:r>
        <w:rPr>
          <w:spacing w:val="-4"/>
          <w:sz w:val="20"/>
        </w:rPr>
        <w:t> </w:t>
      </w:r>
      <w:r>
        <w:rPr>
          <w:sz w:val="20"/>
        </w:rPr>
        <w:t>creen</w:t>
      </w:r>
      <w:r>
        <w:rPr>
          <w:spacing w:val="-3"/>
          <w:sz w:val="20"/>
        </w:rPr>
        <w:t> </w:t>
      </w:r>
      <w:r>
        <w:rPr>
          <w:sz w:val="20"/>
        </w:rPr>
        <w:t>una deuda emitidos por sociedad anónima quedarán sometidos al régimen establecido para las obligaciones en el presente</w:t>
      </w:r>
      <w:r>
        <w:rPr>
          <w:spacing w:val="-7"/>
          <w:sz w:val="20"/>
        </w:rPr>
        <w:t> </w:t>
      </w:r>
      <w:r>
        <w:rPr>
          <w:sz w:val="20"/>
        </w:rPr>
        <w:t>título.</w:t>
      </w:r>
    </w:p>
    <w:p>
      <w:pPr>
        <w:pStyle w:val="BodyText"/>
        <w:spacing w:before="11"/>
        <w:ind w:left="0"/>
        <w:rPr>
          <w:sz w:val="19"/>
        </w:rPr>
      </w:pPr>
    </w:p>
    <w:p>
      <w:pPr>
        <w:spacing w:before="0"/>
        <w:ind w:left="1584" w:right="0" w:firstLine="0"/>
        <w:jc w:val="left"/>
        <w:rPr>
          <w:i/>
          <w:sz w:val="20"/>
        </w:rPr>
      </w:pPr>
      <w:r>
        <w:rPr>
          <w:sz w:val="20"/>
        </w:rPr>
        <w:t>Artículo 402. </w:t>
      </w:r>
      <w:r>
        <w:rPr>
          <w:i/>
          <w:sz w:val="20"/>
        </w:rPr>
        <w:t>Prohibición legal.</w:t>
      </w:r>
    </w:p>
    <w:p>
      <w:pPr>
        <w:pStyle w:val="BodyText"/>
        <w:spacing w:line="249" w:lineRule="auto" w:before="123"/>
        <w:ind w:right="1583" w:firstLine="340"/>
        <w:jc w:val="both"/>
      </w:pPr>
      <w:r>
        <w:rPr/>
        <w:t>La sociedad de responsabilidad limitada no podrá acordar ni garantizar la emisión de obligaciones u otros valores negociables agrupados en emisiones.</w:t>
      </w:r>
    </w:p>
    <w:p>
      <w:pPr>
        <w:pStyle w:val="BodyText"/>
        <w:spacing w:before="10"/>
        <w:ind w:left="0"/>
        <w:rPr>
          <w:sz w:val="19"/>
        </w:rPr>
      </w:pPr>
    </w:p>
    <w:p>
      <w:pPr>
        <w:spacing w:before="0"/>
        <w:ind w:left="1584" w:right="0" w:firstLine="0"/>
        <w:jc w:val="left"/>
        <w:rPr>
          <w:i/>
          <w:sz w:val="20"/>
        </w:rPr>
      </w:pPr>
      <w:r>
        <w:rPr>
          <w:sz w:val="20"/>
        </w:rPr>
        <w:t>Artículo 403. </w:t>
      </w:r>
      <w:r>
        <w:rPr>
          <w:i/>
          <w:sz w:val="20"/>
        </w:rPr>
        <w:t>Condiciones de la emisión.</w:t>
      </w:r>
    </w:p>
    <w:p>
      <w:pPr>
        <w:pStyle w:val="BodyText"/>
        <w:spacing w:line="249" w:lineRule="auto" w:before="124"/>
        <w:ind w:right="1582" w:firstLine="340"/>
        <w:jc w:val="both"/>
      </w:pPr>
      <w:r>
        <w:rPr/>
        <w:t>Serán condiciones necesarias de la emisión de obligaciones la constitución de una asociación de defensa o sindicato de obligacionistas y la designación, por la sociedad, de una persona que, con el nombre de comisario, concurra al otorgamiento del contrato de emisión en nombre de los futuros obligacionistas.</w:t>
      </w:r>
    </w:p>
    <w:p>
      <w:pPr>
        <w:pStyle w:val="BodyText"/>
        <w:spacing w:before="11"/>
        <w:ind w:left="0"/>
        <w:rPr>
          <w:sz w:val="19"/>
        </w:rPr>
      </w:pPr>
    </w:p>
    <w:p>
      <w:pPr>
        <w:spacing w:before="0"/>
        <w:ind w:left="1584" w:right="0" w:firstLine="0"/>
        <w:jc w:val="left"/>
        <w:rPr>
          <w:i/>
          <w:sz w:val="20"/>
        </w:rPr>
      </w:pPr>
      <w:r>
        <w:rPr>
          <w:sz w:val="20"/>
        </w:rPr>
        <w:t>Artículo 404. </w:t>
      </w:r>
      <w:r>
        <w:rPr>
          <w:i/>
          <w:sz w:val="20"/>
        </w:rPr>
        <w:t>Garantías de la emisión.</w:t>
      </w:r>
    </w:p>
    <w:p>
      <w:pPr>
        <w:pStyle w:val="ListParagraph"/>
        <w:numPr>
          <w:ilvl w:val="0"/>
          <w:numId w:val="293"/>
        </w:numPr>
        <w:tabs>
          <w:tab w:pos="2292" w:val="left" w:leader="none"/>
        </w:tabs>
        <w:spacing w:line="249" w:lineRule="auto" w:before="180" w:after="0"/>
        <w:ind w:left="1584" w:right="1582" w:firstLine="340"/>
        <w:jc w:val="left"/>
        <w:rPr>
          <w:sz w:val="20"/>
        </w:rPr>
      </w:pPr>
      <w:r>
        <w:rPr>
          <w:sz w:val="20"/>
        </w:rPr>
        <w:t>La total emisión podrá garantizarse a favor de los titulares presentes y futuros de los valores,</w:t>
      </w:r>
      <w:r>
        <w:rPr>
          <w:spacing w:val="-2"/>
          <w:sz w:val="20"/>
        </w:rPr>
        <w:t> </w:t>
      </w:r>
      <w:r>
        <w:rPr>
          <w:sz w:val="20"/>
        </w:rPr>
        <w:t>especialmente:</w:t>
      </w:r>
    </w:p>
    <w:p>
      <w:pPr>
        <w:pStyle w:val="ListParagraph"/>
        <w:numPr>
          <w:ilvl w:val="0"/>
          <w:numId w:val="294"/>
        </w:numPr>
        <w:tabs>
          <w:tab w:pos="2303" w:val="left" w:leader="none"/>
        </w:tabs>
        <w:spacing w:line="240" w:lineRule="auto" w:before="115" w:after="0"/>
        <w:ind w:left="2302" w:right="0" w:hanging="379"/>
        <w:jc w:val="left"/>
        <w:rPr>
          <w:sz w:val="20"/>
        </w:rPr>
      </w:pPr>
      <w:r>
        <w:rPr>
          <w:sz w:val="20"/>
        </w:rPr>
        <w:t>Con hipoteca mobiliaria o</w:t>
      </w:r>
      <w:r>
        <w:rPr>
          <w:spacing w:val="-4"/>
          <w:sz w:val="20"/>
        </w:rPr>
        <w:t> </w:t>
      </w:r>
      <w:r>
        <w:rPr>
          <w:sz w:val="20"/>
        </w:rPr>
        <w:t>inmobiliaria.</w:t>
      </w:r>
    </w:p>
    <w:p>
      <w:pPr>
        <w:pStyle w:val="ListParagraph"/>
        <w:numPr>
          <w:ilvl w:val="0"/>
          <w:numId w:val="294"/>
        </w:numPr>
        <w:tabs>
          <w:tab w:pos="2303" w:val="left" w:leader="none"/>
        </w:tabs>
        <w:spacing w:line="240" w:lineRule="auto" w:before="10" w:after="0"/>
        <w:ind w:left="2302" w:right="0" w:hanging="379"/>
        <w:jc w:val="left"/>
        <w:rPr>
          <w:sz w:val="20"/>
        </w:rPr>
      </w:pPr>
      <w:r>
        <w:rPr>
          <w:sz w:val="20"/>
        </w:rPr>
        <w:t>Con prenda de valores, que deberán ser depositados en entidad de</w:t>
      </w:r>
      <w:r>
        <w:rPr>
          <w:spacing w:val="-17"/>
          <w:sz w:val="20"/>
        </w:rPr>
        <w:t> </w:t>
      </w:r>
      <w:r>
        <w:rPr>
          <w:sz w:val="20"/>
        </w:rPr>
        <w:t>crédito.</w:t>
      </w:r>
    </w:p>
    <w:p>
      <w:pPr>
        <w:pStyle w:val="ListParagraph"/>
        <w:numPr>
          <w:ilvl w:val="0"/>
          <w:numId w:val="294"/>
        </w:numPr>
        <w:tabs>
          <w:tab w:pos="2291" w:val="left" w:leader="none"/>
        </w:tabs>
        <w:spacing w:line="240" w:lineRule="auto" w:before="10" w:after="0"/>
        <w:ind w:left="2291" w:right="0" w:hanging="367"/>
        <w:jc w:val="left"/>
        <w:rPr>
          <w:sz w:val="20"/>
        </w:rPr>
      </w:pPr>
      <w:r>
        <w:rPr>
          <w:sz w:val="20"/>
        </w:rPr>
        <w:t>Con prenda sin</w:t>
      </w:r>
      <w:r>
        <w:rPr>
          <w:spacing w:val="-3"/>
          <w:sz w:val="20"/>
        </w:rPr>
        <w:t> </w:t>
      </w:r>
      <w:r>
        <w:rPr>
          <w:sz w:val="20"/>
        </w:rPr>
        <w:t>desplazamiento.</w:t>
      </w:r>
    </w:p>
    <w:p>
      <w:pPr>
        <w:pStyle w:val="ListParagraph"/>
        <w:numPr>
          <w:ilvl w:val="0"/>
          <w:numId w:val="294"/>
        </w:numPr>
        <w:tabs>
          <w:tab w:pos="2303" w:val="left" w:leader="none"/>
        </w:tabs>
        <w:spacing w:line="240" w:lineRule="auto" w:before="10" w:after="0"/>
        <w:ind w:left="2302" w:right="0" w:hanging="379"/>
        <w:jc w:val="left"/>
        <w:rPr>
          <w:sz w:val="20"/>
        </w:rPr>
      </w:pPr>
      <w:r>
        <w:rPr>
          <w:sz w:val="20"/>
        </w:rPr>
        <w:t>Con garantía del Estado, de comunidad autónoma, provincia o</w:t>
      </w:r>
      <w:r>
        <w:rPr>
          <w:spacing w:val="-12"/>
          <w:sz w:val="20"/>
        </w:rPr>
        <w:t> </w:t>
      </w:r>
      <w:r>
        <w:rPr>
          <w:sz w:val="20"/>
        </w:rPr>
        <w:t>municipio.</w:t>
      </w:r>
    </w:p>
    <w:p>
      <w:pPr>
        <w:pStyle w:val="ListParagraph"/>
        <w:numPr>
          <w:ilvl w:val="0"/>
          <w:numId w:val="294"/>
        </w:numPr>
        <w:tabs>
          <w:tab w:pos="2303" w:val="left" w:leader="none"/>
        </w:tabs>
        <w:spacing w:line="240" w:lineRule="auto" w:before="10" w:after="0"/>
        <w:ind w:left="2302" w:right="0" w:hanging="379"/>
        <w:jc w:val="left"/>
        <w:rPr>
          <w:sz w:val="20"/>
        </w:rPr>
      </w:pPr>
      <w:r>
        <w:rPr>
          <w:sz w:val="20"/>
        </w:rPr>
        <w:t>Con aval solidario de entidad de</w:t>
      </w:r>
      <w:r>
        <w:rPr>
          <w:spacing w:val="-6"/>
          <w:sz w:val="20"/>
        </w:rPr>
        <w:t> </w:t>
      </w:r>
      <w:r>
        <w:rPr>
          <w:sz w:val="20"/>
        </w:rPr>
        <w:t>crédito.</w:t>
      </w:r>
    </w:p>
    <w:p>
      <w:pPr>
        <w:pStyle w:val="ListParagraph"/>
        <w:numPr>
          <w:ilvl w:val="0"/>
          <w:numId w:val="294"/>
        </w:numPr>
        <w:tabs>
          <w:tab w:pos="2247" w:val="left" w:leader="none"/>
        </w:tabs>
        <w:spacing w:line="249" w:lineRule="auto" w:before="10" w:after="0"/>
        <w:ind w:left="1584" w:right="1583" w:firstLine="340"/>
        <w:jc w:val="left"/>
        <w:rPr>
          <w:sz w:val="20"/>
        </w:rPr>
      </w:pPr>
      <w:r>
        <w:rPr>
          <w:sz w:val="20"/>
        </w:rPr>
        <w:t>Con el aval solidario de una sociedad de garantía recíproca inscrita en el registro especial del Ministerio de Economía y</w:t>
      </w:r>
      <w:r>
        <w:rPr>
          <w:spacing w:val="-5"/>
          <w:sz w:val="20"/>
        </w:rPr>
        <w:t> </w:t>
      </w:r>
      <w:r>
        <w:rPr>
          <w:sz w:val="20"/>
        </w:rPr>
        <w:t>Hacienda.</w:t>
      </w:r>
    </w:p>
    <w:p>
      <w:pPr>
        <w:pStyle w:val="ListParagraph"/>
        <w:numPr>
          <w:ilvl w:val="0"/>
          <w:numId w:val="293"/>
        </w:numPr>
        <w:tabs>
          <w:tab w:pos="2281" w:val="left" w:leader="none"/>
        </w:tabs>
        <w:spacing w:line="249" w:lineRule="auto" w:before="172" w:after="0"/>
        <w:ind w:left="1584" w:right="1583" w:firstLine="340"/>
        <w:jc w:val="left"/>
        <w:rPr>
          <w:sz w:val="20"/>
        </w:rPr>
      </w:pPr>
      <w:r>
        <w:rPr>
          <w:sz w:val="20"/>
        </w:rPr>
        <w:t>Además</w:t>
      </w:r>
      <w:r>
        <w:rPr>
          <w:spacing w:val="-9"/>
          <w:sz w:val="20"/>
        </w:rPr>
        <w:t> </w:t>
      </w:r>
      <w:r>
        <w:rPr>
          <w:sz w:val="20"/>
        </w:rPr>
        <w:t>de</w:t>
      </w:r>
      <w:r>
        <w:rPr>
          <w:spacing w:val="-8"/>
          <w:sz w:val="20"/>
        </w:rPr>
        <w:t> </w:t>
      </w:r>
      <w:r>
        <w:rPr>
          <w:sz w:val="20"/>
        </w:rPr>
        <w:t>las</w:t>
      </w:r>
      <w:r>
        <w:rPr>
          <w:spacing w:val="-9"/>
          <w:sz w:val="20"/>
        </w:rPr>
        <w:t> </w:t>
      </w:r>
      <w:r>
        <w:rPr>
          <w:sz w:val="20"/>
        </w:rPr>
        <w:t>garantías</w:t>
      </w:r>
      <w:r>
        <w:rPr>
          <w:spacing w:val="-8"/>
          <w:sz w:val="20"/>
        </w:rPr>
        <w:t> </w:t>
      </w:r>
      <w:r>
        <w:rPr>
          <w:sz w:val="20"/>
        </w:rPr>
        <w:t>mencionadas,</w:t>
      </w:r>
      <w:r>
        <w:rPr>
          <w:spacing w:val="-9"/>
          <w:sz w:val="20"/>
        </w:rPr>
        <w:t> </w:t>
      </w:r>
      <w:r>
        <w:rPr>
          <w:sz w:val="20"/>
        </w:rPr>
        <w:t>los</w:t>
      </w:r>
      <w:r>
        <w:rPr>
          <w:spacing w:val="-8"/>
          <w:sz w:val="20"/>
        </w:rPr>
        <w:t> </w:t>
      </w:r>
      <w:r>
        <w:rPr>
          <w:sz w:val="20"/>
        </w:rPr>
        <w:t>obligacionistas</w:t>
      </w:r>
      <w:r>
        <w:rPr>
          <w:spacing w:val="-9"/>
          <w:sz w:val="20"/>
        </w:rPr>
        <w:t> </w:t>
      </w:r>
      <w:r>
        <w:rPr>
          <w:sz w:val="20"/>
        </w:rPr>
        <w:t>podrán</w:t>
      </w:r>
      <w:r>
        <w:rPr>
          <w:spacing w:val="-8"/>
          <w:sz w:val="20"/>
        </w:rPr>
        <w:t> </w:t>
      </w:r>
      <w:r>
        <w:rPr>
          <w:sz w:val="20"/>
        </w:rPr>
        <w:t>hacer</w:t>
      </w:r>
      <w:r>
        <w:rPr>
          <w:spacing w:val="-9"/>
          <w:sz w:val="20"/>
        </w:rPr>
        <w:t> </w:t>
      </w:r>
      <w:r>
        <w:rPr>
          <w:sz w:val="20"/>
        </w:rPr>
        <w:t>efectivos los créditos sobre los demás bienes, derechos y acciones de la entidad</w:t>
      </w:r>
      <w:r>
        <w:rPr>
          <w:spacing w:val="-29"/>
          <w:sz w:val="20"/>
        </w:rPr>
        <w:t> </w:t>
      </w:r>
      <w:r>
        <w:rPr>
          <w:sz w:val="20"/>
        </w:rPr>
        <w:t>deudora.</w:t>
      </w:r>
    </w:p>
    <w:p>
      <w:pPr>
        <w:pStyle w:val="BodyText"/>
        <w:spacing w:before="10"/>
        <w:ind w:left="0"/>
        <w:rPr>
          <w:sz w:val="19"/>
        </w:rPr>
      </w:pPr>
    </w:p>
    <w:p>
      <w:pPr>
        <w:spacing w:before="0"/>
        <w:ind w:left="1584" w:right="0" w:firstLine="0"/>
        <w:jc w:val="left"/>
        <w:rPr>
          <w:i/>
          <w:sz w:val="20"/>
        </w:rPr>
      </w:pPr>
      <w:r>
        <w:rPr>
          <w:sz w:val="20"/>
        </w:rPr>
        <w:t>Artículo 405. </w:t>
      </w:r>
      <w:r>
        <w:rPr>
          <w:i/>
          <w:sz w:val="20"/>
        </w:rPr>
        <w:t>Límite máximo.</w:t>
      </w:r>
    </w:p>
    <w:p>
      <w:pPr>
        <w:pStyle w:val="ListParagraph"/>
        <w:numPr>
          <w:ilvl w:val="0"/>
          <w:numId w:val="295"/>
        </w:numPr>
        <w:tabs>
          <w:tab w:pos="2292" w:val="left" w:leader="none"/>
        </w:tabs>
        <w:spacing w:line="249" w:lineRule="auto" w:before="123" w:after="0"/>
        <w:ind w:left="1584" w:right="1583" w:firstLine="340"/>
        <w:jc w:val="both"/>
        <w:rPr>
          <w:sz w:val="20"/>
        </w:rPr>
      </w:pPr>
      <w:r>
        <w:rPr>
          <w:sz w:val="20"/>
        </w:rPr>
        <w:t>El</w:t>
      </w:r>
      <w:r>
        <w:rPr>
          <w:spacing w:val="-36"/>
          <w:sz w:val="20"/>
        </w:rPr>
        <w:t> </w:t>
      </w:r>
      <w:r>
        <w:rPr>
          <w:sz w:val="20"/>
        </w:rPr>
        <w:t>importe</w:t>
      </w:r>
      <w:r>
        <w:rPr>
          <w:spacing w:val="-36"/>
          <w:sz w:val="20"/>
        </w:rPr>
        <w:t> </w:t>
      </w:r>
      <w:r>
        <w:rPr>
          <w:sz w:val="20"/>
        </w:rPr>
        <w:t>total</w:t>
      </w:r>
      <w:r>
        <w:rPr>
          <w:spacing w:val="-36"/>
          <w:sz w:val="20"/>
        </w:rPr>
        <w:t> </w:t>
      </w:r>
      <w:r>
        <w:rPr>
          <w:sz w:val="20"/>
        </w:rPr>
        <w:t>de</w:t>
      </w:r>
      <w:r>
        <w:rPr>
          <w:spacing w:val="-36"/>
          <w:sz w:val="20"/>
        </w:rPr>
        <w:t> </w:t>
      </w:r>
      <w:r>
        <w:rPr>
          <w:sz w:val="20"/>
        </w:rPr>
        <w:t>las</w:t>
      </w:r>
      <w:r>
        <w:rPr>
          <w:spacing w:val="-36"/>
          <w:sz w:val="20"/>
        </w:rPr>
        <w:t> </w:t>
      </w:r>
      <w:r>
        <w:rPr>
          <w:sz w:val="20"/>
        </w:rPr>
        <w:t>emisiones</w:t>
      </w:r>
      <w:r>
        <w:rPr>
          <w:spacing w:val="-37"/>
          <w:sz w:val="20"/>
        </w:rPr>
        <w:t> </w:t>
      </w:r>
      <w:r>
        <w:rPr>
          <w:sz w:val="20"/>
        </w:rPr>
        <w:t>no</w:t>
      </w:r>
      <w:r>
        <w:rPr>
          <w:spacing w:val="-36"/>
          <w:sz w:val="20"/>
        </w:rPr>
        <w:t> </w:t>
      </w:r>
      <w:r>
        <w:rPr>
          <w:sz w:val="20"/>
        </w:rPr>
        <w:t>podrá</w:t>
      </w:r>
      <w:r>
        <w:rPr>
          <w:spacing w:val="-36"/>
          <w:sz w:val="20"/>
        </w:rPr>
        <w:t> </w:t>
      </w:r>
      <w:r>
        <w:rPr>
          <w:sz w:val="20"/>
        </w:rPr>
        <w:t>ser</w:t>
      </w:r>
      <w:r>
        <w:rPr>
          <w:spacing w:val="-36"/>
          <w:sz w:val="20"/>
        </w:rPr>
        <w:t> </w:t>
      </w:r>
      <w:r>
        <w:rPr>
          <w:sz w:val="20"/>
        </w:rPr>
        <w:t>superior</w:t>
      </w:r>
      <w:r>
        <w:rPr>
          <w:spacing w:val="-35"/>
          <w:sz w:val="20"/>
        </w:rPr>
        <w:t> </w:t>
      </w:r>
      <w:r>
        <w:rPr>
          <w:sz w:val="20"/>
        </w:rPr>
        <w:t>al</w:t>
      </w:r>
      <w:r>
        <w:rPr>
          <w:spacing w:val="-36"/>
          <w:sz w:val="20"/>
        </w:rPr>
        <w:t> </w:t>
      </w:r>
      <w:r>
        <w:rPr>
          <w:sz w:val="20"/>
        </w:rPr>
        <w:t>capital</w:t>
      </w:r>
      <w:r>
        <w:rPr>
          <w:spacing w:val="-36"/>
          <w:sz w:val="20"/>
        </w:rPr>
        <w:t> </w:t>
      </w:r>
      <w:r>
        <w:rPr>
          <w:sz w:val="20"/>
        </w:rPr>
        <w:t>social</w:t>
      </w:r>
      <w:r>
        <w:rPr>
          <w:spacing w:val="-35"/>
          <w:sz w:val="20"/>
        </w:rPr>
        <w:t> </w:t>
      </w:r>
      <w:r>
        <w:rPr>
          <w:sz w:val="20"/>
        </w:rPr>
        <w:t>desembolsado, más</w:t>
      </w:r>
      <w:r>
        <w:rPr>
          <w:spacing w:val="-14"/>
          <w:sz w:val="20"/>
        </w:rPr>
        <w:t> </w:t>
      </w:r>
      <w:r>
        <w:rPr>
          <w:sz w:val="20"/>
        </w:rPr>
        <w:t>las</w:t>
      </w:r>
      <w:r>
        <w:rPr>
          <w:spacing w:val="-15"/>
          <w:sz w:val="20"/>
        </w:rPr>
        <w:t> </w:t>
      </w:r>
      <w:r>
        <w:rPr>
          <w:sz w:val="20"/>
        </w:rPr>
        <w:t>reservas</w:t>
      </w:r>
      <w:r>
        <w:rPr>
          <w:spacing w:val="-14"/>
          <w:sz w:val="20"/>
        </w:rPr>
        <w:t> </w:t>
      </w:r>
      <w:r>
        <w:rPr>
          <w:sz w:val="20"/>
        </w:rPr>
        <w:t>que</w:t>
      </w:r>
      <w:r>
        <w:rPr>
          <w:spacing w:val="-15"/>
          <w:sz w:val="20"/>
        </w:rPr>
        <w:t> </w:t>
      </w:r>
      <w:r>
        <w:rPr>
          <w:sz w:val="20"/>
        </w:rPr>
        <w:t>figuren</w:t>
      </w:r>
      <w:r>
        <w:rPr>
          <w:spacing w:val="-14"/>
          <w:sz w:val="20"/>
        </w:rPr>
        <w:t> </w:t>
      </w:r>
      <w:r>
        <w:rPr>
          <w:sz w:val="20"/>
        </w:rPr>
        <w:t>en</w:t>
      </w:r>
      <w:r>
        <w:rPr>
          <w:spacing w:val="-14"/>
          <w:sz w:val="20"/>
        </w:rPr>
        <w:t> </w:t>
      </w:r>
      <w:r>
        <w:rPr>
          <w:sz w:val="20"/>
        </w:rPr>
        <w:t>el</w:t>
      </w:r>
      <w:r>
        <w:rPr>
          <w:spacing w:val="-15"/>
          <w:sz w:val="20"/>
        </w:rPr>
        <w:t> </w:t>
      </w:r>
      <w:r>
        <w:rPr>
          <w:sz w:val="20"/>
        </w:rPr>
        <w:t>último</w:t>
      </w:r>
      <w:r>
        <w:rPr>
          <w:spacing w:val="-15"/>
          <w:sz w:val="20"/>
        </w:rPr>
        <w:t> </w:t>
      </w:r>
      <w:r>
        <w:rPr>
          <w:sz w:val="20"/>
        </w:rPr>
        <w:t>balance</w:t>
      </w:r>
      <w:r>
        <w:rPr>
          <w:spacing w:val="-14"/>
          <w:sz w:val="20"/>
        </w:rPr>
        <w:t> </w:t>
      </w:r>
      <w:r>
        <w:rPr>
          <w:sz w:val="20"/>
        </w:rPr>
        <w:t>aprobado</w:t>
      </w:r>
      <w:r>
        <w:rPr>
          <w:spacing w:val="-14"/>
          <w:sz w:val="20"/>
        </w:rPr>
        <w:t> </w:t>
      </w:r>
      <w:r>
        <w:rPr>
          <w:sz w:val="20"/>
        </w:rPr>
        <w:t>y</w:t>
      </w:r>
      <w:r>
        <w:rPr>
          <w:spacing w:val="-13"/>
          <w:sz w:val="20"/>
        </w:rPr>
        <w:t> </w:t>
      </w:r>
      <w:r>
        <w:rPr>
          <w:sz w:val="20"/>
        </w:rPr>
        <w:t>las</w:t>
      </w:r>
      <w:r>
        <w:rPr>
          <w:spacing w:val="-15"/>
          <w:sz w:val="20"/>
        </w:rPr>
        <w:t> </w:t>
      </w:r>
      <w:r>
        <w:rPr>
          <w:sz w:val="20"/>
        </w:rPr>
        <w:t>cuentas</w:t>
      </w:r>
      <w:r>
        <w:rPr>
          <w:spacing w:val="-14"/>
          <w:sz w:val="20"/>
        </w:rPr>
        <w:t> </w:t>
      </w:r>
      <w:r>
        <w:rPr>
          <w:sz w:val="20"/>
        </w:rPr>
        <w:t>de</w:t>
      </w:r>
      <w:r>
        <w:rPr>
          <w:spacing w:val="-15"/>
          <w:sz w:val="20"/>
        </w:rPr>
        <w:t> </w:t>
      </w:r>
      <w:r>
        <w:rPr>
          <w:sz w:val="20"/>
        </w:rPr>
        <w:t>regularización y actualización de balances, cuando hayan sido aceptadas por el Ministerio de Economía y</w:t>
      </w:r>
      <w:r>
        <w:rPr>
          <w:spacing w:val="-1"/>
          <w:sz w:val="20"/>
        </w:rPr>
        <w:t> </w:t>
      </w:r>
      <w:r>
        <w:rPr>
          <w:sz w:val="20"/>
        </w:rPr>
        <w:t>Hacienda.</w:t>
      </w:r>
    </w:p>
    <w:p>
      <w:pPr>
        <w:pStyle w:val="ListParagraph"/>
        <w:numPr>
          <w:ilvl w:val="0"/>
          <w:numId w:val="295"/>
        </w:numPr>
        <w:tabs>
          <w:tab w:pos="2292" w:val="left" w:leader="none"/>
        </w:tabs>
        <w:spacing w:line="249" w:lineRule="auto" w:before="4" w:after="0"/>
        <w:ind w:left="1584" w:right="1583" w:firstLine="340"/>
        <w:jc w:val="both"/>
        <w:rPr>
          <w:sz w:val="20"/>
        </w:rPr>
      </w:pPr>
      <w:r>
        <w:rPr>
          <w:sz w:val="20"/>
        </w:rPr>
        <w:t>En los casos de que la emisión está garantizada con hipoteca, con prenda de valores,</w:t>
      </w:r>
      <w:r>
        <w:rPr>
          <w:spacing w:val="-9"/>
          <w:sz w:val="20"/>
        </w:rPr>
        <w:t> </w:t>
      </w:r>
      <w:r>
        <w:rPr>
          <w:sz w:val="20"/>
        </w:rPr>
        <w:t>con</w:t>
      </w:r>
      <w:r>
        <w:rPr>
          <w:spacing w:val="-8"/>
          <w:sz w:val="20"/>
        </w:rPr>
        <w:t> </w:t>
      </w:r>
      <w:r>
        <w:rPr>
          <w:sz w:val="20"/>
        </w:rPr>
        <w:t>garantía</w:t>
      </w:r>
      <w:r>
        <w:rPr>
          <w:spacing w:val="-9"/>
          <w:sz w:val="20"/>
        </w:rPr>
        <w:t> </w:t>
      </w:r>
      <w:r>
        <w:rPr>
          <w:sz w:val="20"/>
        </w:rPr>
        <w:t>pública</w:t>
      </w:r>
      <w:r>
        <w:rPr>
          <w:spacing w:val="-8"/>
          <w:sz w:val="20"/>
        </w:rPr>
        <w:t> </w:t>
      </w:r>
      <w:r>
        <w:rPr>
          <w:sz w:val="20"/>
        </w:rPr>
        <w:t>o</w:t>
      </w:r>
      <w:r>
        <w:rPr>
          <w:spacing w:val="-9"/>
          <w:sz w:val="20"/>
        </w:rPr>
        <w:t> </w:t>
      </w:r>
      <w:r>
        <w:rPr>
          <w:sz w:val="20"/>
        </w:rPr>
        <w:t>con</w:t>
      </w:r>
      <w:r>
        <w:rPr>
          <w:spacing w:val="-9"/>
          <w:sz w:val="20"/>
        </w:rPr>
        <w:t> </w:t>
      </w:r>
      <w:r>
        <w:rPr>
          <w:sz w:val="20"/>
        </w:rPr>
        <w:t>aval</w:t>
      </w:r>
      <w:r>
        <w:rPr>
          <w:spacing w:val="-9"/>
          <w:sz w:val="20"/>
        </w:rPr>
        <w:t> </w:t>
      </w:r>
      <w:r>
        <w:rPr>
          <w:sz w:val="20"/>
        </w:rPr>
        <w:t>solidario</w:t>
      </w:r>
      <w:r>
        <w:rPr>
          <w:spacing w:val="-8"/>
          <w:sz w:val="20"/>
        </w:rPr>
        <w:t> </w:t>
      </w:r>
      <w:r>
        <w:rPr>
          <w:sz w:val="20"/>
        </w:rPr>
        <w:t>de</w:t>
      </w:r>
      <w:r>
        <w:rPr>
          <w:spacing w:val="-9"/>
          <w:sz w:val="20"/>
        </w:rPr>
        <w:t> </w:t>
      </w:r>
      <w:r>
        <w:rPr>
          <w:sz w:val="20"/>
        </w:rPr>
        <w:t>entidad</w:t>
      </w:r>
      <w:r>
        <w:rPr>
          <w:spacing w:val="-9"/>
          <w:sz w:val="20"/>
        </w:rPr>
        <w:t> </w:t>
      </w:r>
      <w:r>
        <w:rPr>
          <w:sz w:val="20"/>
        </w:rPr>
        <w:t>de</w:t>
      </w:r>
      <w:r>
        <w:rPr>
          <w:spacing w:val="-10"/>
          <w:sz w:val="20"/>
        </w:rPr>
        <w:t> </w:t>
      </w:r>
      <w:r>
        <w:rPr>
          <w:sz w:val="20"/>
        </w:rPr>
        <w:t>crédito</w:t>
      </w:r>
      <w:r>
        <w:rPr>
          <w:spacing w:val="-8"/>
          <w:sz w:val="20"/>
        </w:rPr>
        <w:t> </w:t>
      </w:r>
      <w:r>
        <w:rPr>
          <w:sz w:val="20"/>
        </w:rPr>
        <w:t>no</w:t>
      </w:r>
      <w:r>
        <w:rPr>
          <w:spacing w:val="-9"/>
          <w:sz w:val="20"/>
        </w:rPr>
        <w:t> </w:t>
      </w:r>
      <w:r>
        <w:rPr>
          <w:sz w:val="20"/>
        </w:rPr>
        <w:t>será</w:t>
      </w:r>
      <w:r>
        <w:rPr>
          <w:spacing w:val="-8"/>
          <w:sz w:val="20"/>
        </w:rPr>
        <w:t> </w:t>
      </w:r>
      <w:r>
        <w:rPr>
          <w:sz w:val="20"/>
        </w:rPr>
        <w:t>aplicable</w:t>
      </w:r>
      <w:r>
        <w:rPr>
          <w:spacing w:val="-8"/>
          <w:sz w:val="20"/>
        </w:rPr>
        <w:t> </w:t>
      </w:r>
      <w:r>
        <w:rPr>
          <w:sz w:val="20"/>
        </w:rPr>
        <w:t>la limitación establecida en el apartado</w:t>
      </w:r>
      <w:r>
        <w:rPr>
          <w:spacing w:val="-7"/>
          <w:sz w:val="20"/>
        </w:rPr>
        <w:t> </w:t>
      </w:r>
      <w:r>
        <w:rPr>
          <w:spacing w:val="-2"/>
          <w:sz w:val="20"/>
        </w:rPr>
        <w:t>anterior.</w:t>
      </w:r>
    </w:p>
    <w:p>
      <w:pPr>
        <w:pStyle w:val="ListParagraph"/>
        <w:numPr>
          <w:ilvl w:val="0"/>
          <w:numId w:val="295"/>
        </w:numPr>
        <w:tabs>
          <w:tab w:pos="2292" w:val="left" w:leader="none"/>
        </w:tabs>
        <w:spacing w:line="249" w:lineRule="auto" w:before="2" w:after="0"/>
        <w:ind w:left="1584" w:right="1583" w:firstLine="340"/>
        <w:jc w:val="both"/>
        <w:rPr>
          <w:sz w:val="20"/>
        </w:rPr>
      </w:pPr>
      <w:r>
        <w:rPr>
          <w:sz w:val="20"/>
        </w:rPr>
        <w:t>En el caso de que la emisión esté garantizada con aval solidario de sociedad de garantía recíproca, el límite y demás condiciones del aval quedarán determinados por la capacidad de garantía de la sociedad en el momento de prestarlo, de acuerdo con su normativa</w:t>
      </w:r>
      <w:r>
        <w:rPr>
          <w:spacing w:val="-2"/>
          <w:sz w:val="20"/>
        </w:rPr>
        <w:t> </w:t>
      </w:r>
      <w:r>
        <w:rPr>
          <w:sz w:val="20"/>
        </w:rPr>
        <w:t>específica.</w:t>
      </w:r>
    </w:p>
    <w:p>
      <w:pPr>
        <w:pStyle w:val="BodyText"/>
        <w:ind w:left="0"/>
      </w:pPr>
    </w:p>
    <w:p>
      <w:pPr>
        <w:spacing w:before="0"/>
        <w:ind w:left="1584" w:right="0" w:firstLine="0"/>
        <w:jc w:val="left"/>
        <w:rPr>
          <w:i/>
          <w:sz w:val="20"/>
        </w:rPr>
      </w:pPr>
      <w:r>
        <w:rPr>
          <w:sz w:val="20"/>
        </w:rPr>
        <w:t>Artículo 406. </w:t>
      </w:r>
      <w:r>
        <w:rPr>
          <w:i/>
          <w:sz w:val="20"/>
        </w:rPr>
        <w:t>Competencia de la junta general.</w:t>
      </w:r>
    </w:p>
    <w:p>
      <w:pPr>
        <w:pStyle w:val="BodyText"/>
        <w:spacing w:line="249" w:lineRule="auto" w:before="124"/>
        <w:ind w:right="1581" w:firstLine="340"/>
        <w:jc w:val="both"/>
      </w:pPr>
      <w:r>
        <w:rPr/>
        <w:pict>
          <v:shape style="position:absolute;margin-left:561.85376pt;margin-top:63.126896pt;width:9.85pt;height:78.3pt;mso-position-horizontal-relative:page;mso-position-vertical-relative:paragraph;z-index:1587404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Las condiciones de cada emisión, así como la capacidad de la sociedad para formalizarlas, cuando no hayan sido reguladas por la ley, se someterán a las cláusulas contenidas en los estatutos sociales, y a los acuerdos adoptados por la junta general con el quórum de constitución establecido en el artículo 194 y con la mayoría exigida en el apartado segundo del artículo 201.</w:t>
      </w:r>
    </w:p>
    <w:p>
      <w:pPr>
        <w:pStyle w:val="BodyText"/>
        <w:ind w:left="0"/>
      </w:pPr>
    </w:p>
    <w:p>
      <w:pPr>
        <w:spacing w:before="0"/>
        <w:ind w:left="1584" w:right="0" w:firstLine="0"/>
        <w:jc w:val="left"/>
        <w:rPr>
          <w:i/>
          <w:sz w:val="20"/>
        </w:rPr>
      </w:pPr>
      <w:r>
        <w:rPr>
          <w:sz w:val="20"/>
        </w:rPr>
        <w:t>Artículo 407. </w:t>
      </w:r>
      <w:r>
        <w:rPr>
          <w:i/>
          <w:sz w:val="20"/>
        </w:rPr>
        <w:t>Escritura pública e inscripción.</w:t>
      </w:r>
    </w:p>
    <w:p>
      <w:pPr>
        <w:pStyle w:val="ListParagraph"/>
        <w:numPr>
          <w:ilvl w:val="0"/>
          <w:numId w:val="296"/>
        </w:numPr>
        <w:tabs>
          <w:tab w:pos="2292" w:val="left" w:leader="none"/>
        </w:tabs>
        <w:spacing w:line="249" w:lineRule="auto" w:before="124" w:after="0"/>
        <w:ind w:left="1584" w:right="1583" w:firstLine="340"/>
        <w:jc w:val="left"/>
        <w:rPr>
          <w:sz w:val="20"/>
        </w:rPr>
      </w:pPr>
      <w:r>
        <w:rPr>
          <w:sz w:val="20"/>
        </w:rPr>
        <w:t>La emisión de obligaciones se hará constar siempre en escritura pública, que contendrá los datos</w:t>
      </w:r>
      <w:r>
        <w:rPr>
          <w:spacing w:val="-3"/>
          <w:sz w:val="20"/>
        </w:rPr>
        <w:t> </w:t>
      </w:r>
      <w:r>
        <w:rPr>
          <w:sz w:val="20"/>
        </w:rPr>
        <w:t>siguientes:</w:t>
      </w:r>
    </w:p>
    <w:p>
      <w:pPr>
        <w:pStyle w:val="ListParagraph"/>
        <w:numPr>
          <w:ilvl w:val="0"/>
          <w:numId w:val="297"/>
        </w:numPr>
        <w:tabs>
          <w:tab w:pos="2303" w:val="left" w:leader="none"/>
        </w:tabs>
        <w:spacing w:line="240" w:lineRule="auto" w:before="172" w:after="0"/>
        <w:ind w:left="2302" w:right="0" w:hanging="379"/>
        <w:jc w:val="left"/>
        <w:rPr>
          <w:sz w:val="20"/>
        </w:rPr>
      </w:pPr>
      <w:r>
        <w:rPr>
          <w:sz w:val="20"/>
        </w:rPr>
        <w:t>El nombre, capital, objeto y domicilio de la sociedad</w:t>
      </w:r>
      <w:r>
        <w:rPr>
          <w:spacing w:val="-9"/>
          <w:sz w:val="20"/>
        </w:rPr>
        <w:t> </w:t>
      </w:r>
      <w:r>
        <w:rPr>
          <w:sz w:val="20"/>
        </w:rPr>
        <w:t>emisora.</w:t>
      </w:r>
    </w:p>
    <w:p>
      <w:pPr>
        <w:spacing w:after="0" w:line="240" w:lineRule="auto"/>
        <w:jc w:val="left"/>
        <w:rPr>
          <w:sz w:val="20"/>
        </w:rPr>
        <w:sectPr>
          <w:headerReference w:type="default" r:id="rId99"/>
          <w:headerReference w:type="even" r:id="rId100"/>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822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58567</w:t>
      </w:r>
    </w:p>
    <w:p>
      <w:pPr>
        <w:pStyle w:val="BodyText"/>
        <w:ind w:left="0"/>
        <w:rPr>
          <w:b/>
          <w:sz w:val="22"/>
        </w:rPr>
      </w:pPr>
    </w:p>
    <w:p>
      <w:pPr>
        <w:pStyle w:val="ListParagraph"/>
        <w:numPr>
          <w:ilvl w:val="0"/>
          <w:numId w:val="297"/>
        </w:numPr>
        <w:tabs>
          <w:tab w:pos="2297" w:val="left" w:leader="none"/>
        </w:tabs>
        <w:spacing w:line="240" w:lineRule="auto" w:before="170" w:after="0"/>
        <w:ind w:left="2296" w:right="0" w:hanging="373"/>
        <w:jc w:val="left"/>
        <w:rPr>
          <w:sz w:val="20"/>
        </w:rPr>
      </w:pPr>
      <w:r>
        <w:rPr>
          <w:sz w:val="20"/>
        </w:rPr>
        <w:t>Las</w:t>
      </w:r>
      <w:r>
        <w:rPr>
          <w:spacing w:val="-6"/>
          <w:sz w:val="20"/>
        </w:rPr>
        <w:t> </w:t>
      </w:r>
      <w:r>
        <w:rPr>
          <w:sz w:val="20"/>
        </w:rPr>
        <w:t>condiciones</w:t>
      </w:r>
      <w:r>
        <w:rPr>
          <w:spacing w:val="-5"/>
          <w:sz w:val="20"/>
        </w:rPr>
        <w:t> </w:t>
      </w:r>
      <w:r>
        <w:rPr>
          <w:sz w:val="20"/>
        </w:rPr>
        <w:t>de</w:t>
      </w:r>
      <w:r>
        <w:rPr>
          <w:spacing w:val="-6"/>
          <w:sz w:val="20"/>
        </w:rPr>
        <w:t> </w:t>
      </w:r>
      <w:r>
        <w:rPr>
          <w:spacing w:val="-3"/>
          <w:sz w:val="20"/>
        </w:rPr>
        <w:t>emisión</w:t>
      </w:r>
      <w:r>
        <w:rPr>
          <w:spacing w:val="-6"/>
          <w:sz w:val="20"/>
        </w:rPr>
        <w:t> </w:t>
      </w:r>
      <w:r>
        <w:rPr>
          <w:sz w:val="20"/>
        </w:rPr>
        <w:t>y</w:t>
      </w:r>
      <w:r>
        <w:rPr>
          <w:spacing w:val="-5"/>
          <w:sz w:val="20"/>
        </w:rPr>
        <w:t> </w:t>
      </w:r>
      <w:r>
        <w:rPr>
          <w:sz w:val="20"/>
        </w:rPr>
        <w:t>la</w:t>
      </w:r>
      <w:r>
        <w:rPr>
          <w:spacing w:val="-6"/>
          <w:sz w:val="20"/>
        </w:rPr>
        <w:t> </w:t>
      </w:r>
      <w:r>
        <w:rPr>
          <w:sz w:val="20"/>
        </w:rPr>
        <w:t>fecha</w:t>
      </w:r>
      <w:r>
        <w:rPr>
          <w:spacing w:val="-4"/>
          <w:sz w:val="20"/>
        </w:rPr>
        <w:t> </w:t>
      </w:r>
      <w:r>
        <w:rPr>
          <w:sz w:val="20"/>
        </w:rPr>
        <w:t>y</w:t>
      </w:r>
      <w:r>
        <w:rPr>
          <w:spacing w:val="-5"/>
          <w:sz w:val="20"/>
        </w:rPr>
        <w:t> </w:t>
      </w:r>
      <w:r>
        <w:rPr>
          <w:spacing w:val="-3"/>
          <w:sz w:val="20"/>
        </w:rPr>
        <w:t>plazos</w:t>
      </w:r>
      <w:r>
        <w:rPr>
          <w:spacing w:val="-6"/>
          <w:sz w:val="20"/>
        </w:rPr>
        <w:t> </w:t>
      </w:r>
      <w:r>
        <w:rPr>
          <w:sz w:val="20"/>
        </w:rPr>
        <w:t>en</w:t>
      </w:r>
      <w:r>
        <w:rPr>
          <w:spacing w:val="-6"/>
          <w:sz w:val="20"/>
        </w:rPr>
        <w:t> </w:t>
      </w:r>
      <w:r>
        <w:rPr>
          <w:sz w:val="20"/>
        </w:rPr>
        <w:t>que</w:t>
      </w:r>
      <w:r>
        <w:rPr>
          <w:spacing w:val="-6"/>
          <w:sz w:val="20"/>
        </w:rPr>
        <w:t> </w:t>
      </w:r>
      <w:r>
        <w:rPr>
          <w:spacing w:val="-3"/>
          <w:sz w:val="20"/>
        </w:rPr>
        <w:t>deba</w:t>
      </w:r>
      <w:r>
        <w:rPr>
          <w:spacing w:val="-6"/>
          <w:sz w:val="20"/>
        </w:rPr>
        <w:t> </w:t>
      </w:r>
      <w:r>
        <w:rPr>
          <w:spacing w:val="-3"/>
          <w:sz w:val="20"/>
        </w:rPr>
        <w:t>abrirse</w:t>
      </w:r>
      <w:r>
        <w:rPr>
          <w:spacing w:val="-5"/>
          <w:sz w:val="20"/>
        </w:rPr>
        <w:t> </w:t>
      </w:r>
      <w:r>
        <w:rPr>
          <w:sz w:val="20"/>
        </w:rPr>
        <w:t>la</w:t>
      </w:r>
      <w:r>
        <w:rPr>
          <w:spacing w:val="-6"/>
          <w:sz w:val="20"/>
        </w:rPr>
        <w:t> </w:t>
      </w:r>
      <w:r>
        <w:rPr>
          <w:spacing w:val="-2"/>
          <w:sz w:val="20"/>
        </w:rPr>
        <w:t>suscripción.</w:t>
      </w:r>
    </w:p>
    <w:p>
      <w:pPr>
        <w:pStyle w:val="ListParagraph"/>
        <w:numPr>
          <w:ilvl w:val="0"/>
          <w:numId w:val="297"/>
        </w:numPr>
        <w:tabs>
          <w:tab w:pos="2291" w:val="left" w:leader="none"/>
        </w:tabs>
        <w:spacing w:line="249" w:lineRule="auto" w:before="10" w:after="0"/>
        <w:ind w:left="1584" w:right="1585" w:firstLine="340"/>
        <w:jc w:val="left"/>
        <w:rPr>
          <w:sz w:val="20"/>
        </w:rPr>
      </w:pPr>
      <w:r>
        <w:rPr>
          <w:sz w:val="20"/>
        </w:rPr>
        <w:t>El</w:t>
      </w:r>
      <w:r>
        <w:rPr>
          <w:spacing w:val="-9"/>
          <w:sz w:val="20"/>
        </w:rPr>
        <w:t> </w:t>
      </w:r>
      <w:r>
        <w:rPr>
          <w:sz w:val="20"/>
        </w:rPr>
        <w:t>valor</w:t>
      </w:r>
      <w:r>
        <w:rPr>
          <w:spacing w:val="-8"/>
          <w:sz w:val="20"/>
        </w:rPr>
        <w:t> </w:t>
      </w:r>
      <w:r>
        <w:rPr>
          <w:sz w:val="20"/>
        </w:rPr>
        <w:t>nominal,</w:t>
      </w:r>
      <w:r>
        <w:rPr>
          <w:spacing w:val="-8"/>
          <w:sz w:val="20"/>
        </w:rPr>
        <w:t> </w:t>
      </w:r>
      <w:r>
        <w:rPr>
          <w:sz w:val="20"/>
        </w:rPr>
        <w:t>intereses,</w:t>
      </w:r>
      <w:r>
        <w:rPr>
          <w:spacing w:val="-8"/>
          <w:sz w:val="20"/>
        </w:rPr>
        <w:t> </w:t>
      </w:r>
      <w:r>
        <w:rPr>
          <w:sz w:val="20"/>
        </w:rPr>
        <w:t>vencimiento</w:t>
      </w:r>
      <w:r>
        <w:rPr>
          <w:spacing w:val="-8"/>
          <w:sz w:val="20"/>
        </w:rPr>
        <w:t> </w:t>
      </w:r>
      <w:r>
        <w:rPr>
          <w:sz w:val="20"/>
        </w:rPr>
        <w:t>y</w:t>
      </w:r>
      <w:r>
        <w:rPr>
          <w:spacing w:val="-8"/>
          <w:sz w:val="20"/>
        </w:rPr>
        <w:t> </w:t>
      </w:r>
      <w:r>
        <w:rPr>
          <w:sz w:val="20"/>
        </w:rPr>
        <w:t>primas</w:t>
      </w:r>
      <w:r>
        <w:rPr>
          <w:spacing w:val="-8"/>
          <w:sz w:val="20"/>
        </w:rPr>
        <w:t> </w:t>
      </w:r>
      <w:r>
        <w:rPr>
          <w:sz w:val="20"/>
        </w:rPr>
        <w:t>y</w:t>
      </w:r>
      <w:r>
        <w:rPr>
          <w:spacing w:val="-8"/>
          <w:sz w:val="20"/>
        </w:rPr>
        <w:t> </w:t>
      </w:r>
      <w:r>
        <w:rPr>
          <w:sz w:val="20"/>
        </w:rPr>
        <w:t>lotes</w:t>
      </w:r>
      <w:r>
        <w:rPr>
          <w:spacing w:val="-8"/>
          <w:sz w:val="20"/>
        </w:rPr>
        <w:t> </w:t>
      </w:r>
      <w:r>
        <w:rPr>
          <w:sz w:val="20"/>
        </w:rPr>
        <w:t>de</w:t>
      </w:r>
      <w:r>
        <w:rPr>
          <w:spacing w:val="-8"/>
          <w:sz w:val="20"/>
        </w:rPr>
        <w:t> </w:t>
      </w:r>
      <w:r>
        <w:rPr>
          <w:sz w:val="20"/>
        </w:rPr>
        <w:t>las</w:t>
      </w:r>
      <w:r>
        <w:rPr>
          <w:spacing w:val="-8"/>
          <w:sz w:val="20"/>
        </w:rPr>
        <w:t> </w:t>
      </w:r>
      <w:r>
        <w:rPr>
          <w:sz w:val="20"/>
        </w:rPr>
        <w:t>obligaciones,</w:t>
      </w:r>
      <w:r>
        <w:rPr>
          <w:spacing w:val="-8"/>
          <w:sz w:val="20"/>
        </w:rPr>
        <w:t> </w:t>
      </w:r>
      <w:r>
        <w:rPr>
          <w:sz w:val="20"/>
        </w:rPr>
        <w:t>si</w:t>
      </w:r>
      <w:r>
        <w:rPr>
          <w:spacing w:val="-8"/>
          <w:sz w:val="20"/>
        </w:rPr>
        <w:t> </w:t>
      </w:r>
      <w:r>
        <w:rPr>
          <w:sz w:val="20"/>
        </w:rPr>
        <w:t>los tuviere.</w:t>
      </w:r>
    </w:p>
    <w:p>
      <w:pPr>
        <w:pStyle w:val="ListParagraph"/>
        <w:numPr>
          <w:ilvl w:val="0"/>
          <w:numId w:val="297"/>
        </w:numPr>
        <w:tabs>
          <w:tab w:pos="2303" w:val="left" w:leader="none"/>
        </w:tabs>
        <w:spacing w:line="240" w:lineRule="auto" w:before="2" w:after="0"/>
        <w:ind w:left="2302" w:right="0" w:hanging="379"/>
        <w:jc w:val="left"/>
        <w:rPr>
          <w:sz w:val="20"/>
        </w:rPr>
      </w:pPr>
      <w:r>
        <w:rPr>
          <w:sz w:val="20"/>
        </w:rPr>
        <w:t>El importe total y las series de los valores que deban lanzarse al</w:t>
      </w:r>
      <w:r>
        <w:rPr>
          <w:spacing w:val="-15"/>
          <w:sz w:val="20"/>
        </w:rPr>
        <w:t> </w:t>
      </w:r>
      <w:r>
        <w:rPr>
          <w:sz w:val="20"/>
        </w:rPr>
        <w:t>mercado.</w:t>
      </w:r>
    </w:p>
    <w:p>
      <w:pPr>
        <w:pStyle w:val="ListParagraph"/>
        <w:numPr>
          <w:ilvl w:val="0"/>
          <w:numId w:val="297"/>
        </w:numPr>
        <w:tabs>
          <w:tab w:pos="2303" w:val="left" w:leader="none"/>
        </w:tabs>
        <w:spacing w:line="240" w:lineRule="auto" w:before="10" w:after="0"/>
        <w:ind w:left="2302" w:right="0" w:hanging="379"/>
        <w:jc w:val="left"/>
        <w:rPr>
          <w:sz w:val="20"/>
        </w:rPr>
      </w:pPr>
      <w:r>
        <w:rPr>
          <w:sz w:val="20"/>
        </w:rPr>
        <w:t>Las garantías de la</w:t>
      </w:r>
      <w:r>
        <w:rPr>
          <w:spacing w:val="-5"/>
          <w:sz w:val="20"/>
        </w:rPr>
        <w:t> </w:t>
      </w:r>
      <w:r>
        <w:rPr>
          <w:sz w:val="20"/>
        </w:rPr>
        <w:t>emisión.</w:t>
      </w:r>
    </w:p>
    <w:p>
      <w:pPr>
        <w:pStyle w:val="ListParagraph"/>
        <w:numPr>
          <w:ilvl w:val="0"/>
          <w:numId w:val="297"/>
        </w:numPr>
        <w:tabs>
          <w:tab w:pos="2247" w:val="left" w:leader="none"/>
        </w:tabs>
        <w:spacing w:line="249" w:lineRule="auto" w:before="10" w:after="0"/>
        <w:ind w:left="1584" w:right="1582" w:firstLine="340"/>
        <w:jc w:val="left"/>
        <w:rPr>
          <w:sz w:val="20"/>
        </w:rPr>
      </w:pPr>
      <w:r>
        <w:rPr>
          <w:sz w:val="20"/>
        </w:rPr>
        <w:t>Las reglas fundamentales que hayan de regir las relaciones jurídicas entre la sociedad y el sindicato y las características de</w:t>
      </w:r>
      <w:r>
        <w:rPr>
          <w:spacing w:val="-5"/>
          <w:sz w:val="20"/>
        </w:rPr>
        <w:t> </w:t>
      </w:r>
      <w:r>
        <w:rPr>
          <w:sz w:val="20"/>
        </w:rPr>
        <w:t>éste.</w:t>
      </w:r>
    </w:p>
    <w:p>
      <w:pPr>
        <w:pStyle w:val="ListParagraph"/>
        <w:numPr>
          <w:ilvl w:val="0"/>
          <w:numId w:val="296"/>
        </w:numPr>
        <w:tabs>
          <w:tab w:pos="2292" w:val="left" w:leader="none"/>
        </w:tabs>
        <w:spacing w:line="249" w:lineRule="auto" w:before="171" w:after="0"/>
        <w:ind w:left="1584" w:right="1584" w:firstLine="340"/>
        <w:jc w:val="left"/>
        <w:rPr>
          <w:sz w:val="20"/>
        </w:rPr>
      </w:pPr>
      <w:r>
        <w:rPr>
          <w:sz w:val="20"/>
        </w:rPr>
        <w:t>No se podrán poner en circulación las obligaciones hasta que se haya inscrito la escritura en los registros</w:t>
      </w:r>
      <w:r>
        <w:rPr>
          <w:spacing w:val="-4"/>
          <w:sz w:val="20"/>
        </w:rPr>
        <w:t> </w:t>
      </w:r>
      <w:r>
        <w:rPr>
          <w:sz w:val="20"/>
        </w:rPr>
        <w:t>correspondientes.</w:t>
      </w:r>
    </w:p>
    <w:p>
      <w:pPr>
        <w:pStyle w:val="BodyText"/>
        <w:spacing w:before="10"/>
        <w:ind w:left="0"/>
        <w:rPr>
          <w:sz w:val="19"/>
        </w:rPr>
      </w:pPr>
    </w:p>
    <w:p>
      <w:pPr>
        <w:spacing w:before="0"/>
        <w:ind w:left="1584" w:right="0" w:firstLine="0"/>
        <w:jc w:val="left"/>
        <w:rPr>
          <w:i/>
          <w:sz w:val="20"/>
        </w:rPr>
      </w:pPr>
      <w:r>
        <w:rPr>
          <w:sz w:val="20"/>
        </w:rPr>
        <w:t>Artículo 408. </w:t>
      </w:r>
      <w:r>
        <w:rPr>
          <w:i/>
          <w:sz w:val="20"/>
        </w:rPr>
        <w:t>Anuncio de la emisión.</w:t>
      </w:r>
    </w:p>
    <w:p>
      <w:pPr>
        <w:pStyle w:val="ListParagraph"/>
        <w:numPr>
          <w:ilvl w:val="0"/>
          <w:numId w:val="298"/>
        </w:numPr>
        <w:tabs>
          <w:tab w:pos="2292" w:val="left" w:leader="none"/>
        </w:tabs>
        <w:spacing w:line="249" w:lineRule="auto" w:before="180" w:after="0"/>
        <w:ind w:left="1584" w:right="1583" w:firstLine="340"/>
        <w:jc w:val="both"/>
        <w:rPr>
          <w:sz w:val="20"/>
        </w:rPr>
      </w:pPr>
      <w:r>
        <w:rPr>
          <w:sz w:val="20"/>
        </w:rPr>
        <w:t>Será</w:t>
      </w:r>
      <w:r>
        <w:rPr>
          <w:spacing w:val="-12"/>
          <w:sz w:val="20"/>
        </w:rPr>
        <w:t> </w:t>
      </w:r>
      <w:r>
        <w:rPr>
          <w:sz w:val="20"/>
        </w:rPr>
        <w:t>requisito</w:t>
      </w:r>
      <w:r>
        <w:rPr>
          <w:spacing w:val="-12"/>
          <w:sz w:val="20"/>
        </w:rPr>
        <w:t> </w:t>
      </w:r>
      <w:r>
        <w:rPr>
          <w:sz w:val="20"/>
        </w:rPr>
        <w:t>previo</w:t>
      </w:r>
      <w:r>
        <w:rPr>
          <w:spacing w:val="-12"/>
          <w:sz w:val="20"/>
        </w:rPr>
        <w:t> </w:t>
      </w:r>
      <w:r>
        <w:rPr>
          <w:sz w:val="20"/>
        </w:rPr>
        <w:t>para</w:t>
      </w:r>
      <w:r>
        <w:rPr>
          <w:spacing w:val="-13"/>
          <w:sz w:val="20"/>
        </w:rPr>
        <w:t> </w:t>
      </w:r>
      <w:r>
        <w:rPr>
          <w:sz w:val="20"/>
        </w:rPr>
        <w:t>la</w:t>
      </w:r>
      <w:r>
        <w:rPr>
          <w:spacing w:val="-13"/>
          <w:sz w:val="20"/>
        </w:rPr>
        <w:t> </w:t>
      </w:r>
      <w:r>
        <w:rPr>
          <w:sz w:val="20"/>
        </w:rPr>
        <w:t>suscripción</w:t>
      </w:r>
      <w:r>
        <w:rPr>
          <w:spacing w:val="-12"/>
          <w:sz w:val="20"/>
        </w:rPr>
        <w:t> </w:t>
      </w:r>
      <w:r>
        <w:rPr>
          <w:sz w:val="20"/>
        </w:rPr>
        <w:t>de</w:t>
      </w:r>
      <w:r>
        <w:rPr>
          <w:spacing w:val="-13"/>
          <w:sz w:val="20"/>
        </w:rPr>
        <w:t> </w:t>
      </w:r>
      <w:r>
        <w:rPr>
          <w:sz w:val="20"/>
        </w:rPr>
        <w:t>las</w:t>
      </w:r>
      <w:r>
        <w:rPr>
          <w:spacing w:val="-13"/>
          <w:sz w:val="20"/>
        </w:rPr>
        <w:t> </w:t>
      </w:r>
      <w:r>
        <w:rPr>
          <w:sz w:val="20"/>
        </w:rPr>
        <w:t>obligaciones</w:t>
      </w:r>
      <w:r>
        <w:rPr>
          <w:spacing w:val="-12"/>
          <w:sz w:val="20"/>
        </w:rPr>
        <w:t> </w:t>
      </w:r>
      <w:r>
        <w:rPr>
          <w:sz w:val="20"/>
        </w:rPr>
        <w:t>o</w:t>
      </w:r>
      <w:r>
        <w:rPr>
          <w:spacing w:val="-13"/>
          <w:sz w:val="20"/>
        </w:rPr>
        <w:t> </w:t>
      </w:r>
      <w:r>
        <w:rPr>
          <w:sz w:val="20"/>
        </w:rPr>
        <w:t>para</w:t>
      </w:r>
      <w:r>
        <w:rPr>
          <w:spacing w:val="-11"/>
          <w:sz w:val="20"/>
        </w:rPr>
        <w:t> </w:t>
      </w:r>
      <w:r>
        <w:rPr>
          <w:sz w:val="20"/>
        </w:rPr>
        <w:t>su</w:t>
      </w:r>
      <w:r>
        <w:rPr>
          <w:spacing w:val="-12"/>
          <w:sz w:val="20"/>
        </w:rPr>
        <w:t> </w:t>
      </w:r>
      <w:r>
        <w:rPr>
          <w:sz w:val="20"/>
        </w:rPr>
        <w:t>introducción en el mercado, el anuncio de la emisión por la sociedad en el Boletín Oficial del Registro Mercantil que contendrá, por lo menos, los mismos datos enumerados en el artículo anterior y el nombre del</w:t>
      </w:r>
      <w:r>
        <w:rPr>
          <w:spacing w:val="-5"/>
          <w:sz w:val="20"/>
        </w:rPr>
        <w:t> </w:t>
      </w:r>
      <w:r>
        <w:rPr>
          <w:sz w:val="20"/>
        </w:rPr>
        <w:t>comisario.</w:t>
      </w:r>
    </w:p>
    <w:p>
      <w:pPr>
        <w:pStyle w:val="ListParagraph"/>
        <w:numPr>
          <w:ilvl w:val="0"/>
          <w:numId w:val="298"/>
        </w:numPr>
        <w:tabs>
          <w:tab w:pos="2292" w:val="left" w:leader="none"/>
        </w:tabs>
        <w:spacing w:line="249" w:lineRule="auto" w:before="4" w:after="0"/>
        <w:ind w:left="1584" w:right="1584" w:firstLine="340"/>
        <w:jc w:val="both"/>
        <w:rPr>
          <w:sz w:val="20"/>
        </w:rPr>
      </w:pPr>
      <w:r>
        <w:rPr>
          <w:sz w:val="20"/>
        </w:rPr>
        <w:t>Los</w:t>
      </w:r>
      <w:r>
        <w:rPr>
          <w:spacing w:val="-14"/>
          <w:sz w:val="20"/>
        </w:rPr>
        <w:t> </w:t>
      </w:r>
      <w:r>
        <w:rPr>
          <w:sz w:val="20"/>
        </w:rPr>
        <w:t>administradores</w:t>
      </w:r>
      <w:r>
        <w:rPr>
          <w:spacing w:val="-14"/>
          <w:sz w:val="20"/>
        </w:rPr>
        <w:t> </w:t>
      </w:r>
      <w:r>
        <w:rPr>
          <w:sz w:val="20"/>
        </w:rPr>
        <w:t>de</w:t>
      </w:r>
      <w:r>
        <w:rPr>
          <w:spacing w:val="-13"/>
          <w:sz w:val="20"/>
        </w:rPr>
        <w:t> </w:t>
      </w:r>
      <w:r>
        <w:rPr>
          <w:sz w:val="20"/>
        </w:rPr>
        <w:t>la</w:t>
      </w:r>
      <w:r>
        <w:rPr>
          <w:spacing w:val="-14"/>
          <w:sz w:val="20"/>
        </w:rPr>
        <w:t> </w:t>
      </w:r>
      <w:r>
        <w:rPr>
          <w:sz w:val="20"/>
        </w:rPr>
        <w:t>sociedad</w:t>
      </w:r>
      <w:r>
        <w:rPr>
          <w:spacing w:val="-13"/>
          <w:sz w:val="20"/>
        </w:rPr>
        <w:t> </w:t>
      </w:r>
      <w:r>
        <w:rPr>
          <w:sz w:val="20"/>
        </w:rPr>
        <w:t>que</w:t>
      </w:r>
      <w:r>
        <w:rPr>
          <w:spacing w:val="-14"/>
          <w:sz w:val="20"/>
        </w:rPr>
        <w:t> </w:t>
      </w:r>
      <w:r>
        <w:rPr>
          <w:sz w:val="20"/>
        </w:rPr>
        <w:t>incumplieren</w:t>
      </w:r>
      <w:r>
        <w:rPr>
          <w:spacing w:val="-13"/>
          <w:sz w:val="20"/>
        </w:rPr>
        <w:t> </w:t>
      </w:r>
      <w:r>
        <w:rPr>
          <w:sz w:val="20"/>
        </w:rPr>
        <w:t>lo</w:t>
      </w:r>
      <w:r>
        <w:rPr>
          <w:spacing w:val="-14"/>
          <w:sz w:val="20"/>
        </w:rPr>
        <w:t> </w:t>
      </w:r>
      <w:r>
        <w:rPr>
          <w:sz w:val="20"/>
        </w:rPr>
        <w:t>establecido</w:t>
      </w:r>
      <w:r>
        <w:rPr>
          <w:spacing w:val="-13"/>
          <w:sz w:val="20"/>
        </w:rPr>
        <w:t> </w:t>
      </w:r>
      <w:r>
        <w:rPr>
          <w:sz w:val="20"/>
        </w:rPr>
        <w:t>en</w:t>
      </w:r>
      <w:r>
        <w:rPr>
          <w:spacing w:val="-14"/>
          <w:sz w:val="20"/>
        </w:rPr>
        <w:t> </w:t>
      </w:r>
      <w:r>
        <w:rPr>
          <w:sz w:val="20"/>
        </w:rPr>
        <w:t>el</w:t>
      </w:r>
      <w:r>
        <w:rPr>
          <w:spacing w:val="-14"/>
          <w:sz w:val="20"/>
        </w:rPr>
        <w:t> </w:t>
      </w:r>
      <w:r>
        <w:rPr>
          <w:sz w:val="20"/>
        </w:rPr>
        <w:t>apartado anterior</w:t>
      </w:r>
      <w:r>
        <w:rPr>
          <w:spacing w:val="-15"/>
          <w:sz w:val="20"/>
        </w:rPr>
        <w:t> </w:t>
      </w:r>
      <w:r>
        <w:rPr>
          <w:sz w:val="20"/>
        </w:rPr>
        <w:t>serán</w:t>
      </w:r>
      <w:r>
        <w:rPr>
          <w:spacing w:val="-14"/>
          <w:sz w:val="20"/>
        </w:rPr>
        <w:t> </w:t>
      </w:r>
      <w:r>
        <w:rPr>
          <w:sz w:val="20"/>
        </w:rPr>
        <w:t>solidariamente</w:t>
      </w:r>
      <w:r>
        <w:rPr>
          <w:spacing w:val="-13"/>
          <w:sz w:val="20"/>
        </w:rPr>
        <w:t> </w:t>
      </w:r>
      <w:r>
        <w:rPr>
          <w:sz w:val="20"/>
        </w:rPr>
        <w:t>responsables,</w:t>
      </w:r>
      <w:r>
        <w:rPr>
          <w:spacing w:val="-14"/>
          <w:sz w:val="20"/>
        </w:rPr>
        <w:t> </w:t>
      </w:r>
      <w:r>
        <w:rPr>
          <w:sz w:val="20"/>
        </w:rPr>
        <w:t>ante</w:t>
      </w:r>
      <w:r>
        <w:rPr>
          <w:spacing w:val="-14"/>
          <w:sz w:val="20"/>
        </w:rPr>
        <w:t> </w:t>
      </w:r>
      <w:r>
        <w:rPr>
          <w:sz w:val="20"/>
        </w:rPr>
        <w:t>los</w:t>
      </w:r>
      <w:r>
        <w:rPr>
          <w:spacing w:val="-14"/>
          <w:sz w:val="20"/>
        </w:rPr>
        <w:t> </w:t>
      </w:r>
      <w:r>
        <w:rPr>
          <w:sz w:val="20"/>
        </w:rPr>
        <w:t>obligacionistas,</w:t>
      </w:r>
      <w:r>
        <w:rPr>
          <w:spacing w:val="-15"/>
          <w:sz w:val="20"/>
        </w:rPr>
        <w:t> </w:t>
      </w:r>
      <w:r>
        <w:rPr>
          <w:sz w:val="20"/>
        </w:rPr>
        <w:t>de</w:t>
      </w:r>
      <w:r>
        <w:rPr>
          <w:spacing w:val="-14"/>
          <w:sz w:val="20"/>
        </w:rPr>
        <w:t> </w:t>
      </w:r>
      <w:r>
        <w:rPr>
          <w:sz w:val="20"/>
        </w:rPr>
        <w:t>los</w:t>
      </w:r>
      <w:r>
        <w:rPr>
          <w:spacing w:val="-14"/>
          <w:sz w:val="20"/>
        </w:rPr>
        <w:t> </w:t>
      </w:r>
      <w:r>
        <w:rPr>
          <w:sz w:val="20"/>
        </w:rPr>
        <w:t>daños</w:t>
      </w:r>
      <w:r>
        <w:rPr>
          <w:spacing w:val="-14"/>
          <w:sz w:val="20"/>
        </w:rPr>
        <w:t> </w:t>
      </w:r>
      <w:r>
        <w:rPr>
          <w:sz w:val="20"/>
        </w:rPr>
        <w:t>que,</w:t>
      </w:r>
      <w:r>
        <w:rPr>
          <w:spacing w:val="-15"/>
          <w:sz w:val="20"/>
        </w:rPr>
        <w:t> </w:t>
      </w:r>
      <w:r>
        <w:rPr>
          <w:sz w:val="20"/>
        </w:rPr>
        <w:t>por culpa o negligencia, les hubieren</w:t>
      </w:r>
      <w:r>
        <w:rPr>
          <w:spacing w:val="-6"/>
          <w:sz w:val="20"/>
        </w:rPr>
        <w:t> </w:t>
      </w:r>
      <w:r>
        <w:rPr>
          <w:sz w:val="20"/>
        </w:rPr>
        <w:t>causado.</w:t>
      </w:r>
    </w:p>
    <w:p>
      <w:pPr>
        <w:pStyle w:val="BodyText"/>
        <w:spacing w:before="10"/>
        <w:ind w:left="0"/>
        <w:rPr>
          <w:sz w:val="19"/>
        </w:rPr>
      </w:pPr>
    </w:p>
    <w:p>
      <w:pPr>
        <w:spacing w:before="1"/>
        <w:ind w:left="1584" w:right="0" w:firstLine="0"/>
        <w:jc w:val="left"/>
        <w:rPr>
          <w:i/>
          <w:sz w:val="20"/>
        </w:rPr>
      </w:pPr>
      <w:r>
        <w:rPr>
          <w:sz w:val="20"/>
        </w:rPr>
        <w:t>Artículo 409. </w:t>
      </w:r>
      <w:r>
        <w:rPr>
          <w:i/>
          <w:sz w:val="20"/>
        </w:rPr>
        <w:t>Suscripción.</w:t>
      </w:r>
    </w:p>
    <w:p>
      <w:pPr>
        <w:pStyle w:val="BodyText"/>
        <w:spacing w:line="249" w:lineRule="auto" w:before="180"/>
        <w:ind w:right="1505" w:firstLine="340"/>
      </w:pPr>
      <w:r>
        <w:rPr/>
        <w:t>La</w:t>
      </w:r>
      <w:r>
        <w:rPr>
          <w:spacing w:val="-12"/>
        </w:rPr>
        <w:t> </w:t>
      </w:r>
      <w:r>
        <w:rPr/>
        <w:t>suscripción</w:t>
      </w:r>
      <w:r>
        <w:rPr>
          <w:spacing w:val="-12"/>
        </w:rPr>
        <w:t> </w:t>
      </w:r>
      <w:r>
        <w:rPr/>
        <w:t>de</w:t>
      </w:r>
      <w:r>
        <w:rPr>
          <w:spacing w:val="-12"/>
        </w:rPr>
        <w:t> </w:t>
      </w:r>
      <w:r>
        <w:rPr/>
        <w:t>las</w:t>
      </w:r>
      <w:r>
        <w:rPr>
          <w:spacing w:val="-12"/>
        </w:rPr>
        <w:t> </w:t>
      </w:r>
      <w:r>
        <w:rPr/>
        <w:t>obligaciones</w:t>
      </w:r>
      <w:r>
        <w:rPr>
          <w:spacing w:val="-12"/>
        </w:rPr>
        <w:t> </w:t>
      </w:r>
      <w:r>
        <w:rPr/>
        <w:t>implica</w:t>
      </w:r>
      <w:r>
        <w:rPr>
          <w:spacing w:val="-12"/>
        </w:rPr>
        <w:t> </w:t>
      </w:r>
      <w:r>
        <w:rPr/>
        <w:t>para</w:t>
      </w:r>
      <w:r>
        <w:rPr>
          <w:spacing w:val="-11"/>
        </w:rPr>
        <w:t> </w:t>
      </w:r>
      <w:r>
        <w:rPr/>
        <w:t>cada</w:t>
      </w:r>
      <w:r>
        <w:rPr>
          <w:spacing w:val="-12"/>
        </w:rPr>
        <w:t> </w:t>
      </w:r>
      <w:r>
        <w:rPr/>
        <w:t>obligacionista</w:t>
      </w:r>
      <w:r>
        <w:rPr>
          <w:spacing w:val="-12"/>
        </w:rPr>
        <w:t> </w:t>
      </w:r>
      <w:r>
        <w:rPr/>
        <w:t>la</w:t>
      </w:r>
      <w:r>
        <w:rPr>
          <w:spacing w:val="-12"/>
        </w:rPr>
        <w:t> </w:t>
      </w:r>
      <w:r>
        <w:rPr/>
        <w:t>ratificación</w:t>
      </w:r>
      <w:r>
        <w:rPr>
          <w:spacing w:val="-12"/>
        </w:rPr>
        <w:t> </w:t>
      </w:r>
      <w:r>
        <w:rPr/>
        <w:t>plena del contrato de emisión y su adhesión al</w:t>
      </w:r>
      <w:r>
        <w:rPr>
          <w:spacing w:val="-7"/>
        </w:rPr>
        <w:t> </w:t>
      </w:r>
      <w:r>
        <w:rPr/>
        <w:t>sindicato.</w:t>
      </w:r>
    </w:p>
    <w:p>
      <w:pPr>
        <w:pStyle w:val="BodyText"/>
        <w:spacing w:before="9"/>
        <w:ind w:left="0"/>
        <w:rPr>
          <w:sz w:val="19"/>
        </w:rPr>
      </w:pPr>
    </w:p>
    <w:p>
      <w:pPr>
        <w:spacing w:before="1"/>
        <w:ind w:left="1584" w:right="0" w:firstLine="0"/>
        <w:jc w:val="left"/>
        <w:rPr>
          <w:i/>
          <w:sz w:val="20"/>
        </w:rPr>
      </w:pPr>
      <w:r>
        <w:rPr>
          <w:sz w:val="20"/>
        </w:rPr>
        <w:t>Artículo 410. </w:t>
      </w:r>
      <w:r>
        <w:rPr>
          <w:i/>
          <w:sz w:val="20"/>
        </w:rPr>
        <w:t>Régimen de prelación.</w:t>
      </w:r>
    </w:p>
    <w:p>
      <w:pPr>
        <w:pStyle w:val="ListParagraph"/>
        <w:numPr>
          <w:ilvl w:val="0"/>
          <w:numId w:val="299"/>
        </w:numPr>
        <w:tabs>
          <w:tab w:pos="2292" w:val="left" w:leader="none"/>
        </w:tabs>
        <w:spacing w:line="249" w:lineRule="auto" w:before="180" w:after="0"/>
        <w:ind w:left="1584" w:right="1583" w:firstLine="340"/>
        <w:jc w:val="both"/>
        <w:rPr>
          <w:sz w:val="20"/>
        </w:rPr>
      </w:pPr>
      <w:r>
        <w:rPr>
          <w:sz w:val="20"/>
        </w:rPr>
        <w:t>Las</w:t>
      </w:r>
      <w:r>
        <w:rPr>
          <w:spacing w:val="-13"/>
          <w:sz w:val="20"/>
        </w:rPr>
        <w:t> </w:t>
      </w:r>
      <w:r>
        <w:rPr>
          <w:sz w:val="20"/>
        </w:rPr>
        <w:t>primeras</w:t>
      </w:r>
      <w:r>
        <w:rPr>
          <w:spacing w:val="-12"/>
          <w:sz w:val="20"/>
        </w:rPr>
        <w:t> </w:t>
      </w:r>
      <w:r>
        <w:rPr>
          <w:sz w:val="20"/>
        </w:rPr>
        <w:t>emisiones</w:t>
      </w:r>
      <w:r>
        <w:rPr>
          <w:spacing w:val="-13"/>
          <w:sz w:val="20"/>
        </w:rPr>
        <w:t> </w:t>
      </w:r>
      <w:r>
        <w:rPr>
          <w:sz w:val="20"/>
        </w:rPr>
        <w:t>gozarán</w:t>
      </w:r>
      <w:r>
        <w:rPr>
          <w:spacing w:val="-12"/>
          <w:sz w:val="20"/>
        </w:rPr>
        <w:t> </w:t>
      </w:r>
      <w:r>
        <w:rPr>
          <w:sz w:val="20"/>
        </w:rPr>
        <w:t>de</w:t>
      </w:r>
      <w:r>
        <w:rPr>
          <w:spacing w:val="-13"/>
          <w:sz w:val="20"/>
        </w:rPr>
        <w:t> </w:t>
      </w:r>
      <w:r>
        <w:rPr>
          <w:sz w:val="20"/>
        </w:rPr>
        <w:t>prelación</w:t>
      </w:r>
      <w:r>
        <w:rPr>
          <w:spacing w:val="-12"/>
          <w:sz w:val="20"/>
        </w:rPr>
        <w:t> </w:t>
      </w:r>
      <w:r>
        <w:rPr>
          <w:sz w:val="20"/>
        </w:rPr>
        <w:t>frente</w:t>
      </w:r>
      <w:r>
        <w:rPr>
          <w:spacing w:val="-12"/>
          <w:sz w:val="20"/>
        </w:rPr>
        <w:t> </w:t>
      </w:r>
      <w:r>
        <w:rPr>
          <w:sz w:val="20"/>
        </w:rPr>
        <w:t>a</w:t>
      </w:r>
      <w:r>
        <w:rPr>
          <w:spacing w:val="-13"/>
          <w:sz w:val="20"/>
        </w:rPr>
        <w:t> </w:t>
      </w:r>
      <w:r>
        <w:rPr>
          <w:sz w:val="20"/>
        </w:rPr>
        <w:t>las</w:t>
      </w:r>
      <w:r>
        <w:rPr>
          <w:spacing w:val="-12"/>
          <w:sz w:val="20"/>
        </w:rPr>
        <w:t> </w:t>
      </w:r>
      <w:r>
        <w:rPr>
          <w:sz w:val="20"/>
        </w:rPr>
        <w:t>posteriores</w:t>
      </w:r>
      <w:r>
        <w:rPr>
          <w:spacing w:val="-13"/>
          <w:sz w:val="20"/>
        </w:rPr>
        <w:t> </w:t>
      </w:r>
      <w:r>
        <w:rPr>
          <w:sz w:val="20"/>
        </w:rPr>
        <w:t>por</w:t>
      </w:r>
      <w:r>
        <w:rPr>
          <w:spacing w:val="-12"/>
          <w:sz w:val="20"/>
        </w:rPr>
        <w:t> </w:t>
      </w:r>
      <w:r>
        <w:rPr>
          <w:sz w:val="20"/>
        </w:rPr>
        <w:t>lo</w:t>
      </w:r>
      <w:r>
        <w:rPr>
          <w:spacing w:val="-12"/>
          <w:sz w:val="20"/>
        </w:rPr>
        <w:t> </w:t>
      </w:r>
      <w:r>
        <w:rPr>
          <w:sz w:val="20"/>
        </w:rPr>
        <w:t>que</w:t>
      </w:r>
      <w:r>
        <w:rPr>
          <w:spacing w:val="-13"/>
          <w:sz w:val="20"/>
        </w:rPr>
        <w:t> </w:t>
      </w:r>
      <w:r>
        <w:rPr>
          <w:sz w:val="20"/>
        </w:rPr>
        <w:t>se refiere al patrimonio libre de la sociedad emisora, cualesquiera que hubieran sido las variaciones posteriores de su</w:t>
      </w:r>
      <w:r>
        <w:rPr>
          <w:spacing w:val="-3"/>
          <w:sz w:val="20"/>
        </w:rPr>
        <w:t> </w:t>
      </w:r>
      <w:r>
        <w:rPr>
          <w:sz w:val="20"/>
        </w:rPr>
        <w:t>capital.</w:t>
      </w:r>
    </w:p>
    <w:p>
      <w:pPr>
        <w:pStyle w:val="ListParagraph"/>
        <w:numPr>
          <w:ilvl w:val="0"/>
          <w:numId w:val="299"/>
        </w:numPr>
        <w:tabs>
          <w:tab w:pos="2292" w:val="left" w:leader="none"/>
        </w:tabs>
        <w:spacing w:line="249" w:lineRule="auto" w:before="2" w:after="0"/>
        <w:ind w:left="1584" w:right="1583" w:firstLine="340"/>
        <w:jc w:val="both"/>
        <w:rPr>
          <w:sz w:val="20"/>
        </w:rPr>
      </w:pPr>
      <w:r>
        <w:rPr>
          <w:sz w:val="20"/>
        </w:rPr>
        <w:t>Los</w:t>
      </w:r>
      <w:r>
        <w:rPr>
          <w:spacing w:val="-17"/>
          <w:sz w:val="20"/>
        </w:rPr>
        <w:t> </w:t>
      </w:r>
      <w:r>
        <w:rPr>
          <w:sz w:val="20"/>
        </w:rPr>
        <w:t>derechos</w:t>
      </w:r>
      <w:r>
        <w:rPr>
          <w:spacing w:val="-16"/>
          <w:sz w:val="20"/>
        </w:rPr>
        <w:t> </w:t>
      </w:r>
      <w:r>
        <w:rPr>
          <w:sz w:val="20"/>
        </w:rPr>
        <w:t>de</w:t>
      </w:r>
      <w:r>
        <w:rPr>
          <w:spacing w:val="-17"/>
          <w:sz w:val="20"/>
        </w:rPr>
        <w:t> </w:t>
      </w:r>
      <w:r>
        <w:rPr>
          <w:sz w:val="20"/>
        </w:rPr>
        <w:t>los</w:t>
      </w:r>
      <w:r>
        <w:rPr>
          <w:spacing w:val="-16"/>
          <w:sz w:val="20"/>
        </w:rPr>
        <w:t> </w:t>
      </w:r>
      <w:r>
        <w:rPr>
          <w:sz w:val="20"/>
        </w:rPr>
        <w:t>obligacionistas</w:t>
      </w:r>
      <w:r>
        <w:rPr>
          <w:spacing w:val="-16"/>
          <w:sz w:val="20"/>
        </w:rPr>
        <w:t> </w:t>
      </w:r>
      <w:r>
        <w:rPr>
          <w:sz w:val="20"/>
        </w:rPr>
        <w:t>en</w:t>
      </w:r>
      <w:r>
        <w:rPr>
          <w:spacing w:val="-17"/>
          <w:sz w:val="20"/>
        </w:rPr>
        <w:t> </w:t>
      </w:r>
      <w:r>
        <w:rPr>
          <w:sz w:val="20"/>
        </w:rPr>
        <w:t>relación</w:t>
      </w:r>
      <w:r>
        <w:rPr>
          <w:spacing w:val="-16"/>
          <w:sz w:val="20"/>
        </w:rPr>
        <w:t> </w:t>
      </w:r>
      <w:r>
        <w:rPr>
          <w:sz w:val="20"/>
        </w:rPr>
        <w:t>con</w:t>
      </w:r>
      <w:r>
        <w:rPr>
          <w:spacing w:val="-16"/>
          <w:sz w:val="20"/>
        </w:rPr>
        <w:t> </w:t>
      </w:r>
      <w:r>
        <w:rPr>
          <w:sz w:val="20"/>
        </w:rPr>
        <w:t>los</w:t>
      </w:r>
      <w:r>
        <w:rPr>
          <w:spacing w:val="-17"/>
          <w:sz w:val="20"/>
        </w:rPr>
        <w:t> </w:t>
      </w:r>
      <w:r>
        <w:rPr>
          <w:sz w:val="20"/>
        </w:rPr>
        <w:t>demás</w:t>
      </w:r>
      <w:r>
        <w:rPr>
          <w:spacing w:val="-16"/>
          <w:sz w:val="20"/>
        </w:rPr>
        <w:t> </w:t>
      </w:r>
      <w:r>
        <w:rPr>
          <w:sz w:val="20"/>
        </w:rPr>
        <w:t>acreedores</w:t>
      </w:r>
      <w:r>
        <w:rPr>
          <w:spacing w:val="-17"/>
          <w:sz w:val="20"/>
        </w:rPr>
        <w:t> </w:t>
      </w:r>
      <w:r>
        <w:rPr>
          <w:sz w:val="20"/>
        </w:rPr>
        <w:t>sociales se regirán por las normas generales que determinen su prelación </w:t>
      </w:r>
      <w:r>
        <w:rPr>
          <w:spacing w:val="-8"/>
          <w:sz w:val="20"/>
        </w:rPr>
        <w:t>y, </w:t>
      </w:r>
      <w:r>
        <w:rPr>
          <w:sz w:val="20"/>
        </w:rPr>
        <w:t>en su caso, por lo establecido en la Ley</w:t>
      </w:r>
      <w:r>
        <w:rPr>
          <w:spacing w:val="-5"/>
          <w:sz w:val="20"/>
        </w:rPr>
        <w:t> </w:t>
      </w:r>
      <w:r>
        <w:rPr>
          <w:sz w:val="20"/>
        </w:rPr>
        <w:t>Concursal.</w:t>
      </w:r>
    </w:p>
    <w:p>
      <w:pPr>
        <w:pStyle w:val="BodyText"/>
        <w:spacing w:before="11"/>
        <w:ind w:left="0"/>
        <w:rPr>
          <w:sz w:val="19"/>
        </w:rPr>
      </w:pPr>
    </w:p>
    <w:p>
      <w:pPr>
        <w:spacing w:before="0"/>
        <w:ind w:left="1584" w:right="0" w:firstLine="0"/>
        <w:jc w:val="left"/>
        <w:rPr>
          <w:i/>
          <w:sz w:val="20"/>
        </w:rPr>
      </w:pPr>
      <w:r>
        <w:rPr>
          <w:sz w:val="20"/>
        </w:rPr>
        <w:t>Artículo 411. </w:t>
      </w:r>
      <w:r>
        <w:rPr>
          <w:i/>
          <w:sz w:val="20"/>
        </w:rPr>
        <w:t>Reducción del capital y reservas.</w:t>
      </w:r>
    </w:p>
    <w:p>
      <w:pPr>
        <w:pStyle w:val="ListParagraph"/>
        <w:numPr>
          <w:ilvl w:val="0"/>
          <w:numId w:val="300"/>
        </w:numPr>
        <w:tabs>
          <w:tab w:pos="2292" w:val="left" w:leader="none"/>
        </w:tabs>
        <w:spacing w:line="249" w:lineRule="auto" w:before="180" w:after="0"/>
        <w:ind w:left="1584" w:right="1583" w:firstLine="340"/>
        <w:jc w:val="both"/>
        <w:rPr>
          <w:sz w:val="20"/>
        </w:rPr>
      </w:pPr>
      <w:r>
        <w:rPr>
          <w:sz w:val="20"/>
        </w:rPr>
        <w:t>Salvo que la emisión estuviera garantizada con hipoteca, con prenda de valores, con</w:t>
      </w:r>
      <w:r>
        <w:rPr>
          <w:spacing w:val="-30"/>
          <w:sz w:val="20"/>
        </w:rPr>
        <w:t> </w:t>
      </w:r>
      <w:r>
        <w:rPr>
          <w:sz w:val="20"/>
        </w:rPr>
        <w:t>garantía</w:t>
      </w:r>
      <w:r>
        <w:rPr>
          <w:spacing w:val="-29"/>
          <w:sz w:val="20"/>
        </w:rPr>
        <w:t> </w:t>
      </w:r>
      <w:r>
        <w:rPr>
          <w:sz w:val="20"/>
        </w:rPr>
        <w:t>pública</w:t>
      </w:r>
      <w:r>
        <w:rPr>
          <w:spacing w:val="-29"/>
          <w:sz w:val="20"/>
        </w:rPr>
        <w:t> </w:t>
      </w:r>
      <w:r>
        <w:rPr>
          <w:sz w:val="20"/>
        </w:rPr>
        <w:t>o</w:t>
      </w:r>
      <w:r>
        <w:rPr>
          <w:spacing w:val="-29"/>
          <w:sz w:val="20"/>
        </w:rPr>
        <w:t> </w:t>
      </w:r>
      <w:r>
        <w:rPr>
          <w:sz w:val="20"/>
        </w:rPr>
        <w:t>con</w:t>
      </w:r>
      <w:r>
        <w:rPr>
          <w:spacing w:val="-29"/>
          <w:sz w:val="20"/>
        </w:rPr>
        <w:t> </w:t>
      </w:r>
      <w:r>
        <w:rPr>
          <w:sz w:val="20"/>
        </w:rPr>
        <w:t>aval</w:t>
      </w:r>
      <w:r>
        <w:rPr>
          <w:spacing w:val="-29"/>
          <w:sz w:val="20"/>
        </w:rPr>
        <w:t> </w:t>
      </w:r>
      <w:r>
        <w:rPr>
          <w:sz w:val="20"/>
        </w:rPr>
        <w:t>solidario</w:t>
      </w:r>
      <w:r>
        <w:rPr>
          <w:spacing w:val="-29"/>
          <w:sz w:val="20"/>
        </w:rPr>
        <w:t> </w:t>
      </w:r>
      <w:r>
        <w:rPr>
          <w:sz w:val="20"/>
        </w:rPr>
        <w:t>de</w:t>
      </w:r>
      <w:r>
        <w:rPr>
          <w:spacing w:val="-29"/>
          <w:sz w:val="20"/>
        </w:rPr>
        <w:t> </w:t>
      </w:r>
      <w:r>
        <w:rPr>
          <w:sz w:val="20"/>
        </w:rPr>
        <w:t>entidad</w:t>
      </w:r>
      <w:r>
        <w:rPr>
          <w:spacing w:val="-29"/>
          <w:sz w:val="20"/>
        </w:rPr>
        <w:t> </w:t>
      </w:r>
      <w:r>
        <w:rPr>
          <w:sz w:val="20"/>
        </w:rPr>
        <w:t>de</w:t>
      </w:r>
      <w:r>
        <w:rPr>
          <w:spacing w:val="-29"/>
          <w:sz w:val="20"/>
        </w:rPr>
        <w:t> </w:t>
      </w:r>
      <w:r>
        <w:rPr>
          <w:sz w:val="20"/>
        </w:rPr>
        <w:t>crédito,</w:t>
      </w:r>
      <w:r>
        <w:rPr>
          <w:spacing w:val="-30"/>
          <w:sz w:val="20"/>
        </w:rPr>
        <w:t> </w:t>
      </w:r>
      <w:r>
        <w:rPr>
          <w:sz w:val="20"/>
        </w:rPr>
        <w:t>se</w:t>
      </w:r>
      <w:r>
        <w:rPr>
          <w:spacing w:val="-29"/>
          <w:sz w:val="20"/>
        </w:rPr>
        <w:t> </w:t>
      </w:r>
      <w:r>
        <w:rPr>
          <w:sz w:val="20"/>
        </w:rPr>
        <w:t>precisará</w:t>
      </w:r>
      <w:r>
        <w:rPr>
          <w:spacing w:val="-29"/>
          <w:sz w:val="20"/>
        </w:rPr>
        <w:t> </w:t>
      </w:r>
      <w:r>
        <w:rPr>
          <w:sz w:val="20"/>
        </w:rPr>
        <w:t>el</w:t>
      </w:r>
      <w:r>
        <w:rPr>
          <w:spacing w:val="-29"/>
          <w:sz w:val="20"/>
        </w:rPr>
        <w:t> </w:t>
      </w:r>
      <w:r>
        <w:rPr>
          <w:sz w:val="20"/>
        </w:rPr>
        <w:t>consentimiento del sindicato de obligacionistas para reducir la cifra del capital social o el importe de las reservas, de modo que se disminuya la proporción inicial entre la suma de éstos y la cuantía de las obligaciones pendientes de</w:t>
      </w:r>
      <w:r>
        <w:rPr>
          <w:spacing w:val="-9"/>
          <w:sz w:val="20"/>
        </w:rPr>
        <w:t> </w:t>
      </w:r>
      <w:r>
        <w:rPr>
          <w:sz w:val="20"/>
        </w:rPr>
        <w:t>amortizar.</w:t>
      </w:r>
    </w:p>
    <w:p>
      <w:pPr>
        <w:pStyle w:val="ListParagraph"/>
        <w:numPr>
          <w:ilvl w:val="0"/>
          <w:numId w:val="300"/>
        </w:numPr>
        <w:tabs>
          <w:tab w:pos="2292" w:val="left" w:leader="none"/>
        </w:tabs>
        <w:spacing w:line="249" w:lineRule="auto" w:before="4" w:after="0"/>
        <w:ind w:left="1584" w:right="1582" w:firstLine="340"/>
        <w:jc w:val="both"/>
        <w:rPr>
          <w:sz w:val="20"/>
        </w:rPr>
      </w:pPr>
      <w:r>
        <w:rPr>
          <w:sz w:val="20"/>
        </w:rPr>
        <w:t>El consentimiento del sindicato de obligacionistas no será necesario cuando simultáneamente se aumente el capital de la sociedad con cargo a las cuentas de regularización y actualización de balances o a las</w:t>
      </w:r>
      <w:r>
        <w:rPr>
          <w:spacing w:val="-10"/>
          <w:sz w:val="20"/>
        </w:rPr>
        <w:t> </w:t>
      </w:r>
      <w:r>
        <w:rPr>
          <w:sz w:val="20"/>
        </w:rPr>
        <w:t>reservas.</w:t>
      </w:r>
    </w:p>
    <w:p>
      <w:pPr>
        <w:pStyle w:val="BodyText"/>
        <w:spacing w:before="10"/>
        <w:ind w:left="0"/>
        <w:rPr>
          <w:sz w:val="24"/>
        </w:rPr>
      </w:pPr>
    </w:p>
    <w:p>
      <w:pPr>
        <w:pStyle w:val="BodyText"/>
        <w:ind w:left="0"/>
        <w:jc w:val="center"/>
      </w:pPr>
      <w:r>
        <w:rPr/>
        <w:t>CAPÍTULO II</w:t>
      </w:r>
    </w:p>
    <w:p>
      <w:pPr>
        <w:pStyle w:val="Heading1"/>
        <w:spacing w:before="180"/>
      </w:pPr>
      <w:r>
        <w:rPr/>
        <w:t>Representación de las obligaciones</w:t>
      </w:r>
    </w:p>
    <w:p>
      <w:pPr>
        <w:pStyle w:val="BodyText"/>
        <w:spacing w:before="7"/>
        <w:ind w:left="0"/>
        <w:rPr>
          <w:b/>
        </w:rPr>
      </w:pPr>
    </w:p>
    <w:p>
      <w:pPr>
        <w:spacing w:before="0"/>
        <w:ind w:left="1584" w:right="0" w:firstLine="0"/>
        <w:jc w:val="left"/>
        <w:rPr>
          <w:i/>
          <w:sz w:val="20"/>
        </w:rPr>
      </w:pPr>
      <w:r>
        <w:rPr/>
        <w:pict>
          <v:shape style="position:absolute;margin-left:561.85376pt;margin-top:13.08449pt;width:9.85pt;height:78.3pt;mso-position-horizontal-relative:page;mso-position-vertical-relative:paragraph;z-index:1587558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412. </w:t>
      </w:r>
      <w:r>
        <w:rPr>
          <w:i/>
          <w:sz w:val="20"/>
        </w:rPr>
        <w:t>Representación de las obligaciones.</w:t>
      </w:r>
    </w:p>
    <w:p>
      <w:pPr>
        <w:pStyle w:val="ListParagraph"/>
        <w:numPr>
          <w:ilvl w:val="0"/>
          <w:numId w:val="301"/>
        </w:numPr>
        <w:tabs>
          <w:tab w:pos="2292" w:val="left" w:leader="none"/>
        </w:tabs>
        <w:spacing w:line="249" w:lineRule="auto" w:before="180" w:after="0"/>
        <w:ind w:left="1584" w:right="1582" w:firstLine="340"/>
        <w:jc w:val="both"/>
        <w:rPr>
          <w:sz w:val="20"/>
        </w:rPr>
      </w:pPr>
      <w:r>
        <w:rPr>
          <w:sz w:val="20"/>
        </w:rPr>
        <w:t>Las obligaciones podrán representarse por medio de títulos o por medio de anotaciones en</w:t>
      </w:r>
      <w:r>
        <w:rPr>
          <w:spacing w:val="-3"/>
          <w:sz w:val="20"/>
        </w:rPr>
        <w:t> </w:t>
      </w:r>
      <w:r>
        <w:rPr>
          <w:sz w:val="20"/>
        </w:rPr>
        <w:t>cuenta.</w:t>
      </w:r>
    </w:p>
    <w:p>
      <w:pPr>
        <w:pStyle w:val="ListParagraph"/>
        <w:numPr>
          <w:ilvl w:val="0"/>
          <w:numId w:val="301"/>
        </w:numPr>
        <w:tabs>
          <w:tab w:pos="2292" w:val="left" w:leader="none"/>
        </w:tabs>
        <w:spacing w:line="249" w:lineRule="auto" w:before="2" w:after="0"/>
        <w:ind w:left="1584" w:right="1581" w:firstLine="340"/>
        <w:jc w:val="both"/>
        <w:rPr>
          <w:sz w:val="20"/>
        </w:rPr>
      </w:pPr>
      <w:r>
        <w:rPr>
          <w:sz w:val="20"/>
        </w:rPr>
        <w:t>Las obligaciones representadas por medio de títulos podrán ser nominativas o al </w:t>
      </w:r>
      <w:r>
        <w:rPr>
          <w:spacing w:val="-3"/>
          <w:sz w:val="20"/>
        </w:rPr>
        <w:t>portador,</w:t>
      </w:r>
      <w:r>
        <w:rPr>
          <w:spacing w:val="-13"/>
          <w:sz w:val="20"/>
        </w:rPr>
        <w:t> </w:t>
      </w:r>
      <w:r>
        <w:rPr>
          <w:sz w:val="20"/>
        </w:rPr>
        <w:t>tendrán</w:t>
      </w:r>
      <w:r>
        <w:rPr>
          <w:spacing w:val="-12"/>
          <w:sz w:val="20"/>
        </w:rPr>
        <w:t> </w:t>
      </w:r>
      <w:r>
        <w:rPr>
          <w:sz w:val="20"/>
        </w:rPr>
        <w:t>fuerza</w:t>
      </w:r>
      <w:r>
        <w:rPr>
          <w:spacing w:val="-12"/>
          <w:sz w:val="20"/>
        </w:rPr>
        <w:t> </w:t>
      </w:r>
      <w:r>
        <w:rPr>
          <w:sz w:val="20"/>
        </w:rPr>
        <w:t>ejecutiva</w:t>
      </w:r>
      <w:r>
        <w:rPr>
          <w:spacing w:val="-13"/>
          <w:sz w:val="20"/>
        </w:rPr>
        <w:t> </w:t>
      </w:r>
      <w:r>
        <w:rPr>
          <w:sz w:val="20"/>
        </w:rPr>
        <w:t>y</w:t>
      </w:r>
      <w:r>
        <w:rPr>
          <w:spacing w:val="-12"/>
          <w:sz w:val="20"/>
        </w:rPr>
        <w:t> </w:t>
      </w:r>
      <w:r>
        <w:rPr>
          <w:sz w:val="20"/>
        </w:rPr>
        <w:t>serán</w:t>
      </w:r>
      <w:r>
        <w:rPr>
          <w:spacing w:val="-12"/>
          <w:sz w:val="20"/>
        </w:rPr>
        <w:t> </w:t>
      </w:r>
      <w:r>
        <w:rPr>
          <w:sz w:val="20"/>
        </w:rPr>
        <w:t>transferibles</w:t>
      </w:r>
      <w:r>
        <w:rPr>
          <w:spacing w:val="-13"/>
          <w:sz w:val="20"/>
        </w:rPr>
        <w:t> </w:t>
      </w:r>
      <w:r>
        <w:rPr>
          <w:sz w:val="20"/>
        </w:rPr>
        <w:t>con</w:t>
      </w:r>
      <w:r>
        <w:rPr>
          <w:spacing w:val="-12"/>
          <w:sz w:val="20"/>
        </w:rPr>
        <w:t> </w:t>
      </w:r>
      <w:r>
        <w:rPr>
          <w:sz w:val="20"/>
        </w:rPr>
        <w:t>sujeción</w:t>
      </w:r>
      <w:r>
        <w:rPr>
          <w:spacing w:val="-12"/>
          <w:sz w:val="20"/>
        </w:rPr>
        <w:t> </w:t>
      </w:r>
      <w:r>
        <w:rPr>
          <w:sz w:val="20"/>
        </w:rPr>
        <w:t>a</w:t>
      </w:r>
      <w:r>
        <w:rPr>
          <w:spacing w:val="-12"/>
          <w:sz w:val="20"/>
        </w:rPr>
        <w:t> </w:t>
      </w:r>
      <w:r>
        <w:rPr>
          <w:sz w:val="20"/>
        </w:rPr>
        <w:t>las</w:t>
      </w:r>
      <w:r>
        <w:rPr>
          <w:spacing w:val="-13"/>
          <w:sz w:val="20"/>
        </w:rPr>
        <w:t> </w:t>
      </w:r>
      <w:r>
        <w:rPr>
          <w:sz w:val="20"/>
        </w:rPr>
        <w:t>disposiciones</w:t>
      </w:r>
      <w:r>
        <w:rPr>
          <w:spacing w:val="-12"/>
          <w:sz w:val="20"/>
        </w:rPr>
        <w:t> </w:t>
      </w:r>
      <w:r>
        <w:rPr>
          <w:sz w:val="20"/>
        </w:rPr>
        <w:t>del Código de Comercio y a las leyes</w:t>
      </w:r>
      <w:r>
        <w:rPr>
          <w:spacing w:val="-9"/>
          <w:sz w:val="20"/>
        </w:rPr>
        <w:t> </w:t>
      </w:r>
      <w:r>
        <w:rPr>
          <w:sz w:val="20"/>
        </w:rPr>
        <w:t>aplicables.</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8067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301"/>
        </w:numPr>
        <w:tabs>
          <w:tab w:pos="2292" w:val="left" w:leader="none"/>
        </w:tabs>
        <w:spacing w:line="249" w:lineRule="auto" w:before="94" w:after="0"/>
        <w:ind w:left="1584" w:right="1583" w:firstLine="340"/>
        <w:jc w:val="left"/>
        <w:rPr>
          <w:sz w:val="20"/>
        </w:rPr>
      </w:pPr>
      <w:r>
        <w:rPr>
          <w:sz w:val="20"/>
        </w:rPr>
        <w:t>Las obligaciones representadas por medio de anotaciones en cuenta se regirán por la normativa reguladora del mercado de</w:t>
      </w:r>
      <w:r>
        <w:rPr>
          <w:spacing w:val="-7"/>
          <w:sz w:val="20"/>
        </w:rPr>
        <w:t> </w:t>
      </w:r>
      <w:r>
        <w:rPr>
          <w:sz w:val="20"/>
        </w:rPr>
        <w:t>valores.</w:t>
      </w:r>
    </w:p>
    <w:p>
      <w:pPr>
        <w:pStyle w:val="BodyText"/>
        <w:spacing w:before="10"/>
        <w:ind w:left="0"/>
        <w:rPr>
          <w:sz w:val="19"/>
        </w:rPr>
      </w:pPr>
    </w:p>
    <w:p>
      <w:pPr>
        <w:spacing w:before="0"/>
        <w:ind w:left="1584" w:right="0" w:firstLine="0"/>
        <w:jc w:val="left"/>
        <w:rPr>
          <w:i/>
          <w:sz w:val="20"/>
        </w:rPr>
      </w:pPr>
      <w:r>
        <w:rPr>
          <w:sz w:val="20"/>
        </w:rPr>
        <w:t>Artículo 413. </w:t>
      </w:r>
      <w:r>
        <w:rPr>
          <w:i/>
          <w:sz w:val="20"/>
        </w:rPr>
        <w:t>Título de la obligación.</w:t>
      </w:r>
    </w:p>
    <w:p>
      <w:pPr>
        <w:pStyle w:val="BodyText"/>
        <w:spacing w:before="180"/>
        <w:ind w:left="1924"/>
      </w:pPr>
      <w:r>
        <w:rPr/>
        <w:t>Los títulos de una emisión deberán ser iguales y contener:</w:t>
      </w:r>
    </w:p>
    <w:p>
      <w:pPr>
        <w:pStyle w:val="ListParagraph"/>
        <w:numPr>
          <w:ilvl w:val="0"/>
          <w:numId w:val="302"/>
        </w:numPr>
        <w:tabs>
          <w:tab w:pos="2303" w:val="left" w:leader="none"/>
        </w:tabs>
        <w:spacing w:line="240" w:lineRule="auto" w:before="180" w:after="0"/>
        <w:ind w:left="2302" w:right="0" w:hanging="379"/>
        <w:jc w:val="left"/>
        <w:rPr>
          <w:sz w:val="20"/>
        </w:rPr>
      </w:pPr>
      <w:r>
        <w:rPr>
          <w:sz w:val="20"/>
        </w:rPr>
        <w:t>Su designación</w:t>
      </w:r>
      <w:r>
        <w:rPr>
          <w:spacing w:val="-2"/>
          <w:sz w:val="20"/>
        </w:rPr>
        <w:t> </w:t>
      </w:r>
      <w:r>
        <w:rPr>
          <w:sz w:val="20"/>
        </w:rPr>
        <w:t>específica.</w:t>
      </w:r>
    </w:p>
    <w:p>
      <w:pPr>
        <w:pStyle w:val="ListParagraph"/>
        <w:numPr>
          <w:ilvl w:val="0"/>
          <w:numId w:val="302"/>
        </w:numPr>
        <w:tabs>
          <w:tab w:pos="2303" w:val="left" w:leader="none"/>
        </w:tabs>
        <w:spacing w:line="249" w:lineRule="auto" w:before="10" w:after="0"/>
        <w:ind w:left="1584" w:right="1583" w:firstLine="340"/>
        <w:jc w:val="left"/>
        <w:rPr>
          <w:sz w:val="20"/>
        </w:rPr>
      </w:pPr>
      <w:r>
        <w:rPr>
          <w:sz w:val="20"/>
        </w:rPr>
        <w:t>Las características de la sociedad emisora </w:t>
      </w:r>
      <w:r>
        <w:rPr>
          <w:spacing w:val="-8"/>
          <w:sz w:val="20"/>
        </w:rPr>
        <w:t>y, </w:t>
      </w:r>
      <w:r>
        <w:rPr>
          <w:sz w:val="20"/>
        </w:rPr>
        <w:t>en especial, el lugar en que ésta ha de</w:t>
      </w:r>
      <w:r>
        <w:rPr>
          <w:spacing w:val="-1"/>
          <w:sz w:val="20"/>
        </w:rPr>
        <w:t> </w:t>
      </w:r>
      <w:r>
        <w:rPr>
          <w:spacing w:val="-3"/>
          <w:sz w:val="20"/>
        </w:rPr>
        <w:t>pagar.</w:t>
      </w:r>
    </w:p>
    <w:p>
      <w:pPr>
        <w:pStyle w:val="ListParagraph"/>
        <w:numPr>
          <w:ilvl w:val="0"/>
          <w:numId w:val="302"/>
        </w:numPr>
        <w:tabs>
          <w:tab w:pos="2291" w:val="left" w:leader="none"/>
        </w:tabs>
        <w:spacing w:line="249" w:lineRule="auto" w:before="2" w:after="0"/>
        <w:ind w:left="1584" w:right="1584" w:firstLine="340"/>
        <w:jc w:val="left"/>
        <w:rPr>
          <w:sz w:val="20"/>
        </w:rPr>
      </w:pPr>
      <w:r>
        <w:rPr>
          <w:sz w:val="20"/>
        </w:rPr>
        <w:t>La fecha de la escritura de emisión y la designación del notario y protocolo respectivo.</w:t>
      </w:r>
    </w:p>
    <w:p>
      <w:pPr>
        <w:pStyle w:val="ListParagraph"/>
        <w:numPr>
          <w:ilvl w:val="0"/>
          <w:numId w:val="302"/>
        </w:numPr>
        <w:tabs>
          <w:tab w:pos="2303" w:val="left" w:leader="none"/>
        </w:tabs>
        <w:spacing w:line="240" w:lineRule="auto" w:before="1" w:after="0"/>
        <w:ind w:left="2302" w:right="0" w:hanging="379"/>
        <w:jc w:val="left"/>
        <w:rPr>
          <w:sz w:val="20"/>
        </w:rPr>
      </w:pPr>
      <w:r>
        <w:rPr>
          <w:sz w:val="20"/>
        </w:rPr>
        <w:t>El importe de la emisión, en</w:t>
      </w:r>
      <w:r>
        <w:rPr>
          <w:spacing w:val="-7"/>
          <w:sz w:val="20"/>
        </w:rPr>
        <w:t> </w:t>
      </w:r>
      <w:r>
        <w:rPr>
          <w:sz w:val="20"/>
        </w:rPr>
        <w:t>euros.</w:t>
      </w:r>
    </w:p>
    <w:p>
      <w:pPr>
        <w:pStyle w:val="ListParagraph"/>
        <w:numPr>
          <w:ilvl w:val="0"/>
          <w:numId w:val="302"/>
        </w:numPr>
        <w:tabs>
          <w:tab w:pos="2303" w:val="left" w:leader="none"/>
        </w:tabs>
        <w:spacing w:line="249" w:lineRule="auto" w:before="10" w:after="0"/>
        <w:ind w:left="1584" w:right="1583" w:firstLine="340"/>
        <w:jc w:val="left"/>
        <w:rPr>
          <w:sz w:val="20"/>
        </w:rPr>
      </w:pPr>
      <w:r>
        <w:rPr>
          <w:sz w:val="20"/>
        </w:rPr>
        <w:t>El número, valor nominal, intereses, vencimientos, primas y lotes del título, si los tuviere.</w:t>
      </w:r>
    </w:p>
    <w:p>
      <w:pPr>
        <w:pStyle w:val="ListParagraph"/>
        <w:numPr>
          <w:ilvl w:val="0"/>
          <w:numId w:val="302"/>
        </w:numPr>
        <w:tabs>
          <w:tab w:pos="2247" w:val="left" w:leader="none"/>
        </w:tabs>
        <w:spacing w:line="240" w:lineRule="auto" w:before="2" w:after="0"/>
        <w:ind w:left="2246" w:right="0" w:hanging="323"/>
        <w:jc w:val="left"/>
        <w:rPr>
          <w:sz w:val="20"/>
        </w:rPr>
      </w:pPr>
      <w:r>
        <w:rPr>
          <w:sz w:val="20"/>
        </w:rPr>
        <w:t>Las garantías de la</w:t>
      </w:r>
      <w:r>
        <w:rPr>
          <w:spacing w:val="-5"/>
          <w:sz w:val="20"/>
        </w:rPr>
        <w:t> </w:t>
      </w:r>
      <w:r>
        <w:rPr>
          <w:sz w:val="20"/>
        </w:rPr>
        <w:t>emisión.</w:t>
      </w:r>
    </w:p>
    <w:p>
      <w:pPr>
        <w:pStyle w:val="ListParagraph"/>
        <w:numPr>
          <w:ilvl w:val="0"/>
          <w:numId w:val="302"/>
        </w:numPr>
        <w:tabs>
          <w:tab w:pos="2303" w:val="left" w:leader="none"/>
        </w:tabs>
        <w:spacing w:line="240" w:lineRule="auto" w:before="10" w:after="0"/>
        <w:ind w:left="2302" w:right="0" w:hanging="379"/>
        <w:jc w:val="left"/>
        <w:rPr>
          <w:sz w:val="20"/>
        </w:rPr>
      </w:pPr>
      <w:r>
        <w:rPr>
          <w:sz w:val="20"/>
        </w:rPr>
        <w:t>La firma por lo menos, de un</w:t>
      </w:r>
      <w:r>
        <w:rPr>
          <w:spacing w:val="-8"/>
          <w:sz w:val="20"/>
        </w:rPr>
        <w:t> </w:t>
      </w:r>
      <w:r>
        <w:rPr>
          <w:sz w:val="20"/>
        </w:rPr>
        <w:t>administrador.</w:t>
      </w:r>
    </w:p>
    <w:p>
      <w:pPr>
        <w:pStyle w:val="BodyText"/>
        <w:spacing w:before="6"/>
        <w:ind w:left="0"/>
        <w:rPr>
          <w:sz w:val="25"/>
        </w:rPr>
      </w:pPr>
    </w:p>
    <w:p>
      <w:pPr>
        <w:pStyle w:val="BodyText"/>
        <w:ind w:left="0"/>
        <w:jc w:val="center"/>
      </w:pPr>
      <w:r>
        <w:rPr/>
        <w:t>CAPÍTULO III</w:t>
      </w:r>
    </w:p>
    <w:p>
      <w:pPr>
        <w:pStyle w:val="Heading1"/>
        <w:spacing w:before="180"/>
      </w:pPr>
      <w:r>
        <w:rPr/>
        <w:t>Obligaciones convertibles</w:t>
      </w:r>
    </w:p>
    <w:p>
      <w:pPr>
        <w:pStyle w:val="BodyText"/>
        <w:spacing w:before="7"/>
        <w:ind w:left="0"/>
        <w:rPr>
          <w:b/>
        </w:rPr>
      </w:pPr>
    </w:p>
    <w:p>
      <w:pPr>
        <w:spacing w:before="0"/>
        <w:ind w:left="1584" w:right="0" w:firstLine="0"/>
        <w:jc w:val="left"/>
        <w:rPr>
          <w:i/>
          <w:sz w:val="20"/>
        </w:rPr>
      </w:pPr>
      <w:r>
        <w:rPr>
          <w:sz w:val="20"/>
        </w:rPr>
        <w:t>Artículo 414. </w:t>
      </w:r>
      <w:r>
        <w:rPr>
          <w:i/>
          <w:sz w:val="20"/>
        </w:rPr>
        <w:t>Requisitos de la emisión.</w:t>
      </w:r>
    </w:p>
    <w:p>
      <w:pPr>
        <w:pStyle w:val="ListParagraph"/>
        <w:numPr>
          <w:ilvl w:val="0"/>
          <w:numId w:val="303"/>
        </w:numPr>
        <w:tabs>
          <w:tab w:pos="2292" w:val="left" w:leader="none"/>
        </w:tabs>
        <w:spacing w:line="249" w:lineRule="auto" w:before="180" w:after="0"/>
        <w:ind w:left="1584" w:right="1583" w:firstLine="340"/>
        <w:jc w:val="both"/>
        <w:rPr>
          <w:sz w:val="20"/>
        </w:rPr>
      </w:pPr>
      <w:r>
        <w:rPr>
          <w:sz w:val="20"/>
        </w:rPr>
        <w:t>La sociedad podrá emitir obligaciones convertibles en acciones, siempre que la junta</w:t>
      </w:r>
      <w:r>
        <w:rPr>
          <w:spacing w:val="-9"/>
          <w:sz w:val="20"/>
        </w:rPr>
        <w:t> </w:t>
      </w:r>
      <w:r>
        <w:rPr>
          <w:sz w:val="20"/>
        </w:rPr>
        <w:t>general</w:t>
      </w:r>
      <w:r>
        <w:rPr>
          <w:spacing w:val="-9"/>
          <w:sz w:val="20"/>
        </w:rPr>
        <w:t> </w:t>
      </w:r>
      <w:r>
        <w:rPr>
          <w:sz w:val="20"/>
        </w:rPr>
        <w:t>determine</w:t>
      </w:r>
      <w:r>
        <w:rPr>
          <w:spacing w:val="-9"/>
          <w:sz w:val="20"/>
        </w:rPr>
        <w:t> </w:t>
      </w:r>
      <w:r>
        <w:rPr>
          <w:sz w:val="20"/>
        </w:rPr>
        <w:t>las</w:t>
      </w:r>
      <w:r>
        <w:rPr>
          <w:spacing w:val="-9"/>
          <w:sz w:val="20"/>
        </w:rPr>
        <w:t> </w:t>
      </w:r>
      <w:r>
        <w:rPr>
          <w:sz w:val="20"/>
        </w:rPr>
        <w:t>bases</w:t>
      </w:r>
      <w:r>
        <w:rPr>
          <w:spacing w:val="-9"/>
          <w:sz w:val="20"/>
        </w:rPr>
        <w:t> </w:t>
      </w:r>
      <w:r>
        <w:rPr>
          <w:sz w:val="20"/>
        </w:rPr>
        <w:t>y</w:t>
      </w:r>
      <w:r>
        <w:rPr>
          <w:spacing w:val="-9"/>
          <w:sz w:val="20"/>
        </w:rPr>
        <w:t> </w:t>
      </w:r>
      <w:r>
        <w:rPr>
          <w:sz w:val="20"/>
        </w:rPr>
        <w:t>las</w:t>
      </w:r>
      <w:r>
        <w:rPr>
          <w:spacing w:val="-9"/>
          <w:sz w:val="20"/>
        </w:rPr>
        <w:t> </w:t>
      </w:r>
      <w:r>
        <w:rPr>
          <w:sz w:val="20"/>
        </w:rPr>
        <w:t>modalidades</w:t>
      </w:r>
      <w:r>
        <w:rPr>
          <w:spacing w:val="-8"/>
          <w:sz w:val="20"/>
        </w:rPr>
        <w:t> </w:t>
      </w:r>
      <w:r>
        <w:rPr>
          <w:sz w:val="20"/>
        </w:rPr>
        <w:t>de</w:t>
      </w:r>
      <w:r>
        <w:rPr>
          <w:spacing w:val="-9"/>
          <w:sz w:val="20"/>
        </w:rPr>
        <w:t> </w:t>
      </w:r>
      <w:r>
        <w:rPr>
          <w:sz w:val="20"/>
        </w:rPr>
        <w:t>la</w:t>
      </w:r>
      <w:r>
        <w:rPr>
          <w:spacing w:val="-9"/>
          <w:sz w:val="20"/>
        </w:rPr>
        <w:t> </w:t>
      </w:r>
      <w:r>
        <w:rPr>
          <w:sz w:val="20"/>
        </w:rPr>
        <w:t>conversión</w:t>
      </w:r>
      <w:r>
        <w:rPr>
          <w:spacing w:val="-8"/>
          <w:sz w:val="20"/>
        </w:rPr>
        <w:t> </w:t>
      </w:r>
      <w:r>
        <w:rPr>
          <w:sz w:val="20"/>
        </w:rPr>
        <w:t>y</w:t>
      </w:r>
      <w:r>
        <w:rPr>
          <w:spacing w:val="-9"/>
          <w:sz w:val="20"/>
        </w:rPr>
        <w:t> </w:t>
      </w:r>
      <w:r>
        <w:rPr>
          <w:sz w:val="20"/>
        </w:rPr>
        <w:t>acuerde</w:t>
      </w:r>
      <w:r>
        <w:rPr>
          <w:spacing w:val="-9"/>
          <w:sz w:val="20"/>
        </w:rPr>
        <w:t> </w:t>
      </w:r>
      <w:r>
        <w:rPr>
          <w:sz w:val="20"/>
        </w:rPr>
        <w:t>aumentar el capital en la cuantía</w:t>
      </w:r>
      <w:r>
        <w:rPr>
          <w:spacing w:val="-4"/>
          <w:sz w:val="20"/>
        </w:rPr>
        <w:t> </w:t>
      </w:r>
      <w:r>
        <w:rPr>
          <w:sz w:val="20"/>
        </w:rPr>
        <w:t>necesaria.</w:t>
      </w:r>
    </w:p>
    <w:p>
      <w:pPr>
        <w:pStyle w:val="ListParagraph"/>
        <w:numPr>
          <w:ilvl w:val="0"/>
          <w:numId w:val="303"/>
        </w:numPr>
        <w:tabs>
          <w:tab w:pos="2292" w:val="left" w:leader="none"/>
        </w:tabs>
        <w:spacing w:line="249" w:lineRule="auto" w:before="3" w:after="0"/>
        <w:ind w:left="1584" w:right="1583" w:firstLine="340"/>
        <w:jc w:val="both"/>
        <w:rPr>
          <w:sz w:val="20"/>
        </w:rPr>
      </w:pPr>
      <w:r>
        <w:rPr>
          <w:sz w:val="20"/>
        </w:rPr>
        <w:t>Los administradores deberán redactar con anterioridad a la convocatoria de la junta un informe que explique las bases y modalidades de la conversión, que deberá ser acompañado</w:t>
      </w:r>
      <w:r>
        <w:rPr>
          <w:spacing w:val="-20"/>
          <w:sz w:val="20"/>
        </w:rPr>
        <w:t> </w:t>
      </w:r>
      <w:r>
        <w:rPr>
          <w:sz w:val="20"/>
        </w:rPr>
        <w:t>por</w:t>
      </w:r>
      <w:r>
        <w:rPr>
          <w:spacing w:val="-20"/>
          <w:sz w:val="20"/>
        </w:rPr>
        <w:t> </w:t>
      </w:r>
      <w:r>
        <w:rPr>
          <w:sz w:val="20"/>
        </w:rPr>
        <w:t>otro</w:t>
      </w:r>
      <w:r>
        <w:rPr>
          <w:spacing w:val="-20"/>
          <w:sz w:val="20"/>
        </w:rPr>
        <w:t> </w:t>
      </w:r>
      <w:r>
        <w:rPr>
          <w:sz w:val="20"/>
        </w:rPr>
        <w:t>de</w:t>
      </w:r>
      <w:r>
        <w:rPr>
          <w:spacing w:val="-20"/>
          <w:sz w:val="20"/>
        </w:rPr>
        <w:t> </w:t>
      </w:r>
      <w:r>
        <w:rPr>
          <w:sz w:val="20"/>
        </w:rPr>
        <w:t>un</w:t>
      </w:r>
      <w:r>
        <w:rPr>
          <w:spacing w:val="-20"/>
          <w:sz w:val="20"/>
        </w:rPr>
        <w:t> </w:t>
      </w:r>
      <w:r>
        <w:rPr>
          <w:sz w:val="20"/>
        </w:rPr>
        <w:t>auditor</w:t>
      </w:r>
      <w:r>
        <w:rPr>
          <w:spacing w:val="-20"/>
          <w:sz w:val="20"/>
        </w:rPr>
        <w:t> </w:t>
      </w:r>
      <w:r>
        <w:rPr>
          <w:sz w:val="20"/>
        </w:rPr>
        <w:t>de</w:t>
      </w:r>
      <w:r>
        <w:rPr>
          <w:spacing w:val="-20"/>
          <w:sz w:val="20"/>
        </w:rPr>
        <w:t> </w:t>
      </w:r>
      <w:r>
        <w:rPr>
          <w:sz w:val="20"/>
        </w:rPr>
        <w:t>cuentas,</w:t>
      </w:r>
      <w:r>
        <w:rPr>
          <w:spacing w:val="-19"/>
          <w:sz w:val="20"/>
        </w:rPr>
        <w:t> </w:t>
      </w:r>
      <w:r>
        <w:rPr>
          <w:sz w:val="20"/>
        </w:rPr>
        <w:t>distinto</w:t>
      </w:r>
      <w:r>
        <w:rPr>
          <w:spacing w:val="-20"/>
          <w:sz w:val="20"/>
        </w:rPr>
        <w:t> </w:t>
      </w:r>
      <w:r>
        <w:rPr>
          <w:sz w:val="20"/>
        </w:rPr>
        <w:t>al</w:t>
      </w:r>
      <w:r>
        <w:rPr>
          <w:spacing w:val="-20"/>
          <w:sz w:val="20"/>
        </w:rPr>
        <w:t> </w:t>
      </w:r>
      <w:r>
        <w:rPr>
          <w:sz w:val="20"/>
        </w:rPr>
        <w:t>auditor</w:t>
      </w:r>
      <w:r>
        <w:rPr>
          <w:spacing w:val="-20"/>
          <w:sz w:val="20"/>
        </w:rPr>
        <w:t> </w:t>
      </w:r>
      <w:r>
        <w:rPr>
          <w:sz w:val="20"/>
        </w:rPr>
        <w:t>de</w:t>
      </w:r>
      <w:r>
        <w:rPr>
          <w:spacing w:val="-20"/>
          <w:sz w:val="20"/>
        </w:rPr>
        <w:t> </w:t>
      </w:r>
      <w:r>
        <w:rPr>
          <w:sz w:val="20"/>
        </w:rPr>
        <w:t>la</w:t>
      </w:r>
      <w:r>
        <w:rPr>
          <w:spacing w:val="-20"/>
          <w:sz w:val="20"/>
        </w:rPr>
        <w:t> </w:t>
      </w:r>
      <w:r>
        <w:rPr>
          <w:sz w:val="20"/>
        </w:rPr>
        <w:t>sociedad,</w:t>
      </w:r>
      <w:r>
        <w:rPr>
          <w:spacing w:val="-19"/>
          <w:sz w:val="20"/>
        </w:rPr>
        <w:t> </w:t>
      </w:r>
      <w:r>
        <w:rPr>
          <w:sz w:val="20"/>
        </w:rPr>
        <w:t>designado a tal efecto por el Registro</w:t>
      </w:r>
      <w:r>
        <w:rPr>
          <w:spacing w:val="-6"/>
          <w:sz w:val="20"/>
        </w:rPr>
        <w:t> </w:t>
      </w:r>
      <w:r>
        <w:rPr>
          <w:sz w:val="20"/>
        </w:rPr>
        <w:t>Mercantil.</w:t>
      </w:r>
    </w:p>
    <w:p>
      <w:pPr>
        <w:pStyle w:val="BodyText"/>
        <w:spacing w:before="11"/>
        <w:ind w:left="0"/>
        <w:rPr>
          <w:sz w:val="19"/>
        </w:rPr>
      </w:pPr>
    </w:p>
    <w:p>
      <w:pPr>
        <w:spacing w:before="0"/>
        <w:ind w:left="1584" w:right="0" w:firstLine="0"/>
        <w:jc w:val="left"/>
        <w:rPr>
          <w:i/>
          <w:sz w:val="20"/>
        </w:rPr>
      </w:pPr>
      <w:r>
        <w:rPr>
          <w:sz w:val="20"/>
        </w:rPr>
        <w:t>Artículo 415. </w:t>
      </w:r>
      <w:r>
        <w:rPr>
          <w:i/>
          <w:sz w:val="20"/>
        </w:rPr>
        <w:t>Prohibiciones legales.</w:t>
      </w:r>
    </w:p>
    <w:p>
      <w:pPr>
        <w:pStyle w:val="ListParagraph"/>
        <w:numPr>
          <w:ilvl w:val="0"/>
          <w:numId w:val="304"/>
        </w:numPr>
        <w:tabs>
          <w:tab w:pos="2292" w:val="left" w:leader="none"/>
        </w:tabs>
        <w:spacing w:line="249" w:lineRule="auto" w:before="180" w:after="0"/>
        <w:ind w:left="1584" w:right="1583" w:firstLine="340"/>
        <w:jc w:val="both"/>
        <w:rPr>
          <w:sz w:val="20"/>
        </w:rPr>
      </w:pPr>
      <w:r>
        <w:rPr>
          <w:sz w:val="20"/>
        </w:rPr>
        <w:t>Las obligaciones convertibles no pueden emitirse por una cifra inferior a su valor nominal.</w:t>
      </w:r>
    </w:p>
    <w:p>
      <w:pPr>
        <w:pStyle w:val="ListParagraph"/>
        <w:numPr>
          <w:ilvl w:val="0"/>
          <w:numId w:val="304"/>
        </w:numPr>
        <w:tabs>
          <w:tab w:pos="2292" w:val="left" w:leader="none"/>
        </w:tabs>
        <w:spacing w:line="249" w:lineRule="auto" w:before="2" w:after="0"/>
        <w:ind w:left="1584" w:right="1583" w:firstLine="340"/>
        <w:jc w:val="both"/>
        <w:rPr>
          <w:sz w:val="20"/>
        </w:rPr>
      </w:pPr>
      <w:r>
        <w:rPr>
          <w:sz w:val="20"/>
        </w:rPr>
        <w:t>Las obligaciones convertibles no pueden ser convertidas en acciones cuando el valor nominal de aquéllas sea inferior al de</w:t>
      </w:r>
      <w:r>
        <w:rPr>
          <w:spacing w:val="-10"/>
          <w:sz w:val="20"/>
        </w:rPr>
        <w:t> </w:t>
      </w:r>
      <w:r>
        <w:rPr>
          <w:sz w:val="20"/>
        </w:rPr>
        <w:t>éstas.</w:t>
      </w:r>
    </w:p>
    <w:p>
      <w:pPr>
        <w:pStyle w:val="BodyText"/>
        <w:spacing w:before="10"/>
        <w:ind w:left="0"/>
        <w:rPr>
          <w:sz w:val="19"/>
        </w:rPr>
      </w:pPr>
    </w:p>
    <w:p>
      <w:pPr>
        <w:spacing w:before="0"/>
        <w:ind w:left="1584" w:right="0" w:firstLine="0"/>
        <w:jc w:val="left"/>
        <w:rPr>
          <w:i/>
          <w:sz w:val="20"/>
        </w:rPr>
      </w:pPr>
      <w:r>
        <w:rPr>
          <w:sz w:val="20"/>
        </w:rPr>
        <w:t>Artículo 416. </w:t>
      </w:r>
      <w:r>
        <w:rPr>
          <w:i/>
          <w:sz w:val="20"/>
        </w:rPr>
        <w:t>Derecho de suscripción preferente.</w:t>
      </w:r>
    </w:p>
    <w:p>
      <w:pPr>
        <w:pStyle w:val="ListParagraph"/>
        <w:numPr>
          <w:ilvl w:val="0"/>
          <w:numId w:val="305"/>
        </w:numPr>
        <w:tabs>
          <w:tab w:pos="2292" w:val="left" w:leader="none"/>
        </w:tabs>
        <w:spacing w:line="249" w:lineRule="auto" w:before="180" w:after="0"/>
        <w:ind w:left="1584" w:right="1583" w:firstLine="340"/>
        <w:jc w:val="both"/>
        <w:rPr>
          <w:sz w:val="20"/>
        </w:rPr>
      </w:pPr>
      <w:r>
        <w:rPr>
          <w:sz w:val="20"/>
        </w:rPr>
        <w:t>Los accionistas de la sociedad tendrán derecho de suscripción preferente de las obligaciones</w:t>
      </w:r>
      <w:r>
        <w:rPr>
          <w:spacing w:val="-2"/>
          <w:sz w:val="20"/>
        </w:rPr>
        <w:t> </w:t>
      </w:r>
      <w:r>
        <w:rPr>
          <w:sz w:val="20"/>
        </w:rPr>
        <w:t>convertibles.</w:t>
      </w:r>
    </w:p>
    <w:p>
      <w:pPr>
        <w:pStyle w:val="ListParagraph"/>
        <w:numPr>
          <w:ilvl w:val="0"/>
          <w:numId w:val="305"/>
        </w:numPr>
        <w:tabs>
          <w:tab w:pos="2292" w:val="left" w:leader="none"/>
        </w:tabs>
        <w:spacing w:line="249" w:lineRule="auto" w:before="2" w:after="0"/>
        <w:ind w:left="1584" w:right="1584" w:firstLine="340"/>
        <w:jc w:val="both"/>
        <w:rPr>
          <w:sz w:val="20"/>
        </w:rPr>
      </w:pPr>
      <w:r>
        <w:rPr>
          <w:sz w:val="20"/>
        </w:rPr>
        <w:t>El</w:t>
      </w:r>
      <w:r>
        <w:rPr>
          <w:spacing w:val="-7"/>
          <w:sz w:val="20"/>
        </w:rPr>
        <w:t> </w:t>
      </w:r>
      <w:r>
        <w:rPr>
          <w:sz w:val="20"/>
        </w:rPr>
        <w:t>derecho</w:t>
      </w:r>
      <w:r>
        <w:rPr>
          <w:spacing w:val="-7"/>
          <w:sz w:val="20"/>
        </w:rPr>
        <w:t> </w:t>
      </w:r>
      <w:r>
        <w:rPr>
          <w:sz w:val="20"/>
        </w:rPr>
        <w:t>de</w:t>
      </w:r>
      <w:r>
        <w:rPr>
          <w:spacing w:val="-7"/>
          <w:sz w:val="20"/>
        </w:rPr>
        <w:t> </w:t>
      </w:r>
      <w:r>
        <w:rPr>
          <w:sz w:val="20"/>
        </w:rPr>
        <w:t>suscripción</w:t>
      </w:r>
      <w:r>
        <w:rPr>
          <w:spacing w:val="-7"/>
          <w:sz w:val="20"/>
        </w:rPr>
        <w:t> </w:t>
      </w:r>
      <w:r>
        <w:rPr>
          <w:sz w:val="20"/>
        </w:rPr>
        <w:t>preferente</w:t>
      </w:r>
      <w:r>
        <w:rPr>
          <w:spacing w:val="-7"/>
          <w:sz w:val="20"/>
        </w:rPr>
        <w:t> </w:t>
      </w:r>
      <w:r>
        <w:rPr>
          <w:sz w:val="20"/>
        </w:rPr>
        <w:t>de</w:t>
      </w:r>
      <w:r>
        <w:rPr>
          <w:spacing w:val="-8"/>
          <w:sz w:val="20"/>
        </w:rPr>
        <w:t> </w:t>
      </w:r>
      <w:r>
        <w:rPr>
          <w:sz w:val="20"/>
        </w:rPr>
        <w:t>las</w:t>
      </w:r>
      <w:r>
        <w:rPr>
          <w:spacing w:val="-7"/>
          <w:sz w:val="20"/>
        </w:rPr>
        <w:t> </w:t>
      </w:r>
      <w:r>
        <w:rPr>
          <w:sz w:val="20"/>
        </w:rPr>
        <w:t>obligaciones</w:t>
      </w:r>
      <w:r>
        <w:rPr>
          <w:spacing w:val="-7"/>
          <w:sz w:val="20"/>
        </w:rPr>
        <w:t> </w:t>
      </w:r>
      <w:r>
        <w:rPr>
          <w:sz w:val="20"/>
        </w:rPr>
        <w:t>convertibles</w:t>
      </w:r>
      <w:r>
        <w:rPr>
          <w:spacing w:val="-7"/>
          <w:sz w:val="20"/>
        </w:rPr>
        <w:t> </w:t>
      </w:r>
      <w:r>
        <w:rPr>
          <w:sz w:val="20"/>
        </w:rPr>
        <w:t>en</w:t>
      </w:r>
      <w:r>
        <w:rPr>
          <w:spacing w:val="-7"/>
          <w:sz w:val="20"/>
        </w:rPr>
        <w:t> </w:t>
      </w:r>
      <w:r>
        <w:rPr>
          <w:sz w:val="20"/>
        </w:rPr>
        <w:t>acciones se regirá por lo dispuesto en los artículos 304 a</w:t>
      </w:r>
      <w:r>
        <w:rPr>
          <w:spacing w:val="-12"/>
          <w:sz w:val="20"/>
        </w:rPr>
        <w:t> </w:t>
      </w:r>
      <w:r>
        <w:rPr>
          <w:sz w:val="20"/>
        </w:rPr>
        <w:t>306.</w:t>
      </w:r>
    </w:p>
    <w:p>
      <w:pPr>
        <w:pStyle w:val="BodyText"/>
        <w:spacing w:before="9"/>
        <w:ind w:left="0"/>
        <w:rPr>
          <w:sz w:val="19"/>
        </w:rPr>
      </w:pPr>
    </w:p>
    <w:p>
      <w:pPr>
        <w:spacing w:before="1"/>
        <w:ind w:left="1584" w:right="0" w:firstLine="0"/>
        <w:jc w:val="left"/>
        <w:rPr>
          <w:i/>
          <w:sz w:val="20"/>
        </w:rPr>
      </w:pPr>
      <w:r>
        <w:rPr>
          <w:sz w:val="20"/>
        </w:rPr>
        <w:t>Artículo 417. </w:t>
      </w:r>
      <w:r>
        <w:rPr>
          <w:i/>
          <w:sz w:val="20"/>
        </w:rPr>
        <w:t>Supresión del derecho de suscripción preferente.</w:t>
      </w:r>
    </w:p>
    <w:p>
      <w:pPr>
        <w:pStyle w:val="ListParagraph"/>
        <w:numPr>
          <w:ilvl w:val="0"/>
          <w:numId w:val="306"/>
        </w:numPr>
        <w:tabs>
          <w:tab w:pos="2292" w:val="left" w:leader="none"/>
        </w:tabs>
        <w:spacing w:line="249" w:lineRule="auto" w:before="180" w:after="0"/>
        <w:ind w:left="1584" w:right="1583" w:firstLine="340"/>
        <w:jc w:val="both"/>
        <w:rPr>
          <w:sz w:val="20"/>
        </w:rPr>
      </w:pPr>
      <w:r>
        <w:rPr/>
        <w:pict>
          <v:shape style="position:absolute;margin-left:561.85376pt;margin-top:49.58049pt;width:9.85pt;height:78.3pt;mso-position-horizontal-relative:page;mso-position-vertical-relative:paragraph;z-index:1587712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Con los requisitos establecidos para la modificación de los estatutos sociales, la junta</w:t>
      </w:r>
      <w:r>
        <w:rPr>
          <w:spacing w:val="-17"/>
          <w:sz w:val="20"/>
        </w:rPr>
        <w:t> </w:t>
      </w:r>
      <w:r>
        <w:rPr>
          <w:sz w:val="20"/>
        </w:rPr>
        <w:t>general,</w:t>
      </w:r>
      <w:r>
        <w:rPr>
          <w:spacing w:val="-17"/>
          <w:sz w:val="20"/>
        </w:rPr>
        <w:t> </w:t>
      </w:r>
      <w:r>
        <w:rPr>
          <w:sz w:val="20"/>
        </w:rPr>
        <w:t>al</w:t>
      </w:r>
      <w:r>
        <w:rPr>
          <w:spacing w:val="-16"/>
          <w:sz w:val="20"/>
        </w:rPr>
        <w:t> </w:t>
      </w:r>
      <w:r>
        <w:rPr>
          <w:sz w:val="20"/>
        </w:rPr>
        <w:t>decidir</w:t>
      </w:r>
      <w:r>
        <w:rPr>
          <w:spacing w:val="-17"/>
          <w:sz w:val="20"/>
        </w:rPr>
        <w:t> </w:t>
      </w:r>
      <w:r>
        <w:rPr>
          <w:sz w:val="20"/>
        </w:rPr>
        <w:t>la</w:t>
      </w:r>
      <w:r>
        <w:rPr>
          <w:spacing w:val="-16"/>
          <w:sz w:val="20"/>
        </w:rPr>
        <w:t> </w:t>
      </w:r>
      <w:r>
        <w:rPr>
          <w:sz w:val="20"/>
        </w:rPr>
        <w:t>emisión</w:t>
      </w:r>
      <w:r>
        <w:rPr>
          <w:spacing w:val="-17"/>
          <w:sz w:val="20"/>
        </w:rPr>
        <w:t> </w:t>
      </w:r>
      <w:r>
        <w:rPr>
          <w:sz w:val="20"/>
        </w:rPr>
        <w:t>de</w:t>
      </w:r>
      <w:r>
        <w:rPr>
          <w:spacing w:val="-16"/>
          <w:sz w:val="20"/>
        </w:rPr>
        <w:t> </w:t>
      </w:r>
      <w:r>
        <w:rPr>
          <w:sz w:val="20"/>
        </w:rPr>
        <w:t>obligaciones</w:t>
      </w:r>
      <w:r>
        <w:rPr>
          <w:spacing w:val="-16"/>
          <w:sz w:val="20"/>
        </w:rPr>
        <w:t> </w:t>
      </w:r>
      <w:r>
        <w:rPr>
          <w:sz w:val="20"/>
        </w:rPr>
        <w:t>convertibles,</w:t>
      </w:r>
      <w:r>
        <w:rPr>
          <w:spacing w:val="-17"/>
          <w:sz w:val="20"/>
        </w:rPr>
        <w:t> </w:t>
      </w:r>
      <w:r>
        <w:rPr>
          <w:sz w:val="20"/>
        </w:rPr>
        <w:t>podrá</w:t>
      </w:r>
      <w:r>
        <w:rPr>
          <w:spacing w:val="-16"/>
          <w:sz w:val="20"/>
        </w:rPr>
        <w:t> </w:t>
      </w:r>
      <w:r>
        <w:rPr>
          <w:sz w:val="20"/>
        </w:rPr>
        <w:t>acordar</w:t>
      </w:r>
      <w:r>
        <w:rPr>
          <w:spacing w:val="-17"/>
          <w:sz w:val="20"/>
        </w:rPr>
        <w:t> </w:t>
      </w:r>
      <w:r>
        <w:rPr>
          <w:sz w:val="20"/>
        </w:rPr>
        <w:t>la</w:t>
      </w:r>
      <w:r>
        <w:rPr>
          <w:spacing w:val="-16"/>
          <w:sz w:val="20"/>
        </w:rPr>
        <w:t> </w:t>
      </w:r>
      <w:r>
        <w:rPr>
          <w:sz w:val="20"/>
        </w:rPr>
        <w:t>supresión total</w:t>
      </w:r>
      <w:r>
        <w:rPr>
          <w:spacing w:val="-8"/>
          <w:sz w:val="20"/>
        </w:rPr>
        <w:t> </w:t>
      </w:r>
      <w:r>
        <w:rPr>
          <w:sz w:val="20"/>
        </w:rPr>
        <w:t>o</w:t>
      </w:r>
      <w:r>
        <w:rPr>
          <w:spacing w:val="-8"/>
          <w:sz w:val="20"/>
        </w:rPr>
        <w:t> </w:t>
      </w:r>
      <w:r>
        <w:rPr>
          <w:sz w:val="20"/>
        </w:rPr>
        <w:t>parcial</w:t>
      </w:r>
      <w:r>
        <w:rPr>
          <w:spacing w:val="-8"/>
          <w:sz w:val="20"/>
        </w:rPr>
        <w:t> </w:t>
      </w:r>
      <w:r>
        <w:rPr>
          <w:sz w:val="20"/>
        </w:rPr>
        <w:t>del</w:t>
      </w:r>
      <w:r>
        <w:rPr>
          <w:spacing w:val="-9"/>
          <w:sz w:val="20"/>
        </w:rPr>
        <w:t> </w:t>
      </w:r>
      <w:r>
        <w:rPr>
          <w:sz w:val="20"/>
        </w:rPr>
        <w:t>derecho</w:t>
      </w:r>
      <w:r>
        <w:rPr>
          <w:spacing w:val="-7"/>
          <w:sz w:val="20"/>
        </w:rPr>
        <w:t> </w:t>
      </w:r>
      <w:r>
        <w:rPr>
          <w:sz w:val="20"/>
        </w:rPr>
        <w:t>de</w:t>
      </w:r>
      <w:r>
        <w:rPr>
          <w:spacing w:val="-8"/>
          <w:sz w:val="20"/>
        </w:rPr>
        <w:t> </w:t>
      </w:r>
      <w:r>
        <w:rPr>
          <w:sz w:val="20"/>
        </w:rPr>
        <w:t>preferencia</w:t>
      </w:r>
      <w:r>
        <w:rPr>
          <w:spacing w:val="-8"/>
          <w:sz w:val="20"/>
        </w:rPr>
        <w:t> </w:t>
      </w:r>
      <w:r>
        <w:rPr>
          <w:sz w:val="20"/>
        </w:rPr>
        <w:t>de</w:t>
      </w:r>
      <w:r>
        <w:rPr>
          <w:spacing w:val="-8"/>
          <w:sz w:val="20"/>
        </w:rPr>
        <w:t> </w:t>
      </w:r>
      <w:r>
        <w:rPr>
          <w:sz w:val="20"/>
        </w:rPr>
        <w:t>los</w:t>
      </w:r>
      <w:r>
        <w:rPr>
          <w:spacing w:val="-8"/>
          <w:sz w:val="20"/>
        </w:rPr>
        <w:t> </w:t>
      </w:r>
      <w:r>
        <w:rPr>
          <w:sz w:val="20"/>
        </w:rPr>
        <w:t>socios</w:t>
      </w:r>
      <w:r>
        <w:rPr>
          <w:spacing w:val="-7"/>
          <w:sz w:val="20"/>
        </w:rPr>
        <w:t> </w:t>
      </w:r>
      <w:r>
        <w:rPr>
          <w:sz w:val="20"/>
        </w:rPr>
        <w:t>en</w:t>
      </w:r>
      <w:r>
        <w:rPr>
          <w:spacing w:val="-9"/>
          <w:sz w:val="20"/>
        </w:rPr>
        <w:t> </w:t>
      </w:r>
      <w:r>
        <w:rPr>
          <w:sz w:val="20"/>
        </w:rPr>
        <w:t>los</w:t>
      </w:r>
      <w:r>
        <w:rPr>
          <w:spacing w:val="-8"/>
          <w:sz w:val="20"/>
        </w:rPr>
        <w:t> </w:t>
      </w:r>
      <w:r>
        <w:rPr>
          <w:sz w:val="20"/>
        </w:rPr>
        <w:t>casos</w:t>
      </w:r>
      <w:r>
        <w:rPr>
          <w:spacing w:val="-7"/>
          <w:sz w:val="20"/>
        </w:rPr>
        <w:t> </w:t>
      </w:r>
      <w:r>
        <w:rPr>
          <w:sz w:val="20"/>
        </w:rPr>
        <w:t>en</w:t>
      </w:r>
      <w:r>
        <w:rPr>
          <w:spacing w:val="-9"/>
          <w:sz w:val="20"/>
        </w:rPr>
        <w:t> </w:t>
      </w:r>
      <w:r>
        <w:rPr>
          <w:sz w:val="20"/>
        </w:rPr>
        <w:t>que</w:t>
      </w:r>
      <w:r>
        <w:rPr>
          <w:spacing w:val="-8"/>
          <w:sz w:val="20"/>
        </w:rPr>
        <w:t> </w:t>
      </w:r>
      <w:r>
        <w:rPr>
          <w:sz w:val="20"/>
        </w:rPr>
        <w:t>el</w:t>
      </w:r>
      <w:r>
        <w:rPr>
          <w:spacing w:val="-8"/>
          <w:sz w:val="20"/>
        </w:rPr>
        <w:t> </w:t>
      </w:r>
      <w:r>
        <w:rPr>
          <w:sz w:val="20"/>
        </w:rPr>
        <w:t>interés</w:t>
      </w:r>
      <w:r>
        <w:rPr>
          <w:spacing w:val="-8"/>
          <w:sz w:val="20"/>
        </w:rPr>
        <w:t> </w:t>
      </w:r>
      <w:r>
        <w:rPr>
          <w:sz w:val="20"/>
        </w:rPr>
        <w:t>de</w:t>
      </w:r>
      <w:r>
        <w:rPr>
          <w:spacing w:val="-9"/>
          <w:sz w:val="20"/>
        </w:rPr>
        <w:t> </w:t>
      </w:r>
      <w:r>
        <w:rPr>
          <w:sz w:val="20"/>
        </w:rPr>
        <w:t>la sociedad así lo</w:t>
      </w:r>
      <w:r>
        <w:rPr>
          <w:spacing w:val="-3"/>
          <w:sz w:val="20"/>
        </w:rPr>
        <w:t> </w:t>
      </w:r>
      <w:r>
        <w:rPr>
          <w:sz w:val="20"/>
        </w:rPr>
        <w:t>exija.</w:t>
      </w:r>
    </w:p>
    <w:p>
      <w:pPr>
        <w:pStyle w:val="ListParagraph"/>
        <w:numPr>
          <w:ilvl w:val="0"/>
          <w:numId w:val="306"/>
        </w:numPr>
        <w:tabs>
          <w:tab w:pos="2292" w:val="left" w:leader="none"/>
        </w:tabs>
        <w:spacing w:line="249" w:lineRule="auto" w:before="3" w:after="0"/>
        <w:ind w:left="1584" w:right="1584" w:firstLine="340"/>
        <w:jc w:val="both"/>
        <w:rPr>
          <w:sz w:val="20"/>
        </w:rPr>
      </w:pPr>
      <w:r>
        <w:rPr>
          <w:sz w:val="20"/>
        </w:rPr>
        <w:t>Para que sea válido el acuerdo de exclusión del derecho de preferencia será necesario:</w:t>
      </w:r>
    </w:p>
    <w:p>
      <w:pPr>
        <w:pStyle w:val="ListParagraph"/>
        <w:numPr>
          <w:ilvl w:val="0"/>
          <w:numId w:val="307"/>
        </w:numPr>
        <w:tabs>
          <w:tab w:pos="2303" w:val="left" w:leader="none"/>
        </w:tabs>
        <w:spacing w:line="249" w:lineRule="auto" w:before="172" w:after="0"/>
        <w:ind w:left="1584" w:right="1584" w:firstLine="340"/>
        <w:jc w:val="both"/>
        <w:rPr>
          <w:sz w:val="20"/>
        </w:rPr>
      </w:pPr>
      <w:r>
        <w:rPr>
          <w:sz w:val="20"/>
        </w:rPr>
        <w:t>Que en el informe de los administradores se justifique detalladamente la propuesta.</w:t>
      </w:r>
    </w:p>
    <w:p>
      <w:pPr>
        <w:spacing w:after="0" w:line="249" w:lineRule="auto"/>
        <w:jc w:val="both"/>
        <w:rPr>
          <w:sz w:val="20"/>
        </w:rPr>
        <w:sectPr>
          <w:headerReference w:type="even" r:id="rId101"/>
          <w:headerReference w:type="default" r:id="rId102"/>
          <w:pgSz w:w="11910" w:h="16840"/>
          <w:pgMar w:header="611" w:footer="0" w:top="1400" w:bottom="280" w:left="400" w:right="400"/>
          <w:pgNumType w:start="58568"/>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7913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307"/>
        </w:numPr>
        <w:tabs>
          <w:tab w:pos="2303" w:val="left" w:leader="none"/>
        </w:tabs>
        <w:spacing w:line="249" w:lineRule="auto" w:before="94" w:after="0"/>
        <w:ind w:left="1584" w:right="1582" w:firstLine="340"/>
        <w:jc w:val="both"/>
        <w:rPr>
          <w:sz w:val="20"/>
        </w:rPr>
      </w:pPr>
      <w:r>
        <w:rPr>
          <w:sz w:val="20"/>
        </w:rPr>
        <w:t>Que en el informe del auditor de cuentas se contenga un juicio técnico sobre la razonabilidad de los datos contenidos en el informe de los administradores y sobre la idoneidad de la relación de conversión, </w:t>
      </w:r>
      <w:r>
        <w:rPr>
          <w:spacing w:val="-8"/>
          <w:sz w:val="20"/>
        </w:rPr>
        <w:t>y, </w:t>
      </w:r>
      <w:r>
        <w:rPr>
          <w:sz w:val="20"/>
        </w:rPr>
        <w:t>en su caso, de sus fórmulas de ajuste, para compensar una eventual dilución de la participación económica de los</w:t>
      </w:r>
      <w:r>
        <w:rPr>
          <w:spacing w:val="-33"/>
          <w:sz w:val="20"/>
        </w:rPr>
        <w:t> </w:t>
      </w:r>
      <w:r>
        <w:rPr>
          <w:sz w:val="20"/>
        </w:rPr>
        <w:t>accionistas.</w:t>
      </w:r>
    </w:p>
    <w:p>
      <w:pPr>
        <w:pStyle w:val="ListParagraph"/>
        <w:numPr>
          <w:ilvl w:val="0"/>
          <w:numId w:val="307"/>
        </w:numPr>
        <w:tabs>
          <w:tab w:pos="2291" w:val="left" w:leader="none"/>
        </w:tabs>
        <w:spacing w:line="249" w:lineRule="auto" w:before="3" w:after="0"/>
        <w:ind w:left="1584" w:right="1583" w:firstLine="340"/>
        <w:jc w:val="both"/>
        <w:rPr>
          <w:sz w:val="20"/>
        </w:rPr>
      </w:pPr>
      <w:r>
        <w:rPr>
          <w:sz w:val="20"/>
        </w:rPr>
        <w:t>Que en la convocatoria de la junta se hayan hecho constar la propuesta de supresión del derecho de</w:t>
      </w:r>
      <w:r>
        <w:rPr>
          <w:spacing w:val="-4"/>
          <w:sz w:val="20"/>
        </w:rPr>
        <w:t> </w:t>
      </w:r>
      <w:r>
        <w:rPr>
          <w:sz w:val="20"/>
        </w:rPr>
        <w:t>preferencia.</w:t>
      </w:r>
    </w:p>
    <w:p>
      <w:pPr>
        <w:pStyle w:val="BodyText"/>
        <w:spacing w:before="10"/>
        <w:ind w:left="0"/>
        <w:rPr>
          <w:sz w:val="19"/>
        </w:rPr>
      </w:pPr>
    </w:p>
    <w:p>
      <w:pPr>
        <w:spacing w:before="0"/>
        <w:ind w:left="1584" w:right="0" w:firstLine="0"/>
        <w:jc w:val="left"/>
        <w:rPr>
          <w:i/>
          <w:sz w:val="20"/>
        </w:rPr>
      </w:pPr>
      <w:r>
        <w:rPr>
          <w:sz w:val="20"/>
        </w:rPr>
        <w:t>Artículo 418. </w:t>
      </w:r>
      <w:r>
        <w:rPr>
          <w:i/>
          <w:sz w:val="20"/>
        </w:rPr>
        <w:t>Conversión.</w:t>
      </w:r>
    </w:p>
    <w:p>
      <w:pPr>
        <w:pStyle w:val="ListParagraph"/>
        <w:numPr>
          <w:ilvl w:val="0"/>
          <w:numId w:val="308"/>
        </w:numPr>
        <w:tabs>
          <w:tab w:pos="2292" w:val="left" w:leader="none"/>
        </w:tabs>
        <w:spacing w:line="249" w:lineRule="auto" w:before="180" w:after="0"/>
        <w:ind w:left="1584" w:right="1583" w:firstLine="340"/>
        <w:jc w:val="both"/>
        <w:rPr>
          <w:sz w:val="20"/>
        </w:rPr>
      </w:pPr>
      <w:r>
        <w:rPr>
          <w:sz w:val="20"/>
        </w:rPr>
        <w:t>Salvo que la junta general hubiere establecido otro procedimiento al acordar la emisión, los obligacionistas podrán solicitar en cualquier momento la conversión. En este caso, dentro del primer mes de cada semestre los administradores emitirán las acciones que correspondan a los obligacionistas que hayan solicitado la conversión durante el semestre</w:t>
      </w:r>
      <w:r>
        <w:rPr>
          <w:spacing w:val="-18"/>
          <w:sz w:val="20"/>
        </w:rPr>
        <w:t> </w:t>
      </w:r>
      <w:r>
        <w:rPr>
          <w:sz w:val="20"/>
        </w:rPr>
        <w:t>anterior</w:t>
      </w:r>
      <w:r>
        <w:rPr>
          <w:spacing w:val="-18"/>
          <w:sz w:val="20"/>
        </w:rPr>
        <w:t> </w:t>
      </w:r>
      <w:r>
        <w:rPr>
          <w:sz w:val="20"/>
        </w:rPr>
        <w:t>e</w:t>
      </w:r>
      <w:r>
        <w:rPr>
          <w:spacing w:val="-18"/>
          <w:sz w:val="20"/>
        </w:rPr>
        <w:t> </w:t>
      </w:r>
      <w:r>
        <w:rPr>
          <w:sz w:val="20"/>
        </w:rPr>
        <w:t>inscribirán</w:t>
      </w:r>
      <w:r>
        <w:rPr>
          <w:spacing w:val="-18"/>
          <w:sz w:val="20"/>
        </w:rPr>
        <w:t> </w:t>
      </w:r>
      <w:r>
        <w:rPr>
          <w:sz w:val="20"/>
        </w:rPr>
        <w:t>durante</w:t>
      </w:r>
      <w:r>
        <w:rPr>
          <w:spacing w:val="-18"/>
          <w:sz w:val="20"/>
        </w:rPr>
        <w:t> </w:t>
      </w:r>
      <w:r>
        <w:rPr>
          <w:sz w:val="20"/>
        </w:rPr>
        <w:t>el</w:t>
      </w:r>
      <w:r>
        <w:rPr>
          <w:spacing w:val="-18"/>
          <w:sz w:val="20"/>
        </w:rPr>
        <w:t> </w:t>
      </w:r>
      <w:r>
        <w:rPr>
          <w:sz w:val="20"/>
        </w:rPr>
        <w:t>siguiente</w:t>
      </w:r>
      <w:r>
        <w:rPr>
          <w:spacing w:val="-18"/>
          <w:sz w:val="20"/>
        </w:rPr>
        <w:t> </w:t>
      </w:r>
      <w:r>
        <w:rPr>
          <w:sz w:val="20"/>
        </w:rPr>
        <w:t>mes</w:t>
      </w:r>
      <w:r>
        <w:rPr>
          <w:spacing w:val="-17"/>
          <w:sz w:val="20"/>
        </w:rPr>
        <w:t> </w:t>
      </w:r>
      <w:r>
        <w:rPr>
          <w:sz w:val="20"/>
        </w:rPr>
        <w:t>en</w:t>
      </w:r>
      <w:r>
        <w:rPr>
          <w:spacing w:val="-18"/>
          <w:sz w:val="20"/>
        </w:rPr>
        <w:t> </w:t>
      </w:r>
      <w:r>
        <w:rPr>
          <w:sz w:val="20"/>
        </w:rPr>
        <w:t>el</w:t>
      </w:r>
      <w:r>
        <w:rPr>
          <w:spacing w:val="-18"/>
          <w:sz w:val="20"/>
        </w:rPr>
        <w:t> </w:t>
      </w:r>
      <w:r>
        <w:rPr>
          <w:sz w:val="20"/>
        </w:rPr>
        <w:t>Registro</w:t>
      </w:r>
      <w:r>
        <w:rPr>
          <w:spacing w:val="-18"/>
          <w:sz w:val="20"/>
        </w:rPr>
        <w:t> </w:t>
      </w:r>
      <w:r>
        <w:rPr>
          <w:sz w:val="20"/>
        </w:rPr>
        <w:t>Mercantil</w:t>
      </w:r>
      <w:r>
        <w:rPr>
          <w:spacing w:val="-18"/>
          <w:sz w:val="20"/>
        </w:rPr>
        <w:t> </w:t>
      </w:r>
      <w:r>
        <w:rPr>
          <w:sz w:val="20"/>
        </w:rPr>
        <w:t>el</w:t>
      </w:r>
      <w:r>
        <w:rPr>
          <w:spacing w:val="-18"/>
          <w:sz w:val="20"/>
        </w:rPr>
        <w:t> </w:t>
      </w:r>
      <w:r>
        <w:rPr>
          <w:sz w:val="20"/>
        </w:rPr>
        <w:t>aumento de capital correspondiente a las acciones</w:t>
      </w:r>
      <w:r>
        <w:rPr>
          <w:spacing w:val="-6"/>
          <w:sz w:val="20"/>
        </w:rPr>
        <w:t> </w:t>
      </w:r>
      <w:r>
        <w:rPr>
          <w:sz w:val="20"/>
        </w:rPr>
        <w:t>emitidas.</w:t>
      </w:r>
    </w:p>
    <w:p>
      <w:pPr>
        <w:pStyle w:val="ListParagraph"/>
        <w:numPr>
          <w:ilvl w:val="0"/>
          <w:numId w:val="308"/>
        </w:numPr>
        <w:tabs>
          <w:tab w:pos="2292" w:val="left" w:leader="none"/>
        </w:tabs>
        <w:spacing w:line="249" w:lineRule="auto" w:before="5" w:after="0"/>
        <w:ind w:left="1584" w:right="1583" w:firstLine="340"/>
        <w:jc w:val="both"/>
        <w:rPr>
          <w:sz w:val="20"/>
        </w:rPr>
      </w:pPr>
      <w:r>
        <w:rPr>
          <w:sz w:val="20"/>
        </w:rPr>
        <w:t>En</w:t>
      </w:r>
      <w:r>
        <w:rPr>
          <w:spacing w:val="-18"/>
          <w:sz w:val="20"/>
        </w:rPr>
        <w:t> </w:t>
      </w:r>
      <w:r>
        <w:rPr>
          <w:sz w:val="20"/>
        </w:rPr>
        <w:t>cualquier</w:t>
      </w:r>
      <w:r>
        <w:rPr>
          <w:spacing w:val="-17"/>
          <w:sz w:val="20"/>
        </w:rPr>
        <w:t> </w:t>
      </w:r>
      <w:r>
        <w:rPr>
          <w:sz w:val="20"/>
        </w:rPr>
        <w:t>caso,</w:t>
      </w:r>
      <w:r>
        <w:rPr>
          <w:spacing w:val="-17"/>
          <w:sz w:val="20"/>
        </w:rPr>
        <w:t> </w:t>
      </w:r>
      <w:r>
        <w:rPr>
          <w:sz w:val="20"/>
        </w:rPr>
        <w:t>la</w:t>
      </w:r>
      <w:r>
        <w:rPr>
          <w:spacing w:val="-18"/>
          <w:sz w:val="20"/>
        </w:rPr>
        <w:t> </w:t>
      </w:r>
      <w:r>
        <w:rPr>
          <w:sz w:val="20"/>
        </w:rPr>
        <w:t>junta</w:t>
      </w:r>
      <w:r>
        <w:rPr>
          <w:spacing w:val="-17"/>
          <w:sz w:val="20"/>
        </w:rPr>
        <w:t> </w:t>
      </w:r>
      <w:r>
        <w:rPr>
          <w:sz w:val="20"/>
        </w:rPr>
        <w:t>general</w:t>
      </w:r>
      <w:r>
        <w:rPr>
          <w:spacing w:val="-17"/>
          <w:sz w:val="20"/>
        </w:rPr>
        <w:t> </w:t>
      </w:r>
      <w:r>
        <w:rPr>
          <w:sz w:val="20"/>
        </w:rPr>
        <w:t>deberá</w:t>
      </w:r>
      <w:r>
        <w:rPr>
          <w:spacing w:val="-17"/>
          <w:sz w:val="20"/>
        </w:rPr>
        <w:t> </w:t>
      </w:r>
      <w:r>
        <w:rPr>
          <w:sz w:val="20"/>
        </w:rPr>
        <w:t>señalar</w:t>
      </w:r>
      <w:r>
        <w:rPr>
          <w:spacing w:val="-18"/>
          <w:sz w:val="20"/>
        </w:rPr>
        <w:t> </w:t>
      </w:r>
      <w:r>
        <w:rPr>
          <w:sz w:val="20"/>
        </w:rPr>
        <w:t>el</w:t>
      </w:r>
      <w:r>
        <w:rPr>
          <w:spacing w:val="-17"/>
          <w:sz w:val="20"/>
        </w:rPr>
        <w:t> </w:t>
      </w:r>
      <w:r>
        <w:rPr>
          <w:sz w:val="20"/>
        </w:rPr>
        <w:t>plazo</w:t>
      </w:r>
      <w:r>
        <w:rPr>
          <w:spacing w:val="-17"/>
          <w:sz w:val="20"/>
        </w:rPr>
        <w:t> </w:t>
      </w:r>
      <w:r>
        <w:rPr>
          <w:sz w:val="20"/>
        </w:rPr>
        <w:t>máximo</w:t>
      </w:r>
      <w:r>
        <w:rPr>
          <w:spacing w:val="-17"/>
          <w:sz w:val="20"/>
        </w:rPr>
        <w:t> </w:t>
      </w:r>
      <w:r>
        <w:rPr>
          <w:sz w:val="20"/>
        </w:rPr>
        <w:t>para</w:t>
      </w:r>
      <w:r>
        <w:rPr>
          <w:spacing w:val="-18"/>
          <w:sz w:val="20"/>
        </w:rPr>
        <w:t> </w:t>
      </w:r>
      <w:r>
        <w:rPr>
          <w:sz w:val="20"/>
        </w:rPr>
        <w:t>que</w:t>
      </w:r>
      <w:r>
        <w:rPr>
          <w:spacing w:val="-17"/>
          <w:sz w:val="20"/>
        </w:rPr>
        <w:t> </w:t>
      </w:r>
      <w:r>
        <w:rPr>
          <w:sz w:val="20"/>
        </w:rPr>
        <w:t>pueda llevarse a efecto la</w:t>
      </w:r>
      <w:r>
        <w:rPr>
          <w:spacing w:val="-5"/>
          <w:sz w:val="20"/>
        </w:rPr>
        <w:t> </w:t>
      </w:r>
      <w:r>
        <w:rPr>
          <w:sz w:val="20"/>
        </w:rPr>
        <w:t>conversión.</w:t>
      </w:r>
    </w:p>
    <w:p>
      <w:pPr>
        <w:pStyle w:val="BodyText"/>
        <w:spacing w:line="249" w:lineRule="auto" w:before="2"/>
        <w:ind w:right="1582" w:firstLine="340"/>
        <w:jc w:val="both"/>
      </w:pPr>
      <w:r>
        <w:rPr/>
        <w:t>En</w:t>
      </w:r>
      <w:r>
        <w:rPr>
          <w:spacing w:val="-6"/>
        </w:rPr>
        <w:t> </w:t>
      </w:r>
      <w:r>
        <w:rPr/>
        <w:t>tanto</w:t>
      </w:r>
      <w:r>
        <w:rPr>
          <w:spacing w:val="-5"/>
        </w:rPr>
        <w:t> </w:t>
      </w:r>
      <w:r>
        <w:rPr/>
        <w:t>ésta</w:t>
      </w:r>
      <w:r>
        <w:rPr>
          <w:spacing w:val="-7"/>
        </w:rPr>
        <w:t> </w:t>
      </w:r>
      <w:r>
        <w:rPr/>
        <w:t>sea</w:t>
      </w:r>
      <w:r>
        <w:rPr>
          <w:spacing w:val="-5"/>
        </w:rPr>
        <w:t> </w:t>
      </w:r>
      <w:r>
        <w:rPr/>
        <w:t>posible,</w:t>
      </w:r>
      <w:r>
        <w:rPr>
          <w:spacing w:val="-6"/>
        </w:rPr>
        <w:t> </w:t>
      </w:r>
      <w:r>
        <w:rPr/>
        <w:t>si</w:t>
      </w:r>
      <w:r>
        <w:rPr>
          <w:spacing w:val="-5"/>
        </w:rPr>
        <w:t> </w:t>
      </w:r>
      <w:r>
        <w:rPr/>
        <w:t>se</w:t>
      </w:r>
      <w:r>
        <w:rPr>
          <w:spacing w:val="-6"/>
        </w:rPr>
        <w:t> </w:t>
      </w:r>
      <w:r>
        <w:rPr/>
        <w:t>produce</w:t>
      </w:r>
      <w:r>
        <w:rPr>
          <w:spacing w:val="-5"/>
        </w:rPr>
        <w:t> </w:t>
      </w:r>
      <w:r>
        <w:rPr/>
        <w:t>un</w:t>
      </w:r>
      <w:r>
        <w:rPr>
          <w:spacing w:val="-6"/>
        </w:rPr>
        <w:t> </w:t>
      </w:r>
      <w:r>
        <w:rPr/>
        <w:t>aumento</w:t>
      </w:r>
      <w:r>
        <w:rPr>
          <w:spacing w:val="-6"/>
        </w:rPr>
        <w:t> </w:t>
      </w:r>
      <w:r>
        <w:rPr/>
        <w:t>de</w:t>
      </w:r>
      <w:r>
        <w:rPr>
          <w:spacing w:val="-6"/>
        </w:rPr>
        <w:t> </w:t>
      </w:r>
      <w:r>
        <w:rPr/>
        <w:t>capital</w:t>
      </w:r>
      <w:r>
        <w:rPr>
          <w:spacing w:val="-6"/>
        </w:rPr>
        <w:t> </w:t>
      </w:r>
      <w:r>
        <w:rPr/>
        <w:t>con</w:t>
      </w:r>
      <w:r>
        <w:rPr>
          <w:spacing w:val="-5"/>
        </w:rPr>
        <w:t> </w:t>
      </w:r>
      <w:r>
        <w:rPr/>
        <w:t>cargo</w:t>
      </w:r>
      <w:r>
        <w:rPr>
          <w:spacing w:val="-6"/>
        </w:rPr>
        <w:t> </w:t>
      </w:r>
      <w:r>
        <w:rPr/>
        <w:t>a</w:t>
      </w:r>
      <w:r>
        <w:rPr>
          <w:spacing w:val="-6"/>
        </w:rPr>
        <w:t> </w:t>
      </w:r>
      <w:r>
        <w:rPr/>
        <w:t>reservas</w:t>
      </w:r>
      <w:r>
        <w:rPr>
          <w:spacing w:val="-5"/>
        </w:rPr>
        <w:t> </w:t>
      </w:r>
      <w:r>
        <w:rPr/>
        <w:t>o se reduce el capital por pérdidas, deberá modificarse la relación de cambio de las obligaciones por acciones, en proporción a la cuantía del aumento o de la reducción de forma que afecte de igual manera a los accionistas y a los</w:t>
      </w:r>
      <w:r>
        <w:rPr>
          <w:spacing w:val="-23"/>
        </w:rPr>
        <w:t> </w:t>
      </w:r>
      <w:r>
        <w:rPr/>
        <w:t>obligacionistas.</w:t>
      </w:r>
    </w:p>
    <w:p>
      <w:pPr>
        <w:pStyle w:val="ListParagraph"/>
        <w:numPr>
          <w:ilvl w:val="0"/>
          <w:numId w:val="308"/>
        </w:numPr>
        <w:tabs>
          <w:tab w:pos="2292" w:val="left" w:leader="none"/>
        </w:tabs>
        <w:spacing w:line="249" w:lineRule="auto" w:before="3" w:after="0"/>
        <w:ind w:left="1584" w:right="1583" w:firstLine="340"/>
        <w:jc w:val="both"/>
        <w:rPr>
          <w:sz w:val="20"/>
        </w:rPr>
      </w:pPr>
      <w:r>
        <w:rPr>
          <w:sz w:val="20"/>
        </w:rPr>
        <w:t>La junta general no podrá acordar la reducción de capital mediante restitución de sus aportaciones a los accionistas o condonación de los dividendos pasivos, en tanto existan</w:t>
      </w:r>
      <w:r>
        <w:rPr>
          <w:spacing w:val="-14"/>
          <w:sz w:val="20"/>
        </w:rPr>
        <w:t> </w:t>
      </w:r>
      <w:r>
        <w:rPr>
          <w:sz w:val="20"/>
        </w:rPr>
        <w:t>obligaciones</w:t>
      </w:r>
      <w:r>
        <w:rPr>
          <w:spacing w:val="-14"/>
          <w:sz w:val="20"/>
        </w:rPr>
        <w:t> </w:t>
      </w:r>
      <w:r>
        <w:rPr>
          <w:sz w:val="20"/>
        </w:rPr>
        <w:t>convertibles,</w:t>
      </w:r>
      <w:r>
        <w:rPr>
          <w:spacing w:val="-14"/>
          <w:sz w:val="20"/>
        </w:rPr>
        <w:t> </w:t>
      </w:r>
      <w:r>
        <w:rPr>
          <w:sz w:val="20"/>
        </w:rPr>
        <w:t>a</w:t>
      </w:r>
      <w:r>
        <w:rPr>
          <w:spacing w:val="-13"/>
          <w:sz w:val="20"/>
        </w:rPr>
        <w:t> </w:t>
      </w:r>
      <w:r>
        <w:rPr>
          <w:sz w:val="20"/>
        </w:rPr>
        <w:t>no</w:t>
      </w:r>
      <w:r>
        <w:rPr>
          <w:spacing w:val="-14"/>
          <w:sz w:val="20"/>
        </w:rPr>
        <w:t> </w:t>
      </w:r>
      <w:r>
        <w:rPr>
          <w:sz w:val="20"/>
        </w:rPr>
        <w:t>ser</w:t>
      </w:r>
      <w:r>
        <w:rPr>
          <w:spacing w:val="-14"/>
          <w:sz w:val="20"/>
        </w:rPr>
        <w:t> </w:t>
      </w:r>
      <w:r>
        <w:rPr>
          <w:sz w:val="20"/>
        </w:rPr>
        <w:t>que,</w:t>
      </w:r>
      <w:r>
        <w:rPr>
          <w:spacing w:val="-14"/>
          <w:sz w:val="20"/>
        </w:rPr>
        <w:t> </w:t>
      </w:r>
      <w:r>
        <w:rPr>
          <w:sz w:val="20"/>
        </w:rPr>
        <w:t>con</w:t>
      </w:r>
      <w:r>
        <w:rPr>
          <w:spacing w:val="-13"/>
          <w:sz w:val="20"/>
        </w:rPr>
        <w:t> </w:t>
      </w:r>
      <w:r>
        <w:rPr>
          <w:sz w:val="20"/>
        </w:rPr>
        <w:t>carácter</w:t>
      </w:r>
      <w:r>
        <w:rPr>
          <w:spacing w:val="-14"/>
          <w:sz w:val="20"/>
        </w:rPr>
        <w:t> </w:t>
      </w:r>
      <w:r>
        <w:rPr>
          <w:sz w:val="20"/>
        </w:rPr>
        <w:t>previo</w:t>
      </w:r>
      <w:r>
        <w:rPr>
          <w:spacing w:val="-14"/>
          <w:sz w:val="20"/>
        </w:rPr>
        <w:t> </w:t>
      </w:r>
      <w:r>
        <w:rPr>
          <w:sz w:val="20"/>
        </w:rPr>
        <w:t>y</w:t>
      </w:r>
      <w:r>
        <w:rPr>
          <w:spacing w:val="-14"/>
          <w:sz w:val="20"/>
        </w:rPr>
        <w:t> </w:t>
      </w:r>
      <w:r>
        <w:rPr>
          <w:sz w:val="20"/>
        </w:rPr>
        <w:t>suficientes</w:t>
      </w:r>
      <w:r>
        <w:rPr>
          <w:spacing w:val="-13"/>
          <w:sz w:val="20"/>
        </w:rPr>
        <w:t> </w:t>
      </w:r>
      <w:r>
        <w:rPr>
          <w:sz w:val="20"/>
        </w:rPr>
        <w:t>garantías, se ofrezca a los obligacionistas la posibilidad de realizar la</w:t>
      </w:r>
      <w:r>
        <w:rPr>
          <w:spacing w:val="-17"/>
          <w:sz w:val="20"/>
        </w:rPr>
        <w:t> </w:t>
      </w:r>
      <w:r>
        <w:rPr>
          <w:sz w:val="20"/>
        </w:rPr>
        <w:t>conversión.</w:t>
      </w:r>
    </w:p>
    <w:p>
      <w:pPr>
        <w:pStyle w:val="BodyText"/>
        <w:spacing w:before="11"/>
        <w:ind w:left="0"/>
        <w:rPr>
          <w:sz w:val="24"/>
        </w:rPr>
      </w:pPr>
    </w:p>
    <w:p>
      <w:pPr>
        <w:pStyle w:val="BodyText"/>
        <w:ind w:left="0"/>
        <w:jc w:val="center"/>
      </w:pPr>
      <w:r>
        <w:rPr/>
        <w:t>CAPÍTULO IV</w:t>
      </w:r>
    </w:p>
    <w:p>
      <w:pPr>
        <w:pStyle w:val="Heading1"/>
        <w:spacing w:before="180"/>
      </w:pPr>
      <w:r>
        <w:rPr/>
        <w:t>El sindicato de obligacionistas</w:t>
      </w:r>
    </w:p>
    <w:p>
      <w:pPr>
        <w:pStyle w:val="BodyText"/>
        <w:spacing w:before="7"/>
        <w:ind w:left="0"/>
        <w:rPr>
          <w:b/>
        </w:rPr>
      </w:pPr>
    </w:p>
    <w:p>
      <w:pPr>
        <w:spacing w:before="0"/>
        <w:ind w:left="1584" w:right="0" w:firstLine="0"/>
        <w:jc w:val="left"/>
        <w:rPr>
          <w:i/>
          <w:sz w:val="20"/>
        </w:rPr>
      </w:pPr>
      <w:r>
        <w:rPr>
          <w:sz w:val="20"/>
        </w:rPr>
        <w:t>Artículo 419. </w:t>
      </w:r>
      <w:r>
        <w:rPr>
          <w:i/>
          <w:sz w:val="20"/>
        </w:rPr>
        <w:t>Constitución del sindicato.</w:t>
      </w:r>
    </w:p>
    <w:p>
      <w:pPr>
        <w:pStyle w:val="BodyText"/>
        <w:spacing w:line="249" w:lineRule="auto" w:before="180"/>
        <w:ind w:right="1583" w:firstLine="340"/>
        <w:jc w:val="both"/>
      </w:pPr>
      <w:r>
        <w:rPr/>
        <w:t>El</w:t>
      </w:r>
      <w:r>
        <w:rPr>
          <w:spacing w:val="-14"/>
        </w:rPr>
        <w:t> </w:t>
      </w:r>
      <w:r>
        <w:rPr/>
        <w:t>sindicato</w:t>
      </w:r>
      <w:r>
        <w:rPr>
          <w:spacing w:val="-14"/>
        </w:rPr>
        <w:t> </w:t>
      </w:r>
      <w:r>
        <w:rPr/>
        <w:t>de</w:t>
      </w:r>
      <w:r>
        <w:rPr>
          <w:spacing w:val="-14"/>
        </w:rPr>
        <w:t> </w:t>
      </w:r>
      <w:r>
        <w:rPr/>
        <w:t>obligacionistas</w:t>
      </w:r>
      <w:r>
        <w:rPr>
          <w:spacing w:val="-14"/>
        </w:rPr>
        <w:t> </w:t>
      </w:r>
      <w:r>
        <w:rPr/>
        <w:t>quedará</w:t>
      </w:r>
      <w:r>
        <w:rPr>
          <w:spacing w:val="-13"/>
        </w:rPr>
        <w:t> </w:t>
      </w:r>
      <w:r>
        <w:rPr/>
        <w:t>constituido,</w:t>
      </w:r>
      <w:r>
        <w:rPr>
          <w:spacing w:val="-13"/>
        </w:rPr>
        <w:t> </w:t>
      </w:r>
      <w:r>
        <w:rPr/>
        <w:t>una</w:t>
      </w:r>
      <w:r>
        <w:rPr>
          <w:spacing w:val="-14"/>
        </w:rPr>
        <w:t> </w:t>
      </w:r>
      <w:r>
        <w:rPr/>
        <w:t>vez</w:t>
      </w:r>
      <w:r>
        <w:rPr>
          <w:spacing w:val="-13"/>
        </w:rPr>
        <w:t> </w:t>
      </w:r>
      <w:r>
        <w:rPr/>
        <w:t>que</w:t>
      </w:r>
      <w:r>
        <w:rPr>
          <w:spacing w:val="-14"/>
        </w:rPr>
        <w:t> </w:t>
      </w:r>
      <w:r>
        <w:rPr/>
        <w:t>se</w:t>
      </w:r>
      <w:r>
        <w:rPr>
          <w:spacing w:val="-13"/>
        </w:rPr>
        <w:t> </w:t>
      </w:r>
      <w:r>
        <w:rPr/>
        <w:t>inscriba</w:t>
      </w:r>
      <w:r>
        <w:rPr>
          <w:spacing w:val="-13"/>
        </w:rPr>
        <w:t> </w:t>
      </w:r>
      <w:r>
        <w:rPr/>
        <w:t>la</w:t>
      </w:r>
      <w:r>
        <w:rPr>
          <w:spacing w:val="-14"/>
        </w:rPr>
        <w:t> </w:t>
      </w:r>
      <w:r>
        <w:rPr/>
        <w:t>escritura de emisión, entre los adquirentes de las obligaciones a medida que vayan recibiendo los títulos o practicándose las</w:t>
      </w:r>
      <w:r>
        <w:rPr>
          <w:spacing w:val="-5"/>
        </w:rPr>
        <w:t> </w:t>
      </w:r>
      <w:r>
        <w:rPr/>
        <w:t>anotaciones.</w:t>
      </w:r>
    </w:p>
    <w:p>
      <w:pPr>
        <w:pStyle w:val="BodyText"/>
        <w:spacing w:before="11"/>
        <w:ind w:left="0"/>
        <w:rPr>
          <w:sz w:val="19"/>
        </w:rPr>
      </w:pPr>
    </w:p>
    <w:p>
      <w:pPr>
        <w:spacing w:before="0"/>
        <w:ind w:left="1584" w:right="0" w:firstLine="0"/>
        <w:jc w:val="left"/>
        <w:rPr>
          <w:i/>
          <w:sz w:val="20"/>
        </w:rPr>
      </w:pPr>
      <w:r>
        <w:rPr>
          <w:sz w:val="20"/>
        </w:rPr>
        <w:t>Artículo 420. </w:t>
      </w:r>
      <w:r>
        <w:rPr>
          <w:i/>
          <w:sz w:val="20"/>
        </w:rPr>
        <w:t>Gastos del sindicato.</w:t>
      </w:r>
    </w:p>
    <w:p>
      <w:pPr>
        <w:pStyle w:val="BodyText"/>
        <w:spacing w:line="249" w:lineRule="auto" w:before="180"/>
        <w:ind w:right="1583" w:firstLine="340"/>
        <w:jc w:val="both"/>
      </w:pPr>
      <w:r>
        <w:rPr/>
        <w:t>Los gastos normales que ocasione el sostenimiento del sindicato correrán a cargo de la sociedad emisora, sin que en ningún caso puedan exceder del dos por ciento de los intereses anuales devengados por las obligaciones emitidas.</w:t>
      </w:r>
    </w:p>
    <w:p>
      <w:pPr>
        <w:pStyle w:val="BodyText"/>
        <w:spacing w:before="10"/>
        <w:ind w:left="0"/>
        <w:rPr>
          <w:sz w:val="19"/>
        </w:rPr>
      </w:pPr>
    </w:p>
    <w:p>
      <w:pPr>
        <w:spacing w:before="1"/>
        <w:ind w:left="1584" w:right="0" w:firstLine="0"/>
        <w:jc w:val="left"/>
        <w:rPr>
          <w:i/>
          <w:sz w:val="20"/>
        </w:rPr>
      </w:pPr>
      <w:r>
        <w:rPr>
          <w:sz w:val="20"/>
        </w:rPr>
        <w:t>Artículo 421. </w:t>
      </w:r>
      <w:r>
        <w:rPr>
          <w:i/>
          <w:sz w:val="20"/>
        </w:rPr>
        <w:t>Asamblea general de obligacionistas.</w:t>
      </w:r>
    </w:p>
    <w:p>
      <w:pPr>
        <w:pStyle w:val="BodyText"/>
        <w:spacing w:line="249" w:lineRule="auto" w:before="180"/>
        <w:ind w:right="1582" w:firstLine="340"/>
        <w:jc w:val="both"/>
      </w:pPr>
      <w:r>
        <w:rPr/>
        <w:t>El comisario, tan pronto como quede suscrita la emisión, convocará a la asamblea general de obligacionistas, que deberá aprobar o censurar su gestión, confirmarle en el cargo o designar la persona que ha de sustituirle, y establecer el reglamento interno del sindicato, ajustándose, en lo previsto, al régimen establecido en la escritura de emisión.</w:t>
      </w:r>
    </w:p>
    <w:p>
      <w:pPr>
        <w:pStyle w:val="BodyText"/>
        <w:ind w:left="0"/>
      </w:pPr>
    </w:p>
    <w:p>
      <w:pPr>
        <w:spacing w:before="0"/>
        <w:ind w:left="1584" w:right="0" w:firstLine="0"/>
        <w:jc w:val="left"/>
        <w:rPr>
          <w:i/>
          <w:sz w:val="20"/>
        </w:rPr>
      </w:pPr>
      <w:r>
        <w:rPr>
          <w:sz w:val="20"/>
        </w:rPr>
        <w:t>Artículo 422. </w:t>
      </w:r>
      <w:r>
        <w:rPr>
          <w:i/>
          <w:sz w:val="20"/>
        </w:rPr>
        <w:t>Facultad y obligación de convocar la asamblea.</w:t>
      </w:r>
    </w:p>
    <w:p>
      <w:pPr>
        <w:pStyle w:val="ListParagraph"/>
        <w:numPr>
          <w:ilvl w:val="0"/>
          <w:numId w:val="309"/>
        </w:numPr>
        <w:tabs>
          <w:tab w:pos="2292" w:val="left" w:leader="none"/>
        </w:tabs>
        <w:spacing w:line="249" w:lineRule="auto" w:before="180" w:after="0"/>
        <w:ind w:left="1584" w:right="1583" w:firstLine="340"/>
        <w:jc w:val="both"/>
        <w:rPr>
          <w:sz w:val="20"/>
        </w:rPr>
      </w:pPr>
      <w:r>
        <w:rPr/>
        <w:pict>
          <v:shape style="position:absolute;margin-left:561.85376pt;margin-top:10.084490pt;width:9.85pt;height:78.3pt;mso-position-horizontal-relative:page;mso-position-vertical-relative:paragraph;z-index:1587865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w:t>
      </w:r>
      <w:r>
        <w:rPr>
          <w:spacing w:val="-39"/>
          <w:sz w:val="20"/>
        </w:rPr>
        <w:t> </w:t>
      </w:r>
      <w:r>
        <w:rPr>
          <w:sz w:val="20"/>
        </w:rPr>
        <w:t>asamblea</w:t>
      </w:r>
      <w:r>
        <w:rPr>
          <w:spacing w:val="-39"/>
          <w:sz w:val="20"/>
        </w:rPr>
        <w:t> </w:t>
      </w:r>
      <w:r>
        <w:rPr>
          <w:sz w:val="20"/>
        </w:rPr>
        <w:t>general</w:t>
      </w:r>
      <w:r>
        <w:rPr>
          <w:spacing w:val="-39"/>
          <w:sz w:val="20"/>
        </w:rPr>
        <w:t> </w:t>
      </w:r>
      <w:r>
        <w:rPr>
          <w:sz w:val="20"/>
        </w:rPr>
        <w:t>de</w:t>
      </w:r>
      <w:r>
        <w:rPr>
          <w:spacing w:val="-39"/>
          <w:sz w:val="20"/>
        </w:rPr>
        <w:t> </w:t>
      </w:r>
      <w:r>
        <w:rPr>
          <w:sz w:val="20"/>
        </w:rPr>
        <w:t>obligacionistas</w:t>
      </w:r>
      <w:r>
        <w:rPr>
          <w:spacing w:val="-38"/>
          <w:sz w:val="20"/>
        </w:rPr>
        <w:t> </w:t>
      </w:r>
      <w:r>
        <w:rPr>
          <w:sz w:val="20"/>
        </w:rPr>
        <w:t>podrá</w:t>
      </w:r>
      <w:r>
        <w:rPr>
          <w:spacing w:val="-39"/>
          <w:sz w:val="20"/>
        </w:rPr>
        <w:t> </w:t>
      </w:r>
      <w:r>
        <w:rPr>
          <w:sz w:val="20"/>
        </w:rPr>
        <w:t>ser</w:t>
      </w:r>
      <w:r>
        <w:rPr>
          <w:spacing w:val="-39"/>
          <w:sz w:val="20"/>
        </w:rPr>
        <w:t> </w:t>
      </w:r>
      <w:r>
        <w:rPr>
          <w:sz w:val="20"/>
        </w:rPr>
        <w:t>convocada</w:t>
      </w:r>
      <w:r>
        <w:rPr>
          <w:spacing w:val="-38"/>
          <w:sz w:val="20"/>
        </w:rPr>
        <w:t> </w:t>
      </w:r>
      <w:r>
        <w:rPr>
          <w:sz w:val="20"/>
        </w:rPr>
        <w:t>por</w:t>
      </w:r>
      <w:r>
        <w:rPr>
          <w:spacing w:val="-39"/>
          <w:sz w:val="20"/>
        </w:rPr>
        <w:t> </w:t>
      </w:r>
      <w:r>
        <w:rPr>
          <w:sz w:val="20"/>
        </w:rPr>
        <w:t>los</w:t>
      </w:r>
      <w:r>
        <w:rPr>
          <w:spacing w:val="-39"/>
          <w:sz w:val="20"/>
        </w:rPr>
        <w:t> </w:t>
      </w:r>
      <w:r>
        <w:rPr>
          <w:sz w:val="20"/>
        </w:rPr>
        <w:t>administradores de</w:t>
      </w:r>
      <w:r>
        <w:rPr>
          <w:spacing w:val="-19"/>
          <w:sz w:val="20"/>
        </w:rPr>
        <w:t> </w:t>
      </w:r>
      <w:r>
        <w:rPr>
          <w:sz w:val="20"/>
        </w:rPr>
        <w:t>la</w:t>
      </w:r>
      <w:r>
        <w:rPr>
          <w:spacing w:val="-18"/>
          <w:sz w:val="20"/>
        </w:rPr>
        <w:t> </w:t>
      </w:r>
      <w:r>
        <w:rPr>
          <w:sz w:val="20"/>
        </w:rPr>
        <w:t>sociedad</w:t>
      </w:r>
      <w:r>
        <w:rPr>
          <w:spacing w:val="-17"/>
          <w:sz w:val="20"/>
        </w:rPr>
        <w:t> </w:t>
      </w:r>
      <w:r>
        <w:rPr>
          <w:sz w:val="20"/>
        </w:rPr>
        <w:t>o</w:t>
      </w:r>
      <w:r>
        <w:rPr>
          <w:spacing w:val="-19"/>
          <w:sz w:val="20"/>
        </w:rPr>
        <w:t> </w:t>
      </w:r>
      <w:r>
        <w:rPr>
          <w:sz w:val="20"/>
        </w:rPr>
        <w:t>por</w:t>
      </w:r>
      <w:r>
        <w:rPr>
          <w:spacing w:val="-18"/>
          <w:sz w:val="20"/>
        </w:rPr>
        <w:t> </w:t>
      </w:r>
      <w:r>
        <w:rPr>
          <w:sz w:val="20"/>
        </w:rPr>
        <w:t>el</w:t>
      </w:r>
      <w:r>
        <w:rPr>
          <w:spacing w:val="-17"/>
          <w:sz w:val="20"/>
        </w:rPr>
        <w:t> </w:t>
      </w:r>
      <w:r>
        <w:rPr>
          <w:sz w:val="20"/>
        </w:rPr>
        <w:t>comisario.</w:t>
      </w:r>
      <w:r>
        <w:rPr>
          <w:spacing w:val="-17"/>
          <w:sz w:val="20"/>
        </w:rPr>
        <w:t> </w:t>
      </w:r>
      <w:r>
        <w:rPr>
          <w:sz w:val="20"/>
        </w:rPr>
        <w:t>Éste,</w:t>
      </w:r>
      <w:r>
        <w:rPr>
          <w:spacing w:val="-18"/>
          <w:sz w:val="20"/>
        </w:rPr>
        <w:t> </w:t>
      </w:r>
      <w:r>
        <w:rPr>
          <w:sz w:val="20"/>
        </w:rPr>
        <w:t>además,</w:t>
      </w:r>
      <w:r>
        <w:rPr>
          <w:spacing w:val="-17"/>
          <w:sz w:val="20"/>
        </w:rPr>
        <w:t> </w:t>
      </w:r>
      <w:r>
        <w:rPr>
          <w:sz w:val="20"/>
        </w:rPr>
        <w:t>deberá</w:t>
      </w:r>
      <w:r>
        <w:rPr>
          <w:spacing w:val="-17"/>
          <w:sz w:val="20"/>
        </w:rPr>
        <w:t> </w:t>
      </w:r>
      <w:r>
        <w:rPr>
          <w:sz w:val="20"/>
        </w:rPr>
        <w:t>convocarla</w:t>
      </w:r>
      <w:r>
        <w:rPr>
          <w:spacing w:val="-18"/>
          <w:sz w:val="20"/>
        </w:rPr>
        <w:t> </w:t>
      </w:r>
      <w:r>
        <w:rPr>
          <w:sz w:val="20"/>
        </w:rPr>
        <w:t>siempre</w:t>
      </w:r>
      <w:r>
        <w:rPr>
          <w:spacing w:val="-17"/>
          <w:sz w:val="20"/>
        </w:rPr>
        <w:t> </w:t>
      </w:r>
      <w:r>
        <w:rPr>
          <w:sz w:val="20"/>
        </w:rPr>
        <w:t>que</w:t>
      </w:r>
      <w:r>
        <w:rPr>
          <w:spacing w:val="-17"/>
          <w:sz w:val="20"/>
        </w:rPr>
        <w:t> </w:t>
      </w:r>
      <w:r>
        <w:rPr>
          <w:sz w:val="20"/>
        </w:rPr>
        <w:t>lo</w:t>
      </w:r>
      <w:r>
        <w:rPr>
          <w:spacing w:val="-18"/>
          <w:sz w:val="20"/>
        </w:rPr>
        <w:t> </w:t>
      </w:r>
      <w:r>
        <w:rPr>
          <w:sz w:val="20"/>
        </w:rPr>
        <w:t>soliciten obligacionistas que representen, por los menos, la vigésima parte de las obligaciones emitidas y no</w:t>
      </w:r>
      <w:r>
        <w:rPr>
          <w:spacing w:val="-3"/>
          <w:sz w:val="20"/>
        </w:rPr>
        <w:t> </w:t>
      </w:r>
      <w:r>
        <w:rPr>
          <w:sz w:val="20"/>
        </w:rPr>
        <w:t>amortizadas.</w:t>
      </w:r>
    </w:p>
    <w:p>
      <w:pPr>
        <w:pStyle w:val="ListParagraph"/>
        <w:numPr>
          <w:ilvl w:val="0"/>
          <w:numId w:val="309"/>
        </w:numPr>
        <w:tabs>
          <w:tab w:pos="2292" w:val="left" w:leader="none"/>
        </w:tabs>
        <w:spacing w:line="249" w:lineRule="auto" w:before="3" w:after="0"/>
        <w:ind w:left="1584" w:right="1583" w:firstLine="340"/>
        <w:jc w:val="both"/>
        <w:rPr>
          <w:sz w:val="20"/>
        </w:rPr>
      </w:pPr>
      <w:r>
        <w:rPr>
          <w:sz w:val="20"/>
        </w:rPr>
        <w:t>El comisario podrá requerir la asistencia de los administradores de la sociedad, y éstos asistir aunque no hubieren sido</w:t>
      </w:r>
      <w:r>
        <w:rPr>
          <w:spacing w:val="-7"/>
          <w:sz w:val="20"/>
        </w:rPr>
        <w:t> </w:t>
      </w:r>
      <w:r>
        <w:rPr>
          <w:sz w:val="20"/>
        </w:rPr>
        <w:t>convocados.</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7760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58570</w:t>
      </w:r>
    </w:p>
    <w:p>
      <w:pPr>
        <w:pStyle w:val="BodyText"/>
        <w:ind w:left="0"/>
        <w:rPr>
          <w:b/>
          <w:sz w:val="22"/>
        </w:rPr>
      </w:pPr>
    </w:p>
    <w:p>
      <w:pPr>
        <w:spacing w:before="170"/>
        <w:ind w:left="1584" w:right="0" w:firstLine="0"/>
        <w:jc w:val="left"/>
        <w:rPr>
          <w:i/>
          <w:sz w:val="20"/>
        </w:rPr>
      </w:pPr>
      <w:r>
        <w:rPr>
          <w:sz w:val="20"/>
        </w:rPr>
        <w:t>Artículo 423. </w:t>
      </w:r>
      <w:r>
        <w:rPr>
          <w:i/>
          <w:sz w:val="20"/>
        </w:rPr>
        <w:t>Forma de convocatoria.</w:t>
      </w:r>
    </w:p>
    <w:p>
      <w:pPr>
        <w:pStyle w:val="ListParagraph"/>
        <w:numPr>
          <w:ilvl w:val="0"/>
          <w:numId w:val="310"/>
        </w:numPr>
        <w:tabs>
          <w:tab w:pos="2292" w:val="left" w:leader="none"/>
        </w:tabs>
        <w:spacing w:line="249" w:lineRule="auto" w:before="180" w:after="0"/>
        <w:ind w:left="1584" w:right="1583" w:firstLine="340"/>
        <w:jc w:val="both"/>
        <w:rPr>
          <w:sz w:val="20"/>
        </w:rPr>
      </w:pPr>
      <w:r>
        <w:rPr>
          <w:sz w:val="20"/>
        </w:rPr>
        <w:t>La convocatoria de la asamblea general se hará en forma que asegure su conocimiento por los</w:t>
      </w:r>
      <w:r>
        <w:rPr>
          <w:spacing w:val="-3"/>
          <w:sz w:val="20"/>
        </w:rPr>
        <w:t> </w:t>
      </w:r>
      <w:r>
        <w:rPr>
          <w:sz w:val="20"/>
        </w:rPr>
        <w:t>obligacionistas.</w:t>
      </w:r>
    </w:p>
    <w:p>
      <w:pPr>
        <w:pStyle w:val="ListParagraph"/>
        <w:numPr>
          <w:ilvl w:val="0"/>
          <w:numId w:val="310"/>
        </w:numPr>
        <w:tabs>
          <w:tab w:pos="2292" w:val="left" w:leader="none"/>
        </w:tabs>
        <w:spacing w:line="249" w:lineRule="auto" w:before="2" w:after="0"/>
        <w:ind w:left="1584" w:right="1582" w:firstLine="340"/>
        <w:jc w:val="both"/>
        <w:rPr>
          <w:sz w:val="20"/>
        </w:rPr>
      </w:pPr>
      <w:r>
        <w:rPr>
          <w:sz w:val="20"/>
        </w:rPr>
        <w:t>Cuando la asamblea haya de tratar o resolver asuntos relativos a la modificación de las condiciones del préstamo u otros de trascendencia análoga, a juicio del comisario, deberá ser convocada en la forma establecida en esta ley para la junta general de accionistas.</w:t>
      </w:r>
    </w:p>
    <w:p>
      <w:pPr>
        <w:pStyle w:val="BodyText"/>
        <w:ind w:left="0"/>
      </w:pPr>
    </w:p>
    <w:p>
      <w:pPr>
        <w:spacing w:before="0"/>
        <w:ind w:left="1584" w:right="0" w:firstLine="0"/>
        <w:jc w:val="left"/>
        <w:rPr>
          <w:i/>
          <w:sz w:val="20"/>
        </w:rPr>
      </w:pPr>
      <w:r>
        <w:rPr>
          <w:sz w:val="20"/>
        </w:rPr>
        <w:t>Artículo 424. </w:t>
      </w:r>
      <w:r>
        <w:rPr>
          <w:i/>
          <w:sz w:val="20"/>
        </w:rPr>
        <w:t>Competencia de la asamblea.</w:t>
      </w:r>
    </w:p>
    <w:p>
      <w:pPr>
        <w:pStyle w:val="BodyText"/>
        <w:spacing w:line="249" w:lineRule="auto" w:before="180"/>
        <w:ind w:right="1583" w:firstLine="340"/>
        <w:jc w:val="both"/>
      </w:pPr>
      <w:r>
        <w:rPr/>
        <w:t>La asamblea de obligacionistas, debidamente convocada, se presume facultada para acordar lo necesario a la mejor defensa de los legítimos intereses de los obligacionistas frente</w:t>
      </w:r>
      <w:r>
        <w:rPr>
          <w:spacing w:val="-28"/>
        </w:rPr>
        <w:t> </w:t>
      </w:r>
      <w:r>
        <w:rPr/>
        <w:t>a</w:t>
      </w:r>
      <w:r>
        <w:rPr>
          <w:spacing w:val="-28"/>
        </w:rPr>
        <w:t> </w:t>
      </w:r>
      <w:r>
        <w:rPr/>
        <w:t>la</w:t>
      </w:r>
      <w:r>
        <w:rPr>
          <w:spacing w:val="-29"/>
        </w:rPr>
        <w:t> </w:t>
      </w:r>
      <w:r>
        <w:rPr/>
        <w:t>sociedad</w:t>
      </w:r>
      <w:r>
        <w:rPr>
          <w:spacing w:val="-27"/>
        </w:rPr>
        <w:t> </w:t>
      </w:r>
      <w:r>
        <w:rPr/>
        <w:t>emisora,</w:t>
      </w:r>
      <w:r>
        <w:rPr>
          <w:spacing w:val="-28"/>
        </w:rPr>
        <w:t> </w:t>
      </w:r>
      <w:r>
        <w:rPr/>
        <w:t>modificar,</w:t>
      </w:r>
      <w:r>
        <w:rPr>
          <w:spacing w:val="-28"/>
        </w:rPr>
        <w:t> </w:t>
      </w:r>
      <w:r>
        <w:rPr/>
        <w:t>de</w:t>
      </w:r>
      <w:r>
        <w:rPr>
          <w:spacing w:val="-28"/>
        </w:rPr>
        <w:t> </w:t>
      </w:r>
      <w:r>
        <w:rPr/>
        <w:t>acuerdo</w:t>
      </w:r>
      <w:r>
        <w:rPr>
          <w:spacing w:val="-28"/>
        </w:rPr>
        <w:t> </w:t>
      </w:r>
      <w:r>
        <w:rPr/>
        <w:t>con</w:t>
      </w:r>
      <w:r>
        <w:rPr>
          <w:spacing w:val="-27"/>
        </w:rPr>
        <w:t> </w:t>
      </w:r>
      <w:r>
        <w:rPr/>
        <w:t>la</w:t>
      </w:r>
      <w:r>
        <w:rPr>
          <w:spacing w:val="-29"/>
        </w:rPr>
        <w:t> </w:t>
      </w:r>
      <w:r>
        <w:rPr/>
        <w:t>misma,</w:t>
      </w:r>
      <w:r>
        <w:rPr>
          <w:spacing w:val="-27"/>
        </w:rPr>
        <w:t> </w:t>
      </w:r>
      <w:r>
        <w:rPr/>
        <w:t>las</w:t>
      </w:r>
      <w:r>
        <w:rPr>
          <w:spacing w:val="-28"/>
        </w:rPr>
        <w:t> </w:t>
      </w:r>
      <w:r>
        <w:rPr/>
        <w:t>garantías</w:t>
      </w:r>
      <w:r>
        <w:rPr>
          <w:spacing w:val="-29"/>
        </w:rPr>
        <w:t> </w:t>
      </w:r>
      <w:r>
        <w:rPr/>
        <w:t>establecidas, destituir o nombrar al comisario, </w:t>
      </w:r>
      <w:r>
        <w:rPr>
          <w:spacing w:val="-3"/>
        </w:rPr>
        <w:t>ejercer, </w:t>
      </w:r>
      <w:r>
        <w:rPr/>
        <w:t>cuando proceda, las acciones judiciales correspondientes y aprobar los gastos ocasionados por la defensa de los intereses comunes.</w:t>
      </w:r>
    </w:p>
    <w:p>
      <w:pPr>
        <w:pStyle w:val="BodyText"/>
        <w:spacing w:before="1"/>
        <w:ind w:left="0"/>
      </w:pPr>
    </w:p>
    <w:p>
      <w:pPr>
        <w:spacing w:before="1"/>
        <w:ind w:left="1584" w:right="0" w:firstLine="0"/>
        <w:jc w:val="left"/>
        <w:rPr>
          <w:i/>
          <w:sz w:val="20"/>
        </w:rPr>
      </w:pPr>
      <w:r>
        <w:rPr>
          <w:sz w:val="20"/>
        </w:rPr>
        <w:t>Artículo 425. </w:t>
      </w:r>
      <w:r>
        <w:rPr>
          <w:i/>
          <w:sz w:val="20"/>
        </w:rPr>
        <w:t>Acuerdos de la asamblea.</w:t>
      </w:r>
    </w:p>
    <w:p>
      <w:pPr>
        <w:pStyle w:val="ListParagraph"/>
        <w:numPr>
          <w:ilvl w:val="0"/>
          <w:numId w:val="311"/>
        </w:numPr>
        <w:tabs>
          <w:tab w:pos="2292" w:val="left" w:leader="none"/>
        </w:tabs>
        <w:spacing w:line="249" w:lineRule="auto" w:before="180" w:after="0"/>
        <w:ind w:left="1584" w:right="1583" w:firstLine="340"/>
        <w:jc w:val="both"/>
        <w:rPr>
          <w:sz w:val="20"/>
        </w:rPr>
      </w:pPr>
      <w:r>
        <w:rPr>
          <w:sz w:val="20"/>
        </w:rPr>
        <w:t>Los</w:t>
      </w:r>
      <w:r>
        <w:rPr>
          <w:spacing w:val="-10"/>
          <w:sz w:val="20"/>
        </w:rPr>
        <w:t> </w:t>
      </w:r>
      <w:r>
        <w:rPr>
          <w:sz w:val="20"/>
        </w:rPr>
        <w:t>acuerdos</w:t>
      </w:r>
      <w:r>
        <w:rPr>
          <w:spacing w:val="-9"/>
          <w:sz w:val="20"/>
        </w:rPr>
        <w:t> </w:t>
      </w:r>
      <w:r>
        <w:rPr>
          <w:sz w:val="20"/>
        </w:rPr>
        <w:t>adoptados</w:t>
      </w:r>
      <w:r>
        <w:rPr>
          <w:spacing w:val="-9"/>
          <w:sz w:val="20"/>
        </w:rPr>
        <w:t> </w:t>
      </w:r>
      <w:r>
        <w:rPr>
          <w:sz w:val="20"/>
        </w:rPr>
        <w:t>por</w:t>
      </w:r>
      <w:r>
        <w:rPr>
          <w:spacing w:val="-9"/>
          <w:sz w:val="20"/>
        </w:rPr>
        <w:t> </w:t>
      </w:r>
      <w:r>
        <w:rPr>
          <w:sz w:val="20"/>
        </w:rPr>
        <w:t>la</w:t>
      </w:r>
      <w:r>
        <w:rPr>
          <w:spacing w:val="-9"/>
          <w:sz w:val="20"/>
        </w:rPr>
        <w:t> </w:t>
      </w:r>
      <w:r>
        <w:rPr>
          <w:sz w:val="20"/>
        </w:rPr>
        <w:t>asamblea</w:t>
      </w:r>
      <w:r>
        <w:rPr>
          <w:spacing w:val="-9"/>
          <w:sz w:val="20"/>
        </w:rPr>
        <w:t> </w:t>
      </w:r>
      <w:r>
        <w:rPr>
          <w:sz w:val="20"/>
        </w:rPr>
        <w:t>en</w:t>
      </w:r>
      <w:r>
        <w:rPr>
          <w:spacing w:val="-9"/>
          <w:sz w:val="20"/>
        </w:rPr>
        <w:t> </w:t>
      </w:r>
      <w:r>
        <w:rPr>
          <w:sz w:val="20"/>
        </w:rPr>
        <w:t>la</w:t>
      </w:r>
      <w:r>
        <w:rPr>
          <w:spacing w:val="-10"/>
          <w:sz w:val="20"/>
        </w:rPr>
        <w:t> </w:t>
      </w:r>
      <w:r>
        <w:rPr>
          <w:sz w:val="20"/>
        </w:rPr>
        <w:t>forma</w:t>
      </w:r>
      <w:r>
        <w:rPr>
          <w:spacing w:val="-9"/>
          <w:sz w:val="20"/>
        </w:rPr>
        <w:t> </w:t>
      </w:r>
      <w:r>
        <w:rPr>
          <w:sz w:val="20"/>
        </w:rPr>
        <w:t>prevista</w:t>
      </w:r>
      <w:r>
        <w:rPr>
          <w:spacing w:val="-9"/>
          <w:sz w:val="20"/>
        </w:rPr>
        <w:t> </w:t>
      </w:r>
      <w:r>
        <w:rPr>
          <w:sz w:val="20"/>
        </w:rPr>
        <w:t>en</w:t>
      </w:r>
      <w:r>
        <w:rPr>
          <w:spacing w:val="-9"/>
          <w:sz w:val="20"/>
        </w:rPr>
        <w:t> </w:t>
      </w:r>
      <w:r>
        <w:rPr>
          <w:sz w:val="20"/>
        </w:rPr>
        <w:t>la</w:t>
      </w:r>
      <w:r>
        <w:rPr>
          <w:spacing w:val="-9"/>
          <w:sz w:val="20"/>
        </w:rPr>
        <w:t> </w:t>
      </w:r>
      <w:r>
        <w:rPr>
          <w:sz w:val="20"/>
        </w:rPr>
        <w:t>escritura</w:t>
      </w:r>
      <w:r>
        <w:rPr>
          <w:spacing w:val="-9"/>
          <w:sz w:val="20"/>
        </w:rPr>
        <w:t> </w:t>
      </w:r>
      <w:r>
        <w:rPr>
          <w:sz w:val="20"/>
        </w:rPr>
        <w:t>o</w:t>
      </w:r>
      <w:r>
        <w:rPr>
          <w:spacing w:val="-9"/>
          <w:sz w:val="20"/>
        </w:rPr>
        <w:t> </w:t>
      </w:r>
      <w:r>
        <w:rPr>
          <w:sz w:val="20"/>
        </w:rPr>
        <w:t>por mayoría absoluta con asistencia de las dos terceras partes de las obligaciones en circulación, vincularán a todos los obligacionistas, incluso a los no asistentes y a los disidentes.</w:t>
      </w:r>
    </w:p>
    <w:p>
      <w:pPr>
        <w:pStyle w:val="ListParagraph"/>
        <w:numPr>
          <w:ilvl w:val="0"/>
          <w:numId w:val="311"/>
        </w:numPr>
        <w:tabs>
          <w:tab w:pos="2292" w:val="left" w:leader="none"/>
        </w:tabs>
        <w:spacing w:line="249" w:lineRule="auto" w:before="3" w:after="0"/>
        <w:ind w:left="1584" w:right="1583" w:firstLine="340"/>
        <w:jc w:val="both"/>
        <w:rPr>
          <w:sz w:val="20"/>
        </w:rPr>
      </w:pPr>
      <w:r>
        <w:rPr>
          <w:sz w:val="20"/>
        </w:rPr>
        <w:t>Cuando</w:t>
      </w:r>
      <w:r>
        <w:rPr>
          <w:spacing w:val="-20"/>
          <w:sz w:val="20"/>
        </w:rPr>
        <w:t> </w:t>
      </w:r>
      <w:r>
        <w:rPr>
          <w:sz w:val="20"/>
        </w:rPr>
        <w:t>no</w:t>
      </w:r>
      <w:r>
        <w:rPr>
          <w:spacing w:val="-20"/>
          <w:sz w:val="20"/>
        </w:rPr>
        <w:t> </w:t>
      </w:r>
      <w:r>
        <w:rPr>
          <w:sz w:val="20"/>
        </w:rPr>
        <w:t>se</w:t>
      </w:r>
      <w:r>
        <w:rPr>
          <w:spacing w:val="-20"/>
          <w:sz w:val="20"/>
        </w:rPr>
        <w:t> </w:t>
      </w:r>
      <w:r>
        <w:rPr>
          <w:sz w:val="20"/>
        </w:rPr>
        <w:t>lograre</w:t>
      </w:r>
      <w:r>
        <w:rPr>
          <w:spacing w:val="-19"/>
          <w:sz w:val="20"/>
        </w:rPr>
        <w:t> </w:t>
      </w:r>
      <w:r>
        <w:rPr>
          <w:sz w:val="20"/>
        </w:rPr>
        <w:t>la</w:t>
      </w:r>
      <w:r>
        <w:rPr>
          <w:spacing w:val="-20"/>
          <w:sz w:val="20"/>
        </w:rPr>
        <w:t> </w:t>
      </w:r>
      <w:r>
        <w:rPr>
          <w:sz w:val="20"/>
        </w:rPr>
        <w:t>concurrencia</w:t>
      </w:r>
      <w:r>
        <w:rPr>
          <w:spacing w:val="-20"/>
          <w:sz w:val="20"/>
        </w:rPr>
        <w:t> </w:t>
      </w:r>
      <w:r>
        <w:rPr>
          <w:sz w:val="20"/>
        </w:rPr>
        <w:t>de</w:t>
      </w:r>
      <w:r>
        <w:rPr>
          <w:spacing w:val="-19"/>
          <w:sz w:val="20"/>
        </w:rPr>
        <w:t> </w:t>
      </w:r>
      <w:r>
        <w:rPr>
          <w:sz w:val="20"/>
        </w:rPr>
        <w:t>las</w:t>
      </w:r>
      <w:r>
        <w:rPr>
          <w:spacing w:val="-20"/>
          <w:sz w:val="20"/>
        </w:rPr>
        <w:t> </w:t>
      </w:r>
      <w:r>
        <w:rPr>
          <w:sz w:val="20"/>
        </w:rPr>
        <w:t>dos</w:t>
      </w:r>
      <w:r>
        <w:rPr>
          <w:spacing w:val="-20"/>
          <w:sz w:val="20"/>
        </w:rPr>
        <w:t> </w:t>
      </w:r>
      <w:r>
        <w:rPr>
          <w:sz w:val="20"/>
        </w:rPr>
        <w:t>terceras</w:t>
      </w:r>
      <w:r>
        <w:rPr>
          <w:spacing w:val="-19"/>
          <w:sz w:val="20"/>
        </w:rPr>
        <w:t> </w:t>
      </w:r>
      <w:r>
        <w:rPr>
          <w:sz w:val="20"/>
        </w:rPr>
        <w:t>partes</w:t>
      </w:r>
      <w:r>
        <w:rPr>
          <w:spacing w:val="-20"/>
          <w:sz w:val="20"/>
        </w:rPr>
        <w:t> </w:t>
      </w:r>
      <w:r>
        <w:rPr>
          <w:sz w:val="20"/>
        </w:rPr>
        <w:t>de</w:t>
      </w:r>
      <w:r>
        <w:rPr>
          <w:spacing w:val="-20"/>
          <w:sz w:val="20"/>
        </w:rPr>
        <w:t> </w:t>
      </w:r>
      <w:r>
        <w:rPr>
          <w:sz w:val="20"/>
        </w:rPr>
        <w:t>las</w:t>
      </w:r>
      <w:r>
        <w:rPr>
          <w:spacing w:val="-19"/>
          <w:sz w:val="20"/>
        </w:rPr>
        <w:t> </w:t>
      </w:r>
      <w:r>
        <w:rPr>
          <w:sz w:val="20"/>
        </w:rPr>
        <w:t>obligaciones en circulación, podrá ser nuevamente convocada la asamblea un mes después de la primera reunión pudiendo entonces tomarse los acuerdos por mayoría absoluta de los asistentes.</w:t>
      </w:r>
      <w:r>
        <w:rPr>
          <w:spacing w:val="-8"/>
          <w:sz w:val="20"/>
        </w:rPr>
        <w:t> </w:t>
      </w:r>
      <w:r>
        <w:rPr>
          <w:sz w:val="20"/>
        </w:rPr>
        <w:t>Estos</w:t>
      </w:r>
      <w:r>
        <w:rPr>
          <w:spacing w:val="-8"/>
          <w:sz w:val="20"/>
        </w:rPr>
        <w:t> </w:t>
      </w:r>
      <w:r>
        <w:rPr>
          <w:sz w:val="20"/>
        </w:rPr>
        <w:t>acuerdos</w:t>
      </w:r>
      <w:r>
        <w:rPr>
          <w:spacing w:val="-8"/>
          <w:sz w:val="20"/>
        </w:rPr>
        <w:t> </w:t>
      </w:r>
      <w:r>
        <w:rPr>
          <w:sz w:val="20"/>
        </w:rPr>
        <w:t>vincularán</w:t>
      </w:r>
      <w:r>
        <w:rPr>
          <w:spacing w:val="-7"/>
          <w:sz w:val="20"/>
        </w:rPr>
        <w:t> </w:t>
      </w:r>
      <w:r>
        <w:rPr>
          <w:sz w:val="20"/>
        </w:rPr>
        <w:t>a</w:t>
      </w:r>
      <w:r>
        <w:rPr>
          <w:spacing w:val="-7"/>
          <w:sz w:val="20"/>
        </w:rPr>
        <w:t> </w:t>
      </w:r>
      <w:r>
        <w:rPr>
          <w:sz w:val="20"/>
        </w:rPr>
        <w:t>los</w:t>
      </w:r>
      <w:r>
        <w:rPr>
          <w:spacing w:val="-8"/>
          <w:sz w:val="20"/>
        </w:rPr>
        <w:t> </w:t>
      </w:r>
      <w:r>
        <w:rPr>
          <w:sz w:val="20"/>
        </w:rPr>
        <w:t>obligacionistas</w:t>
      </w:r>
      <w:r>
        <w:rPr>
          <w:spacing w:val="-7"/>
          <w:sz w:val="20"/>
        </w:rPr>
        <w:t> </w:t>
      </w:r>
      <w:r>
        <w:rPr>
          <w:sz w:val="20"/>
        </w:rPr>
        <w:t>en</w:t>
      </w:r>
      <w:r>
        <w:rPr>
          <w:spacing w:val="-8"/>
          <w:sz w:val="20"/>
        </w:rPr>
        <w:t> </w:t>
      </w:r>
      <w:r>
        <w:rPr>
          <w:sz w:val="20"/>
        </w:rPr>
        <w:t>la</w:t>
      </w:r>
      <w:r>
        <w:rPr>
          <w:spacing w:val="-8"/>
          <w:sz w:val="20"/>
        </w:rPr>
        <w:t> </w:t>
      </w:r>
      <w:r>
        <w:rPr>
          <w:sz w:val="20"/>
        </w:rPr>
        <w:t>misma</w:t>
      </w:r>
      <w:r>
        <w:rPr>
          <w:spacing w:val="-6"/>
          <w:sz w:val="20"/>
        </w:rPr>
        <w:t> </w:t>
      </w:r>
      <w:r>
        <w:rPr>
          <w:sz w:val="20"/>
        </w:rPr>
        <w:t>forma</w:t>
      </w:r>
      <w:r>
        <w:rPr>
          <w:spacing w:val="-7"/>
          <w:sz w:val="20"/>
        </w:rPr>
        <w:t> </w:t>
      </w:r>
      <w:r>
        <w:rPr>
          <w:sz w:val="20"/>
        </w:rPr>
        <w:t>establecida en el apartado</w:t>
      </w:r>
      <w:r>
        <w:rPr>
          <w:spacing w:val="-4"/>
          <w:sz w:val="20"/>
        </w:rPr>
        <w:t> </w:t>
      </w:r>
      <w:r>
        <w:rPr>
          <w:spacing w:val="-2"/>
          <w:sz w:val="20"/>
        </w:rPr>
        <w:t>anterior.</w:t>
      </w:r>
    </w:p>
    <w:p>
      <w:pPr>
        <w:pStyle w:val="ListParagraph"/>
        <w:numPr>
          <w:ilvl w:val="0"/>
          <w:numId w:val="311"/>
        </w:numPr>
        <w:tabs>
          <w:tab w:pos="2292" w:val="left" w:leader="none"/>
        </w:tabs>
        <w:spacing w:line="249" w:lineRule="auto" w:before="4" w:after="0"/>
        <w:ind w:left="1584" w:right="1584" w:firstLine="340"/>
        <w:jc w:val="both"/>
        <w:rPr>
          <w:sz w:val="20"/>
        </w:rPr>
      </w:pPr>
      <w:r>
        <w:rPr>
          <w:sz w:val="20"/>
        </w:rPr>
        <w:t>Los acuerdos de la asamblea podrán, sin embargo, ser impugnados por los obligacionistas conforme a lo dispuesto en esta ley para la impugnación de los acuerdos de la junta</w:t>
      </w:r>
      <w:r>
        <w:rPr>
          <w:spacing w:val="-4"/>
          <w:sz w:val="20"/>
        </w:rPr>
        <w:t> </w:t>
      </w:r>
      <w:r>
        <w:rPr>
          <w:sz w:val="20"/>
        </w:rPr>
        <w:t>general.</w:t>
      </w:r>
    </w:p>
    <w:p>
      <w:pPr>
        <w:pStyle w:val="BodyText"/>
        <w:spacing w:before="11"/>
        <w:ind w:left="0"/>
        <w:rPr>
          <w:sz w:val="19"/>
        </w:rPr>
      </w:pPr>
    </w:p>
    <w:p>
      <w:pPr>
        <w:spacing w:before="0"/>
        <w:ind w:left="1584" w:right="0" w:firstLine="0"/>
        <w:jc w:val="left"/>
        <w:rPr>
          <w:i/>
          <w:sz w:val="20"/>
        </w:rPr>
      </w:pPr>
      <w:r>
        <w:rPr>
          <w:sz w:val="20"/>
        </w:rPr>
        <w:t>Artículo 426. </w:t>
      </w:r>
      <w:r>
        <w:rPr>
          <w:i/>
          <w:sz w:val="20"/>
        </w:rPr>
        <w:t>Acciones individuales.</w:t>
      </w:r>
    </w:p>
    <w:p>
      <w:pPr>
        <w:pStyle w:val="BodyText"/>
        <w:spacing w:line="249" w:lineRule="auto" w:before="180"/>
        <w:ind w:right="1583" w:firstLine="340"/>
        <w:jc w:val="both"/>
      </w:pPr>
      <w:r>
        <w:rPr/>
        <w:t>Las </w:t>
      </w:r>
      <w:r>
        <w:rPr>
          <w:spacing w:val="-3"/>
        </w:rPr>
        <w:t>acciones judiciales </w:t>
      </w:r>
      <w:r>
        <w:rPr/>
        <w:t>o </w:t>
      </w:r>
      <w:r>
        <w:rPr>
          <w:spacing w:val="-3"/>
        </w:rPr>
        <w:t>extrajudiciales </w:t>
      </w:r>
      <w:r>
        <w:rPr/>
        <w:t>que </w:t>
      </w:r>
      <w:r>
        <w:rPr>
          <w:spacing w:val="-3"/>
        </w:rPr>
        <w:t>correspondan </w:t>
      </w:r>
      <w:r>
        <w:rPr/>
        <w:t>a los </w:t>
      </w:r>
      <w:r>
        <w:rPr>
          <w:spacing w:val="-3"/>
        </w:rPr>
        <w:t>obligacionistas podrán </w:t>
      </w:r>
      <w:r>
        <w:rPr/>
        <w:t>ser</w:t>
      </w:r>
      <w:r>
        <w:rPr>
          <w:spacing w:val="-20"/>
        </w:rPr>
        <w:t> </w:t>
      </w:r>
      <w:r>
        <w:rPr>
          <w:spacing w:val="-3"/>
        </w:rPr>
        <w:t>ejercitadas</w:t>
      </w:r>
      <w:r>
        <w:rPr>
          <w:spacing w:val="-20"/>
        </w:rPr>
        <w:t> </w:t>
      </w:r>
      <w:r>
        <w:rPr>
          <w:spacing w:val="-3"/>
        </w:rPr>
        <w:t>individual</w:t>
      </w:r>
      <w:r>
        <w:rPr>
          <w:spacing w:val="-19"/>
        </w:rPr>
        <w:t> </w:t>
      </w:r>
      <w:r>
        <w:rPr/>
        <w:t>o</w:t>
      </w:r>
      <w:r>
        <w:rPr>
          <w:spacing w:val="-20"/>
        </w:rPr>
        <w:t> </w:t>
      </w:r>
      <w:r>
        <w:rPr>
          <w:spacing w:val="-3"/>
        </w:rPr>
        <w:t>separadamente</w:t>
      </w:r>
      <w:r>
        <w:rPr>
          <w:spacing w:val="-19"/>
        </w:rPr>
        <w:t> </w:t>
      </w:r>
      <w:r>
        <w:rPr>
          <w:spacing w:val="-3"/>
        </w:rPr>
        <w:t>cuando</w:t>
      </w:r>
      <w:r>
        <w:rPr>
          <w:spacing w:val="-20"/>
        </w:rPr>
        <w:t> </w:t>
      </w:r>
      <w:r>
        <w:rPr/>
        <w:t>no</w:t>
      </w:r>
      <w:r>
        <w:rPr>
          <w:spacing w:val="-20"/>
        </w:rPr>
        <w:t> </w:t>
      </w:r>
      <w:r>
        <w:rPr>
          <w:spacing w:val="-3"/>
        </w:rPr>
        <w:t>contradigan</w:t>
      </w:r>
      <w:r>
        <w:rPr>
          <w:spacing w:val="-19"/>
        </w:rPr>
        <w:t> </w:t>
      </w:r>
      <w:r>
        <w:rPr/>
        <w:t>los</w:t>
      </w:r>
      <w:r>
        <w:rPr>
          <w:spacing w:val="-20"/>
        </w:rPr>
        <w:t> </w:t>
      </w:r>
      <w:r>
        <w:rPr>
          <w:spacing w:val="-3"/>
        </w:rPr>
        <w:t>acuerdos</w:t>
      </w:r>
      <w:r>
        <w:rPr>
          <w:spacing w:val="-19"/>
        </w:rPr>
        <w:t> </w:t>
      </w:r>
      <w:r>
        <w:rPr/>
        <w:t>del</w:t>
      </w:r>
      <w:r>
        <w:rPr>
          <w:spacing w:val="-20"/>
        </w:rPr>
        <w:t> </w:t>
      </w:r>
      <w:r>
        <w:rPr>
          <w:spacing w:val="-3"/>
        </w:rPr>
        <w:t>sindicato, dentro</w:t>
      </w:r>
      <w:r>
        <w:rPr>
          <w:spacing w:val="-6"/>
        </w:rPr>
        <w:t> </w:t>
      </w:r>
      <w:r>
        <w:rPr/>
        <w:t>de</w:t>
      </w:r>
      <w:r>
        <w:rPr>
          <w:spacing w:val="-5"/>
        </w:rPr>
        <w:t> </w:t>
      </w:r>
      <w:r>
        <w:rPr/>
        <w:t>su</w:t>
      </w:r>
      <w:r>
        <w:rPr>
          <w:spacing w:val="-5"/>
        </w:rPr>
        <w:t> </w:t>
      </w:r>
      <w:r>
        <w:rPr>
          <w:spacing w:val="-3"/>
        </w:rPr>
        <w:t>competencia</w:t>
      </w:r>
      <w:r>
        <w:rPr>
          <w:spacing w:val="-5"/>
        </w:rPr>
        <w:t> </w:t>
      </w:r>
      <w:r>
        <w:rPr/>
        <w:t>y</w:t>
      </w:r>
      <w:r>
        <w:rPr>
          <w:spacing w:val="-5"/>
        </w:rPr>
        <w:t> </w:t>
      </w:r>
      <w:r>
        <w:rPr/>
        <w:t>sean</w:t>
      </w:r>
      <w:r>
        <w:rPr>
          <w:spacing w:val="-5"/>
        </w:rPr>
        <w:t> </w:t>
      </w:r>
      <w:r>
        <w:rPr>
          <w:spacing w:val="-3"/>
        </w:rPr>
        <w:t>compatibles</w:t>
      </w:r>
      <w:r>
        <w:rPr>
          <w:spacing w:val="-5"/>
        </w:rPr>
        <w:t> </w:t>
      </w:r>
      <w:r>
        <w:rPr/>
        <w:t>con</w:t>
      </w:r>
      <w:r>
        <w:rPr>
          <w:spacing w:val="-5"/>
        </w:rPr>
        <w:t> </w:t>
      </w:r>
      <w:r>
        <w:rPr/>
        <w:t>las</w:t>
      </w:r>
      <w:r>
        <w:rPr>
          <w:spacing w:val="-5"/>
        </w:rPr>
        <w:t> </w:t>
      </w:r>
      <w:r>
        <w:rPr>
          <w:spacing w:val="-3"/>
        </w:rPr>
        <w:t>facultades</w:t>
      </w:r>
      <w:r>
        <w:rPr>
          <w:spacing w:val="-5"/>
        </w:rPr>
        <w:t> </w:t>
      </w:r>
      <w:r>
        <w:rPr/>
        <w:t>que</w:t>
      </w:r>
      <w:r>
        <w:rPr>
          <w:spacing w:val="-5"/>
        </w:rPr>
        <w:t> </w:t>
      </w:r>
      <w:r>
        <w:rPr/>
        <w:t>al</w:t>
      </w:r>
      <w:r>
        <w:rPr>
          <w:spacing w:val="-5"/>
        </w:rPr>
        <w:t> </w:t>
      </w:r>
      <w:r>
        <w:rPr/>
        <w:t>mismo</w:t>
      </w:r>
      <w:r>
        <w:rPr>
          <w:spacing w:val="-5"/>
        </w:rPr>
        <w:t> </w:t>
      </w:r>
      <w:r>
        <w:rPr/>
        <w:t>se</w:t>
      </w:r>
      <w:r>
        <w:rPr>
          <w:spacing w:val="-5"/>
        </w:rPr>
        <w:t> </w:t>
      </w:r>
      <w:r>
        <w:rPr>
          <w:spacing w:val="-3"/>
        </w:rPr>
        <w:t>hubiesen </w:t>
      </w:r>
      <w:r>
        <w:rPr/>
        <w:t>conferido.</w:t>
      </w:r>
    </w:p>
    <w:p>
      <w:pPr>
        <w:pStyle w:val="BodyText"/>
        <w:ind w:left="0"/>
      </w:pPr>
    </w:p>
    <w:p>
      <w:pPr>
        <w:spacing w:before="0"/>
        <w:ind w:left="1584" w:right="0" w:firstLine="0"/>
        <w:jc w:val="left"/>
        <w:rPr>
          <w:i/>
          <w:sz w:val="20"/>
        </w:rPr>
      </w:pPr>
      <w:r>
        <w:rPr>
          <w:sz w:val="20"/>
        </w:rPr>
        <w:t>Artículo 427. </w:t>
      </w:r>
      <w:r>
        <w:rPr>
          <w:i/>
          <w:sz w:val="20"/>
        </w:rPr>
        <w:t>Comisario.</w:t>
      </w:r>
    </w:p>
    <w:p>
      <w:pPr>
        <w:pStyle w:val="ListParagraph"/>
        <w:numPr>
          <w:ilvl w:val="0"/>
          <w:numId w:val="312"/>
        </w:numPr>
        <w:tabs>
          <w:tab w:pos="2292" w:val="left" w:leader="none"/>
        </w:tabs>
        <w:spacing w:line="249" w:lineRule="auto" w:before="180" w:after="0"/>
        <w:ind w:left="1584" w:right="1583" w:firstLine="340"/>
        <w:jc w:val="both"/>
        <w:rPr>
          <w:sz w:val="20"/>
        </w:rPr>
      </w:pPr>
      <w:r>
        <w:rPr>
          <w:sz w:val="20"/>
        </w:rPr>
        <w:t>El comisario será presidente del sindicato de obligacionistas </w:t>
      </w:r>
      <w:r>
        <w:rPr>
          <w:spacing w:val="-8"/>
          <w:sz w:val="20"/>
        </w:rPr>
        <w:t>y, </w:t>
      </w:r>
      <w:r>
        <w:rPr>
          <w:sz w:val="20"/>
        </w:rPr>
        <w:t>además de las facultades que le hayan sido conferidas en la escritura de emisión y las que le atribuya la asamblea general de obligacionistas, tendrá la representación legal del sindicato y podrá ejercitar las acciones que a éste</w:t>
      </w:r>
      <w:r>
        <w:rPr>
          <w:spacing w:val="-8"/>
          <w:sz w:val="20"/>
        </w:rPr>
        <w:t> </w:t>
      </w:r>
      <w:r>
        <w:rPr>
          <w:sz w:val="20"/>
        </w:rPr>
        <w:t>correspondan.</w:t>
      </w:r>
    </w:p>
    <w:p>
      <w:pPr>
        <w:pStyle w:val="ListParagraph"/>
        <w:numPr>
          <w:ilvl w:val="0"/>
          <w:numId w:val="312"/>
        </w:numPr>
        <w:tabs>
          <w:tab w:pos="2292" w:val="left" w:leader="none"/>
        </w:tabs>
        <w:spacing w:line="249" w:lineRule="auto" w:before="3" w:after="0"/>
        <w:ind w:left="1584" w:right="1581" w:firstLine="340"/>
        <w:jc w:val="both"/>
        <w:rPr>
          <w:sz w:val="20"/>
        </w:rPr>
      </w:pPr>
      <w:r>
        <w:rPr>
          <w:sz w:val="20"/>
        </w:rPr>
        <w:t>En</w:t>
      </w:r>
      <w:r>
        <w:rPr>
          <w:spacing w:val="-20"/>
          <w:sz w:val="20"/>
        </w:rPr>
        <w:t> </w:t>
      </w:r>
      <w:r>
        <w:rPr>
          <w:sz w:val="20"/>
        </w:rPr>
        <w:t>todo</w:t>
      </w:r>
      <w:r>
        <w:rPr>
          <w:spacing w:val="-20"/>
          <w:sz w:val="20"/>
        </w:rPr>
        <w:t> </w:t>
      </w:r>
      <w:r>
        <w:rPr>
          <w:sz w:val="20"/>
        </w:rPr>
        <w:t>caso,</w:t>
      </w:r>
      <w:r>
        <w:rPr>
          <w:spacing w:val="-20"/>
          <w:sz w:val="20"/>
        </w:rPr>
        <w:t> </w:t>
      </w:r>
      <w:r>
        <w:rPr>
          <w:sz w:val="20"/>
        </w:rPr>
        <w:t>el</w:t>
      </w:r>
      <w:r>
        <w:rPr>
          <w:spacing w:val="-20"/>
          <w:sz w:val="20"/>
        </w:rPr>
        <w:t> </w:t>
      </w:r>
      <w:r>
        <w:rPr>
          <w:sz w:val="20"/>
        </w:rPr>
        <w:t>comisario</w:t>
      </w:r>
      <w:r>
        <w:rPr>
          <w:spacing w:val="-20"/>
          <w:sz w:val="20"/>
        </w:rPr>
        <w:t> </w:t>
      </w:r>
      <w:r>
        <w:rPr>
          <w:sz w:val="20"/>
        </w:rPr>
        <w:t>será</w:t>
      </w:r>
      <w:r>
        <w:rPr>
          <w:spacing w:val="-20"/>
          <w:sz w:val="20"/>
        </w:rPr>
        <w:t> </w:t>
      </w:r>
      <w:r>
        <w:rPr>
          <w:sz w:val="20"/>
        </w:rPr>
        <w:t>el</w:t>
      </w:r>
      <w:r>
        <w:rPr>
          <w:spacing w:val="-20"/>
          <w:sz w:val="20"/>
        </w:rPr>
        <w:t> </w:t>
      </w:r>
      <w:r>
        <w:rPr>
          <w:sz w:val="20"/>
        </w:rPr>
        <w:t>órgano</w:t>
      </w:r>
      <w:r>
        <w:rPr>
          <w:spacing w:val="-20"/>
          <w:sz w:val="20"/>
        </w:rPr>
        <w:t> </w:t>
      </w:r>
      <w:r>
        <w:rPr>
          <w:sz w:val="20"/>
        </w:rPr>
        <w:t>de</w:t>
      </w:r>
      <w:r>
        <w:rPr>
          <w:spacing w:val="-19"/>
          <w:sz w:val="20"/>
        </w:rPr>
        <w:t> </w:t>
      </w:r>
      <w:r>
        <w:rPr>
          <w:sz w:val="20"/>
        </w:rPr>
        <w:t>relación</w:t>
      </w:r>
      <w:r>
        <w:rPr>
          <w:spacing w:val="-20"/>
          <w:sz w:val="20"/>
        </w:rPr>
        <w:t> </w:t>
      </w:r>
      <w:r>
        <w:rPr>
          <w:sz w:val="20"/>
        </w:rPr>
        <w:t>entre</w:t>
      </w:r>
      <w:r>
        <w:rPr>
          <w:spacing w:val="-20"/>
          <w:sz w:val="20"/>
        </w:rPr>
        <w:t> </w:t>
      </w:r>
      <w:r>
        <w:rPr>
          <w:sz w:val="20"/>
        </w:rPr>
        <w:t>la</w:t>
      </w:r>
      <w:r>
        <w:rPr>
          <w:spacing w:val="-20"/>
          <w:sz w:val="20"/>
        </w:rPr>
        <w:t> </w:t>
      </w:r>
      <w:r>
        <w:rPr>
          <w:sz w:val="20"/>
        </w:rPr>
        <w:t>sociedad</w:t>
      </w:r>
      <w:r>
        <w:rPr>
          <w:spacing w:val="-20"/>
          <w:sz w:val="20"/>
        </w:rPr>
        <w:t> </w:t>
      </w:r>
      <w:r>
        <w:rPr>
          <w:sz w:val="20"/>
        </w:rPr>
        <w:t>y</w:t>
      </w:r>
      <w:r>
        <w:rPr>
          <w:spacing w:val="-20"/>
          <w:sz w:val="20"/>
        </w:rPr>
        <w:t> </w:t>
      </w:r>
      <w:r>
        <w:rPr>
          <w:sz w:val="20"/>
        </w:rPr>
        <w:t>el</w:t>
      </w:r>
      <w:r>
        <w:rPr>
          <w:spacing w:val="-20"/>
          <w:sz w:val="20"/>
        </w:rPr>
        <w:t> </w:t>
      </w:r>
      <w:r>
        <w:rPr>
          <w:sz w:val="20"/>
        </w:rPr>
        <w:t>sindicato </w:t>
      </w:r>
      <w:r>
        <w:rPr>
          <w:spacing w:val="-8"/>
          <w:sz w:val="20"/>
        </w:rPr>
        <w:t>y, </w:t>
      </w:r>
      <w:r>
        <w:rPr>
          <w:sz w:val="20"/>
        </w:rPr>
        <w:t>como tal, podrá </w:t>
      </w:r>
      <w:r>
        <w:rPr>
          <w:spacing w:val="-3"/>
          <w:sz w:val="20"/>
        </w:rPr>
        <w:t>asistir, </w:t>
      </w:r>
      <w:r>
        <w:rPr>
          <w:sz w:val="20"/>
        </w:rPr>
        <w:t>con voz y sin voto, a las deliberaciones de la junta general de la sociedad</w:t>
      </w:r>
      <w:r>
        <w:rPr>
          <w:spacing w:val="-7"/>
          <w:sz w:val="20"/>
        </w:rPr>
        <w:t> </w:t>
      </w:r>
      <w:r>
        <w:rPr>
          <w:sz w:val="20"/>
        </w:rPr>
        <w:t>emisora,</w:t>
      </w:r>
      <w:r>
        <w:rPr>
          <w:spacing w:val="-6"/>
          <w:sz w:val="20"/>
        </w:rPr>
        <w:t> </w:t>
      </w:r>
      <w:r>
        <w:rPr>
          <w:sz w:val="20"/>
        </w:rPr>
        <w:t>informar</w:t>
      </w:r>
      <w:r>
        <w:rPr>
          <w:spacing w:val="-6"/>
          <w:sz w:val="20"/>
        </w:rPr>
        <w:t> </w:t>
      </w:r>
      <w:r>
        <w:rPr>
          <w:sz w:val="20"/>
        </w:rPr>
        <w:t>a</w:t>
      </w:r>
      <w:r>
        <w:rPr>
          <w:spacing w:val="-6"/>
          <w:sz w:val="20"/>
        </w:rPr>
        <w:t> </w:t>
      </w:r>
      <w:r>
        <w:rPr>
          <w:sz w:val="20"/>
        </w:rPr>
        <w:t>ésta</w:t>
      </w:r>
      <w:r>
        <w:rPr>
          <w:spacing w:val="-6"/>
          <w:sz w:val="20"/>
        </w:rPr>
        <w:t> </w:t>
      </w:r>
      <w:r>
        <w:rPr>
          <w:sz w:val="20"/>
        </w:rPr>
        <w:t>de</w:t>
      </w:r>
      <w:r>
        <w:rPr>
          <w:spacing w:val="-6"/>
          <w:sz w:val="20"/>
        </w:rPr>
        <w:t> </w:t>
      </w:r>
      <w:r>
        <w:rPr>
          <w:sz w:val="20"/>
        </w:rPr>
        <w:t>los</w:t>
      </w:r>
      <w:r>
        <w:rPr>
          <w:spacing w:val="-6"/>
          <w:sz w:val="20"/>
        </w:rPr>
        <w:t> </w:t>
      </w:r>
      <w:r>
        <w:rPr>
          <w:sz w:val="20"/>
        </w:rPr>
        <w:t>acuerdos</w:t>
      </w:r>
      <w:r>
        <w:rPr>
          <w:spacing w:val="-7"/>
          <w:sz w:val="20"/>
        </w:rPr>
        <w:t> </w:t>
      </w:r>
      <w:r>
        <w:rPr>
          <w:sz w:val="20"/>
        </w:rPr>
        <w:t>del</w:t>
      </w:r>
      <w:r>
        <w:rPr>
          <w:spacing w:val="-6"/>
          <w:sz w:val="20"/>
        </w:rPr>
        <w:t> </w:t>
      </w:r>
      <w:r>
        <w:rPr>
          <w:sz w:val="20"/>
        </w:rPr>
        <w:t>sindicato</w:t>
      </w:r>
      <w:r>
        <w:rPr>
          <w:spacing w:val="-6"/>
          <w:sz w:val="20"/>
        </w:rPr>
        <w:t> </w:t>
      </w:r>
      <w:r>
        <w:rPr>
          <w:sz w:val="20"/>
        </w:rPr>
        <w:t>y</w:t>
      </w:r>
      <w:r>
        <w:rPr>
          <w:spacing w:val="-6"/>
          <w:sz w:val="20"/>
        </w:rPr>
        <w:t> </w:t>
      </w:r>
      <w:r>
        <w:rPr>
          <w:sz w:val="20"/>
        </w:rPr>
        <w:t>requerir</w:t>
      </w:r>
      <w:r>
        <w:rPr>
          <w:spacing w:val="-6"/>
          <w:sz w:val="20"/>
        </w:rPr>
        <w:t> </w:t>
      </w:r>
      <w:r>
        <w:rPr>
          <w:sz w:val="20"/>
        </w:rPr>
        <w:t>de</w:t>
      </w:r>
      <w:r>
        <w:rPr>
          <w:spacing w:val="-6"/>
          <w:sz w:val="20"/>
        </w:rPr>
        <w:t> </w:t>
      </w:r>
      <w:r>
        <w:rPr>
          <w:sz w:val="20"/>
        </w:rPr>
        <w:t>la</w:t>
      </w:r>
      <w:r>
        <w:rPr>
          <w:spacing w:val="-6"/>
          <w:sz w:val="20"/>
        </w:rPr>
        <w:t> </w:t>
      </w:r>
      <w:r>
        <w:rPr>
          <w:sz w:val="20"/>
        </w:rPr>
        <w:t>misma</w:t>
      </w:r>
      <w:r>
        <w:rPr>
          <w:spacing w:val="-7"/>
          <w:sz w:val="20"/>
        </w:rPr>
        <w:t> </w:t>
      </w:r>
      <w:r>
        <w:rPr>
          <w:sz w:val="20"/>
        </w:rPr>
        <w:t>los informes</w:t>
      </w:r>
      <w:r>
        <w:rPr>
          <w:spacing w:val="-4"/>
          <w:sz w:val="20"/>
        </w:rPr>
        <w:t> </w:t>
      </w:r>
      <w:r>
        <w:rPr>
          <w:sz w:val="20"/>
        </w:rPr>
        <w:t>que,</w:t>
      </w:r>
      <w:r>
        <w:rPr>
          <w:spacing w:val="-3"/>
          <w:sz w:val="20"/>
        </w:rPr>
        <w:t> </w:t>
      </w:r>
      <w:r>
        <w:rPr>
          <w:sz w:val="20"/>
        </w:rPr>
        <w:t>a</w:t>
      </w:r>
      <w:r>
        <w:rPr>
          <w:spacing w:val="-3"/>
          <w:sz w:val="20"/>
        </w:rPr>
        <w:t> </w:t>
      </w:r>
      <w:r>
        <w:rPr>
          <w:sz w:val="20"/>
        </w:rPr>
        <w:t>su</w:t>
      </w:r>
      <w:r>
        <w:rPr>
          <w:spacing w:val="-2"/>
          <w:sz w:val="20"/>
        </w:rPr>
        <w:t> </w:t>
      </w:r>
      <w:r>
        <w:rPr>
          <w:sz w:val="20"/>
        </w:rPr>
        <w:t>juicio,</w:t>
      </w:r>
      <w:r>
        <w:rPr>
          <w:spacing w:val="-3"/>
          <w:sz w:val="20"/>
        </w:rPr>
        <w:t> </w:t>
      </w:r>
      <w:r>
        <w:rPr>
          <w:sz w:val="20"/>
        </w:rPr>
        <w:t>o</w:t>
      </w:r>
      <w:r>
        <w:rPr>
          <w:spacing w:val="-3"/>
          <w:sz w:val="20"/>
        </w:rPr>
        <w:t> </w:t>
      </w:r>
      <w:r>
        <w:rPr>
          <w:sz w:val="20"/>
        </w:rPr>
        <w:t>al</w:t>
      </w:r>
      <w:r>
        <w:rPr>
          <w:spacing w:val="-3"/>
          <w:sz w:val="20"/>
        </w:rPr>
        <w:t> </w:t>
      </w:r>
      <w:r>
        <w:rPr>
          <w:sz w:val="20"/>
        </w:rPr>
        <w:t>de</w:t>
      </w:r>
      <w:r>
        <w:rPr>
          <w:spacing w:val="-3"/>
          <w:sz w:val="20"/>
        </w:rPr>
        <w:t> </w:t>
      </w:r>
      <w:r>
        <w:rPr>
          <w:sz w:val="20"/>
        </w:rPr>
        <w:t>la</w:t>
      </w:r>
      <w:r>
        <w:rPr>
          <w:spacing w:val="-4"/>
          <w:sz w:val="20"/>
        </w:rPr>
        <w:t> </w:t>
      </w:r>
      <w:r>
        <w:rPr>
          <w:sz w:val="20"/>
        </w:rPr>
        <w:t>asamblea</w:t>
      </w:r>
      <w:r>
        <w:rPr>
          <w:spacing w:val="-3"/>
          <w:sz w:val="20"/>
        </w:rPr>
        <w:t> </w:t>
      </w:r>
      <w:r>
        <w:rPr>
          <w:sz w:val="20"/>
        </w:rPr>
        <w:t>de</w:t>
      </w:r>
      <w:r>
        <w:rPr>
          <w:spacing w:val="-3"/>
          <w:sz w:val="20"/>
        </w:rPr>
        <w:t> </w:t>
      </w:r>
      <w:r>
        <w:rPr>
          <w:sz w:val="20"/>
        </w:rPr>
        <w:t>obligacionistas,</w:t>
      </w:r>
      <w:r>
        <w:rPr>
          <w:spacing w:val="-3"/>
          <w:sz w:val="20"/>
        </w:rPr>
        <w:t> </w:t>
      </w:r>
      <w:r>
        <w:rPr>
          <w:sz w:val="20"/>
        </w:rPr>
        <w:t>interesen</w:t>
      </w:r>
      <w:r>
        <w:rPr>
          <w:spacing w:val="-3"/>
          <w:sz w:val="20"/>
        </w:rPr>
        <w:t> </w:t>
      </w:r>
      <w:r>
        <w:rPr>
          <w:sz w:val="20"/>
        </w:rPr>
        <w:t>a</w:t>
      </w:r>
      <w:r>
        <w:rPr>
          <w:spacing w:val="-3"/>
          <w:sz w:val="20"/>
        </w:rPr>
        <w:t> </w:t>
      </w:r>
      <w:r>
        <w:rPr>
          <w:sz w:val="20"/>
        </w:rPr>
        <w:t>éstos.</w:t>
      </w:r>
    </w:p>
    <w:p>
      <w:pPr>
        <w:pStyle w:val="ListParagraph"/>
        <w:numPr>
          <w:ilvl w:val="0"/>
          <w:numId w:val="312"/>
        </w:numPr>
        <w:tabs>
          <w:tab w:pos="2292" w:val="left" w:leader="none"/>
        </w:tabs>
        <w:spacing w:line="249" w:lineRule="auto" w:before="4" w:after="0"/>
        <w:ind w:left="1584" w:right="1583" w:firstLine="340"/>
        <w:jc w:val="both"/>
        <w:rPr>
          <w:sz w:val="20"/>
        </w:rPr>
      </w:pPr>
      <w:r>
        <w:rPr/>
        <w:pict>
          <v:shape style="position:absolute;margin-left:561.85376pt;margin-top:11.300191pt;width:9.85pt;height:78.3pt;mso-position-horizontal-relative:page;mso-position-vertical-relative:paragraph;z-index:1588019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comisario presenciará los sorteos que hubieren de celebrarse, tanto para la adjudicación como para la amortización de las obligaciones, y vigilará el pago de los intereses y del principal, en su caso, </w:t>
      </w:r>
      <w:r>
        <w:rPr>
          <w:spacing w:val="-8"/>
          <w:sz w:val="20"/>
        </w:rPr>
        <w:t>y, </w:t>
      </w:r>
      <w:r>
        <w:rPr>
          <w:sz w:val="20"/>
        </w:rPr>
        <w:t>en general, tutelará los intereses comunes de los obligacionistas.</w:t>
      </w:r>
    </w:p>
    <w:p>
      <w:pPr>
        <w:spacing w:after="0" w:line="249" w:lineRule="auto"/>
        <w:jc w:val="both"/>
        <w:rPr>
          <w:sz w:val="20"/>
        </w:rPr>
        <w:sectPr>
          <w:headerReference w:type="default" r:id="rId103"/>
          <w:headerReference w:type="even" r:id="rId104"/>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7606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58571</w:t>
      </w:r>
    </w:p>
    <w:p>
      <w:pPr>
        <w:pStyle w:val="BodyText"/>
        <w:ind w:left="0"/>
        <w:rPr>
          <w:b/>
          <w:sz w:val="22"/>
        </w:rPr>
      </w:pPr>
    </w:p>
    <w:p>
      <w:pPr>
        <w:spacing w:before="170"/>
        <w:ind w:left="1584" w:right="0" w:firstLine="0"/>
        <w:jc w:val="left"/>
        <w:rPr>
          <w:i/>
          <w:sz w:val="20"/>
        </w:rPr>
      </w:pPr>
      <w:r>
        <w:rPr>
          <w:sz w:val="20"/>
        </w:rPr>
        <w:t>Artículo 428. </w:t>
      </w:r>
      <w:r>
        <w:rPr>
          <w:i/>
          <w:sz w:val="20"/>
        </w:rPr>
        <w:t>Intervención.</w:t>
      </w:r>
    </w:p>
    <w:p>
      <w:pPr>
        <w:pStyle w:val="ListParagraph"/>
        <w:numPr>
          <w:ilvl w:val="0"/>
          <w:numId w:val="313"/>
        </w:numPr>
        <w:tabs>
          <w:tab w:pos="2292" w:val="left" w:leader="none"/>
        </w:tabs>
        <w:spacing w:line="249" w:lineRule="auto" w:before="180" w:after="0"/>
        <w:ind w:left="1584" w:right="1582" w:firstLine="340"/>
        <w:jc w:val="both"/>
        <w:rPr>
          <w:sz w:val="20"/>
        </w:rPr>
      </w:pPr>
      <w:r>
        <w:rPr>
          <w:sz w:val="20"/>
        </w:rPr>
        <w:t>Cuando la emisión se haya hecho sin alguna de las garantías a que se refiere el artículo 404, el comisario tendrá la facultad de examinar por sí o por otra persona, los libros de la sociedad, y de </w:t>
      </w:r>
      <w:r>
        <w:rPr>
          <w:spacing w:val="-3"/>
          <w:sz w:val="20"/>
        </w:rPr>
        <w:t>asistir, </w:t>
      </w:r>
      <w:r>
        <w:rPr>
          <w:sz w:val="20"/>
        </w:rPr>
        <w:t>con voz y sin voto, a las reuniones del consejo de administración.</w:t>
      </w:r>
    </w:p>
    <w:p>
      <w:pPr>
        <w:pStyle w:val="ListParagraph"/>
        <w:numPr>
          <w:ilvl w:val="0"/>
          <w:numId w:val="313"/>
        </w:numPr>
        <w:tabs>
          <w:tab w:pos="2292" w:val="left" w:leader="none"/>
        </w:tabs>
        <w:spacing w:line="249" w:lineRule="auto" w:before="3" w:after="0"/>
        <w:ind w:left="1584" w:right="1583" w:firstLine="340"/>
        <w:jc w:val="both"/>
        <w:rPr>
          <w:sz w:val="20"/>
        </w:rPr>
      </w:pPr>
      <w:r>
        <w:rPr>
          <w:sz w:val="20"/>
        </w:rPr>
        <w:t>Cuando</w:t>
      </w:r>
      <w:r>
        <w:rPr>
          <w:spacing w:val="-13"/>
          <w:sz w:val="20"/>
        </w:rPr>
        <w:t> </w:t>
      </w:r>
      <w:r>
        <w:rPr>
          <w:sz w:val="20"/>
        </w:rPr>
        <w:t>la</w:t>
      </w:r>
      <w:r>
        <w:rPr>
          <w:spacing w:val="-13"/>
          <w:sz w:val="20"/>
        </w:rPr>
        <w:t> </w:t>
      </w:r>
      <w:r>
        <w:rPr>
          <w:sz w:val="20"/>
        </w:rPr>
        <w:t>sociedad</w:t>
      </w:r>
      <w:r>
        <w:rPr>
          <w:spacing w:val="-12"/>
          <w:sz w:val="20"/>
        </w:rPr>
        <w:t> </w:t>
      </w:r>
      <w:r>
        <w:rPr>
          <w:sz w:val="20"/>
        </w:rPr>
        <w:t>haya</w:t>
      </w:r>
      <w:r>
        <w:rPr>
          <w:spacing w:val="-13"/>
          <w:sz w:val="20"/>
        </w:rPr>
        <w:t> </w:t>
      </w:r>
      <w:r>
        <w:rPr>
          <w:sz w:val="20"/>
        </w:rPr>
        <w:t>retrasado</w:t>
      </w:r>
      <w:r>
        <w:rPr>
          <w:spacing w:val="-12"/>
          <w:sz w:val="20"/>
        </w:rPr>
        <w:t> </w:t>
      </w:r>
      <w:r>
        <w:rPr>
          <w:sz w:val="20"/>
        </w:rPr>
        <w:t>en</w:t>
      </w:r>
      <w:r>
        <w:rPr>
          <w:spacing w:val="-12"/>
          <w:sz w:val="20"/>
        </w:rPr>
        <w:t> </w:t>
      </w:r>
      <w:r>
        <w:rPr>
          <w:sz w:val="20"/>
        </w:rPr>
        <w:t>más</w:t>
      </w:r>
      <w:r>
        <w:rPr>
          <w:spacing w:val="-12"/>
          <w:sz w:val="20"/>
        </w:rPr>
        <w:t> </w:t>
      </w:r>
      <w:r>
        <w:rPr>
          <w:sz w:val="20"/>
        </w:rPr>
        <w:t>de</w:t>
      </w:r>
      <w:r>
        <w:rPr>
          <w:spacing w:val="-13"/>
          <w:sz w:val="20"/>
        </w:rPr>
        <w:t> </w:t>
      </w:r>
      <w:r>
        <w:rPr>
          <w:sz w:val="20"/>
        </w:rPr>
        <w:t>seis</w:t>
      </w:r>
      <w:r>
        <w:rPr>
          <w:spacing w:val="-12"/>
          <w:sz w:val="20"/>
        </w:rPr>
        <w:t> </w:t>
      </w:r>
      <w:r>
        <w:rPr>
          <w:sz w:val="20"/>
        </w:rPr>
        <w:t>meses</w:t>
      </w:r>
      <w:r>
        <w:rPr>
          <w:spacing w:val="-12"/>
          <w:sz w:val="20"/>
        </w:rPr>
        <w:t> </w:t>
      </w:r>
      <w:r>
        <w:rPr>
          <w:sz w:val="20"/>
        </w:rPr>
        <w:t>el</w:t>
      </w:r>
      <w:r>
        <w:rPr>
          <w:spacing w:val="-12"/>
          <w:sz w:val="20"/>
        </w:rPr>
        <w:t> </w:t>
      </w:r>
      <w:r>
        <w:rPr>
          <w:sz w:val="20"/>
        </w:rPr>
        <w:t>pago</w:t>
      </w:r>
      <w:r>
        <w:rPr>
          <w:spacing w:val="-13"/>
          <w:sz w:val="20"/>
        </w:rPr>
        <w:t> </w:t>
      </w:r>
      <w:r>
        <w:rPr>
          <w:sz w:val="20"/>
        </w:rPr>
        <w:t>de</w:t>
      </w:r>
      <w:r>
        <w:rPr>
          <w:spacing w:val="-13"/>
          <w:sz w:val="20"/>
        </w:rPr>
        <w:t> </w:t>
      </w:r>
      <w:r>
        <w:rPr>
          <w:sz w:val="20"/>
        </w:rPr>
        <w:t>los</w:t>
      </w:r>
      <w:r>
        <w:rPr>
          <w:spacing w:val="-13"/>
          <w:sz w:val="20"/>
        </w:rPr>
        <w:t> </w:t>
      </w:r>
      <w:r>
        <w:rPr>
          <w:sz w:val="20"/>
        </w:rPr>
        <w:t>intereses vencidos o la amortización del principal, el comisario podrá proponer al consejo la suspensión</w:t>
      </w:r>
      <w:r>
        <w:rPr>
          <w:spacing w:val="-23"/>
          <w:sz w:val="20"/>
        </w:rPr>
        <w:t> </w:t>
      </w:r>
      <w:r>
        <w:rPr>
          <w:sz w:val="20"/>
        </w:rPr>
        <w:t>de</w:t>
      </w:r>
      <w:r>
        <w:rPr>
          <w:spacing w:val="-22"/>
          <w:sz w:val="20"/>
        </w:rPr>
        <w:t> </w:t>
      </w:r>
      <w:r>
        <w:rPr>
          <w:sz w:val="20"/>
        </w:rPr>
        <w:t>cualquiera</w:t>
      </w:r>
      <w:r>
        <w:rPr>
          <w:spacing w:val="-22"/>
          <w:sz w:val="20"/>
        </w:rPr>
        <w:t> </w:t>
      </w:r>
      <w:r>
        <w:rPr>
          <w:sz w:val="20"/>
        </w:rPr>
        <w:t>de</w:t>
      </w:r>
      <w:r>
        <w:rPr>
          <w:spacing w:val="-22"/>
          <w:sz w:val="20"/>
        </w:rPr>
        <w:t> </w:t>
      </w:r>
      <w:r>
        <w:rPr>
          <w:sz w:val="20"/>
        </w:rPr>
        <w:t>los</w:t>
      </w:r>
      <w:r>
        <w:rPr>
          <w:spacing w:val="-22"/>
          <w:sz w:val="20"/>
        </w:rPr>
        <w:t> </w:t>
      </w:r>
      <w:r>
        <w:rPr>
          <w:sz w:val="20"/>
        </w:rPr>
        <w:t>administradores</w:t>
      </w:r>
      <w:r>
        <w:rPr>
          <w:spacing w:val="-22"/>
          <w:sz w:val="20"/>
        </w:rPr>
        <w:t> </w:t>
      </w:r>
      <w:r>
        <w:rPr>
          <w:sz w:val="20"/>
        </w:rPr>
        <w:t>y</w:t>
      </w:r>
      <w:r>
        <w:rPr>
          <w:spacing w:val="-22"/>
          <w:sz w:val="20"/>
        </w:rPr>
        <w:t> </w:t>
      </w:r>
      <w:r>
        <w:rPr>
          <w:sz w:val="20"/>
        </w:rPr>
        <w:t>convocar</w:t>
      </w:r>
      <w:r>
        <w:rPr>
          <w:spacing w:val="-22"/>
          <w:sz w:val="20"/>
        </w:rPr>
        <w:t> </w:t>
      </w:r>
      <w:r>
        <w:rPr>
          <w:sz w:val="20"/>
        </w:rPr>
        <w:t>la</w:t>
      </w:r>
      <w:r>
        <w:rPr>
          <w:spacing w:val="-23"/>
          <w:sz w:val="20"/>
        </w:rPr>
        <w:t> </w:t>
      </w:r>
      <w:r>
        <w:rPr>
          <w:sz w:val="20"/>
        </w:rPr>
        <w:t>junta</w:t>
      </w:r>
      <w:r>
        <w:rPr>
          <w:spacing w:val="-22"/>
          <w:sz w:val="20"/>
        </w:rPr>
        <w:t> </w:t>
      </w:r>
      <w:r>
        <w:rPr>
          <w:sz w:val="20"/>
        </w:rPr>
        <w:t>general</w:t>
      </w:r>
      <w:r>
        <w:rPr>
          <w:spacing w:val="-22"/>
          <w:sz w:val="20"/>
        </w:rPr>
        <w:t> </w:t>
      </w:r>
      <w:r>
        <w:rPr>
          <w:sz w:val="20"/>
        </w:rPr>
        <w:t>de</w:t>
      </w:r>
      <w:r>
        <w:rPr>
          <w:spacing w:val="-22"/>
          <w:sz w:val="20"/>
        </w:rPr>
        <w:t> </w:t>
      </w:r>
      <w:r>
        <w:rPr>
          <w:sz w:val="20"/>
        </w:rPr>
        <w:t>accionistas, si aquéllos no lo hicieren cuando estimen que deben ser</w:t>
      </w:r>
      <w:r>
        <w:rPr>
          <w:spacing w:val="-14"/>
          <w:sz w:val="20"/>
        </w:rPr>
        <w:t> </w:t>
      </w:r>
      <w:r>
        <w:rPr>
          <w:sz w:val="20"/>
        </w:rPr>
        <w:t>sustituidos.</w:t>
      </w:r>
    </w:p>
    <w:p>
      <w:pPr>
        <w:pStyle w:val="BodyText"/>
        <w:ind w:left="0"/>
      </w:pPr>
    </w:p>
    <w:p>
      <w:pPr>
        <w:spacing w:before="0"/>
        <w:ind w:left="1584" w:right="0" w:firstLine="0"/>
        <w:jc w:val="left"/>
        <w:rPr>
          <w:i/>
          <w:sz w:val="20"/>
        </w:rPr>
      </w:pPr>
      <w:r>
        <w:rPr>
          <w:sz w:val="20"/>
        </w:rPr>
        <w:t>Artículo 429. </w:t>
      </w:r>
      <w:r>
        <w:rPr>
          <w:i/>
          <w:sz w:val="20"/>
        </w:rPr>
        <w:t>Ejecución de garantías.</w:t>
      </w:r>
    </w:p>
    <w:p>
      <w:pPr>
        <w:pStyle w:val="BodyText"/>
        <w:spacing w:line="249" w:lineRule="auto" w:before="181"/>
        <w:ind w:right="1583" w:firstLine="340"/>
        <w:jc w:val="both"/>
      </w:pPr>
      <w:r>
        <w:rPr/>
        <w:t>Si la emisión se hubiera garantizado con hipoteca o con prenda y la sociedad hubiera demorado</w:t>
      </w:r>
      <w:r>
        <w:rPr>
          <w:spacing w:val="-6"/>
        </w:rPr>
        <w:t> </w:t>
      </w:r>
      <w:r>
        <w:rPr/>
        <w:t>el</w:t>
      </w:r>
      <w:r>
        <w:rPr>
          <w:spacing w:val="-5"/>
        </w:rPr>
        <w:t> </w:t>
      </w:r>
      <w:r>
        <w:rPr/>
        <w:t>pago</w:t>
      </w:r>
      <w:r>
        <w:rPr>
          <w:spacing w:val="-6"/>
        </w:rPr>
        <w:t> </w:t>
      </w:r>
      <w:r>
        <w:rPr/>
        <w:t>de</w:t>
      </w:r>
      <w:r>
        <w:rPr>
          <w:spacing w:val="-5"/>
        </w:rPr>
        <w:t> </w:t>
      </w:r>
      <w:r>
        <w:rPr/>
        <w:t>intereses</w:t>
      </w:r>
      <w:r>
        <w:rPr>
          <w:spacing w:val="-5"/>
        </w:rPr>
        <w:t> </w:t>
      </w:r>
      <w:r>
        <w:rPr/>
        <w:t>por</w:t>
      </w:r>
      <w:r>
        <w:rPr>
          <w:spacing w:val="-6"/>
        </w:rPr>
        <w:t> </w:t>
      </w:r>
      <w:r>
        <w:rPr/>
        <w:t>más</w:t>
      </w:r>
      <w:r>
        <w:rPr>
          <w:spacing w:val="-5"/>
        </w:rPr>
        <w:t> </w:t>
      </w:r>
      <w:r>
        <w:rPr/>
        <w:t>de</w:t>
      </w:r>
      <w:r>
        <w:rPr>
          <w:spacing w:val="-5"/>
        </w:rPr>
        <w:t> </w:t>
      </w:r>
      <w:r>
        <w:rPr/>
        <w:t>seis</w:t>
      </w:r>
      <w:r>
        <w:rPr>
          <w:spacing w:val="-6"/>
        </w:rPr>
        <w:t> </w:t>
      </w:r>
      <w:r>
        <w:rPr/>
        <w:t>meses,</w:t>
      </w:r>
      <w:r>
        <w:rPr>
          <w:spacing w:val="-5"/>
        </w:rPr>
        <w:t> </w:t>
      </w:r>
      <w:r>
        <w:rPr/>
        <w:t>el</w:t>
      </w:r>
      <w:r>
        <w:rPr>
          <w:spacing w:val="-6"/>
        </w:rPr>
        <w:t> </w:t>
      </w:r>
      <w:r>
        <w:rPr/>
        <w:t>comisario,</w:t>
      </w:r>
      <w:r>
        <w:rPr>
          <w:spacing w:val="-5"/>
        </w:rPr>
        <w:t> </w:t>
      </w:r>
      <w:r>
        <w:rPr/>
        <w:t>previo</w:t>
      </w:r>
      <w:r>
        <w:rPr>
          <w:spacing w:val="-5"/>
        </w:rPr>
        <w:t> </w:t>
      </w:r>
      <w:r>
        <w:rPr/>
        <w:t>acuerdo</w:t>
      </w:r>
      <w:r>
        <w:rPr>
          <w:spacing w:val="-6"/>
        </w:rPr>
        <w:t> </w:t>
      </w:r>
      <w:r>
        <w:rPr/>
        <w:t>de</w:t>
      </w:r>
      <w:r>
        <w:rPr>
          <w:spacing w:val="-5"/>
        </w:rPr>
        <w:t> </w:t>
      </w:r>
      <w:r>
        <w:rPr/>
        <w:t>la asamblea</w:t>
      </w:r>
      <w:r>
        <w:rPr>
          <w:spacing w:val="-15"/>
        </w:rPr>
        <w:t> </w:t>
      </w:r>
      <w:r>
        <w:rPr/>
        <w:t>general</w:t>
      </w:r>
      <w:r>
        <w:rPr>
          <w:spacing w:val="-14"/>
        </w:rPr>
        <w:t> </w:t>
      </w:r>
      <w:r>
        <w:rPr/>
        <w:t>de</w:t>
      </w:r>
      <w:r>
        <w:rPr>
          <w:spacing w:val="-15"/>
        </w:rPr>
        <w:t> </w:t>
      </w:r>
      <w:r>
        <w:rPr/>
        <w:t>obligacionistas,</w:t>
      </w:r>
      <w:r>
        <w:rPr>
          <w:spacing w:val="-14"/>
        </w:rPr>
        <w:t> </w:t>
      </w:r>
      <w:r>
        <w:rPr/>
        <w:t>podrá</w:t>
      </w:r>
      <w:r>
        <w:rPr>
          <w:spacing w:val="-14"/>
        </w:rPr>
        <w:t> </w:t>
      </w:r>
      <w:r>
        <w:rPr/>
        <w:t>ejecutar</w:t>
      </w:r>
      <w:r>
        <w:rPr>
          <w:spacing w:val="-15"/>
        </w:rPr>
        <w:t> </w:t>
      </w:r>
      <w:r>
        <w:rPr/>
        <w:t>los</w:t>
      </w:r>
      <w:r>
        <w:rPr>
          <w:spacing w:val="-14"/>
        </w:rPr>
        <w:t> </w:t>
      </w:r>
      <w:r>
        <w:rPr/>
        <w:t>bienes</w:t>
      </w:r>
      <w:r>
        <w:rPr>
          <w:spacing w:val="-15"/>
        </w:rPr>
        <w:t> </w:t>
      </w:r>
      <w:r>
        <w:rPr/>
        <w:t>que</w:t>
      </w:r>
      <w:r>
        <w:rPr>
          <w:spacing w:val="-14"/>
        </w:rPr>
        <w:t> </w:t>
      </w:r>
      <w:r>
        <w:rPr/>
        <w:t>constituyan</w:t>
      </w:r>
      <w:r>
        <w:rPr>
          <w:spacing w:val="-14"/>
        </w:rPr>
        <w:t> </w:t>
      </w:r>
      <w:r>
        <w:rPr/>
        <w:t>la</w:t>
      </w:r>
      <w:r>
        <w:rPr>
          <w:spacing w:val="-15"/>
        </w:rPr>
        <w:t> </w:t>
      </w:r>
      <w:r>
        <w:rPr/>
        <w:t>garantía para hacer pago del principal con los intereses</w:t>
      </w:r>
      <w:r>
        <w:rPr>
          <w:spacing w:val="-11"/>
        </w:rPr>
        <w:t> </w:t>
      </w:r>
      <w:r>
        <w:rPr/>
        <w:t>vencidos.</w:t>
      </w:r>
    </w:p>
    <w:p>
      <w:pPr>
        <w:pStyle w:val="BodyText"/>
        <w:spacing w:before="10"/>
        <w:ind w:left="0"/>
        <w:rPr>
          <w:sz w:val="24"/>
        </w:rPr>
      </w:pPr>
    </w:p>
    <w:p>
      <w:pPr>
        <w:pStyle w:val="BodyText"/>
        <w:ind w:left="0"/>
        <w:jc w:val="center"/>
      </w:pPr>
      <w:r>
        <w:rPr/>
        <w:t>CAPÍTULO V</w:t>
      </w:r>
    </w:p>
    <w:p>
      <w:pPr>
        <w:pStyle w:val="Heading1"/>
        <w:spacing w:before="180"/>
      </w:pPr>
      <w:r>
        <w:rPr/>
        <w:t>Reembolso y rescate de las obligaciones</w:t>
      </w:r>
    </w:p>
    <w:p>
      <w:pPr>
        <w:spacing w:before="181"/>
        <w:ind w:left="1584" w:right="0" w:firstLine="0"/>
        <w:jc w:val="left"/>
        <w:rPr>
          <w:i/>
          <w:sz w:val="20"/>
        </w:rPr>
      </w:pPr>
      <w:r>
        <w:rPr>
          <w:sz w:val="20"/>
        </w:rPr>
        <w:t>Artículo 430. </w:t>
      </w:r>
      <w:r>
        <w:rPr>
          <w:i/>
          <w:sz w:val="20"/>
        </w:rPr>
        <w:t>Rescate.</w:t>
      </w:r>
    </w:p>
    <w:p>
      <w:pPr>
        <w:pStyle w:val="BodyText"/>
        <w:spacing w:before="180"/>
        <w:ind w:left="1924"/>
      </w:pPr>
      <w:r>
        <w:rPr/>
        <w:t>La sociedad podrá rescatar las obligaciones emitidas:</w:t>
      </w:r>
    </w:p>
    <w:p>
      <w:pPr>
        <w:pStyle w:val="ListParagraph"/>
        <w:numPr>
          <w:ilvl w:val="0"/>
          <w:numId w:val="314"/>
        </w:numPr>
        <w:tabs>
          <w:tab w:pos="2303" w:val="left" w:leader="none"/>
        </w:tabs>
        <w:spacing w:line="249" w:lineRule="auto" w:before="180" w:after="0"/>
        <w:ind w:left="1584" w:right="1584" w:firstLine="340"/>
        <w:jc w:val="left"/>
        <w:rPr>
          <w:sz w:val="20"/>
        </w:rPr>
      </w:pPr>
      <w:r>
        <w:rPr>
          <w:sz w:val="20"/>
        </w:rPr>
        <w:t>Por amortización o por pago anticipado, de acuerdo con las condiciones de la escritura de</w:t>
      </w:r>
      <w:r>
        <w:rPr>
          <w:spacing w:val="-3"/>
          <w:sz w:val="20"/>
        </w:rPr>
        <w:t> </w:t>
      </w:r>
      <w:r>
        <w:rPr>
          <w:sz w:val="20"/>
        </w:rPr>
        <w:t>emisión.</w:t>
      </w:r>
    </w:p>
    <w:p>
      <w:pPr>
        <w:pStyle w:val="ListParagraph"/>
        <w:numPr>
          <w:ilvl w:val="0"/>
          <w:numId w:val="314"/>
        </w:numPr>
        <w:tabs>
          <w:tab w:pos="2303" w:val="left" w:leader="none"/>
        </w:tabs>
        <w:spacing w:line="249" w:lineRule="auto" w:before="1" w:after="0"/>
        <w:ind w:left="1584" w:right="1581" w:firstLine="340"/>
        <w:jc w:val="left"/>
        <w:rPr>
          <w:sz w:val="20"/>
        </w:rPr>
      </w:pPr>
      <w:r>
        <w:rPr>
          <w:sz w:val="20"/>
        </w:rPr>
        <w:t>Como consecuencia de los convenios celebrados entre la sociedad y el sindicato de</w:t>
      </w:r>
      <w:r>
        <w:rPr>
          <w:spacing w:val="-2"/>
          <w:sz w:val="20"/>
        </w:rPr>
        <w:t> </w:t>
      </w:r>
      <w:r>
        <w:rPr>
          <w:sz w:val="20"/>
        </w:rPr>
        <w:t>obligacionistas.</w:t>
      </w:r>
    </w:p>
    <w:p>
      <w:pPr>
        <w:pStyle w:val="ListParagraph"/>
        <w:numPr>
          <w:ilvl w:val="0"/>
          <w:numId w:val="314"/>
        </w:numPr>
        <w:tabs>
          <w:tab w:pos="2291" w:val="left" w:leader="none"/>
        </w:tabs>
        <w:spacing w:line="240" w:lineRule="auto" w:before="2" w:after="0"/>
        <w:ind w:left="2291" w:right="0" w:hanging="367"/>
        <w:jc w:val="left"/>
        <w:rPr>
          <w:sz w:val="20"/>
        </w:rPr>
      </w:pPr>
      <w:r>
        <w:rPr>
          <w:sz w:val="20"/>
        </w:rPr>
        <w:t>Por adquisición en bolsa, al efecto de</w:t>
      </w:r>
      <w:r>
        <w:rPr>
          <w:spacing w:val="-9"/>
          <w:sz w:val="20"/>
        </w:rPr>
        <w:t> </w:t>
      </w:r>
      <w:r>
        <w:rPr>
          <w:sz w:val="20"/>
        </w:rPr>
        <w:t>amortizarlas.</w:t>
      </w:r>
    </w:p>
    <w:p>
      <w:pPr>
        <w:pStyle w:val="ListParagraph"/>
        <w:numPr>
          <w:ilvl w:val="0"/>
          <w:numId w:val="314"/>
        </w:numPr>
        <w:tabs>
          <w:tab w:pos="2303" w:val="left" w:leader="none"/>
        </w:tabs>
        <w:spacing w:line="240" w:lineRule="auto" w:before="10" w:after="0"/>
        <w:ind w:left="2302" w:right="0" w:hanging="379"/>
        <w:jc w:val="left"/>
        <w:rPr>
          <w:sz w:val="20"/>
        </w:rPr>
      </w:pPr>
      <w:r>
        <w:rPr>
          <w:sz w:val="20"/>
        </w:rPr>
        <w:t>Por conversión en acciones, de acuerdo con los</w:t>
      </w:r>
      <w:r>
        <w:rPr>
          <w:spacing w:val="-7"/>
          <w:sz w:val="20"/>
        </w:rPr>
        <w:t> </w:t>
      </w:r>
      <w:r>
        <w:rPr>
          <w:sz w:val="20"/>
        </w:rPr>
        <w:t>titulares.</w:t>
      </w:r>
    </w:p>
    <w:p>
      <w:pPr>
        <w:pStyle w:val="BodyText"/>
        <w:spacing w:before="7"/>
        <w:ind w:left="0"/>
      </w:pPr>
    </w:p>
    <w:p>
      <w:pPr>
        <w:spacing w:before="0"/>
        <w:ind w:left="1584" w:right="0" w:firstLine="0"/>
        <w:jc w:val="left"/>
        <w:rPr>
          <w:i/>
          <w:sz w:val="20"/>
        </w:rPr>
      </w:pPr>
      <w:r>
        <w:rPr>
          <w:sz w:val="20"/>
        </w:rPr>
        <w:t>Artículo 431. </w:t>
      </w:r>
      <w:r>
        <w:rPr>
          <w:i/>
          <w:sz w:val="20"/>
        </w:rPr>
        <w:t>Repetición de intereses.</w:t>
      </w:r>
    </w:p>
    <w:p>
      <w:pPr>
        <w:pStyle w:val="BodyText"/>
        <w:spacing w:line="249" w:lineRule="auto" w:before="180"/>
        <w:ind w:right="1584" w:firstLine="340"/>
        <w:jc w:val="both"/>
      </w:pPr>
      <w:r>
        <w:rPr/>
        <w:t>Los</w:t>
      </w:r>
      <w:r>
        <w:rPr>
          <w:spacing w:val="-8"/>
        </w:rPr>
        <w:t> </w:t>
      </w:r>
      <w:r>
        <w:rPr/>
        <w:t>intereses</w:t>
      </w:r>
      <w:r>
        <w:rPr>
          <w:spacing w:val="-7"/>
        </w:rPr>
        <w:t> </w:t>
      </w:r>
      <w:r>
        <w:rPr/>
        <w:t>de</w:t>
      </w:r>
      <w:r>
        <w:rPr>
          <w:spacing w:val="-7"/>
        </w:rPr>
        <w:t> </w:t>
      </w:r>
      <w:r>
        <w:rPr/>
        <w:t>las</w:t>
      </w:r>
      <w:r>
        <w:rPr>
          <w:spacing w:val="-7"/>
        </w:rPr>
        <w:t> </w:t>
      </w:r>
      <w:r>
        <w:rPr/>
        <w:t>obligaciones</w:t>
      </w:r>
      <w:r>
        <w:rPr>
          <w:spacing w:val="-7"/>
        </w:rPr>
        <w:t> </w:t>
      </w:r>
      <w:r>
        <w:rPr/>
        <w:t>amortizadas</w:t>
      </w:r>
      <w:r>
        <w:rPr>
          <w:spacing w:val="-7"/>
        </w:rPr>
        <w:t> </w:t>
      </w:r>
      <w:r>
        <w:rPr/>
        <w:t>que</w:t>
      </w:r>
      <w:r>
        <w:rPr>
          <w:spacing w:val="-7"/>
        </w:rPr>
        <w:t> </w:t>
      </w:r>
      <w:r>
        <w:rPr/>
        <w:t>el</w:t>
      </w:r>
      <w:r>
        <w:rPr>
          <w:spacing w:val="-7"/>
        </w:rPr>
        <w:t> </w:t>
      </w:r>
      <w:r>
        <w:rPr/>
        <w:t>obligacionista</w:t>
      </w:r>
      <w:r>
        <w:rPr>
          <w:spacing w:val="-7"/>
        </w:rPr>
        <w:t> </w:t>
      </w:r>
      <w:r>
        <w:rPr/>
        <w:t>cobre</w:t>
      </w:r>
      <w:r>
        <w:rPr>
          <w:spacing w:val="-7"/>
        </w:rPr>
        <w:t> </w:t>
      </w:r>
      <w:r>
        <w:rPr/>
        <w:t>de</w:t>
      </w:r>
      <w:r>
        <w:rPr>
          <w:spacing w:val="-7"/>
        </w:rPr>
        <w:t> </w:t>
      </w:r>
      <w:r>
        <w:rPr/>
        <w:t>buena</w:t>
      </w:r>
      <w:r>
        <w:rPr>
          <w:spacing w:val="-7"/>
        </w:rPr>
        <w:t> </w:t>
      </w:r>
      <w:r>
        <w:rPr/>
        <w:t>fe no podrán ser objeto de repetición por la sociedad</w:t>
      </w:r>
      <w:r>
        <w:rPr>
          <w:spacing w:val="-10"/>
        </w:rPr>
        <w:t> </w:t>
      </w:r>
      <w:r>
        <w:rPr/>
        <w:t>emisora.</w:t>
      </w:r>
    </w:p>
    <w:p>
      <w:pPr>
        <w:pStyle w:val="BodyText"/>
        <w:spacing w:before="10"/>
        <w:ind w:left="0"/>
        <w:rPr>
          <w:sz w:val="19"/>
        </w:rPr>
      </w:pPr>
    </w:p>
    <w:p>
      <w:pPr>
        <w:spacing w:before="0"/>
        <w:ind w:left="1584" w:right="0" w:firstLine="0"/>
        <w:jc w:val="left"/>
        <w:rPr>
          <w:i/>
          <w:sz w:val="20"/>
        </w:rPr>
      </w:pPr>
      <w:r>
        <w:rPr>
          <w:sz w:val="20"/>
        </w:rPr>
        <w:t>Artículo 432. </w:t>
      </w:r>
      <w:r>
        <w:rPr>
          <w:i/>
          <w:sz w:val="20"/>
        </w:rPr>
        <w:t>Reembolso.</w:t>
      </w:r>
    </w:p>
    <w:p>
      <w:pPr>
        <w:pStyle w:val="ListParagraph"/>
        <w:numPr>
          <w:ilvl w:val="0"/>
          <w:numId w:val="315"/>
        </w:numPr>
        <w:tabs>
          <w:tab w:pos="2292" w:val="left" w:leader="none"/>
        </w:tabs>
        <w:spacing w:line="249" w:lineRule="auto" w:before="180" w:after="0"/>
        <w:ind w:left="1584" w:right="1584" w:firstLine="340"/>
        <w:jc w:val="both"/>
        <w:rPr>
          <w:sz w:val="20"/>
        </w:rPr>
      </w:pPr>
      <w:r>
        <w:rPr>
          <w:sz w:val="20"/>
        </w:rPr>
        <w:t>La</w:t>
      </w:r>
      <w:r>
        <w:rPr>
          <w:spacing w:val="-18"/>
          <w:sz w:val="20"/>
        </w:rPr>
        <w:t> </w:t>
      </w:r>
      <w:r>
        <w:rPr>
          <w:sz w:val="20"/>
        </w:rPr>
        <w:t>sociedad</w:t>
      </w:r>
      <w:r>
        <w:rPr>
          <w:spacing w:val="-18"/>
          <w:sz w:val="20"/>
        </w:rPr>
        <w:t> </w:t>
      </w:r>
      <w:r>
        <w:rPr>
          <w:sz w:val="20"/>
        </w:rPr>
        <w:t>deberá</w:t>
      </w:r>
      <w:r>
        <w:rPr>
          <w:spacing w:val="-17"/>
          <w:sz w:val="20"/>
        </w:rPr>
        <w:t> </w:t>
      </w:r>
      <w:r>
        <w:rPr>
          <w:sz w:val="20"/>
        </w:rPr>
        <w:t>satisfacer</w:t>
      </w:r>
      <w:r>
        <w:rPr>
          <w:spacing w:val="-18"/>
          <w:sz w:val="20"/>
        </w:rPr>
        <w:t> </w:t>
      </w:r>
      <w:r>
        <w:rPr>
          <w:sz w:val="20"/>
        </w:rPr>
        <w:t>el</w:t>
      </w:r>
      <w:r>
        <w:rPr>
          <w:spacing w:val="-17"/>
          <w:sz w:val="20"/>
        </w:rPr>
        <w:t> </w:t>
      </w:r>
      <w:r>
        <w:rPr>
          <w:sz w:val="20"/>
        </w:rPr>
        <w:t>importe</w:t>
      </w:r>
      <w:r>
        <w:rPr>
          <w:spacing w:val="-18"/>
          <w:sz w:val="20"/>
        </w:rPr>
        <w:t> </w:t>
      </w:r>
      <w:r>
        <w:rPr>
          <w:sz w:val="20"/>
        </w:rPr>
        <w:t>de</w:t>
      </w:r>
      <w:r>
        <w:rPr>
          <w:spacing w:val="-17"/>
          <w:sz w:val="20"/>
        </w:rPr>
        <w:t> </w:t>
      </w:r>
      <w:r>
        <w:rPr>
          <w:sz w:val="20"/>
        </w:rPr>
        <w:t>las</w:t>
      </w:r>
      <w:r>
        <w:rPr>
          <w:spacing w:val="-18"/>
          <w:sz w:val="20"/>
        </w:rPr>
        <w:t> </w:t>
      </w:r>
      <w:r>
        <w:rPr>
          <w:sz w:val="20"/>
        </w:rPr>
        <w:t>obligaciones</w:t>
      </w:r>
      <w:r>
        <w:rPr>
          <w:spacing w:val="-17"/>
          <w:sz w:val="20"/>
        </w:rPr>
        <w:t> </w:t>
      </w:r>
      <w:r>
        <w:rPr>
          <w:sz w:val="20"/>
        </w:rPr>
        <w:t>en</w:t>
      </w:r>
      <w:r>
        <w:rPr>
          <w:spacing w:val="-18"/>
          <w:sz w:val="20"/>
        </w:rPr>
        <w:t> </w:t>
      </w:r>
      <w:r>
        <w:rPr>
          <w:sz w:val="20"/>
        </w:rPr>
        <w:t>el</w:t>
      </w:r>
      <w:r>
        <w:rPr>
          <w:spacing w:val="-17"/>
          <w:sz w:val="20"/>
        </w:rPr>
        <w:t> </w:t>
      </w:r>
      <w:r>
        <w:rPr>
          <w:sz w:val="20"/>
        </w:rPr>
        <w:t>plazo</w:t>
      </w:r>
      <w:r>
        <w:rPr>
          <w:spacing w:val="-18"/>
          <w:sz w:val="20"/>
        </w:rPr>
        <w:t> </w:t>
      </w:r>
      <w:r>
        <w:rPr>
          <w:sz w:val="20"/>
        </w:rPr>
        <w:t>convenido, con las primas, lotes y ventajas que en la escritura de emisión se hubiesen</w:t>
      </w:r>
      <w:r>
        <w:rPr>
          <w:spacing w:val="-30"/>
          <w:sz w:val="20"/>
        </w:rPr>
        <w:t> </w:t>
      </w:r>
      <w:r>
        <w:rPr>
          <w:sz w:val="20"/>
        </w:rPr>
        <w:t>fijado.</w:t>
      </w:r>
    </w:p>
    <w:p>
      <w:pPr>
        <w:pStyle w:val="ListParagraph"/>
        <w:numPr>
          <w:ilvl w:val="0"/>
          <w:numId w:val="315"/>
        </w:numPr>
        <w:tabs>
          <w:tab w:pos="2292" w:val="left" w:leader="none"/>
        </w:tabs>
        <w:spacing w:line="249" w:lineRule="auto" w:before="2" w:after="0"/>
        <w:ind w:left="1584" w:right="1582" w:firstLine="340"/>
        <w:jc w:val="both"/>
        <w:rPr>
          <w:sz w:val="20"/>
        </w:rPr>
      </w:pPr>
      <w:r>
        <w:rPr>
          <w:sz w:val="20"/>
        </w:rPr>
        <w:t>Igualmente estará obligada a celebrar los sorteos periódicos en los términos y forma</w:t>
      </w:r>
      <w:r>
        <w:rPr>
          <w:spacing w:val="-13"/>
          <w:sz w:val="20"/>
        </w:rPr>
        <w:t> </w:t>
      </w:r>
      <w:r>
        <w:rPr>
          <w:sz w:val="20"/>
        </w:rPr>
        <w:t>previstos</w:t>
      </w:r>
      <w:r>
        <w:rPr>
          <w:spacing w:val="-12"/>
          <w:sz w:val="20"/>
        </w:rPr>
        <w:t> </w:t>
      </w:r>
      <w:r>
        <w:rPr>
          <w:sz w:val="20"/>
        </w:rPr>
        <w:t>por</w:t>
      </w:r>
      <w:r>
        <w:rPr>
          <w:spacing w:val="-13"/>
          <w:sz w:val="20"/>
        </w:rPr>
        <w:t> </w:t>
      </w:r>
      <w:r>
        <w:rPr>
          <w:sz w:val="20"/>
        </w:rPr>
        <w:t>el</w:t>
      </w:r>
      <w:r>
        <w:rPr>
          <w:spacing w:val="-12"/>
          <w:sz w:val="20"/>
        </w:rPr>
        <w:t> </w:t>
      </w:r>
      <w:r>
        <w:rPr>
          <w:sz w:val="20"/>
        </w:rPr>
        <w:t>cuadro</w:t>
      </w:r>
      <w:r>
        <w:rPr>
          <w:spacing w:val="-13"/>
          <w:sz w:val="20"/>
        </w:rPr>
        <w:t> </w:t>
      </w:r>
      <w:r>
        <w:rPr>
          <w:sz w:val="20"/>
        </w:rPr>
        <w:t>de</w:t>
      </w:r>
      <w:r>
        <w:rPr>
          <w:spacing w:val="-12"/>
          <w:sz w:val="20"/>
        </w:rPr>
        <w:t> </w:t>
      </w:r>
      <w:r>
        <w:rPr>
          <w:sz w:val="20"/>
        </w:rPr>
        <w:t>amortización,</w:t>
      </w:r>
      <w:r>
        <w:rPr>
          <w:spacing w:val="-13"/>
          <w:sz w:val="20"/>
        </w:rPr>
        <w:t> </w:t>
      </w:r>
      <w:r>
        <w:rPr>
          <w:sz w:val="20"/>
        </w:rPr>
        <w:t>con</w:t>
      </w:r>
      <w:r>
        <w:rPr>
          <w:spacing w:val="-12"/>
          <w:sz w:val="20"/>
        </w:rPr>
        <w:t> </w:t>
      </w:r>
      <w:r>
        <w:rPr>
          <w:sz w:val="20"/>
        </w:rPr>
        <w:t>intervención</w:t>
      </w:r>
      <w:r>
        <w:rPr>
          <w:spacing w:val="-13"/>
          <w:sz w:val="20"/>
        </w:rPr>
        <w:t> </w:t>
      </w:r>
      <w:r>
        <w:rPr>
          <w:sz w:val="20"/>
        </w:rPr>
        <w:t>del</w:t>
      </w:r>
      <w:r>
        <w:rPr>
          <w:spacing w:val="-12"/>
          <w:sz w:val="20"/>
        </w:rPr>
        <w:t> </w:t>
      </w:r>
      <w:r>
        <w:rPr>
          <w:sz w:val="20"/>
        </w:rPr>
        <w:t>comisario</w:t>
      </w:r>
      <w:r>
        <w:rPr>
          <w:spacing w:val="-13"/>
          <w:sz w:val="20"/>
        </w:rPr>
        <w:t> </w:t>
      </w:r>
      <w:r>
        <w:rPr>
          <w:sz w:val="20"/>
        </w:rPr>
        <w:t>y</w:t>
      </w:r>
      <w:r>
        <w:rPr>
          <w:spacing w:val="-12"/>
          <w:sz w:val="20"/>
        </w:rPr>
        <w:t> </w:t>
      </w:r>
      <w:r>
        <w:rPr>
          <w:sz w:val="20"/>
        </w:rPr>
        <w:t>siempre</w:t>
      </w:r>
      <w:r>
        <w:rPr>
          <w:spacing w:val="-13"/>
          <w:sz w:val="20"/>
        </w:rPr>
        <w:t> </w:t>
      </w:r>
      <w:r>
        <w:rPr>
          <w:sz w:val="20"/>
        </w:rPr>
        <w:t>en presencia de notario, que levantará el acta</w:t>
      </w:r>
      <w:r>
        <w:rPr>
          <w:spacing w:val="-11"/>
          <w:sz w:val="20"/>
        </w:rPr>
        <w:t> </w:t>
      </w:r>
      <w:r>
        <w:rPr>
          <w:sz w:val="20"/>
        </w:rPr>
        <w:t>correspondiente.</w:t>
      </w:r>
    </w:p>
    <w:p>
      <w:pPr>
        <w:pStyle w:val="BodyText"/>
        <w:spacing w:line="249" w:lineRule="auto" w:before="2"/>
        <w:ind w:right="1583" w:firstLine="340"/>
        <w:jc w:val="both"/>
      </w:pPr>
      <w:r>
        <w:rPr/>
        <w:t>La</w:t>
      </w:r>
      <w:r>
        <w:rPr>
          <w:spacing w:val="-4"/>
        </w:rPr>
        <w:t> </w:t>
      </w:r>
      <w:r>
        <w:rPr/>
        <w:t>falta</w:t>
      </w:r>
      <w:r>
        <w:rPr>
          <w:spacing w:val="-4"/>
        </w:rPr>
        <w:t> </w:t>
      </w:r>
      <w:r>
        <w:rPr/>
        <w:t>de</w:t>
      </w:r>
      <w:r>
        <w:rPr>
          <w:spacing w:val="-4"/>
        </w:rPr>
        <w:t> </w:t>
      </w:r>
      <w:r>
        <w:rPr/>
        <w:t>cumplimiento</w:t>
      </w:r>
      <w:r>
        <w:rPr>
          <w:spacing w:val="-4"/>
        </w:rPr>
        <w:t> </w:t>
      </w:r>
      <w:r>
        <w:rPr/>
        <w:t>de</w:t>
      </w:r>
      <w:r>
        <w:rPr>
          <w:spacing w:val="-4"/>
        </w:rPr>
        <w:t> </w:t>
      </w:r>
      <w:r>
        <w:rPr/>
        <w:t>esta</w:t>
      </w:r>
      <w:r>
        <w:rPr>
          <w:spacing w:val="-4"/>
        </w:rPr>
        <w:t> </w:t>
      </w:r>
      <w:r>
        <w:rPr/>
        <w:t>obligación</w:t>
      </w:r>
      <w:r>
        <w:rPr>
          <w:spacing w:val="-4"/>
        </w:rPr>
        <w:t> </w:t>
      </w:r>
      <w:r>
        <w:rPr/>
        <w:t>autorizará</w:t>
      </w:r>
      <w:r>
        <w:rPr>
          <w:spacing w:val="-4"/>
        </w:rPr>
        <w:t> </w:t>
      </w:r>
      <w:r>
        <w:rPr/>
        <w:t>a</w:t>
      </w:r>
      <w:r>
        <w:rPr>
          <w:spacing w:val="-4"/>
        </w:rPr>
        <w:t> </w:t>
      </w:r>
      <w:r>
        <w:rPr/>
        <w:t>los</w:t>
      </w:r>
      <w:r>
        <w:rPr>
          <w:spacing w:val="-4"/>
        </w:rPr>
        <w:t> </w:t>
      </w:r>
      <w:r>
        <w:rPr/>
        <w:t>acreedores</w:t>
      </w:r>
      <w:r>
        <w:rPr>
          <w:spacing w:val="-4"/>
        </w:rPr>
        <w:t> </w:t>
      </w:r>
      <w:r>
        <w:rPr/>
        <w:t>para</w:t>
      </w:r>
      <w:r>
        <w:rPr>
          <w:spacing w:val="-4"/>
        </w:rPr>
        <w:t> </w:t>
      </w:r>
      <w:r>
        <w:rPr/>
        <w:t>reclamar el reembolso anticipado de las</w:t>
      </w:r>
      <w:r>
        <w:rPr>
          <w:spacing w:val="-6"/>
        </w:rPr>
        <w:t> </w:t>
      </w:r>
      <w:r>
        <w:rPr/>
        <w:t>obligaciones.</w:t>
      </w:r>
    </w:p>
    <w:p>
      <w:pPr>
        <w:pStyle w:val="BodyText"/>
        <w:spacing w:before="10"/>
        <w:ind w:left="0"/>
        <w:rPr>
          <w:sz w:val="19"/>
        </w:rPr>
      </w:pPr>
    </w:p>
    <w:p>
      <w:pPr>
        <w:spacing w:before="0"/>
        <w:ind w:left="1584" w:right="0" w:firstLine="0"/>
        <w:jc w:val="left"/>
        <w:rPr>
          <w:i/>
          <w:sz w:val="20"/>
        </w:rPr>
      </w:pPr>
      <w:r>
        <w:rPr>
          <w:sz w:val="20"/>
        </w:rPr>
        <w:t>Artículo 433. </w:t>
      </w:r>
      <w:r>
        <w:rPr>
          <w:i/>
          <w:sz w:val="20"/>
        </w:rPr>
        <w:t>Cancelación de garantías.</w:t>
      </w:r>
    </w:p>
    <w:p>
      <w:pPr>
        <w:pStyle w:val="ListParagraph"/>
        <w:numPr>
          <w:ilvl w:val="0"/>
          <w:numId w:val="316"/>
        </w:numPr>
        <w:tabs>
          <w:tab w:pos="2292" w:val="left" w:leader="none"/>
        </w:tabs>
        <w:spacing w:line="249" w:lineRule="auto" w:before="180" w:after="0"/>
        <w:ind w:left="1584" w:right="1583" w:firstLine="340"/>
        <w:jc w:val="both"/>
        <w:rPr>
          <w:sz w:val="20"/>
        </w:rPr>
      </w:pPr>
      <w:r>
        <w:rPr/>
        <w:pict>
          <v:shape style="position:absolute;margin-left:561.85376pt;margin-top:31.911287pt;width:9.85pt;height:78.3pt;mso-position-horizontal-relative:page;mso-position-vertical-relative:paragraph;z-index:1588172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Para cancelar total o parcialmente las garantías de la emisión, si las obligaciones se hallan representadas por medio de títulos, será necesario presentar y estampillar aquellos o inutilizarlos, sustituyéndolos por otros, de acuerdo con lo establecido para la sustitución de los títulos en el artículo </w:t>
      </w:r>
      <w:r>
        <w:rPr>
          <w:spacing w:val="-5"/>
          <w:sz w:val="20"/>
        </w:rPr>
        <w:t>117, </w:t>
      </w:r>
      <w:r>
        <w:rPr>
          <w:sz w:val="20"/>
        </w:rPr>
        <w:t>cuando subsista el crédito sin la</w:t>
      </w:r>
      <w:r>
        <w:rPr>
          <w:spacing w:val="-16"/>
          <w:sz w:val="20"/>
        </w:rPr>
        <w:t> </w:t>
      </w:r>
      <w:r>
        <w:rPr>
          <w:sz w:val="20"/>
        </w:rPr>
        <w:t>garantía.</w:t>
      </w:r>
    </w:p>
    <w:p>
      <w:pPr>
        <w:pStyle w:val="BodyText"/>
        <w:spacing w:line="249" w:lineRule="auto" w:before="3"/>
        <w:ind w:right="1583" w:firstLine="340"/>
        <w:jc w:val="both"/>
      </w:pPr>
      <w:r>
        <w:rPr/>
        <w:t>Si</w:t>
      </w:r>
      <w:r>
        <w:rPr>
          <w:spacing w:val="-5"/>
        </w:rPr>
        <w:t> </w:t>
      </w:r>
      <w:r>
        <w:rPr/>
        <w:t>se</w:t>
      </w:r>
      <w:r>
        <w:rPr>
          <w:spacing w:val="-5"/>
        </w:rPr>
        <w:t> </w:t>
      </w:r>
      <w:r>
        <w:rPr/>
        <w:t>hallan</w:t>
      </w:r>
      <w:r>
        <w:rPr>
          <w:spacing w:val="-4"/>
        </w:rPr>
        <w:t> </w:t>
      </w:r>
      <w:r>
        <w:rPr/>
        <w:t>representadas</w:t>
      </w:r>
      <w:r>
        <w:rPr>
          <w:spacing w:val="-5"/>
        </w:rPr>
        <w:t> </w:t>
      </w:r>
      <w:r>
        <w:rPr/>
        <w:t>por</w:t>
      </w:r>
      <w:r>
        <w:rPr>
          <w:spacing w:val="-4"/>
        </w:rPr>
        <w:t> </w:t>
      </w:r>
      <w:r>
        <w:rPr/>
        <w:t>medio</w:t>
      </w:r>
      <w:r>
        <w:rPr>
          <w:spacing w:val="-5"/>
        </w:rPr>
        <w:t> </w:t>
      </w:r>
      <w:r>
        <w:rPr/>
        <w:t>de</w:t>
      </w:r>
      <w:r>
        <w:rPr>
          <w:spacing w:val="-5"/>
        </w:rPr>
        <w:t> </w:t>
      </w:r>
      <w:r>
        <w:rPr/>
        <w:t>anotaciones</w:t>
      </w:r>
      <w:r>
        <w:rPr>
          <w:spacing w:val="-4"/>
        </w:rPr>
        <w:t> </w:t>
      </w:r>
      <w:r>
        <w:rPr/>
        <w:t>en</w:t>
      </w:r>
      <w:r>
        <w:rPr>
          <w:spacing w:val="-5"/>
        </w:rPr>
        <w:t> </w:t>
      </w:r>
      <w:r>
        <w:rPr/>
        <w:t>cuenta</w:t>
      </w:r>
      <w:r>
        <w:rPr>
          <w:spacing w:val="-4"/>
        </w:rPr>
        <w:t> </w:t>
      </w:r>
      <w:r>
        <w:rPr/>
        <w:t>será</w:t>
      </w:r>
      <w:r>
        <w:rPr>
          <w:spacing w:val="-5"/>
        </w:rPr>
        <w:t> </w:t>
      </w:r>
      <w:r>
        <w:rPr/>
        <w:t>preciso</w:t>
      </w:r>
      <w:r>
        <w:rPr>
          <w:spacing w:val="-4"/>
        </w:rPr>
        <w:t> </w:t>
      </w:r>
      <w:r>
        <w:rPr/>
        <w:t>devolver los certificados expedidos por las entidades encargadas de los registros contables de anotaciones en cuenta y practicar el consiguiente asiento de modificación en el correspondiente registro.</w:t>
      </w:r>
    </w:p>
    <w:p>
      <w:pPr>
        <w:spacing w:after="0" w:line="249" w:lineRule="auto"/>
        <w:jc w:val="both"/>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745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316"/>
        </w:numPr>
        <w:tabs>
          <w:tab w:pos="2292" w:val="left" w:leader="none"/>
        </w:tabs>
        <w:spacing w:line="249" w:lineRule="auto" w:before="94" w:after="0"/>
        <w:ind w:left="1584" w:right="1582" w:firstLine="340"/>
        <w:jc w:val="both"/>
        <w:rPr>
          <w:sz w:val="20"/>
        </w:rPr>
      </w:pPr>
      <w:r>
        <w:rPr>
          <w:sz w:val="20"/>
        </w:rPr>
        <w:t>Exceptúase el caso de que el rescate hubiera sido realizado como consecuencia de los convenios celebrados entre la sociedad y el sindicato de obligacionistas, si el acuerdo de cancelación hubiera sido válidamente adoptado por mayoría y el sindicato no pudiera presentar todos los</w:t>
      </w:r>
      <w:r>
        <w:rPr>
          <w:spacing w:val="-4"/>
          <w:sz w:val="20"/>
        </w:rPr>
        <w:t> </w:t>
      </w:r>
      <w:r>
        <w:rPr>
          <w:sz w:val="20"/>
        </w:rPr>
        <w:t>títulos.</w:t>
      </w:r>
    </w:p>
    <w:p>
      <w:pPr>
        <w:pStyle w:val="BodyText"/>
        <w:spacing w:before="11"/>
        <w:ind w:left="0"/>
        <w:rPr>
          <w:sz w:val="24"/>
        </w:rPr>
      </w:pPr>
    </w:p>
    <w:p>
      <w:pPr>
        <w:pStyle w:val="BodyText"/>
        <w:ind w:left="0"/>
        <w:jc w:val="center"/>
      </w:pPr>
      <w:r>
        <w:rPr/>
        <w:t>TÍTULO XII</w:t>
      </w:r>
    </w:p>
    <w:p>
      <w:pPr>
        <w:pStyle w:val="Heading1"/>
        <w:spacing w:before="180"/>
      </w:pPr>
      <w:r>
        <w:rPr/>
        <w:t>Sociedad nueva empresa</w:t>
      </w:r>
    </w:p>
    <w:p>
      <w:pPr>
        <w:pStyle w:val="BodyText"/>
        <w:spacing w:before="7"/>
        <w:ind w:left="0"/>
        <w:rPr>
          <w:b/>
        </w:rPr>
      </w:pPr>
    </w:p>
    <w:p>
      <w:pPr>
        <w:pStyle w:val="BodyText"/>
        <w:ind w:left="0"/>
        <w:jc w:val="center"/>
      </w:pPr>
      <w:r>
        <w:rPr/>
        <w:t>CAPÍTULO I</w:t>
      </w:r>
    </w:p>
    <w:p>
      <w:pPr>
        <w:pStyle w:val="Heading1"/>
        <w:spacing w:before="180"/>
      </w:pPr>
      <w:r>
        <w:rPr/>
        <w:t>Disposiciones generales</w:t>
      </w:r>
    </w:p>
    <w:p>
      <w:pPr>
        <w:spacing w:before="180"/>
        <w:ind w:left="1584" w:right="0" w:firstLine="0"/>
        <w:jc w:val="left"/>
        <w:rPr>
          <w:i/>
          <w:sz w:val="20"/>
        </w:rPr>
      </w:pPr>
      <w:r>
        <w:rPr>
          <w:sz w:val="20"/>
        </w:rPr>
        <w:t>Artículo 434. </w:t>
      </w:r>
      <w:r>
        <w:rPr>
          <w:i/>
          <w:sz w:val="20"/>
        </w:rPr>
        <w:t>Régimen jurídico.</w:t>
      </w:r>
    </w:p>
    <w:p>
      <w:pPr>
        <w:pStyle w:val="BodyText"/>
        <w:spacing w:line="249" w:lineRule="auto" w:before="180"/>
        <w:ind w:right="1582" w:firstLine="340"/>
        <w:jc w:val="both"/>
      </w:pPr>
      <w:r>
        <w:rPr/>
        <w:t>La</w:t>
      </w:r>
      <w:r>
        <w:rPr>
          <w:spacing w:val="-7"/>
        </w:rPr>
        <w:t> </w:t>
      </w:r>
      <w:r>
        <w:rPr/>
        <w:t>sociedad</w:t>
      </w:r>
      <w:r>
        <w:rPr>
          <w:spacing w:val="-7"/>
        </w:rPr>
        <w:t> </w:t>
      </w:r>
      <w:r>
        <w:rPr/>
        <w:t>nueva</w:t>
      </w:r>
      <w:r>
        <w:rPr>
          <w:spacing w:val="-7"/>
        </w:rPr>
        <w:t> </w:t>
      </w:r>
      <w:r>
        <w:rPr/>
        <w:t>empresa</w:t>
      </w:r>
      <w:r>
        <w:rPr>
          <w:spacing w:val="-7"/>
        </w:rPr>
        <w:t> </w:t>
      </w:r>
      <w:r>
        <w:rPr/>
        <w:t>se</w:t>
      </w:r>
      <w:r>
        <w:rPr>
          <w:spacing w:val="-6"/>
        </w:rPr>
        <w:t> </w:t>
      </w:r>
      <w:r>
        <w:rPr/>
        <w:t>regula</w:t>
      </w:r>
      <w:r>
        <w:rPr>
          <w:spacing w:val="-6"/>
        </w:rPr>
        <w:t> </w:t>
      </w:r>
      <w:r>
        <w:rPr/>
        <w:t>en</w:t>
      </w:r>
      <w:r>
        <w:rPr>
          <w:spacing w:val="-7"/>
        </w:rPr>
        <w:t> </w:t>
      </w:r>
      <w:r>
        <w:rPr/>
        <w:t>este</w:t>
      </w:r>
      <w:r>
        <w:rPr>
          <w:spacing w:val="-7"/>
        </w:rPr>
        <w:t> </w:t>
      </w:r>
      <w:r>
        <w:rPr/>
        <w:t>título</w:t>
      </w:r>
      <w:r>
        <w:rPr>
          <w:spacing w:val="-7"/>
        </w:rPr>
        <w:t> </w:t>
      </w:r>
      <w:r>
        <w:rPr/>
        <w:t>como</w:t>
      </w:r>
      <w:r>
        <w:rPr>
          <w:spacing w:val="-6"/>
        </w:rPr>
        <w:t> </w:t>
      </w:r>
      <w:r>
        <w:rPr/>
        <w:t>especialidad</w:t>
      </w:r>
      <w:r>
        <w:rPr>
          <w:spacing w:val="-6"/>
        </w:rPr>
        <w:t> </w:t>
      </w:r>
      <w:r>
        <w:rPr/>
        <w:t>de</w:t>
      </w:r>
      <w:r>
        <w:rPr>
          <w:spacing w:val="-7"/>
        </w:rPr>
        <w:t> </w:t>
      </w:r>
      <w:r>
        <w:rPr/>
        <w:t>la</w:t>
      </w:r>
      <w:r>
        <w:rPr>
          <w:spacing w:val="-7"/>
        </w:rPr>
        <w:t> </w:t>
      </w:r>
      <w:r>
        <w:rPr/>
        <w:t>sociedad de responsabilidad</w:t>
      </w:r>
      <w:r>
        <w:rPr>
          <w:spacing w:val="-2"/>
        </w:rPr>
        <w:t> </w:t>
      </w:r>
      <w:r>
        <w:rPr/>
        <w:t>limitada.</w:t>
      </w:r>
    </w:p>
    <w:p>
      <w:pPr>
        <w:pStyle w:val="BodyText"/>
        <w:spacing w:before="10"/>
        <w:ind w:left="0"/>
        <w:rPr>
          <w:sz w:val="19"/>
        </w:rPr>
      </w:pPr>
    </w:p>
    <w:p>
      <w:pPr>
        <w:spacing w:before="0"/>
        <w:ind w:left="1584" w:right="0" w:firstLine="0"/>
        <w:jc w:val="left"/>
        <w:rPr>
          <w:i/>
          <w:sz w:val="20"/>
        </w:rPr>
      </w:pPr>
      <w:r>
        <w:rPr>
          <w:sz w:val="20"/>
        </w:rPr>
        <w:t>Artículo 435. </w:t>
      </w:r>
      <w:r>
        <w:rPr>
          <w:i/>
          <w:sz w:val="20"/>
        </w:rPr>
        <w:t>Denominación social.</w:t>
      </w:r>
    </w:p>
    <w:p>
      <w:pPr>
        <w:pStyle w:val="ListParagraph"/>
        <w:numPr>
          <w:ilvl w:val="0"/>
          <w:numId w:val="317"/>
        </w:numPr>
        <w:tabs>
          <w:tab w:pos="2292" w:val="left" w:leader="none"/>
        </w:tabs>
        <w:spacing w:line="249" w:lineRule="auto" w:before="180" w:after="0"/>
        <w:ind w:left="1584" w:right="1582" w:firstLine="340"/>
        <w:jc w:val="both"/>
        <w:rPr>
          <w:sz w:val="20"/>
        </w:rPr>
      </w:pPr>
      <w:r>
        <w:rPr>
          <w:sz w:val="20"/>
        </w:rPr>
        <w:t>La denominación de la sociedad nueva empresa estará formada por los dos apellidos</w:t>
      </w:r>
      <w:r>
        <w:rPr>
          <w:spacing w:val="-14"/>
          <w:sz w:val="20"/>
        </w:rPr>
        <w:t> </w:t>
      </w:r>
      <w:r>
        <w:rPr>
          <w:sz w:val="20"/>
        </w:rPr>
        <w:t>y</w:t>
      </w:r>
      <w:r>
        <w:rPr>
          <w:spacing w:val="-13"/>
          <w:sz w:val="20"/>
        </w:rPr>
        <w:t> </w:t>
      </w:r>
      <w:r>
        <w:rPr>
          <w:sz w:val="20"/>
        </w:rPr>
        <w:t>el</w:t>
      </w:r>
      <w:r>
        <w:rPr>
          <w:spacing w:val="-13"/>
          <w:sz w:val="20"/>
        </w:rPr>
        <w:t> </w:t>
      </w:r>
      <w:r>
        <w:rPr>
          <w:sz w:val="20"/>
        </w:rPr>
        <w:t>nombre</w:t>
      </w:r>
      <w:r>
        <w:rPr>
          <w:spacing w:val="-13"/>
          <w:sz w:val="20"/>
        </w:rPr>
        <w:t> </w:t>
      </w:r>
      <w:r>
        <w:rPr>
          <w:sz w:val="20"/>
        </w:rPr>
        <w:t>de</w:t>
      </w:r>
      <w:r>
        <w:rPr>
          <w:spacing w:val="-14"/>
          <w:sz w:val="20"/>
        </w:rPr>
        <w:t> </w:t>
      </w:r>
      <w:r>
        <w:rPr>
          <w:sz w:val="20"/>
        </w:rPr>
        <w:t>uno</w:t>
      </w:r>
      <w:r>
        <w:rPr>
          <w:spacing w:val="-13"/>
          <w:sz w:val="20"/>
        </w:rPr>
        <w:t> </w:t>
      </w:r>
      <w:r>
        <w:rPr>
          <w:sz w:val="20"/>
        </w:rPr>
        <w:t>de</w:t>
      </w:r>
      <w:r>
        <w:rPr>
          <w:spacing w:val="-13"/>
          <w:sz w:val="20"/>
        </w:rPr>
        <w:t> </w:t>
      </w:r>
      <w:r>
        <w:rPr>
          <w:sz w:val="20"/>
        </w:rPr>
        <w:t>los</w:t>
      </w:r>
      <w:r>
        <w:rPr>
          <w:spacing w:val="-14"/>
          <w:sz w:val="20"/>
        </w:rPr>
        <w:t> </w:t>
      </w:r>
      <w:r>
        <w:rPr>
          <w:sz w:val="20"/>
        </w:rPr>
        <w:t>socios</w:t>
      </w:r>
      <w:r>
        <w:rPr>
          <w:spacing w:val="-13"/>
          <w:sz w:val="20"/>
        </w:rPr>
        <w:t> </w:t>
      </w:r>
      <w:r>
        <w:rPr>
          <w:sz w:val="20"/>
        </w:rPr>
        <w:t>fundadores</w:t>
      </w:r>
      <w:r>
        <w:rPr>
          <w:spacing w:val="-13"/>
          <w:sz w:val="20"/>
        </w:rPr>
        <w:t> </w:t>
      </w:r>
      <w:r>
        <w:rPr>
          <w:sz w:val="20"/>
        </w:rPr>
        <w:t>seguidos</w:t>
      </w:r>
      <w:r>
        <w:rPr>
          <w:spacing w:val="-13"/>
          <w:sz w:val="20"/>
        </w:rPr>
        <w:t> </w:t>
      </w:r>
      <w:r>
        <w:rPr>
          <w:sz w:val="20"/>
        </w:rPr>
        <w:t>de</w:t>
      </w:r>
      <w:r>
        <w:rPr>
          <w:spacing w:val="-14"/>
          <w:sz w:val="20"/>
        </w:rPr>
        <w:t> </w:t>
      </w:r>
      <w:r>
        <w:rPr>
          <w:sz w:val="20"/>
        </w:rPr>
        <w:t>un</w:t>
      </w:r>
      <w:r>
        <w:rPr>
          <w:spacing w:val="-13"/>
          <w:sz w:val="20"/>
        </w:rPr>
        <w:t> </w:t>
      </w:r>
      <w:r>
        <w:rPr>
          <w:sz w:val="20"/>
        </w:rPr>
        <w:t>código</w:t>
      </w:r>
      <w:r>
        <w:rPr>
          <w:spacing w:val="-13"/>
          <w:sz w:val="20"/>
        </w:rPr>
        <w:t> </w:t>
      </w:r>
      <w:r>
        <w:rPr>
          <w:sz w:val="20"/>
        </w:rPr>
        <w:t>alfanumérico que permita la identificación de la sociedad de manera única e</w:t>
      </w:r>
      <w:r>
        <w:rPr>
          <w:spacing w:val="-22"/>
          <w:sz w:val="20"/>
        </w:rPr>
        <w:t> </w:t>
      </w:r>
      <w:r>
        <w:rPr>
          <w:sz w:val="20"/>
        </w:rPr>
        <w:t>inequívoca.</w:t>
      </w:r>
    </w:p>
    <w:p>
      <w:pPr>
        <w:pStyle w:val="BodyText"/>
        <w:spacing w:line="249" w:lineRule="auto" w:before="2"/>
        <w:ind w:right="1583" w:firstLine="340"/>
        <w:jc w:val="both"/>
      </w:pPr>
      <w:r>
        <w:rPr/>
        <w:t>El procedimiento de asignación del código se regulará por orden del Ministro de Economía y Hacienda.</w:t>
      </w:r>
    </w:p>
    <w:p>
      <w:pPr>
        <w:pStyle w:val="ListParagraph"/>
        <w:numPr>
          <w:ilvl w:val="0"/>
          <w:numId w:val="317"/>
        </w:numPr>
        <w:tabs>
          <w:tab w:pos="2292" w:val="left" w:leader="none"/>
        </w:tabs>
        <w:spacing w:line="240" w:lineRule="auto" w:before="2" w:after="0"/>
        <w:ind w:left="2291" w:right="0" w:hanging="368"/>
        <w:jc w:val="both"/>
        <w:rPr>
          <w:sz w:val="20"/>
        </w:rPr>
      </w:pPr>
      <w:r>
        <w:rPr>
          <w:sz w:val="20"/>
        </w:rPr>
        <w:t>En</w:t>
      </w:r>
      <w:r>
        <w:rPr>
          <w:spacing w:val="9"/>
          <w:sz w:val="20"/>
        </w:rPr>
        <w:t> </w:t>
      </w:r>
      <w:r>
        <w:rPr>
          <w:sz w:val="20"/>
        </w:rPr>
        <w:t>la</w:t>
      </w:r>
      <w:r>
        <w:rPr>
          <w:spacing w:val="10"/>
          <w:sz w:val="20"/>
        </w:rPr>
        <w:t> </w:t>
      </w:r>
      <w:r>
        <w:rPr>
          <w:sz w:val="20"/>
        </w:rPr>
        <w:t>denominación</w:t>
      </w:r>
      <w:r>
        <w:rPr>
          <w:spacing w:val="10"/>
          <w:sz w:val="20"/>
        </w:rPr>
        <w:t> </w:t>
      </w:r>
      <w:r>
        <w:rPr>
          <w:sz w:val="20"/>
        </w:rPr>
        <w:t>de</w:t>
      </w:r>
      <w:r>
        <w:rPr>
          <w:spacing w:val="10"/>
          <w:sz w:val="20"/>
        </w:rPr>
        <w:t> </w:t>
      </w:r>
      <w:r>
        <w:rPr>
          <w:sz w:val="20"/>
        </w:rPr>
        <w:t>la</w:t>
      </w:r>
      <w:r>
        <w:rPr>
          <w:spacing w:val="10"/>
          <w:sz w:val="20"/>
        </w:rPr>
        <w:t> </w:t>
      </w:r>
      <w:r>
        <w:rPr>
          <w:sz w:val="20"/>
        </w:rPr>
        <w:t>compañía</w:t>
      </w:r>
      <w:r>
        <w:rPr>
          <w:spacing w:val="10"/>
          <w:sz w:val="20"/>
        </w:rPr>
        <w:t> </w:t>
      </w:r>
      <w:r>
        <w:rPr>
          <w:sz w:val="20"/>
        </w:rPr>
        <w:t>deberá</w:t>
      </w:r>
      <w:r>
        <w:rPr>
          <w:spacing w:val="10"/>
          <w:sz w:val="20"/>
        </w:rPr>
        <w:t> </w:t>
      </w:r>
      <w:r>
        <w:rPr>
          <w:sz w:val="20"/>
        </w:rPr>
        <w:t>figurar</w:t>
      </w:r>
      <w:r>
        <w:rPr>
          <w:spacing w:val="10"/>
          <w:sz w:val="20"/>
        </w:rPr>
        <w:t> </w:t>
      </w:r>
      <w:r>
        <w:rPr>
          <w:sz w:val="20"/>
        </w:rPr>
        <w:t>necesariamente</w:t>
      </w:r>
      <w:r>
        <w:rPr>
          <w:spacing w:val="10"/>
          <w:sz w:val="20"/>
        </w:rPr>
        <w:t> </w:t>
      </w:r>
      <w:r>
        <w:rPr>
          <w:sz w:val="20"/>
        </w:rPr>
        <w:t>la</w:t>
      </w:r>
      <w:r>
        <w:rPr>
          <w:spacing w:val="10"/>
          <w:sz w:val="20"/>
        </w:rPr>
        <w:t> </w:t>
      </w:r>
      <w:r>
        <w:rPr>
          <w:sz w:val="20"/>
        </w:rPr>
        <w:t>indicación</w:t>
      </w:r>
    </w:p>
    <w:p>
      <w:pPr>
        <w:pStyle w:val="BodyText"/>
        <w:spacing w:before="10"/>
        <w:jc w:val="both"/>
      </w:pPr>
      <w:r>
        <w:rPr/>
        <w:t>«Sociedad Limitada nueva empresa» o su abreviatura «SLNE».</w:t>
      </w:r>
    </w:p>
    <w:p>
      <w:pPr>
        <w:pStyle w:val="ListParagraph"/>
        <w:numPr>
          <w:ilvl w:val="0"/>
          <w:numId w:val="317"/>
        </w:numPr>
        <w:tabs>
          <w:tab w:pos="2292" w:val="left" w:leader="none"/>
        </w:tabs>
        <w:spacing w:line="249" w:lineRule="auto" w:before="10" w:after="0"/>
        <w:ind w:left="1584" w:right="1582" w:firstLine="340"/>
        <w:jc w:val="both"/>
        <w:rPr>
          <w:sz w:val="20"/>
        </w:rPr>
      </w:pPr>
      <w:r>
        <w:rPr>
          <w:sz w:val="20"/>
        </w:rPr>
        <w:t>La</w:t>
      </w:r>
      <w:r>
        <w:rPr>
          <w:spacing w:val="-14"/>
          <w:sz w:val="20"/>
        </w:rPr>
        <w:t> </w:t>
      </w:r>
      <w:r>
        <w:rPr>
          <w:sz w:val="20"/>
        </w:rPr>
        <w:t>denominación</w:t>
      </w:r>
      <w:r>
        <w:rPr>
          <w:spacing w:val="-13"/>
          <w:sz w:val="20"/>
        </w:rPr>
        <w:t> </w:t>
      </w:r>
      <w:r>
        <w:rPr>
          <w:sz w:val="20"/>
        </w:rPr>
        <w:t>social</w:t>
      </w:r>
      <w:r>
        <w:rPr>
          <w:spacing w:val="-13"/>
          <w:sz w:val="20"/>
        </w:rPr>
        <w:t> </w:t>
      </w:r>
      <w:r>
        <w:rPr>
          <w:sz w:val="20"/>
        </w:rPr>
        <w:t>se</w:t>
      </w:r>
      <w:r>
        <w:rPr>
          <w:spacing w:val="-14"/>
          <w:sz w:val="20"/>
        </w:rPr>
        <w:t> </w:t>
      </w:r>
      <w:r>
        <w:rPr>
          <w:sz w:val="20"/>
        </w:rPr>
        <w:t>incorporará</w:t>
      </w:r>
      <w:r>
        <w:rPr>
          <w:spacing w:val="-13"/>
          <w:sz w:val="20"/>
        </w:rPr>
        <w:t> </w:t>
      </w:r>
      <w:r>
        <w:rPr>
          <w:sz w:val="20"/>
        </w:rPr>
        <w:t>inmediatamente</w:t>
      </w:r>
      <w:r>
        <w:rPr>
          <w:spacing w:val="-13"/>
          <w:sz w:val="20"/>
        </w:rPr>
        <w:t> </w:t>
      </w:r>
      <w:r>
        <w:rPr>
          <w:sz w:val="20"/>
        </w:rPr>
        <w:t>a</w:t>
      </w:r>
      <w:r>
        <w:rPr>
          <w:spacing w:val="-14"/>
          <w:sz w:val="20"/>
        </w:rPr>
        <w:t> </w:t>
      </w:r>
      <w:r>
        <w:rPr>
          <w:sz w:val="20"/>
        </w:rPr>
        <w:t>una</w:t>
      </w:r>
      <w:r>
        <w:rPr>
          <w:spacing w:val="-13"/>
          <w:sz w:val="20"/>
        </w:rPr>
        <w:t> </w:t>
      </w:r>
      <w:r>
        <w:rPr>
          <w:sz w:val="20"/>
        </w:rPr>
        <w:t>subsección</w:t>
      </w:r>
      <w:r>
        <w:rPr>
          <w:spacing w:val="-13"/>
          <w:sz w:val="20"/>
        </w:rPr>
        <w:t> </w:t>
      </w:r>
      <w:r>
        <w:rPr>
          <w:sz w:val="20"/>
        </w:rPr>
        <w:t>especial de</w:t>
      </w:r>
      <w:r>
        <w:rPr>
          <w:spacing w:val="-11"/>
          <w:sz w:val="20"/>
        </w:rPr>
        <w:t> </w:t>
      </w:r>
      <w:r>
        <w:rPr>
          <w:sz w:val="20"/>
        </w:rPr>
        <w:t>la</w:t>
      </w:r>
      <w:r>
        <w:rPr>
          <w:spacing w:val="-10"/>
          <w:sz w:val="20"/>
        </w:rPr>
        <w:t> </w:t>
      </w:r>
      <w:r>
        <w:rPr>
          <w:sz w:val="20"/>
        </w:rPr>
        <w:t>Sección</w:t>
      </w:r>
      <w:r>
        <w:rPr>
          <w:spacing w:val="-10"/>
          <w:sz w:val="20"/>
        </w:rPr>
        <w:t> </w:t>
      </w:r>
      <w:r>
        <w:rPr>
          <w:sz w:val="20"/>
        </w:rPr>
        <w:t>de</w:t>
      </w:r>
      <w:r>
        <w:rPr>
          <w:spacing w:val="-10"/>
          <w:sz w:val="20"/>
        </w:rPr>
        <w:t> </w:t>
      </w:r>
      <w:r>
        <w:rPr>
          <w:sz w:val="20"/>
        </w:rPr>
        <w:t>Denominaciones</w:t>
      </w:r>
      <w:r>
        <w:rPr>
          <w:spacing w:val="-9"/>
          <w:sz w:val="20"/>
        </w:rPr>
        <w:t> </w:t>
      </w:r>
      <w:r>
        <w:rPr>
          <w:sz w:val="20"/>
        </w:rPr>
        <w:t>del</w:t>
      </w:r>
      <w:r>
        <w:rPr>
          <w:spacing w:val="-11"/>
          <w:sz w:val="20"/>
        </w:rPr>
        <w:t> </w:t>
      </w:r>
      <w:r>
        <w:rPr>
          <w:sz w:val="20"/>
        </w:rPr>
        <w:t>Registro</w:t>
      </w:r>
      <w:r>
        <w:rPr>
          <w:spacing w:val="-10"/>
          <w:sz w:val="20"/>
        </w:rPr>
        <w:t> </w:t>
      </w:r>
      <w:r>
        <w:rPr>
          <w:sz w:val="20"/>
        </w:rPr>
        <w:t>Mercantil</w:t>
      </w:r>
      <w:r>
        <w:rPr>
          <w:spacing w:val="-10"/>
          <w:sz w:val="20"/>
        </w:rPr>
        <w:t> </w:t>
      </w:r>
      <w:r>
        <w:rPr>
          <w:sz w:val="20"/>
        </w:rPr>
        <w:t>Central,</w:t>
      </w:r>
      <w:r>
        <w:rPr>
          <w:spacing w:val="-10"/>
          <w:sz w:val="20"/>
        </w:rPr>
        <w:t> </w:t>
      </w:r>
      <w:r>
        <w:rPr>
          <w:sz w:val="20"/>
        </w:rPr>
        <w:t>quedando</w:t>
      </w:r>
      <w:r>
        <w:rPr>
          <w:spacing w:val="-10"/>
          <w:sz w:val="20"/>
        </w:rPr>
        <w:t> </w:t>
      </w:r>
      <w:r>
        <w:rPr>
          <w:sz w:val="20"/>
        </w:rPr>
        <w:t>constancia</w:t>
      </w:r>
      <w:r>
        <w:rPr>
          <w:spacing w:val="-10"/>
          <w:sz w:val="20"/>
        </w:rPr>
        <w:t> </w:t>
      </w:r>
      <w:r>
        <w:rPr>
          <w:sz w:val="20"/>
        </w:rPr>
        <w:t>de ello en la correspondiente certificación que se expida. Las certificaciones acreditativas de la denominación de la sociedad nueva empresa podrán pedirse, indistintamente, por un socio</w:t>
      </w:r>
      <w:r>
        <w:rPr>
          <w:spacing w:val="-7"/>
          <w:sz w:val="20"/>
        </w:rPr>
        <w:t> </w:t>
      </w:r>
      <w:r>
        <w:rPr>
          <w:sz w:val="20"/>
        </w:rPr>
        <w:t>o</w:t>
      </w:r>
      <w:r>
        <w:rPr>
          <w:spacing w:val="-7"/>
          <w:sz w:val="20"/>
        </w:rPr>
        <w:t> </w:t>
      </w:r>
      <w:r>
        <w:rPr>
          <w:sz w:val="20"/>
        </w:rPr>
        <w:t>por</w:t>
      </w:r>
      <w:r>
        <w:rPr>
          <w:spacing w:val="-7"/>
          <w:sz w:val="20"/>
        </w:rPr>
        <w:t> </w:t>
      </w:r>
      <w:r>
        <w:rPr>
          <w:sz w:val="20"/>
        </w:rPr>
        <w:t>un</w:t>
      </w:r>
      <w:r>
        <w:rPr>
          <w:spacing w:val="-7"/>
          <w:sz w:val="20"/>
        </w:rPr>
        <w:t> </w:t>
      </w:r>
      <w:r>
        <w:rPr>
          <w:sz w:val="20"/>
        </w:rPr>
        <w:t>tercero</w:t>
      </w:r>
      <w:r>
        <w:rPr>
          <w:spacing w:val="-6"/>
          <w:sz w:val="20"/>
        </w:rPr>
        <w:t> </w:t>
      </w:r>
      <w:r>
        <w:rPr>
          <w:sz w:val="20"/>
        </w:rPr>
        <w:t>en</w:t>
      </w:r>
      <w:r>
        <w:rPr>
          <w:spacing w:val="-7"/>
          <w:sz w:val="20"/>
        </w:rPr>
        <w:t> </w:t>
      </w:r>
      <w:r>
        <w:rPr>
          <w:sz w:val="20"/>
        </w:rPr>
        <w:t>su</w:t>
      </w:r>
      <w:r>
        <w:rPr>
          <w:spacing w:val="-6"/>
          <w:sz w:val="20"/>
        </w:rPr>
        <w:t> </w:t>
      </w:r>
      <w:r>
        <w:rPr>
          <w:sz w:val="20"/>
        </w:rPr>
        <w:t>nombre.</w:t>
      </w:r>
      <w:r>
        <w:rPr>
          <w:spacing w:val="-7"/>
          <w:sz w:val="20"/>
        </w:rPr>
        <w:t> </w:t>
      </w:r>
      <w:r>
        <w:rPr>
          <w:sz w:val="20"/>
        </w:rPr>
        <w:t>El</w:t>
      </w:r>
      <w:r>
        <w:rPr>
          <w:spacing w:val="-6"/>
          <w:sz w:val="20"/>
        </w:rPr>
        <w:t> </w:t>
      </w:r>
      <w:r>
        <w:rPr>
          <w:sz w:val="20"/>
        </w:rPr>
        <w:t>beneficiario</w:t>
      </w:r>
      <w:r>
        <w:rPr>
          <w:spacing w:val="-6"/>
          <w:sz w:val="20"/>
        </w:rPr>
        <w:t> </w:t>
      </w:r>
      <w:r>
        <w:rPr>
          <w:sz w:val="20"/>
        </w:rPr>
        <w:t>o</w:t>
      </w:r>
      <w:r>
        <w:rPr>
          <w:spacing w:val="-7"/>
          <w:sz w:val="20"/>
        </w:rPr>
        <w:t> </w:t>
      </w:r>
      <w:r>
        <w:rPr>
          <w:sz w:val="20"/>
        </w:rPr>
        <w:t>interesado</w:t>
      </w:r>
      <w:r>
        <w:rPr>
          <w:spacing w:val="-7"/>
          <w:sz w:val="20"/>
        </w:rPr>
        <w:t> </w:t>
      </w:r>
      <w:r>
        <w:rPr>
          <w:sz w:val="20"/>
        </w:rPr>
        <w:t>a</w:t>
      </w:r>
      <w:r>
        <w:rPr>
          <w:spacing w:val="-7"/>
          <w:sz w:val="20"/>
        </w:rPr>
        <w:t> </w:t>
      </w:r>
      <w:r>
        <w:rPr>
          <w:sz w:val="20"/>
        </w:rPr>
        <w:t>cuyo</w:t>
      </w:r>
      <w:r>
        <w:rPr>
          <w:spacing w:val="-6"/>
          <w:sz w:val="20"/>
        </w:rPr>
        <w:t> </w:t>
      </w:r>
      <w:r>
        <w:rPr>
          <w:sz w:val="20"/>
        </w:rPr>
        <w:t>favor</w:t>
      </w:r>
      <w:r>
        <w:rPr>
          <w:spacing w:val="-6"/>
          <w:sz w:val="20"/>
        </w:rPr>
        <w:t> </w:t>
      </w:r>
      <w:r>
        <w:rPr>
          <w:sz w:val="20"/>
        </w:rPr>
        <w:t>se</w:t>
      </w:r>
      <w:r>
        <w:rPr>
          <w:spacing w:val="-6"/>
          <w:sz w:val="20"/>
        </w:rPr>
        <w:t> </w:t>
      </w:r>
      <w:r>
        <w:rPr>
          <w:sz w:val="20"/>
        </w:rPr>
        <w:t>expida</w:t>
      </w:r>
      <w:r>
        <w:rPr>
          <w:spacing w:val="-6"/>
          <w:sz w:val="20"/>
        </w:rPr>
        <w:t> </w:t>
      </w:r>
      <w:r>
        <w:rPr>
          <w:sz w:val="20"/>
        </w:rPr>
        <w:t>la certificación coincidirá necesariamente con el socio fundador que figura en la expresada denominación.</w:t>
      </w:r>
    </w:p>
    <w:p>
      <w:pPr>
        <w:pStyle w:val="BodyText"/>
        <w:spacing w:before="3"/>
        <w:ind w:left="0"/>
      </w:pPr>
    </w:p>
    <w:p>
      <w:pPr>
        <w:spacing w:before="0"/>
        <w:ind w:left="1584" w:right="0" w:firstLine="0"/>
        <w:jc w:val="both"/>
        <w:rPr>
          <w:i/>
          <w:sz w:val="20"/>
        </w:rPr>
      </w:pPr>
      <w:r>
        <w:rPr>
          <w:sz w:val="20"/>
        </w:rPr>
        <w:t>Artículo 436. </w:t>
      </w:r>
      <w:r>
        <w:rPr>
          <w:i/>
          <w:sz w:val="20"/>
        </w:rPr>
        <w:t>Objeto social.</w:t>
      </w:r>
    </w:p>
    <w:p>
      <w:pPr>
        <w:pStyle w:val="ListParagraph"/>
        <w:numPr>
          <w:ilvl w:val="0"/>
          <w:numId w:val="318"/>
        </w:numPr>
        <w:tabs>
          <w:tab w:pos="2292" w:val="left" w:leader="none"/>
        </w:tabs>
        <w:spacing w:line="249" w:lineRule="auto" w:before="180" w:after="0"/>
        <w:ind w:left="1584" w:right="1581" w:firstLine="340"/>
        <w:jc w:val="both"/>
        <w:rPr>
          <w:sz w:val="20"/>
        </w:rPr>
      </w:pPr>
      <w:r>
        <w:rPr>
          <w:sz w:val="20"/>
        </w:rPr>
        <w:t>La sociedad nueva empresa tendrá como objeto social todas o alguna de las siguientes actividades, que se transcribirán literalmente en los estatutos: agrícola, ganadera,</w:t>
      </w:r>
      <w:r>
        <w:rPr>
          <w:spacing w:val="-33"/>
          <w:sz w:val="20"/>
        </w:rPr>
        <w:t> </w:t>
      </w:r>
      <w:r>
        <w:rPr>
          <w:sz w:val="20"/>
        </w:rPr>
        <w:t>forestal,</w:t>
      </w:r>
      <w:r>
        <w:rPr>
          <w:spacing w:val="-33"/>
          <w:sz w:val="20"/>
        </w:rPr>
        <w:t> </w:t>
      </w:r>
      <w:r>
        <w:rPr>
          <w:sz w:val="20"/>
        </w:rPr>
        <w:t>pesquera,</w:t>
      </w:r>
      <w:r>
        <w:rPr>
          <w:spacing w:val="-32"/>
          <w:sz w:val="20"/>
        </w:rPr>
        <w:t> </w:t>
      </w:r>
      <w:r>
        <w:rPr>
          <w:sz w:val="20"/>
        </w:rPr>
        <w:t>industrial,</w:t>
      </w:r>
      <w:r>
        <w:rPr>
          <w:spacing w:val="-33"/>
          <w:sz w:val="20"/>
        </w:rPr>
        <w:t> </w:t>
      </w:r>
      <w:r>
        <w:rPr>
          <w:sz w:val="20"/>
        </w:rPr>
        <w:t>de</w:t>
      </w:r>
      <w:r>
        <w:rPr>
          <w:spacing w:val="-33"/>
          <w:sz w:val="20"/>
        </w:rPr>
        <w:t> </w:t>
      </w:r>
      <w:r>
        <w:rPr>
          <w:sz w:val="20"/>
        </w:rPr>
        <w:t>construcción,</w:t>
      </w:r>
      <w:r>
        <w:rPr>
          <w:spacing w:val="-32"/>
          <w:sz w:val="20"/>
        </w:rPr>
        <w:t> </w:t>
      </w:r>
      <w:r>
        <w:rPr>
          <w:sz w:val="20"/>
        </w:rPr>
        <w:t>comercial,</w:t>
      </w:r>
      <w:r>
        <w:rPr>
          <w:spacing w:val="-33"/>
          <w:sz w:val="20"/>
        </w:rPr>
        <w:t> </w:t>
      </w:r>
      <w:r>
        <w:rPr>
          <w:sz w:val="20"/>
        </w:rPr>
        <w:t>turística,</w:t>
      </w:r>
      <w:r>
        <w:rPr>
          <w:spacing w:val="-33"/>
          <w:sz w:val="20"/>
        </w:rPr>
        <w:t> </w:t>
      </w:r>
      <w:r>
        <w:rPr>
          <w:sz w:val="20"/>
        </w:rPr>
        <w:t>de</w:t>
      </w:r>
      <w:r>
        <w:rPr>
          <w:spacing w:val="-32"/>
          <w:sz w:val="20"/>
        </w:rPr>
        <w:t> </w:t>
      </w:r>
      <w:r>
        <w:rPr>
          <w:sz w:val="20"/>
        </w:rPr>
        <w:t>transportes, de comunicaciones, de intermediación, de profesionales o de servicios en</w:t>
      </w:r>
      <w:r>
        <w:rPr>
          <w:spacing w:val="-26"/>
          <w:sz w:val="20"/>
        </w:rPr>
        <w:t> </w:t>
      </w:r>
      <w:r>
        <w:rPr>
          <w:sz w:val="20"/>
        </w:rPr>
        <w:t>general.</w:t>
      </w:r>
    </w:p>
    <w:p>
      <w:pPr>
        <w:pStyle w:val="ListParagraph"/>
        <w:numPr>
          <w:ilvl w:val="0"/>
          <w:numId w:val="318"/>
        </w:numPr>
        <w:tabs>
          <w:tab w:pos="2281" w:val="left" w:leader="none"/>
        </w:tabs>
        <w:spacing w:line="249" w:lineRule="auto" w:before="3" w:after="0"/>
        <w:ind w:left="1584" w:right="1582" w:firstLine="340"/>
        <w:jc w:val="both"/>
        <w:rPr>
          <w:sz w:val="20"/>
        </w:rPr>
      </w:pPr>
      <w:r>
        <w:rPr>
          <w:sz w:val="20"/>
        </w:rPr>
        <w:t>Además,</w:t>
      </w:r>
      <w:r>
        <w:rPr>
          <w:spacing w:val="-18"/>
          <w:sz w:val="20"/>
        </w:rPr>
        <w:t> </w:t>
      </w:r>
      <w:r>
        <w:rPr>
          <w:sz w:val="20"/>
        </w:rPr>
        <w:t>los</w:t>
      </w:r>
      <w:r>
        <w:rPr>
          <w:spacing w:val="-17"/>
          <w:sz w:val="20"/>
        </w:rPr>
        <w:t> </w:t>
      </w:r>
      <w:r>
        <w:rPr>
          <w:sz w:val="20"/>
        </w:rPr>
        <w:t>socios</w:t>
      </w:r>
      <w:r>
        <w:rPr>
          <w:spacing w:val="-18"/>
          <w:sz w:val="20"/>
        </w:rPr>
        <w:t> </w:t>
      </w:r>
      <w:r>
        <w:rPr>
          <w:sz w:val="20"/>
        </w:rPr>
        <w:t>fundadores</w:t>
      </w:r>
      <w:r>
        <w:rPr>
          <w:spacing w:val="-17"/>
          <w:sz w:val="20"/>
        </w:rPr>
        <w:t> </w:t>
      </w:r>
      <w:r>
        <w:rPr>
          <w:sz w:val="20"/>
        </w:rPr>
        <w:t>podrán</w:t>
      </w:r>
      <w:r>
        <w:rPr>
          <w:spacing w:val="-18"/>
          <w:sz w:val="20"/>
        </w:rPr>
        <w:t> </w:t>
      </w:r>
      <w:r>
        <w:rPr>
          <w:sz w:val="20"/>
        </w:rPr>
        <w:t>incluir</w:t>
      </w:r>
      <w:r>
        <w:rPr>
          <w:spacing w:val="-17"/>
          <w:sz w:val="20"/>
        </w:rPr>
        <w:t> </w:t>
      </w:r>
      <w:r>
        <w:rPr>
          <w:sz w:val="20"/>
        </w:rPr>
        <w:t>en</w:t>
      </w:r>
      <w:r>
        <w:rPr>
          <w:spacing w:val="-18"/>
          <w:sz w:val="20"/>
        </w:rPr>
        <w:t> </w:t>
      </w:r>
      <w:r>
        <w:rPr>
          <w:sz w:val="20"/>
        </w:rPr>
        <w:t>el</w:t>
      </w:r>
      <w:r>
        <w:rPr>
          <w:spacing w:val="-17"/>
          <w:sz w:val="20"/>
        </w:rPr>
        <w:t> </w:t>
      </w:r>
      <w:r>
        <w:rPr>
          <w:sz w:val="20"/>
        </w:rPr>
        <w:t>objeto</w:t>
      </w:r>
      <w:r>
        <w:rPr>
          <w:spacing w:val="-17"/>
          <w:sz w:val="20"/>
        </w:rPr>
        <w:t> </w:t>
      </w:r>
      <w:r>
        <w:rPr>
          <w:sz w:val="20"/>
        </w:rPr>
        <w:t>social</w:t>
      </w:r>
      <w:r>
        <w:rPr>
          <w:spacing w:val="-18"/>
          <w:sz w:val="20"/>
        </w:rPr>
        <w:t> </w:t>
      </w:r>
      <w:r>
        <w:rPr>
          <w:sz w:val="20"/>
        </w:rPr>
        <w:t>cualquier</w:t>
      </w:r>
      <w:r>
        <w:rPr>
          <w:spacing w:val="-17"/>
          <w:sz w:val="20"/>
        </w:rPr>
        <w:t> </w:t>
      </w:r>
      <w:r>
        <w:rPr>
          <w:sz w:val="20"/>
        </w:rPr>
        <w:t>actividad singular distinta de las anteriores. Si la inclusión de dicha actividad singular diera lugar a una calificación negativa del registrador mercantil de la escritura de constitución de la sociedad, no se paralizará su inscripción, que se practicará, sin la actividad singular en cuestión, siempre que los socios fundadores lo consientan expresamente en la propia escritura de constitución o con</w:t>
      </w:r>
      <w:r>
        <w:rPr>
          <w:spacing w:val="-5"/>
          <w:sz w:val="20"/>
        </w:rPr>
        <w:t> </w:t>
      </w:r>
      <w:r>
        <w:rPr>
          <w:sz w:val="20"/>
        </w:rPr>
        <w:t>posterioridad.</w:t>
      </w:r>
    </w:p>
    <w:p>
      <w:pPr>
        <w:pStyle w:val="ListParagraph"/>
        <w:numPr>
          <w:ilvl w:val="0"/>
          <w:numId w:val="318"/>
        </w:numPr>
        <w:tabs>
          <w:tab w:pos="2292" w:val="left" w:leader="none"/>
        </w:tabs>
        <w:spacing w:line="249" w:lineRule="auto" w:before="5" w:after="0"/>
        <w:ind w:left="1584" w:right="1583" w:firstLine="340"/>
        <w:jc w:val="both"/>
        <w:rPr>
          <w:sz w:val="20"/>
        </w:rPr>
      </w:pPr>
      <w:r>
        <w:rPr>
          <w:sz w:val="20"/>
        </w:rPr>
        <w:t>En ningún caso podrán incluirse en el objeto social aquellas actividades para las cuales</w:t>
      </w:r>
      <w:r>
        <w:rPr>
          <w:spacing w:val="-13"/>
          <w:sz w:val="20"/>
        </w:rPr>
        <w:t> </w:t>
      </w:r>
      <w:r>
        <w:rPr>
          <w:sz w:val="20"/>
        </w:rPr>
        <w:t>se</w:t>
      </w:r>
      <w:r>
        <w:rPr>
          <w:spacing w:val="-12"/>
          <w:sz w:val="20"/>
        </w:rPr>
        <w:t> </w:t>
      </w:r>
      <w:r>
        <w:rPr>
          <w:sz w:val="20"/>
        </w:rPr>
        <w:t>exija</w:t>
      </w:r>
      <w:r>
        <w:rPr>
          <w:spacing w:val="-12"/>
          <w:sz w:val="20"/>
        </w:rPr>
        <w:t> </w:t>
      </w:r>
      <w:r>
        <w:rPr>
          <w:sz w:val="20"/>
        </w:rPr>
        <w:t>forma</w:t>
      </w:r>
      <w:r>
        <w:rPr>
          <w:spacing w:val="-12"/>
          <w:sz w:val="20"/>
        </w:rPr>
        <w:t> </w:t>
      </w:r>
      <w:r>
        <w:rPr>
          <w:sz w:val="20"/>
        </w:rPr>
        <w:t>de</w:t>
      </w:r>
      <w:r>
        <w:rPr>
          <w:spacing w:val="-12"/>
          <w:sz w:val="20"/>
        </w:rPr>
        <w:t> </w:t>
      </w:r>
      <w:r>
        <w:rPr>
          <w:sz w:val="20"/>
        </w:rPr>
        <w:t>sociedad</w:t>
      </w:r>
      <w:r>
        <w:rPr>
          <w:spacing w:val="-12"/>
          <w:sz w:val="20"/>
        </w:rPr>
        <w:t> </w:t>
      </w:r>
      <w:r>
        <w:rPr>
          <w:sz w:val="20"/>
        </w:rPr>
        <w:t>anónima</w:t>
      </w:r>
      <w:r>
        <w:rPr>
          <w:spacing w:val="-12"/>
          <w:sz w:val="20"/>
        </w:rPr>
        <w:t> </w:t>
      </w:r>
      <w:r>
        <w:rPr>
          <w:sz w:val="20"/>
        </w:rPr>
        <w:t>ni</w:t>
      </w:r>
      <w:r>
        <w:rPr>
          <w:spacing w:val="-12"/>
          <w:sz w:val="20"/>
        </w:rPr>
        <w:t> </w:t>
      </w:r>
      <w:r>
        <w:rPr>
          <w:sz w:val="20"/>
        </w:rPr>
        <w:t>aquellas</w:t>
      </w:r>
      <w:r>
        <w:rPr>
          <w:spacing w:val="-12"/>
          <w:sz w:val="20"/>
        </w:rPr>
        <w:t> </w:t>
      </w:r>
      <w:r>
        <w:rPr>
          <w:sz w:val="20"/>
        </w:rPr>
        <w:t>cuyo</w:t>
      </w:r>
      <w:r>
        <w:rPr>
          <w:spacing w:val="-13"/>
          <w:sz w:val="20"/>
        </w:rPr>
        <w:t> </w:t>
      </w:r>
      <w:r>
        <w:rPr>
          <w:sz w:val="20"/>
        </w:rPr>
        <w:t>ejercicio</w:t>
      </w:r>
      <w:r>
        <w:rPr>
          <w:spacing w:val="-12"/>
          <w:sz w:val="20"/>
        </w:rPr>
        <w:t> </w:t>
      </w:r>
      <w:r>
        <w:rPr>
          <w:sz w:val="20"/>
        </w:rPr>
        <w:t>implique</w:t>
      </w:r>
      <w:r>
        <w:rPr>
          <w:spacing w:val="-12"/>
          <w:sz w:val="20"/>
        </w:rPr>
        <w:t> </w:t>
      </w:r>
      <w:r>
        <w:rPr>
          <w:sz w:val="20"/>
        </w:rPr>
        <w:t>objeto</w:t>
      </w:r>
      <w:r>
        <w:rPr>
          <w:spacing w:val="-12"/>
          <w:sz w:val="20"/>
        </w:rPr>
        <w:t> </w:t>
      </w:r>
      <w:r>
        <w:rPr>
          <w:sz w:val="20"/>
        </w:rPr>
        <w:t>único y</w:t>
      </w:r>
      <w:r>
        <w:rPr>
          <w:spacing w:val="-1"/>
          <w:sz w:val="20"/>
        </w:rPr>
        <w:t> </w:t>
      </w:r>
      <w:r>
        <w:rPr>
          <w:sz w:val="20"/>
        </w:rPr>
        <w:t>exclusivo.</w:t>
      </w:r>
    </w:p>
    <w:p>
      <w:pPr>
        <w:pStyle w:val="BodyText"/>
        <w:spacing w:before="11"/>
        <w:ind w:left="0"/>
        <w:rPr>
          <w:sz w:val="19"/>
        </w:rPr>
      </w:pPr>
    </w:p>
    <w:p>
      <w:pPr>
        <w:spacing w:before="0"/>
        <w:ind w:left="1584" w:right="0" w:firstLine="0"/>
        <w:jc w:val="both"/>
        <w:rPr>
          <w:i/>
          <w:sz w:val="20"/>
        </w:rPr>
      </w:pPr>
      <w:r>
        <w:rPr/>
        <w:pict>
          <v:shape style="position:absolute;margin-left:561.85376pt;margin-top:.423189pt;width:9.85pt;height:78.3pt;mso-position-horizontal-relative:page;mso-position-vertical-relative:paragraph;z-index:1588326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437. </w:t>
      </w:r>
      <w:r>
        <w:rPr>
          <w:i/>
          <w:sz w:val="20"/>
        </w:rPr>
        <w:t>Requisitos subjetivos.</w:t>
      </w:r>
    </w:p>
    <w:p>
      <w:pPr>
        <w:pStyle w:val="ListParagraph"/>
        <w:numPr>
          <w:ilvl w:val="0"/>
          <w:numId w:val="319"/>
        </w:numPr>
        <w:tabs>
          <w:tab w:pos="2292" w:val="left" w:leader="none"/>
        </w:tabs>
        <w:spacing w:line="240" w:lineRule="auto" w:before="180" w:after="0"/>
        <w:ind w:left="2291" w:right="0" w:hanging="368"/>
        <w:jc w:val="both"/>
        <w:rPr>
          <w:sz w:val="20"/>
        </w:rPr>
      </w:pPr>
      <w:r>
        <w:rPr>
          <w:sz w:val="20"/>
        </w:rPr>
        <w:t>Sólo podrán ser socios de la sociedad nueva empresa las personas</w:t>
      </w:r>
      <w:r>
        <w:rPr>
          <w:spacing w:val="-13"/>
          <w:sz w:val="20"/>
        </w:rPr>
        <w:t> </w:t>
      </w:r>
      <w:r>
        <w:rPr>
          <w:sz w:val="20"/>
        </w:rPr>
        <w:t>físicas.</w:t>
      </w:r>
    </w:p>
    <w:p>
      <w:pPr>
        <w:pStyle w:val="ListParagraph"/>
        <w:numPr>
          <w:ilvl w:val="0"/>
          <w:numId w:val="319"/>
        </w:numPr>
        <w:tabs>
          <w:tab w:pos="2281" w:val="left" w:leader="none"/>
        </w:tabs>
        <w:spacing w:line="240" w:lineRule="auto" w:before="10" w:after="0"/>
        <w:ind w:left="2280" w:right="0" w:hanging="357"/>
        <w:jc w:val="both"/>
        <w:rPr>
          <w:sz w:val="20"/>
        </w:rPr>
      </w:pPr>
      <w:r>
        <w:rPr>
          <w:sz w:val="20"/>
        </w:rPr>
        <w:t>Al tiempo de la constitución, los socios no podrán superar el número de</w:t>
      </w:r>
      <w:r>
        <w:rPr>
          <w:spacing w:val="-13"/>
          <w:sz w:val="20"/>
        </w:rPr>
        <w:t> </w:t>
      </w:r>
      <w:r>
        <w:rPr>
          <w:sz w:val="20"/>
        </w:rPr>
        <w:t>cinco.</w:t>
      </w:r>
    </w:p>
    <w:p>
      <w:pPr>
        <w:spacing w:after="0" w:line="240" w:lineRule="auto"/>
        <w:jc w:val="both"/>
        <w:rPr>
          <w:sz w:val="20"/>
        </w:rPr>
        <w:sectPr>
          <w:headerReference w:type="even" r:id="rId105"/>
          <w:headerReference w:type="default" r:id="rId106"/>
          <w:pgSz w:w="11910" w:h="16840"/>
          <w:pgMar w:header="611" w:footer="0" w:top="1400" w:bottom="280" w:left="400" w:right="400"/>
          <w:pgNumType w:start="58572"/>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7299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1584" w:right="0" w:firstLine="0"/>
        <w:jc w:val="left"/>
        <w:rPr>
          <w:i/>
          <w:sz w:val="20"/>
        </w:rPr>
      </w:pPr>
      <w:r>
        <w:rPr>
          <w:sz w:val="20"/>
        </w:rPr>
        <w:t>Artículo 438. </w:t>
      </w:r>
      <w:r>
        <w:rPr>
          <w:i/>
          <w:sz w:val="20"/>
        </w:rPr>
        <w:t>Unipersonalidad.</w:t>
      </w:r>
    </w:p>
    <w:p>
      <w:pPr>
        <w:pStyle w:val="ListParagraph"/>
        <w:numPr>
          <w:ilvl w:val="0"/>
          <w:numId w:val="320"/>
        </w:numPr>
        <w:tabs>
          <w:tab w:pos="2292" w:val="left" w:leader="none"/>
        </w:tabs>
        <w:spacing w:line="249" w:lineRule="auto" w:before="180" w:after="0"/>
        <w:ind w:left="1584" w:right="1582" w:firstLine="340"/>
        <w:jc w:val="both"/>
        <w:rPr>
          <w:sz w:val="20"/>
        </w:rPr>
      </w:pPr>
      <w:r>
        <w:rPr>
          <w:sz w:val="20"/>
        </w:rPr>
        <w:t>No</w:t>
      </w:r>
      <w:r>
        <w:rPr>
          <w:spacing w:val="-8"/>
          <w:sz w:val="20"/>
        </w:rPr>
        <w:t> </w:t>
      </w:r>
      <w:r>
        <w:rPr>
          <w:sz w:val="20"/>
        </w:rPr>
        <w:t>podrán</w:t>
      </w:r>
      <w:r>
        <w:rPr>
          <w:spacing w:val="-7"/>
          <w:sz w:val="20"/>
        </w:rPr>
        <w:t> </w:t>
      </w:r>
      <w:r>
        <w:rPr>
          <w:sz w:val="20"/>
        </w:rPr>
        <w:t>constituir</w:t>
      </w:r>
      <w:r>
        <w:rPr>
          <w:spacing w:val="-7"/>
          <w:sz w:val="20"/>
        </w:rPr>
        <w:t> </w:t>
      </w:r>
      <w:r>
        <w:rPr>
          <w:sz w:val="20"/>
        </w:rPr>
        <w:t>ni</w:t>
      </w:r>
      <w:r>
        <w:rPr>
          <w:spacing w:val="-7"/>
          <w:sz w:val="20"/>
        </w:rPr>
        <w:t> </w:t>
      </w:r>
      <w:r>
        <w:rPr>
          <w:sz w:val="20"/>
        </w:rPr>
        <w:t>adquirir</w:t>
      </w:r>
      <w:r>
        <w:rPr>
          <w:spacing w:val="-7"/>
          <w:sz w:val="20"/>
        </w:rPr>
        <w:t> </w:t>
      </w:r>
      <w:r>
        <w:rPr>
          <w:sz w:val="20"/>
        </w:rPr>
        <w:t>la</w:t>
      </w:r>
      <w:r>
        <w:rPr>
          <w:spacing w:val="-7"/>
          <w:sz w:val="20"/>
        </w:rPr>
        <w:t> </w:t>
      </w:r>
      <w:r>
        <w:rPr>
          <w:sz w:val="20"/>
        </w:rPr>
        <w:t>condición</w:t>
      </w:r>
      <w:r>
        <w:rPr>
          <w:spacing w:val="-7"/>
          <w:sz w:val="20"/>
        </w:rPr>
        <w:t> </w:t>
      </w:r>
      <w:r>
        <w:rPr>
          <w:sz w:val="20"/>
        </w:rPr>
        <w:t>de</w:t>
      </w:r>
      <w:r>
        <w:rPr>
          <w:spacing w:val="-7"/>
          <w:sz w:val="20"/>
        </w:rPr>
        <w:t> </w:t>
      </w:r>
      <w:r>
        <w:rPr>
          <w:sz w:val="20"/>
        </w:rPr>
        <w:t>socio</w:t>
      </w:r>
      <w:r>
        <w:rPr>
          <w:spacing w:val="-7"/>
          <w:sz w:val="20"/>
        </w:rPr>
        <w:t> </w:t>
      </w:r>
      <w:r>
        <w:rPr>
          <w:sz w:val="20"/>
        </w:rPr>
        <w:t>único</w:t>
      </w:r>
      <w:r>
        <w:rPr>
          <w:spacing w:val="-7"/>
          <w:sz w:val="20"/>
        </w:rPr>
        <w:t> </w:t>
      </w:r>
      <w:r>
        <w:rPr>
          <w:sz w:val="20"/>
        </w:rPr>
        <w:t>de</w:t>
      </w:r>
      <w:r>
        <w:rPr>
          <w:spacing w:val="-7"/>
          <w:sz w:val="20"/>
        </w:rPr>
        <w:t> </w:t>
      </w:r>
      <w:r>
        <w:rPr>
          <w:sz w:val="20"/>
        </w:rPr>
        <w:t>una</w:t>
      </w:r>
      <w:r>
        <w:rPr>
          <w:spacing w:val="-7"/>
          <w:sz w:val="20"/>
        </w:rPr>
        <w:t> </w:t>
      </w:r>
      <w:r>
        <w:rPr>
          <w:sz w:val="20"/>
        </w:rPr>
        <w:t>sociedad</w:t>
      </w:r>
      <w:r>
        <w:rPr>
          <w:spacing w:val="-7"/>
          <w:sz w:val="20"/>
        </w:rPr>
        <w:t> </w:t>
      </w:r>
      <w:r>
        <w:rPr>
          <w:sz w:val="20"/>
        </w:rPr>
        <w:t>nueva empresa quienes ya ostenten la condición de socios únicos de otra sociedad nueva empresa.</w:t>
      </w:r>
    </w:p>
    <w:p>
      <w:pPr>
        <w:pStyle w:val="BodyText"/>
        <w:spacing w:line="249" w:lineRule="auto" w:before="3"/>
        <w:ind w:right="1584" w:firstLine="340"/>
        <w:jc w:val="both"/>
      </w:pPr>
      <w:r>
        <w:rPr/>
        <w:t>A</w:t>
      </w:r>
      <w:r>
        <w:rPr>
          <w:spacing w:val="-16"/>
        </w:rPr>
        <w:t> </w:t>
      </w:r>
      <w:r>
        <w:rPr/>
        <w:t>tal</w:t>
      </w:r>
      <w:r>
        <w:rPr>
          <w:spacing w:val="-5"/>
        </w:rPr>
        <w:t> </w:t>
      </w:r>
      <w:r>
        <w:rPr/>
        <w:t>efecto,</w:t>
      </w:r>
      <w:r>
        <w:rPr>
          <w:spacing w:val="-5"/>
        </w:rPr>
        <w:t> </w:t>
      </w:r>
      <w:r>
        <w:rPr/>
        <w:t>en</w:t>
      </w:r>
      <w:r>
        <w:rPr>
          <w:spacing w:val="-5"/>
        </w:rPr>
        <w:t> </w:t>
      </w:r>
      <w:r>
        <w:rPr/>
        <w:t>la</w:t>
      </w:r>
      <w:r>
        <w:rPr>
          <w:spacing w:val="-4"/>
        </w:rPr>
        <w:t> </w:t>
      </w:r>
      <w:r>
        <w:rPr/>
        <w:t>escritura</w:t>
      </w:r>
      <w:r>
        <w:rPr>
          <w:spacing w:val="-5"/>
        </w:rPr>
        <w:t> </w:t>
      </w:r>
      <w:r>
        <w:rPr/>
        <w:t>de</w:t>
      </w:r>
      <w:r>
        <w:rPr>
          <w:spacing w:val="-5"/>
        </w:rPr>
        <w:t> </w:t>
      </w:r>
      <w:r>
        <w:rPr/>
        <w:t>constitución</w:t>
      </w:r>
      <w:r>
        <w:rPr>
          <w:spacing w:val="-5"/>
        </w:rPr>
        <w:t> </w:t>
      </w:r>
      <w:r>
        <w:rPr/>
        <w:t>de</w:t>
      </w:r>
      <w:r>
        <w:rPr>
          <w:spacing w:val="-5"/>
        </w:rPr>
        <w:t> </w:t>
      </w:r>
      <w:r>
        <w:rPr/>
        <w:t>la</w:t>
      </w:r>
      <w:r>
        <w:rPr>
          <w:spacing w:val="-5"/>
        </w:rPr>
        <w:t> </w:t>
      </w:r>
      <w:r>
        <w:rPr/>
        <w:t>sociedad</w:t>
      </w:r>
      <w:r>
        <w:rPr>
          <w:spacing w:val="-5"/>
        </w:rPr>
        <w:t> </w:t>
      </w:r>
      <w:r>
        <w:rPr/>
        <w:t>nueva</w:t>
      </w:r>
      <w:r>
        <w:rPr>
          <w:spacing w:val="-5"/>
        </w:rPr>
        <w:t> </w:t>
      </w:r>
      <w:r>
        <w:rPr/>
        <w:t>empresa</w:t>
      </w:r>
      <w:r>
        <w:rPr>
          <w:spacing w:val="-5"/>
        </w:rPr>
        <w:t> </w:t>
      </w:r>
      <w:r>
        <w:rPr/>
        <w:t>unipersonal o en la escritura de adquisición de tal carácter se hará constar por el socio único que no ostenta la misma condición en otra sociedad nueva</w:t>
      </w:r>
      <w:r>
        <w:rPr>
          <w:spacing w:val="-9"/>
        </w:rPr>
        <w:t> </w:t>
      </w:r>
      <w:r>
        <w:rPr/>
        <w:t>empresa.</w:t>
      </w:r>
    </w:p>
    <w:p>
      <w:pPr>
        <w:pStyle w:val="ListParagraph"/>
        <w:numPr>
          <w:ilvl w:val="0"/>
          <w:numId w:val="320"/>
        </w:numPr>
        <w:tabs>
          <w:tab w:pos="2292" w:val="left" w:leader="none"/>
        </w:tabs>
        <w:spacing w:line="249" w:lineRule="auto" w:before="2" w:after="0"/>
        <w:ind w:left="1584" w:right="1584" w:firstLine="340"/>
        <w:jc w:val="both"/>
        <w:rPr>
          <w:sz w:val="20"/>
        </w:rPr>
      </w:pPr>
      <w:r>
        <w:rPr>
          <w:sz w:val="20"/>
        </w:rPr>
        <w:t>La declaración de unipersonalidad de la sociedad nueva empresa podrá hacerse en la misma escritura de la que resulte dicha</w:t>
      </w:r>
      <w:r>
        <w:rPr>
          <w:spacing w:val="-10"/>
          <w:sz w:val="20"/>
        </w:rPr>
        <w:t> </w:t>
      </w:r>
      <w:r>
        <w:rPr>
          <w:sz w:val="20"/>
        </w:rPr>
        <w:t>situación.</w:t>
      </w:r>
    </w:p>
    <w:p>
      <w:pPr>
        <w:pStyle w:val="BodyText"/>
        <w:spacing w:before="9"/>
        <w:ind w:left="0"/>
        <w:rPr>
          <w:sz w:val="24"/>
        </w:rPr>
      </w:pPr>
    </w:p>
    <w:p>
      <w:pPr>
        <w:pStyle w:val="BodyText"/>
        <w:ind w:left="0"/>
        <w:jc w:val="center"/>
      </w:pPr>
      <w:r>
        <w:rPr/>
        <w:t>CAPÍTULO II</w:t>
      </w:r>
    </w:p>
    <w:p>
      <w:pPr>
        <w:pStyle w:val="Heading1"/>
        <w:spacing w:before="180"/>
        <w:ind w:right="1"/>
      </w:pPr>
      <w:r>
        <w:rPr/>
        <w:t>Requisitos constitutivos</w:t>
      </w:r>
    </w:p>
    <w:p>
      <w:pPr>
        <w:spacing w:before="180"/>
        <w:ind w:left="1584" w:right="0" w:firstLine="0"/>
        <w:jc w:val="left"/>
        <w:rPr>
          <w:i/>
          <w:sz w:val="20"/>
        </w:rPr>
      </w:pPr>
      <w:r>
        <w:rPr>
          <w:sz w:val="20"/>
        </w:rPr>
        <w:t>Artículo 439. </w:t>
      </w:r>
      <w:r>
        <w:rPr>
          <w:i/>
          <w:sz w:val="20"/>
        </w:rPr>
        <w:t>Tramitación de la constitución de la sociedad.</w:t>
      </w:r>
    </w:p>
    <w:p>
      <w:pPr>
        <w:pStyle w:val="ListParagraph"/>
        <w:numPr>
          <w:ilvl w:val="0"/>
          <w:numId w:val="321"/>
        </w:numPr>
        <w:tabs>
          <w:tab w:pos="2292" w:val="left" w:leader="none"/>
        </w:tabs>
        <w:spacing w:line="249" w:lineRule="auto" w:before="180" w:after="0"/>
        <w:ind w:left="1584" w:right="1581" w:firstLine="340"/>
        <w:jc w:val="both"/>
        <w:rPr>
          <w:sz w:val="20"/>
        </w:rPr>
      </w:pPr>
      <w:r>
        <w:rPr>
          <w:sz w:val="20"/>
        </w:rPr>
        <w:t>Los trámites necesarios para el otorgamiento e inscripción de la escritura de constitución de la sociedad nueva empresa podrán realizarse a través de técnicas electrónicas, informáticas y</w:t>
      </w:r>
      <w:r>
        <w:rPr>
          <w:spacing w:val="-3"/>
          <w:sz w:val="20"/>
        </w:rPr>
        <w:t> </w:t>
      </w:r>
      <w:r>
        <w:rPr>
          <w:sz w:val="20"/>
        </w:rPr>
        <w:t>telemáticas.</w:t>
      </w:r>
    </w:p>
    <w:p>
      <w:pPr>
        <w:pStyle w:val="ListParagraph"/>
        <w:numPr>
          <w:ilvl w:val="0"/>
          <w:numId w:val="321"/>
        </w:numPr>
        <w:tabs>
          <w:tab w:pos="2292" w:val="left" w:leader="none"/>
        </w:tabs>
        <w:spacing w:line="249" w:lineRule="auto" w:before="3" w:after="0"/>
        <w:ind w:left="1584" w:right="1583" w:firstLine="340"/>
        <w:jc w:val="both"/>
        <w:rPr>
          <w:sz w:val="20"/>
        </w:rPr>
      </w:pPr>
      <w:r>
        <w:rPr>
          <w:sz w:val="20"/>
        </w:rPr>
        <w:t>Las remisiones y notificaciones que realicen los notarios y los registradores mercantiles estarán amparadas con firma electrónica</w:t>
      </w:r>
      <w:r>
        <w:rPr>
          <w:spacing w:val="-8"/>
          <w:sz w:val="20"/>
        </w:rPr>
        <w:t> </w:t>
      </w:r>
      <w:r>
        <w:rPr>
          <w:sz w:val="20"/>
        </w:rPr>
        <w:t>avanzada.</w:t>
      </w:r>
    </w:p>
    <w:p>
      <w:pPr>
        <w:pStyle w:val="BodyText"/>
        <w:spacing w:before="10"/>
        <w:ind w:left="0"/>
        <w:rPr>
          <w:sz w:val="19"/>
        </w:rPr>
      </w:pPr>
    </w:p>
    <w:p>
      <w:pPr>
        <w:spacing w:before="0"/>
        <w:ind w:left="1584" w:right="0" w:firstLine="0"/>
        <w:jc w:val="left"/>
        <w:rPr>
          <w:i/>
          <w:sz w:val="20"/>
        </w:rPr>
      </w:pPr>
      <w:r>
        <w:rPr>
          <w:sz w:val="20"/>
        </w:rPr>
        <w:t>Artículo 440. </w:t>
      </w:r>
      <w:r>
        <w:rPr>
          <w:i/>
          <w:sz w:val="20"/>
        </w:rPr>
        <w:t>Escritura de constitución.</w:t>
      </w:r>
    </w:p>
    <w:p>
      <w:pPr>
        <w:pStyle w:val="ListParagraph"/>
        <w:numPr>
          <w:ilvl w:val="0"/>
          <w:numId w:val="322"/>
        </w:numPr>
        <w:tabs>
          <w:tab w:pos="2292" w:val="left" w:leader="none"/>
        </w:tabs>
        <w:spacing w:line="249" w:lineRule="auto" w:before="180" w:after="0"/>
        <w:ind w:left="1584" w:right="1582" w:firstLine="340"/>
        <w:jc w:val="both"/>
        <w:rPr>
          <w:sz w:val="20"/>
        </w:rPr>
      </w:pPr>
      <w:r>
        <w:rPr>
          <w:sz w:val="20"/>
        </w:rPr>
        <w:t>La remisión telemática al Registro Mercantil de la copia autorizada de la escritura de constitución de la sociedad sólo podrá realizarse por el notario, de conformidad con lo establecido en la legislación sobre la incorporación de técnicas electrónicas, informáticas y telemáticas a la seguridad jurídica preventiva, así como en su caso a otros registros o Administraciones públicas, cuando ello sea</w:t>
      </w:r>
      <w:r>
        <w:rPr>
          <w:spacing w:val="-4"/>
          <w:sz w:val="20"/>
        </w:rPr>
        <w:t> </w:t>
      </w:r>
      <w:r>
        <w:rPr>
          <w:sz w:val="20"/>
        </w:rPr>
        <w:t>necesario.</w:t>
      </w:r>
    </w:p>
    <w:p>
      <w:pPr>
        <w:pStyle w:val="BodyText"/>
        <w:spacing w:line="249" w:lineRule="auto" w:before="4"/>
        <w:ind w:right="1581" w:firstLine="340"/>
        <w:jc w:val="both"/>
      </w:pPr>
      <w:r>
        <w:rPr/>
        <w:t>No obstante lo dispuesto en el párrafo </w:t>
      </w:r>
      <w:r>
        <w:rPr>
          <w:spacing w:val="-3"/>
        </w:rPr>
        <w:t>anterior, </w:t>
      </w:r>
      <w:r>
        <w:rPr/>
        <w:t>los socios fundadores podrán, con carácter previo al otorgamiento de la escritura de constitución, eximir al notario de las obligaciones</w:t>
      </w:r>
      <w:r>
        <w:rPr>
          <w:spacing w:val="-12"/>
        </w:rPr>
        <w:t> </w:t>
      </w:r>
      <w:r>
        <w:rPr/>
        <w:t>que</w:t>
      </w:r>
      <w:r>
        <w:rPr>
          <w:spacing w:val="-12"/>
        </w:rPr>
        <w:t> </w:t>
      </w:r>
      <w:r>
        <w:rPr/>
        <w:t>se</w:t>
      </w:r>
      <w:r>
        <w:rPr>
          <w:spacing w:val="-11"/>
        </w:rPr>
        <w:t> </w:t>
      </w:r>
      <w:r>
        <w:rPr/>
        <w:t>establecen</w:t>
      </w:r>
      <w:r>
        <w:rPr>
          <w:spacing w:val="-12"/>
        </w:rPr>
        <w:t> </w:t>
      </w:r>
      <w:r>
        <w:rPr/>
        <w:t>en</w:t>
      </w:r>
      <w:r>
        <w:rPr>
          <w:spacing w:val="-11"/>
        </w:rPr>
        <w:t> </w:t>
      </w:r>
      <w:r>
        <w:rPr/>
        <w:t>el</w:t>
      </w:r>
      <w:r>
        <w:rPr>
          <w:spacing w:val="-12"/>
        </w:rPr>
        <w:t> </w:t>
      </w:r>
      <w:r>
        <w:rPr/>
        <w:t>presente</w:t>
      </w:r>
      <w:r>
        <w:rPr>
          <w:spacing w:val="-11"/>
        </w:rPr>
        <w:t> </w:t>
      </w:r>
      <w:r>
        <w:rPr/>
        <w:t>artículo</w:t>
      </w:r>
      <w:r>
        <w:rPr>
          <w:spacing w:val="-12"/>
        </w:rPr>
        <w:t> </w:t>
      </w:r>
      <w:r>
        <w:rPr/>
        <w:t>y</w:t>
      </w:r>
      <w:r>
        <w:rPr>
          <w:spacing w:val="-12"/>
        </w:rPr>
        <w:t> </w:t>
      </w:r>
      <w:r>
        <w:rPr/>
        <w:t>designar</w:t>
      </w:r>
      <w:r>
        <w:rPr>
          <w:spacing w:val="-11"/>
        </w:rPr>
        <w:t> </w:t>
      </w:r>
      <w:r>
        <w:rPr/>
        <w:t>un</w:t>
      </w:r>
      <w:r>
        <w:rPr>
          <w:spacing w:val="-12"/>
        </w:rPr>
        <w:t> </w:t>
      </w:r>
      <w:r>
        <w:rPr/>
        <w:t>representante</w:t>
      </w:r>
      <w:r>
        <w:rPr>
          <w:spacing w:val="-11"/>
        </w:rPr>
        <w:t> </w:t>
      </w:r>
      <w:r>
        <w:rPr/>
        <w:t>para</w:t>
      </w:r>
      <w:r>
        <w:rPr>
          <w:spacing w:val="-12"/>
        </w:rPr>
        <w:t> </w:t>
      </w:r>
      <w:r>
        <w:rPr/>
        <w:t>la realización de los trámites conducentes a la constitución de la sociedad conforme a las reglas generales o expresar su voluntad de hacerlo por sí mismos. En este supuesto, el notario</w:t>
      </w:r>
      <w:r>
        <w:rPr>
          <w:spacing w:val="-20"/>
        </w:rPr>
        <w:t> </w:t>
      </w:r>
      <w:r>
        <w:rPr/>
        <w:t>deberá</w:t>
      </w:r>
      <w:r>
        <w:rPr>
          <w:spacing w:val="-19"/>
        </w:rPr>
        <w:t> </w:t>
      </w:r>
      <w:r>
        <w:rPr/>
        <w:t>expedir</w:t>
      </w:r>
      <w:r>
        <w:rPr>
          <w:spacing w:val="-19"/>
        </w:rPr>
        <w:t> </w:t>
      </w:r>
      <w:r>
        <w:rPr/>
        <w:t>la</w:t>
      </w:r>
      <w:r>
        <w:rPr>
          <w:spacing w:val="-20"/>
        </w:rPr>
        <w:t> </w:t>
      </w:r>
      <w:r>
        <w:rPr/>
        <w:t>primera</w:t>
      </w:r>
      <w:r>
        <w:rPr>
          <w:spacing w:val="-20"/>
        </w:rPr>
        <w:t> </w:t>
      </w:r>
      <w:r>
        <w:rPr/>
        <w:t>copia</w:t>
      </w:r>
      <w:r>
        <w:rPr>
          <w:spacing w:val="-19"/>
        </w:rPr>
        <w:t> </w:t>
      </w:r>
      <w:r>
        <w:rPr/>
        <w:t>autorizada</w:t>
      </w:r>
      <w:r>
        <w:rPr>
          <w:spacing w:val="-19"/>
        </w:rPr>
        <w:t> </w:t>
      </w:r>
      <w:r>
        <w:rPr/>
        <w:t>en</w:t>
      </w:r>
      <w:r>
        <w:rPr>
          <w:spacing w:val="-20"/>
        </w:rPr>
        <w:t> </w:t>
      </w:r>
      <w:r>
        <w:rPr/>
        <w:t>soporte</w:t>
      </w:r>
      <w:r>
        <w:rPr>
          <w:spacing w:val="-19"/>
        </w:rPr>
        <w:t> </w:t>
      </w:r>
      <w:r>
        <w:rPr/>
        <w:t>papel</w:t>
      </w:r>
      <w:r>
        <w:rPr>
          <w:spacing w:val="-19"/>
        </w:rPr>
        <w:t> </w:t>
      </w:r>
      <w:r>
        <w:rPr/>
        <w:t>en</w:t>
      </w:r>
      <w:r>
        <w:rPr>
          <w:spacing w:val="-19"/>
        </w:rPr>
        <w:t> </w:t>
      </w:r>
      <w:r>
        <w:rPr/>
        <w:t>un</w:t>
      </w:r>
      <w:r>
        <w:rPr>
          <w:spacing w:val="-20"/>
        </w:rPr>
        <w:t> </w:t>
      </w:r>
      <w:r>
        <w:rPr/>
        <w:t>plazo</w:t>
      </w:r>
      <w:r>
        <w:rPr>
          <w:spacing w:val="-20"/>
        </w:rPr>
        <w:t> </w:t>
      </w:r>
      <w:r>
        <w:rPr/>
        <w:t>no</w:t>
      </w:r>
      <w:r>
        <w:rPr>
          <w:spacing w:val="-20"/>
        </w:rPr>
        <w:t> </w:t>
      </w:r>
      <w:r>
        <w:rPr/>
        <w:t>superior a veinticuatro horas desde la autorización de la escritura de constitución de la</w:t>
      </w:r>
      <w:r>
        <w:rPr>
          <w:spacing w:val="-37"/>
        </w:rPr>
        <w:t> </w:t>
      </w:r>
      <w:r>
        <w:rPr/>
        <w:t>sociedad.</w:t>
      </w:r>
    </w:p>
    <w:p>
      <w:pPr>
        <w:pStyle w:val="ListParagraph"/>
        <w:numPr>
          <w:ilvl w:val="0"/>
          <w:numId w:val="322"/>
        </w:numPr>
        <w:tabs>
          <w:tab w:pos="2292" w:val="left" w:leader="none"/>
        </w:tabs>
        <w:spacing w:line="249" w:lineRule="auto" w:before="6" w:after="0"/>
        <w:ind w:left="1584" w:right="1583" w:firstLine="340"/>
        <w:jc w:val="both"/>
        <w:rPr>
          <w:sz w:val="20"/>
        </w:rPr>
      </w:pPr>
      <w:r>
        <w:rPr>
          <w:sz w:val="20"/>
        </w:rPr>
        <w:t>El notario que vaya a autorizar la escritura de constitución de la sociedad comprobará,</w:t>
      </w:r>
      <w:r>
        <w:rPr>
          <w:spacing w:val="-34"/>
          <w:sz w:val="20"/>
        </w:rPr>
        <w:t> </w:t>
      </w:r>
      <w:r>
        <w:rPr>
          <w:sz w:val="20"/>
        </w:rPr>
        <w:t>de</w:t>
      </w:r>
      <w:r>
        <w:rPr>
          <w:spacing w:val="-34"/>
          <w:sz w:val="20"/>
        </w:rPr>
        <w:t> </w:t>
      </w:r>
      <w:r>
        <w:rPr>
          <w:sz w:val="20"/>
        </w:rPr>
        <w:t>conformidad</w:t>
      </w:r>
      <w:r>
        <w:rPr>
          <w:spacing w:val="-34"/>
          <w:sz w:val="20"/>
        </w:rPr>
        <w:t> </w:t>
      </w:r>
      <w:r>
        <w:rPr>
          <w:sz w:val="20"/>
        </w:rPr>
        <w:t>con</w:t>
      </w:r>
      <w:r>
        <w:rPr>
          <w:spacing w:val="-34"/>
          <w:sz w:val="20"/>
        </w:rPr>
        <w:t> </w:t>
      </w:r>
      <w:r>
        <w:rPr>
          <w:sz w:val="20"/>
        </w:rPr>
        <w:t>la</w:t>
      </w:r>
      <w:r>
        <w:rPr>
          <w:spacing w:val="-34"/>
          <w:sz w:val="20"/>
        </w:rPr>
        <w:t> </w:t>
      </w:r>
      <w:r>
        <w:rPr>
          <w:sz w:val="20"/>
        </w:rPr>
        <w:t>legislación</w:t>
      </w:r>
      <w:r>
        <w:rPr>
          <w:spacing w:val="-34"/>
          <w:sz w:val="20"/>
        </w:rPr>
        <w:t> </w:t>
      </w:r>
      <w:r>
        <w:rPr>
          <w:sz w:val="20"/>
        </w:rPr>
        <w:t>registral,</w:t>
      </w:r>
      <w:r>
        <w:rPr>
          <w:spacing w:val="-34"/>
          <w:sz w:val="20"/>
        </w:rPr>
        <w:t> </w:t>
      </w:r>
      <w:r>
        <w:rPr>
          <w:sz w:val="20"/>
        </w:rPr>
        <w:t>que</w:t>
      </w:r>
      <w:r>
        <w:rPr>
          <w:spacing w:val="-34"/>
          <w:sz w:val="20"/>
        </w:rPr>
        <w:t> </w:t>
      </w:r>
      <w:r>
        <w:rPr>
          <w:sz w:val="20"/>
        </w:rPr>
        <w:t>no</w:t>
      </w:r>
      <w:r>
        <w:rPr>
          <w:spacing w:val="-34"/>
          <w:sz w:val="20"/>
        </w:rPr>
        <w:t> </w:t>
      </w:r>
      <w:r>
        <w:rPr>
          <w:sz w:val="20"/>
        </w:rPr>
        <w:t>existe</w:t>
      </w:r>
      <w:r>
        <w:rPr>
          <w:spacing w:val="-34"/>
          <w:sz w:val="20"/>
        </w:rPr>
        <w:t> </w:t>
      </w:r>
      <w:r>
        <w:rPr>
          <w:sz w:val="20"/>
        </w:rPr>
        <w:t>ninguna</w:t>
      </w:r>
      <w:r>
        <w:rPr>
          <w:spacing w:val="-34"/>
          <w:sz w:val="20"/>
        </w:rPr>
        <w:t> </w:t>
      </w:r>
      <w:r>
        <w:rPr>
          <w:sz w:val="20"/>
        </w:rPr>
        <w:t>denominación social anterior idéntica a la de la sociedad que se pretende constituir. Una vez efectuada la comprobación </w:t>
      </w:r>
      <w:r>
        <w:rPr>
          <w:spacing w:val="-2"/>
          <w:sz w:val="20"/>
        </w:rPr>
        <w:t>anterior, </w:t>
      </w:r>
      <w:r>
        <w:rPr>
          <w:sz w:val="20"/>
        </w:rPr>
        <w:t>procederá de manera inmediata a su</w:t>
      </w:r>
      <w:r>
        <w:rPr>
          <w:spacing w:val="-13"/>
          <w:sz w:val="20"/>
        </w:rPr>
        <w:t> </w:t>
      </w:r>
      <w:r>
        <w:rPr>
          <w:sz w:val="20"/>
        </w:rPr>
        <w:t>otorgamiento.</w:t>
      </w:r>
    </w:p>
    <w:p>
      <w:pPr>
        <w:pStyle w:val="ListParagraph"/>
        <w:numPr>
          <w:ilvl w:val="0"/>
          <w:numId w:val="322"/>
        </w:numPr>
        <w:tabs>
          <w:tab w:pos="2292" w:val="left" w:leader="none"/>
        </w:tabs>
        <w:spacing w:line="249" w:lineRule="auto" w:before="3" w:after="0"/>
        <w:ind w:left="1584" w:right="1582" w:firstLine="340"/>
        <w:jc w:val="both"/>
        <w:rPr>
          <w:sz w:val="20"/>
        </w:rPr>
      </w:pPr>
      <w:r>
        <w:rPr>
          <w:sz w:val="20"/>
        </w:rPr>
        <w:t>Una vez autorizada la escritura, el notario la remitirá de manera inmediata, junto con</w:t>
      </w:r>
      <w:r>
        <w:rPr>
          <w:spacing w:val="-13"/>
          <w:sz w:val="20"/>
        </w:rPr>
        <w:t> </w:t>
      </w:r>
      <w:r>
        <w:rPr>
          <w:sz w:val="20"/>
        </w:rPr>
        <w:t>el</w:t>
      </w:r>
      <w:r>
        <w:rPr>
          <w:spacing w:val="-13"/>
          <w:sz w:val="20"/>
        </w:rPr>
        <w:t> </w:t>
      </w:r>
      <w:r>
        <w:rPr>
          <w:sz w:val="20"/>
        </w:rPr>
        <w:t>documento</w:t>
      </w:r>
      <w:r>
        <w:rPr>
          <w:spacing w:val="-12"/>
          <w:sz w:val="20"/>
        </w:rPr>
        <w:t> </w:t>
      </w:r>
      <w:r>
        <w:rPr>
          <w:sz w:val="20"/>
        </w:rPr>
        <w:t>único</w:t>
      </w:r>
      <w:r>
        <w:rPr>
          <w:spacing w:val="-13"/>
          <w:sz w:val="20"/>
        </w:rPr>
        <w:t> </w:t>
      </w:r>
      <w:r>
        <w:rPr>
          <w:sz w:val="20"/>
        </w:rPr>
        <w:t>electrónico,</w:t>
      </w:r>
      <w:r>
        <w:rPr>
          <w:spacing w:val="-12"/>
          <w:sz w:val="20"/>
        </w:rPr>
        <w:t> </w:t>
      </w:r>
      <w:r>
        <w:rPr>
          <w:sz w:val="20"/>
        </w:rPr>
        <w:t>a</w:t>
      </w:r>
      <w:r>
        <w:rPr>
          <w:spacing w:val="-13"/>
          <w:sz w:val="20"/>
        </w:rPr>
        <w:t> </w:t>
      </w:r>
      <w:r>
        <w:rPr>
          <w:sz w:val="20"/>
        </w:rPr>
        <w:t>las</w:t>
      </w:r>
      <w:r>
        <w:rPr>
          <w:spacing w:val="-23"/>
          <w:sz w:val="20"/>
        </w:rPr>
        <w:t> </w:t>
      </w:r>
      <w:r>
        <w:rPr>
          <w:sz w:val="20"/>
        </w:rPr>
        <w:t>Administraciones</w:t>
      </w:r>
      <w:r>
        <w:rPr>
          <w:spacing w:val="-11"/>
          <w:sz w:val="20"/>
        </w:rPr>
        <w:t> </w:t>
      </w:r>
      <w:r>
        <w:rPr>
          <w:sz w:val="20"/>
        </w:rPr>
        <w:t>tributarias</w:t>
      </w:r>
      <w:r>
        <w:rPr>
          <w:spacing w:val="-12"/>
          <w:sz w:val="20"/>
        </w:rPr>
        <w:t> </w:t>
      </w:r>
      <w:r>
        <w:rPr>
          <w:sz w:val="20"/>
        </w:rPr>
        <w:t>competentes</w:t>
      </w:r>
      <w:r>
        <w:rPr>
          <w:spacing w:val="-12"/>
          <w:sz w:val="20"/>
        </w:rPr>
        <w:t> </w:t>
      </w:r>
      <w:r>
        <w:rPr>
          <w:sz w:val="20"/>
        </w:rPr>
        <w:t>para</w:t>
      </w:r>
      <w:r>
        <w:rPr>
          <w:spacing w:val="-12"/>
          <w:sz w:val="20"/>
        </w:rPr>
        <w:t> </w:t>
      </w:r>
      <w:r>
        <w:rPr>
          <w:sz w:val="20"/>
        </w:rPr>
        <w:t>la obtención del número de identificación fiscal de la sociedad, presentará, en su caso y de conformidad con lo dispuesto por la legislación tributaria, la autoliquidación del impuesto que grave el acto y remitirá la copia autorizada para su inscripción en el Registro Mercantil.</w:t>
      </w:r>
    </w:p>
    <w:p>
      <w:pPr>
        <w:pStyle w:val="BodyText"/>
        <w:spacing w:before="2"/>
        <w:ind w:left="0"/>
      </w:pPr>
    </w:p>
    <w:p>
      <w:pPr>
        <w:spacing w:before="0"/>
        <w:ind w:left="1584" w:right="0" w:firstLine="0"/>
        <w:jc w:val="left"/>
        <w:rPr>
          <w:i/>
          <w:sz w:val="20"/>
        </w:rPr>
      </w:pPr>
      <w:r>
        <w:rPr>
          <w:sz w:val="20"/>
        </w:rPr>
        <w:t>Artículo 441. </w:t>
      </w:r>
      <w:r>
        <w:rPr>
          <w:i/>
          <w:sz w:val="20"/>
        </w:rPr>
        <w:t>Inscripción de la sociedad.</w:t>
      </w:r>
    </w:p>
    <w:p>
      <w:pPr>
        <w:pStyle w:val="ListParagraph"/>
        <w:numPr>
          <w:ilvl w:val="0"/>
          <w:numId w:val="323"/>
        </w:numPr>
        <w:tabs>
          <w:tab w:pos="2292" w:val="left" w:leader="none"/>
        </w:tabs>
        <w:spacing w:line="249" w:lineRule="auto" w:before="180" w:after="0"/>
        <w:ind w:left="1584" w:right="1582" w:firstLine="340"/>
        <w:jc w:val="both"/>
        <w:rPr>
          <w:sz w:val="20"/>
        </w:rPr>
      </w:pPr>
      <w:r>
        <w:rPr/>
        <w:pict>
          <v:shape style="position:absolute;margin-left:561.85376pt;margin-top:20.100298pt;width:9.85pt;height:78.3pt;mso-position-horizontal-relative:page;mso-position-vertical-relative:paragraph;z-index:1588480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Cualquiera</w:t>
      </w:r>
      <w:r>
        <w:rPr>
          <w:spacing w:val="-10"/>
          <w:sz w:val="20"/>
        </w:rPr>
        <w:t> </w:t>
      </w:r>
      <w:r>
        <w:rPr>
          <w:sz w:val="20"/>
        </w:rPr>
        <w:t>que</w:t>
      </w:r>
      <w:r>
        <w:rPr>
          <w:spacing w:val="-9"/>
          <w:sz w:val="20"/>
        </w:rPr>
        <w:t> </w:t>
      </w:r>
      <w:r>
        <w:rPr>
          <w:sz w:val="20"/>
        </w:rPr>
        <w:t>sea</w:t>
      </w:r>
      <w:r>
        <w:rPr>
          <w:spacing w:val="-10"/>
          <w:sz w:val="20"/>
        </w:rPr>
        <w:t> </w:t>
      </w:r>
      <w:r>
        <w:rPr>
          <w:sz w:val="20"/>
        </w:rPr>
        <w:t>la</w:t>
      </w:r>
      <w:r>
        <w:rPr>
          <w:spacing w:val="-9"/>
          <w:sz w:val="20"/>
        </w:rPr>
        <w:t> </w:t>
      </w:r>
      <w:r>
        <w:rPr>
          <w:sz w:val="20"/>
        </w:rPr>
        <w:t>forma</w:t>
      </w:r>
      <w:r>
        <w:rPr>
          <w:spacing w:val="-9"/>
          <w:sz w:val="20"/>
        </w:rPr>
        <w:t> </w:t>
      </w:r>
      <w:r>
        <w:rPr>
          <w:sz w:val="20"/>
        </w:rPr>
        <w:t>de</w:t>
      </w:r>
      <w:r>
        <w:rPr>
          <w:spacing w:val="-10"/>
          <w:sz w:val="20"/>
        </w:rPr>
        <w:t> </w:t>
      </w:r>
      <w:r>
        <w:rPr>
          <w:sz w:val="20"/>
        </w:rPr>
        <w:t>tramitación,</w:t>
      </w:r>
      <w:r>
        <w:rPr>
          <w:spacing w:val="-9"/>
          <w:sz w:val="20"/>
        </w:rPr>
        <w:t> </w:t>
      </w:r>
      <w:r>
        <w:rPr>
          <w:sz w:val="20"/>
        </w:rPr>
        <w:t>y</w:t>
      </w:r>
      <w:r>
        <w:rPr>
          <w:spacing w:val="-9"/>
          <w:sz w:val="20"/>
        </w:rPr>
        <w:t> </w:t>
      </w:r>
      <w:r>
        <w:rPr>
          <w:sz w:val="20"/>
        </w:rPr>
        <w:t>siempre</w:t>
      </w:r>
      <w:r>
        <w:rPr>
          <w:spacing w:val="-10"/>
          <w:sz w:val="20"/>
        </w:rPr>
        <w:t> </w:t>
      </w:r>
      <w:r>
        <w:rPr>
          <w:sz w:val="20"/>
        </w:rPr>
        <w:t>que</w:t>
      </w:r>
      <w:r>
        <w:rPr>
          <w:spacing w:val="-9"/>
          <w:sz w:val="20"/>
        </w:rPr>
        <w:t> </w:t>
      </w:r>
      <w:r>
        <w:rPr>
          <w:sz w:val="20"/>
        </w:rPr>
        <w:t>se</w:t>
      </w:r>
      <w:r>
        <w:rPr>
          <w:spacing w:val="-10"/>
          <w:sz w:val="20"/>
        </w:rPr>
        <w:t> </w:t>
      </w:r>
      <w:r>
        <w:rPr>
          <w:sz w:val="20"/>
        </w:rPr>
        <w:t>utilicen</w:t>
      </w:r>
      <w:r>
        <w:rPr>
          <w:spacing w:val="-9"/>
          <w:sz w:val="20"/>
        </w:rPr>
        <w:t> </w:t>
      </w:r>
      <w:r>
        <w:rPr>
          <w:sz w:val="20"/>
        </w:rPr>
        <w:t>los</w:t>
      </w:r>
      <w:r>
        <w:rPr>
          <w:spacing w:val="-9"/>
          <w:sz w:val="20"/>
        </w:rPr>
        <w:t> </w:t>
      </w:r>
      <w:r>
        <w:rPr>
          <w:sz w:val="20"/>
        </w:rPr>
        <w:t>estatutos sociales orientativos oficiales, el registrador mercantil deberá calificar e inscribir, en su caso,</w:t>
      </w:r>
      <w:r>
        <w:rPr>
          <w:spacing w:val="-9"/>
          <w:sz w:val="20"/>
        </w:rPr>
        <w:t> </w:t>
      </w:r>
      <w:r>
        <w:rPr>
          <w:sz w:val="20"/>
        </w:rPr>
        <w:t>la</w:t>
      </w:r>
      <w:r>
        <w:rPr>
          <w:spacing w:val="-9"/>
          <w:sz w:val="20"/>
        </w:rPr>
        <w:t> </w:t>
      </w:r>
      <w:r>
        <w:rPr>
          <w:sz w:val="20"/>
        </w:rPr>
        <w:t>escritura</w:t>
      </w:r>
      <w:r>
        <w:rPr>
          <w:spacing w:val="-9"/>
          <w:sz w:val="20"/>
        </w:rPr>
        <w:t> </w:t>
      </w:r>
      <w:r>
        <w:rPr>
          <w:sz w:val="20"/>
        </w:rPr>
        <w:t>de</w:t>
      </w:r>
      <w:r>
        <w:rPr>
          <w:spacing w:val="-9"/>
          <w:sz w:val="20"/>
        </w:rPr>
        <w:t> </w:t>
      </w:r>
      <w:r>
        <w:rPr>
          <w:sz w:val="20"/>
        </w:rPr>
        <w:t>constitución</w:t>
      </w:r>
      <w:r>
        <w:rPr>
          <w:spacing w:val="-9"/>
          <w:sz w:val="20"/>
        </w:rPr>
        <w:t> </w:t>
      </w:r>
      <w:r>
        <w:rPr>
          <w:sz w:val="20"/>
        </w:rPr>
        <w:t>en</w:t>
      </w:r>
      <w:r>
        <w:rPr>
          <w:spacing w:val="-8"/>
          <w:sz w:val="20"/>
        </w:rPr>
        <w:t> </w:t>
      </w:r>
      <w:r>
        <w:rPr>
          <w:sz w:val="20"/>
        </w:rPr>
        <w:t>el</w:t>
      </w:r>
      <w:r>
        <w:rPr>
          <w:spacing w:val="-9"/>
          <w:sz w:val="20"/>
        </w:rPr>
        <w:t> </w:t>
      </w:r>
      <w:r>
        <w:rPr>
          <w:sz w:val="20"/>
        </w:rPr>
        <w:t>plazo</w:t>
      </w:r>
      <w:r>
        <w:rPr>
          <w:spacing w:val="-9"/>
          <w:sz w:val="20"/>
        </w:rPr>
        <w:t> </w:t>
      </w:r>
      <w:r>
        <w:rPr>
          <w:sz w:val="20"/>
        </w:rPr>
        <w:t>máximo</w:t>
      </w:r>
      <w:r>
        <w:rPr>
          <w:spacing w:val="-9"/>
          <w:sz w:val="20"/>
        </w:rPr>
        <w:t> </w:t>
      </w:r>
      <w:r>
        <w:rPr>
          <w:sz w:val="20"/>
        </w:rPr>
        <w:t>de</w:t>
      </w:r>
      <w:r>
        <w:rPr>
          <w:spacing w:val="-9"/>
          <w:sz w:val="20"/>
        </w:rPr>
        <w:t> </w:t>
      </w:r>
      <w:r>
        <w:rPr>
          <w:sz w:val="20"/>
        </w:rPr>
        <w:t>veinticuatro</w:t>
      </w:r>
      <w:r>
        <w:rPr>
          <w:spacing w:val="-8"/>
          <w:sz w:val="20"/>
        </w:rPr>
        <w:t> </w:t>
      </w:r>
      <w:r>
        <w:rPr>
          <w:sz w:val="20"/>
        </w:rPr>
        <w:t>horas,</w:t>
      </w:r>
      <w:r>
        <w:rPr>
          <w:spacing w:val="-9"/>
          <w:sz w:val="20"/>
        </w:rPr>
        <w:t> </w:t>
      </w:r>
      <w:r>
        <w:rPr>
          <w:sz w:val="20"/>
        </w:rPr>
        <w:t>a</w:t>
      </w:r>
      <w:r>
        <w:rPr>
          <w:spacing w:val="-9"/>
          <w:sz w:val="20"/>
        </w:rPr>
        <w:t> </w:t>
      </w:r>
      <w:r>
        <w:rPr>
          <w:sz w:val="20"/>
        </w:rPr>
        <w:t>contar</w:t>
      </w:r>
      <w:r>
        <w:rPr>
          <w:spacing w:val="-9"/>
          <w:sz w:val="20"/>
        </w:rPr>
        <w:t> </w:t>
      </w:r>
      <w:r>
        <w:rPr>
          <w:sz w:val="20"/>
        </w:rPr>
        <w:t>desde el momento del asiento de presentación o, si tuviere defectos subsanables, desde el momento</w:t>
      </w:r>
      <w:r>
        <w:rPr>
          <w:spacing w:val="-14"/>
          <w:sz w:val="20"/>
        </w:rPr>
        <w:t> </w:t>
      </w:r>
      <w:r>
        <w:rPr>
          <w:sz w:val="20"/>
        </w:rPr>
        <w:t>de</w:t>
      </w:r>
      <w:r>
        <w:rPr>
          <w:spacing w:val="-14"/>
          <w:sz w:val="20"/>
        </w:rPr>
        <w:t> </w:t>
      </w:r>
      <w:r>
        <w:rPr>
          <w:sz w:val="20"/>
        </w:rPr>
        <w:t>presentación</w:t>
      </w:r>
      <w:r>
        <w:rPr>
          <w:spacing w:val="-14"/>
          <w:sz w:val="20"/>
        </w:rPr>
        <w:t> </w:t>
      </w:r>
      <w:r>
        <w:rPr>
          <w:sz w:val="20"/>
        </w:rPr>
        <w:t>de</w:t>
      </w:r>
      <w:r>
        <w:rPr>
          <w:spacing w:val="-13"/>
          <w:sz w:val="20"/>
        </w:rPr>
        <w:t> </w:t>
      </w:r>
      <w:r>
        <w:rPr>
          <w:sz w:val="20"/>
        </w:rPr>
        <w:t>los</w:t>
      </w:r>
      <w:r>
        <w:rPr>
          <w:spacing w:val="-14"/>
          <w:sz w:val="20"/>
        </w:rPr>
        <w:t> </w:t>
      </w:r>
      <w:r>
        <w:rPr>
          <w:sz w:val="20"/>
        </w:rPr>
        <w:t>documentos</w:t>
      </w:r>
      <w:r>
        <w:rPr>
          <w:spacing w:val="-14"/>
          <w:sz w:val="20"/>
        </w:rPr>
        <w:t> </w:t>
      </w:r>
      <w:r>
        <w:rPr>
          <w:sz w:val="20"/>
        </w:rPr>
        <w:t>de</w:t>
      </w:r>
      <w:r>
        <w:rPr>
          <w:spacing w:val="-14"/>
          <w:sz w:val="20"/>
        </w:rPr>
        <w:t> </w:t>
      </w:r>
      <w:r>
        <w:rPr>
          <w:sz w:val="20"/>
        </w:rPr>
        <w:t>subsanación.</w:t>
      </w:r>
      <w:r>
        <w:rPr>
          <w:spacing w:val="-12"/>
          <w:sz w:val="20"/>
        </w:rPr>
        <w:t> </w:t>
      </w:r>
      <w:r>
        <w:rPr>
          <w:sz w:val="20"/>
        </w:rPr>
        <w:t>La</w:t>
      </w:r>
      <w:r>
        <w:rPr>
          <w:spacing w:val="-14"/>
          <w:sz w:val="20"/>
        </w:rPr>
        <w:t> </w:t>
      </w:r>
      <w:r>
        <w:rPr>
          <w:sz w:val="20"/>
        </w:rPr>
        <w:t>inscripción</w:t>
      </w:r>
      <w:r>
        <w:rPr>
          <w:spacing w:val="-14"/>
          <w:sz w:val="20"/>
        </w:rPr>
        <w:t> </w:t>
      </w:r>
      <w:r>
        <w:rPr>
          <w:sz w:val="20"/>
        </w:rPr>
        <w:t>se</w:t>
      </w:r>
      <w:r>
        <w:rPr>
          <w:spacing w:val="-14"/>
          <w:sz w:val="20"/>
        </w:rPr>
        <w:t> </w:t>
      </w:r>
      <w:r>
        <w:rPr>
          <w:sz w:val="20"/>
        </w:rPr>
        <w:t>practicará en una sección especial creada a tal</w:t>
      </w:r>
      <w:r>
        <w:rPr>
          <w:spacing w:val="-6"/>
          <w:sz w:val="20"/>
        </w:rPr>
        <w:t> </w:t>
      </w:r>
      <w:r>
        <w:rPr>
          <w:sz w:val="20"/>
        </w:rPr>
        <w:t>efecto.</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7145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58574</w:t>
      </w:r>
    </w:p>
    <w:p>
      <w:pPr>
        <w:pStyle w:val="BodyText"/>
        <w:ind w:left="0"/>
        <w:rPr>
          <w:b/>
          <w:sz w:val="22"/>
        </w:rPr>
      </w:pPr>
    </w:p>
    <w:p>
      <w:pPr>
        <w:pStyle w:val="ListParagraph"/>
        <w:numPr>
          <w:ilvl w:val="0"/>
          <w:numId w:val="323"/>
        </w:numPr>
        <w:tabs>
          <w:tab w:pos="2292" w:val="left" w:leader="none"/>
        </w:tabs>
        <w:spacing w:line="249" w:lineRule="auto" w:before="170" w:after="0"/>
        <w:ind w:left="1584" w:right="1582" w:firstLine="340"/>
        <w:jc w:val="both"/>
        <w:rPr>
          <w:sz w:val="20"/>
        </w:rPr>
      </w:pPr>
      <w:r>
        <w:rPr>
          <w:sz w:val="20"/>
        </w:rPr>
        <w:t>En el caso de que el registrador mercantil calificare negativamente el título presentado, lo hará saber al notario autorizante de la escritura de constitución </w:t>
      </w:r>
      <w:r>
        <w:rPr>
          <w:spacing w:val="-8"/>
          <w:sz w:val="20"/>
        </w:rPr>
        <w:t>y, </w:t>
      </w:r>
      <w:r>
        <w:rPr>
          <w:sz w:val="20"/>
        </w:rPr>
        <w:t>en su caso,</w:t>
      </w:r>
      <w:r>
        <w:rPr>
          <w:spacing w:val="-10"/>
          <w:sz w:val="20"/>
        </w:rPr>
        <w:t> </w:t>
      </w:r>
      <w:r>
        <w:rPr>
          <w:sz w:val="20"/>
        </w:rPr>
        <w:t>al</w:t>
      </w:r>
      <w:r>
        <w:rPr>
          <w:spacing w:val="-9"/>
          <w:sz w:val="20"/>
        </w:rPr>
        <w:t> </w:t>
      </w:r>
      <w:r>
        <w:rPr>
          <w:sz w:val="20"/>
        </w:rPr>
        <w:t>representante</w:t>
      </w:r>
      <w:r>
        <w:rPr>
          <w:spacing w:val="-9"/>
          <w:sz w:val="20"/>
        </w:rPr>
        <w:t> </w:t>
      </w:r>
      <w:r>
        <w:rPr>
          <w:sz w:val="20"/>
        </w:rPr>
        <w:t>que,</w:t>
      </w:r>
      <w:r>
        <w:rPr>
          <w:spacing w:val="-9"/>
          <w:sz w:val="20"/>
        </w:rPr>
        <w:t> </w:t>
      </w:r>
      <w:r>
        <w:rPr>
          <w:sz w:val="20"/>
        </w:rPr>
        <w:t>a</w:t>
      </w:r>
      <w:r>
        <w:rPr>
          <w:spacing w:val="-9"/>
          <w:sz w:val="20"/>
        </w:rPr>
        <w:t> </w:t>
      </w:r>
      <w:r>
        <w:rPr>
          <w:sz w:val="20"/>
        </w:rPr>
        <w:t>tal</w:t>
      </w:r>
      <w:r>
        <w:rPr>
          <w:spacing w:val="-10"/>
          <w:sz w:val="20"/>
        </w:rPr>
        <w:t> </w:t>
      </w:r>
      <w:r>
        <w:rPr>
          <w:sz w:val="20"/>
        </w:rPr>
        <w:t>efecto,</w:t>
      </w:r>
      <w:r>
        <w:rPr>
          <w:spacing w:val="-9"/>
          <w:sz w:val="20"/>
        </w:rPr>
        <w:t> </w:t>
      </w:r>
      <w:r>
        <w:rPr>
          <w:sz w:val="20"/>
        </w:rPr>
        <w:t>los</w:t>
      </w:r>
      <w:r>
        <w:rPr>
          <w:spacing w:val="-9"/>
          <w:sz w:val="20"/>
        </w:rPr>
        <w:t> </w:t>
      </w:r>
      <w:r>
        <w:rPr>
          <w:sz w:val="20"/>
        </w:rPr>
        <w:t>socios</w:t>
      </w:r>
      <w:r>
        <w:rPr>
          <w:spacing w:val="-9"/>
          <w:sz w:val="20"/>
        </w:rPr>
        <w:t> </w:t>
      </w:r>
      <w:r>
        <w:rPr>
          <w:sz w:val="20"/>
        </w:rPr>
        <w:t>fundadores</w:t>
      </w:r>
      <w:r>
        <w:rPr>
          <w:spacing w:val="-9"/>
          <w:sz w:val="20"/>
        </w:rPr>
        <w:t> </w:t>
      </w:r>
      <w:r>
        <w:rPr>
          <w:sz w:val="20"/>
        </w:rPr>
        <w:t>hubieren</w:t>
      </w:r>
      <w:r>
        <w:rPr>
          <w:spacing w:val="-9"/>
          <w:sz w:val="20"/>
        </w:rPr>
        <w:t> </w:t>
      </w:r>
      <w:r>
        <w:rPr>
          <w:sz w:val="20"/>
        </w:rPr>
        <w:t>designado</w:t>
      </w:r>
      <w:r>
        <w:rPr>
          <w:spacing w:val="-10"/>
          <w:sz w:val="20"/>
        </w:rPr>
        <w:t> </w:t>
      </w:r>
      <w:r>
        <w:rPr>
          <w:sz w:val="20"/>
        </w:rPr>
        <w:t>en</w:t>
      </w:r>
      <w:r>
        <w:rPr>
          <w:spacing w:val="-9"/>
          <w:sz w:val="20"/>
        </w:rPr>
        <w:t> </w:t>
      </w:r>
      <w:r>
        <w:rPr>
          <w:sz w:val="20"/>
        </w:rPr>
        <w:t>ella, dentro de las veinticuatro horas siguientes a la presentación. Asimismo, lo notificará a las Administraciones tributarias competentes.</w:t>
      </w:r>
    </w:p>
    <w:p>
      <w:pPr>
        <w:pStyle w:val="BodyText"/>
        <w:spacing w:line="249" w:lineRule="auto" w:before="4"/>
        <w:ind w:right="1581" w:firstLine="340"/>
        <w:jc w:val="both"/>
      </w:pPr>
      <w:r>
        <w:rPr/>
        <w:t>Si</w:t>
      </w:r>
      <w:r>
        <w:rPr>
          <w:spacing w:val="-7"/>
        </w:rPr>
        <w:t> </w:t>
      </w:r>
      <w:r>
        <w:rPr/>
        <w:t>la</w:t>
      </w:r>
      <w:r>
        <w:rPr>
          <w:spacing w:val="-7"/>
        </w:rPr>
        <w:t> </w:t>
      </w:r>
      <w:r>
        <w:rPr/>
        <w:t>naturaleza</w:t>
      </w:r>
      <w:r>
        <w:rPr>
          <w:spacing w:val="-7"/>
        </w:rPr>
        <w:t> </w:t>
      </w:r>
      <w:r>
        <w:rPr/>
        <w:t>de</w:t>
      </w:r>
      <w:r>
        <w:rPr>
          <w:spacing w:val="-7"/>
        </w:rPr>
        <w:t> </w:t>
      </w:r>
      <w:r>
        <w:rPr/>
        <w:t>la</w:t>
      </w:r>
      <w:r>
        <w:rPr>
          <w:spacing w:val="-7"/>
        </w:rPr>
        <w:t> </w:t>
      </w:r>
      <w:r>
        <w:rPr/>
        <w:t>falta</w:t>
      </w:r>
      <w:r>
        <w:rPr>
          <w:spacing w:val="-7"/>
        </w:rPr>
        <w:t> </w:t>
      </w:r>
      <w:r>
        <w:rPr/>
        <w:t>apreciada</w:t>
      </w:r>
      <w:r>
        <w:rPr>
          <w:spacing w:val="-7"/>
        </w:rPr>
        <w:t> </w:t>
      </w:r>
      <w:r>
        <w:rPr/>
        <w:t>permitiere</w:t>
      </w:r>
      <w:r>
        <w:rPr>
          <w:spacing w:val="-7"/>
        </w:rPr>
        <w:t> </w:t>
      </w:r>
      <w:r>
        <w:rPr/>
        <w:t>su</w:t>
      </w:r>
      <w:r>
        <w:rPr>
          <w:spacing w:val="-7"/>
        </w:rPr>
        <w:t> </w:t>
      </w:r>
      <w:r>
        <w:rPr/>
        <w:t>subsanación</w:t>
      </w:r>
      <w:r>
        <w:rPr>
          <w:spacing w:val="-7"/>
        </w:rPr>
        <w:t> </w:t>
      </w:r>
      <w:r>
        <w:rPr/>
        <w:t>de</w:t>
      </w:r>
      <w:r>
        <w:rPr>
          <w:spacing w:val="-7"/>
        </w:rPr>
        <w:t> </w:t>
      </w:r>
      <w:r>
        <w:rPr/>
        <w:t>oficio</w:t>
      </w:r>
      <w:r>
        <w:rPr>
          <w:spacing w:val="-7"/>
        </w:rPr>
        <w:t> </w:t>
      </w:r>
      <w:r>
        <w:rPr/>
        <w:t>por</w:t>
      </w:r>
      <w:r>
        <w:rPr>
          <w:spacing w:val="-7"/>
        </w:rPr>
        <w:t> </w:t>
      </w:r>
      <w:r>
        <w:rPr/>
        <w:t>el</w:t>
      </w:r>
      <w:r>
        <w:rPr>
          <w:spacing w:val="-7"/>
        </w:rPr>
        <w:t> </w:t>
      </w:r>
      <w:r>
        <w:rPr/>
        <w:t>notario y éste estuviere de acuerdo con la calificación, procederá a su subsanación en el plazo máximo</w:t>
      </w:r>
      <w:r>
        <w:rPr>
          <w:spacing w:val="-22"/>
        </w:rPr>
        <w:t> </w:t>
      </w:r>
      <w:r>
        <w:rPr/>
        <w:t>de</w:t>
      </w:r>
      <w:r>
        <w:rPr>
          <w:spacing w:val="-22"/>
        </w:rPr>
        <w:t> </w:t>
      </w:r>
      <w:r>
        <w:rPr/>
        <w:t>veinticuatro</w:t>
      </w:r>
      <w:r>
        <w:rPr>
          <w:spacing w:val="-22"/>
        </w:rPr>
        <w:t> </w:t>
      </w:r>
      <w:r>
        <w:rPr/>
        <w:t>horas,</w:t>
      </w:r>
      <w:r>
        <w:rPr>
          <w:spacing w:val="-22"/>
        </w:rPr>
        <w:t> </w:t>
      </w:r>
      <w:r>
        <w:rPr/>
        <w:t>a</w:t>
      </w:r>
      <w:r>
        <w:rPr>
          <w:spacing w:val="-23"/>
        </w:rPr>
        <w:t> </w:t>
      </w:r>
      <w:r>
        <w:rPr/>
        <w:t>contar</w:t>
      </w:r>
      <w:r>
        <w:rPr>
          <w:spacing w:val="-22"/>
        </w:rPr>
        <w:t> </w:t>
      </w:r>
      <w:r>
        <w:rPr/>
        <w:t>desde</w:t>
      </w:r>
      <w:r>
        <w:rPr>
          <w:spacing w:val="-22"/>
        </w:rPr>
        <w:t> </w:t>
      </w:r>
      <w:r>
        <w:rPr/>
        <w:t>el</w:t>
      </w:r>
      <w:r>
        <w:rPr>
          <w:spacing w:val="-21"/>
        </w:rPr>
        <w:t> </w:t>
      </w:r>
      <w:r>
        <w:rPr/>
        <w:t>momento</w:t>
      </w:r>
      <w:r>
        <w:rPr>
          <w:spacing w:val="-22"/>
        </w:rPr>
        <w:t> </w:t>
      </w:r>
      <w:r>
        <w:rPr/>
        <w:t>de</w:t>
      </w:r>
      <w:r>
        <w:rPr>
          <w:spacing w:val="-23"/>
        </w:rPr>
        <w:t> </w:t>
      </w:r>
      <w:r>
        <w:rPr/>
        <w:t>la</w:t>
      </w:r>
      <w:r>
        <w:rPr>
          <w:spacing w:val="-21"/>
        </w:rPr>
        <w:t> </w:t>
      </w:r>
      <w:r>
        <w:rPr/>
        <w:t>notificación</w:t>
      </w:r>
      <w:r>
        <w:rPr>
          <w:spacing w:val="-22"/>
        </w:rPr>
        <w:t> </w:t>
      </w:r>
      <w:r>
        <w:rPr/>
        <w:t>de</w:t>
      </w:r>
      <w:r>
        <w:rPr>
          <w:spacing w:val="-22"/>
        </w:rPr>
        <w:t> </w:t>
      </w:r>
      <w:r>
        <w:rPr/>
        <w:t>la</w:t>
      </w:r>
      <w:r>
        <w:rPr>
          <w:spacing w:val="-22"/>
        </w:rPr>
        <w:t> </w:t>
      </w:r>
      <w:r>
        <w:rPr/>
        <w:t>calificación del</w:t>
      </w:r>
      <w:r>
        <w:rPr>
          <w:spacing w:val="-6"/>
        </w:rPr>
        <w:t> </w:t>
      </w:r>
      <w:r>
        <w:rPr/>
        <w:t>registrador</w:t>
      </w:r>
      <w:r>
        <w:rPr>
          <w:spacing w:val="-5"/>
        </w:rPr>
        <w:t> </w:t>
      </w:r>
      <w:r>
        <w:rPr/>
        <w:t>mercantil,</w:t>
      </w:r>
      <w:r>
        <w:rPr>
          <w:spacing w:val="-5"/>
        </w:rPr>
        <w:t> </w:t>
      </w:r>
      <w:r>
        <w:rPr/>
        <w:t>dando</w:t>
      </w:r>
      <w:r>
        <w:rPr>
          <w:spacing w:val="-5"/>
        </w:rPr>
        <w:t> </w:t>
      </w:r>
      <w:r>
        <w:rPr/>
        <w:t>cuenta</w:t>
      </w:r>
      <w:r>
        <w:rPr>
          <w:spacing w:val="-5"/>
        </w:rPr>
        <w:t> </w:t>
      </w:r>
      <w:r>
        <w:rPr/>
        <w:t>de</w:t>
      </w:r>
      <w:r>
        <w:rPr>
          <w:spacing w:val="-6"/>
        </w:rPr>
        <w:t> </w:t>
      </w:r>
      <w:r>
        <w:rPr/>
        <w:t>la</w:t>
      </w:r>
      <w:r>
        <w:rPr>
          <w:spacing w:val="-5"/>
        </w:rPr>
        <w:t> </w:t>
      </w:r>
      <w:r>
        <w:rPr/>
        <w:t>subsanación</w:t>
      </w:r>
      <w:r>
        <w:rPr>
          <w:spacing w:val="-5"/>
        </w:rPr>
        <w:t> </w:t>
      </w:r>
      <w:r>
        <w:rPr/>
        <w:t>a</w:t>
      </w:r>
      <w:r>
        <w:rPr>
          <w:spacing w:val="-6"/>
        </w:rPr>
        <w:t> </w:t>
      </w:r>
      <w:r>
        <w:rPr/>
        <w:t>los</w:t>
      </w:r>
      <w:r>
        <w:rPr>
          <w:spacing w:val="-5"/>
        </w:rPr>
        <w:t> </w:t>
      </w:r>
      <w:r>
        <w:rPr/>
        <w:t>socios</w:t>
      </w:r>
      <w:r>
        <w:rPr>
          <w:spacing w:val="-5"/>
        </w:rPr>
        <w:t> </w:t>
      </w:r>
      <w:r>
        <w:rPr/>
        <w:t>fundadores</w:t>
      </w:r>
      <w:r>
        <w:rPr>
          <w:spacing w:val="-5"/>
        </w:rPr>
        <w:t> </w:t>
      </w:r>
      <w:r>
        <w:rPr/>
        <w:t>o</w:t>
      </w:r>
      <w:r>
        <w:rPr>
          <w:spacing w:val="-5"/>
        </w:rPr>
        <w:t> </w:t>
      </w:r>
      <w:r>
        <w:rPr/>
        <w:t>a</w:t>
      </w:r>
      <w:r>
        <w:rPr>
          <w:spacing w:val="-6"/>
        </w:rPr>
        <w:t> </w:t>
      </w:r>
      <w:r>
        <w:rPr/>
        <w:t>sus representantes.</w:t>
      </w:r>
    </w:p>
    <w:p>
      <w:pPr>
        <w:pStyle w:val="BodyText"/>
        <w:spacing w:before="1"/>
        <w:ind w:left="0"/>
      </w:pPr>
    </w:p>
    <w:p>
      <w:pPr>
        <w:spacing w:before="0"/>
        <w:ind w:left="1584" w:right="0" w:firstLine="0"/>
        <w:jc w:val="left"/>
        <w:rPr>
          <w:i/>
          <w:sz w:val="20"/>
        </w:rPr>
      </w:pPr>
      <w:r>
        <w:rPr>
          <w:sz w:val="20"/>
        </w:rPr>
        <w:t>Artículo 442. </w:t>
      </w:r>
      <w:r>
        <w:rPr>
          <w:i/>
          <w:sz w:val="20"/>
        </w:rPr>
        <w:t>Formalidades posteriores a la inscripción de la sociedad.</w:t>
      </w:r>
    </w:p>
    <w:p>
      <w:pPr>
        <w:pStyle w:val="ListParagraph"/>
        <w:numPr>
          <w:ilvl w:val="0"/>
          <w:numId w:val="324"/>
        </w:numPr>
        <w:tabs>
          <w:tab w:pos="2292" w:val="left" w:leader="none"/>
        </w:tabs>
        <w:spacing w:line="249" w:lineRule="auto" w:before="180" w:after="0"/>
        <w:ind w:left="1584" w:right="1582" w:firstLine="340"/>
        <w:jc w:val="both"/>
        <w:rPr>
          <w:sz w:val="20"/>
        </w:rPr>
      </w:pPr>
      <w:r>
        <w:rPr>
          <w:sz w:val="20"/>
        </w:rPr>
        <w:t>Inmediatamente después de practicar la inscripción, el registrador mercantil notificará al notario autorizante los datos registrales para su constatación en la escritura matriz y en las copias que expida, y le remitirá la parte correspondiente del documento único electrónico a la que habrá incorporado los datos registrales de la</w:t>
      </w:r>
      <w:r>
        <w:rPr>
          <w:spacing w:val="-29"/>
          <w:sz w:val="20"/>
        </w:rPr>
        <w:t> </w:t>
      </w:r>
      <w:r>
        <w:rPr>
          <w:sz w:val="20"/>
        </w:rPr>
        <w:t>sociedad.</w:t>
      </w:r>
    </w:p>
    <w:p>
      <w:pPr>
        <w:pStyle w:val="BodyText"/>
        <w:spacing w:line="249" w:lineRule="auto" w:before="3"/>
        <w:ind w:right="1581" w:firstLine="340"/>
        <w:jc w:val="both"/>
      </w:pPr>
      <w:r>
        <w:rPr/>
        <w:t>El notario deberá expedir la copia autorizada en soporte papel de la escritura de constitución</w:t>
      </w:r>
      <w:r>
        <w:rPr>
          <w:spacing w:val="-6"/>
        </w:rPr>
        <w:t> </w:t>
      </w:r>
      <w:r>
        <w:rPr/>
        <w:t>de</w:t>
      </w:r>
      <w:r>
        <w:rPr>
          <w:spacing w:val="-5"/>
        </w:rPr>
        <w:t> </w:t>
      </w:r>
      <w:r>
        <w:rPr/>
        <w:t>la</w:t>
      </w:r>
      <w:r>
        <w:rPr>
          <w:spacing w:val="-5"/>
        </w:rPr>
        <w:t> </w:t>
      </w:r>
      <w:r>
        <w:rPr/>
        <w:t>sociedad</w:t>
      </w:r>
      <w:r>
        <w:rPr>
          <w:spacing w:val="-6"/>
        </w:rPr>
        <w:t> </w:t>
      </w:r>
      <w:r>
        <w:rPr/>
        <w:t>en</w:t>
      </w:r>
      <w:r>
        <w:rPr>
          <w:spacing w:val="-5"/>
        </w:rPr>
        <w:t> </w:t>
      </w:r>
      <w:r>
        <w:rPr/>
        <w:t>un</w:t>
      </w:r>
      <w:r>
        <w:rPr>
          <w:spacing w:val="-5"/>
        </w:rPr>
        <w:t> </w:t>
      </w:r>
      <w:r>
        <w:rPr/>
        <w:t>plazo</w:t>
      </w:r>
      <w:r>
        <w:rPr>
          <w:spacing w:val="-5"/>
        </w:rPr>
        <w:t> </w:t>
      </w:r>
      <w:r>
        <w:rPr/>
        <w:t>no</w:t>
      </w:r>
      <w:r>
        <w:rPr>
          <w:spacing w:val="-6"/>
        </w:rPr>
        <w:t> </w:t>
      </w:r>
      <w:r>
        <w:rPr/>
        <w:t>superior</w:t>
      </w:r>
      <w:r>
        <w:rPr>
          <w:spacing w:val="-5"/>
        </w:rPr>
        <w:t> </w:t>
      </w:r>
      <w:r>
        <w:rPr/>
        <w:t>a</w:t>
      </w:r>
      <w:r>
        <w:rPr>
          <w:spacing w:val="-5"/>
        </w:rPr>
        <w:t> </w:t>
      </w:r>
      <w:r>
        <w:rPr/>
        <w:t>veinticuatro</w:t>
      </w:r>
      <w:r>
        <w:rPr>
          <w:spacing w:val="-6"/>
        </w:rPr>
        <w:t> </w:t>
      </w:r>
      <w:r>
        <w:rPr/>
        <w:t>horas,</w:t>
      </w:r>
      <w:r>
        <w:rPr>
          <w:spacing w:val="-5"/>
        </w:rPr>
        <w:t> </w:t>
      </w:r>
      <w:r>
        <w:rPr/>
        <w:t>a</w:t>
      </w:r>
      <w:r>
        <w:rPr>
          <w:spacing w:val="-5"/>
        </w:rPr>
        <w:t> </w:t>
      </w:r>
      <w:r>
        <w:rPr/>
        <w:t>contar</w:t>
      </w:r>
      <w:r>
        <w:rPr>
          <w:spacing w:val="-5"/>
        </w:rPr>
        <w:t> </w:t>
      </w:r>
      <w:r>
        <w:rPr/>
        <w:t>desde</w:t>
      </w:r>
      <w:r>
        <w:rPr>
          <w:spacing w:val="-6"/>
        </w:rPr>
        <w:t> </w:t>
      </w:r>
      <w:r>
        <w:rPr/>
        <w:t>la notificación de los datos registrales por el registrador mercantil. En ella deberá dejar constancia del número de identificación fiscal de la sociedad y de la remisión de la copia de la escritura de constitución y del documento único electrónico a las Administraciones tributarias competentes, para que éstas procedan a enviar el número de identificación fiscal</w:t>
      </w:r>
      <w:r>
        <w:rPr>
          <w:spacing w:val="-5"/>
        </w:rPr>
        <w:t> </w:t>
      </w:r>
      <w:r>
        <w:rPr/>
        <w:t>definitivo</w:t>
      </w:r>
      <w:r>
        <w:rPr>
          <w:spacing w:val="-5"/>
        </w:rPr>
        <w:t> </w:t>
      </w:r>
      <w:r>
        <w:rPr/>
        <w:t>de</w:t>
      </w:r>
      <w:r>
        <w:rPr>
          <w:spacing w:val="-4"/>
        </w:rPr>
        <w:t> </w:t>
      </w:r>
      <w:r>
        <w:rPr/>
        <w:t>la</w:t>
      </w:r>
      <w:r>
        <w:rPr>
          <w:spacing w:val="-5"/>
        </w:rPr>
        <w:t> </w:t>
      </w:r>
      <w:r>
        <w:rPr/>
        <w:t>sociedad</w:t>
      </w:r>
      <w:r>
        <w:rPr>
          <w:spacing w:val="-5"/>
        </w:rPr>
        <w:t> </w:t>
      </w:r>
      <w:r>
        <w:rPr/>
        <w:t>a</w:t>
      </w:r>
      <w:r>
        <w:rPr>
          <w:spacing w:val="-4"/>
        </w:rPr>
        <w:t> </w:t>
      </w:r>
      <w:r>
        <w:rPr/>
        <w:t>los</w:t>
      </w:r>
      <w:r>
        <w:rPr>
          <w:spacing w:val="-5"/>
        </w:rPr>
        <w:t> </w:t>
      </w:r>
      <w:r>
        <w:rPr/>
        <w:t>socios</w:t>
      </w:r>
      <w:r>
        <w:rPr>
          <w:spacing w:val="-5"/>
        </w:rPr>
        <w:t> </w:t>
      </w:r>
      <w:r>
        <w:rPr/>
        <w:t>fundadores.</w:t>
      </w:r>
      <w:r>
        <w:rPr>
          <w:spacing w:val="-4"/>
        </w:rPr>
        <w:t> </w:t>
      </w:r>
      <w:r>
        <w:rPr/>
        <w:t>Del</w:t>
      </w:r>
      <w:r>
        <w:rPr>
          <w:spacing w:val="-5"/>
        </w:rPr>
        <w:t> </w:t>
      </w:r>
      <w:r>
        <w:rPr/>
        <w:t>mismo</w:t>
      </w:r>
      <w:r>
        <w:rPr>
          <w:spacing w:val="-5"/>
        </w:rPr>
        <w:t> </w:t>
      </w:r>
      <w:r>
        <w:rPr/>
        <w:t>modo,</w:t>
      </w:r>
      <w:r>
        <w:rPr>
          <w:spacing w:val="-4"/>
        </w:rPr>
        <w:t> </w:t>
      </w:r>
      <w:r>
        <w:rPr/>
        <w:t>a</w:t>
      </w:r>
      <w:r>
        <w:rPr>
          <w:spacing w:val="-5"/>
        </w:rPr>
        <w:t> </w:t>
      </w:r>
      <w:r>
        <w:rPr/>
        <w:t>petición</w:t>
      </w:r>
      <w:r>
        <w:rPr>
          <w:spacing w:val="-4"/>
        </w:rPr>
        <w:t> </w:t>
      </w:r>
      <w:r>
        <w:rPr/>
        <w:t>de</w:t>
      </w:r>
      <w:r>
        <w:rPr>
          <w:spacing w:val="-5"/>
        </w:rPr>
        <w:t> </w:t>
      </w:r>
      <w:r>
        <w:rPr/>
        <w:t>los socios fundadores, procederá a la remisión de los documentos necesarios para el cumplimiento de las obligaciones en materia de seguridad</w:t>
      </w:r>
      <w:r>
        <w:rPr>
          <w:spacing w:val="-8"/>
        </w:rPr>
        <w:t> </w:t>
      </w:r>
      <w:r>
        <w:rPr/>
        <w:t>social.</w:t>
      </w:r>
    </w:p>
    <w:p>
      <w:pPr>
        <w:pStyle w:val="ListParagraph"/>
        <w:numPr>
          <w:ilvl w:val="0"/>
          <w:numId w:val="324"/>
        </w:numPr>
        <w:tabs>
          <w:tab w:pos="2292" w:val="left" w:leader="none"/>
        </w:tabs>
        <w:spacing w:line="249" w:lineRule="auto" w:before="8" w:after="0"/>
        <w:ind w:left="1584" w:right="1581" w:firstLine="340"/>
        <w:jc w:val="both"/>
        <w:rPr>
          <w:sz w:val="20"/>
        </w:rPr>
      </w:pPr>
      <w:r>
        <w:rPr>
          <w:sz w:val="20"/>
        </w:rPr>
        <w:t>Inscrita la sociedad, el registrador mercantil transmitirá al Registro Mercantil Central los datos concernientes a los actos sociales de la sociedad en la forma y plazos reglamentariamente establecidos. Asimismo, y a petición de los socios fundadores o de sus representantes, realizará las demás comunicaciones que le sean</w:t>
      </w:r>
      <w:r>
        <w:rPr>
          <w:spacing w:val="-8"/>
          <w:sz w:val="20"/>
        </w:rPr>
        <w:t> </w:t>
      </w:r>
      <w:r>
        <w:rPr>
          <w:sz w:val="20"/>
        </w:rPr>
        <w:t>requeridas.</w:t>
      </w:r>
    </w:p>
    <w:p>
      <w:pPr>
        <w:pStyle w:val="BodyText"/>
        <w:spacing w:before="10"/>
        <w:ind w:left="0"/>
        <w:rPr>
          <w:sz w:val="24"/>
        </w:rPr>
      </w:pPr>
    </w:p>
    <w:p>
      <w:pPr>
        <w:pStyle w:val="BodyText"/>
        <w:spacing w:before="1"/>
        <w:ind w:left="0"/>
        <w:jc w:val="center"/>
      </w:pPr>
      <w:r>
        <w:rPr/>
        <w:t>CAPÍTULO III</w:t>
      </w:r>
    </w:p>
    <w:p>
      <w:pPr>
        <w:pStyle w:val="Heading1"/>
        <w:spacing w:before="180"/>
      </w:pPr>
      <w:r>
        <w:rPr/>
        <w:t>Capital social y participaciones sociales</w:t>
      </w:r>
    </w:p>
    <w:p>
      <w:pPr>
        <w:spacing w:before="180"/>
        <w:ind w:left="1584" w:right="0" w:firstLine="0"/>
        <w:jc w:val="left"/>
        <w:rPr>
          <w:i/>
          <w:sz w:val="20"/>
        </w:rPr>
      </w:pPr>
      <w:r>
        <w:rPr>
          <w:sz w:val="20"/>
        </w:rPr>
        <w:t>Artículo 443. </w:t>
      </w:r>
      <w:r>
        <w:rPr>
          <w:i/>
          <w:sz w:val="20"/>
        </w:rPr>
        <w:t>Capital social.</w:t>
      </w:r>
    </w:p>
    <w:p>
      <w:pPr>
        <w:pStyle w:val="ListParagraph"/>
        <w:numPr>
          <w:ilvl w:val="0"/>
          <w:numId w:val="325"/>
        </w:numPr>
        <w:tabs>
          <w:tab w:pos="2292" w:val="left" w:leader="none"/>
        </w:tabs>
        <w:spacing w:line="249" w:lineRule="auto" w:before="180" w:after="0"/>
        <w:ind w:left="1584" w:right="1583" w:firstLine="340"/>
        <w:jc w:val="both"/>
        <w:rPr>
          <w:sz w:val="20"/>
        </w:rPr>
      </w:pPr>
      <w:r>
        <w:rPr>
          <w:sz w:val="20"/>
        </w:rPr>
        <w:t>El</w:t>
      </w:r>
      <w:r>
        <w:rPr>
          <w:spacing w:val="-11"/>
          <w:sz w:val="20"/>
        </w:rPr>
        <w:t> </w:t>
      </w:r>
      <w:r>
        <w:rPr>
          <w:sz w:val="20"/>
        </w:rPr>
        <w:t>capital</w:t>
      </w:r>
      <w:r>
        <w:rPr>
          <w:spacing w:val="-11"/>
          <w:sz w:val="20"/>
        </w:rPr>
        <w:t> </w:t>
      </w:r>
      <w:r>
        <w:rPr>
          <w:sz w:val="20"/>
        </w:rPr>
        <w:t>social</w:t>
      </w:r>
      <w:r>
        <w:rPr>
          <w:spacing w:val="-11"/>
          <w:sz w:val="20"/>
        </w:rPr>
        <w:t> </w:t>
      </w:r>
      <w:r>
        <w:rPr>
          <w:sz w:val="20"/>
        </w:rPr>
        <w:t>de</w:t>
      </w:r>
      <w:r>
        <w:rPr>
          <w:spacing w:val="-11"/>
          <w:sz w:val="20"/>
        </w:rPr>
        <w:t> </w:t>
      </w:r>
      <w:r>
        <w:rPr>
          <w:sz w:val="20"/>
        </w:rPr>
        <w:t>la</w:t>
      </w:r>
      <w:r>
        <w:rPr>
          <w:spacing w:val="-10"/>
          <w:sz w:val="20"/>
        </w:rPr>
        <w:t> </w:t>
      </w:r>
      <w:r>
        <w:rPr>
          <w:sz w:val="20"/>
        </w:rPr>
        <w:t>sociedad</w:t>
      </w:r>
      <w:r>
        <w:rPr>
          <w:spacing w:val="-11"/>
          <w:sz w:val="20"/>
        </w:rPr>
        <w:t> </w:t>
      </w:r>
      <w:r>
        <w:rPr>
          <w:sz w:val="20"/>
        </w:rPr>
        <w:t>nueva</w:t>
      </w:r>
      <w:r>
        <w:rPr>
          <w:spacing w:val="-11"/>
          <w:sz w:val="20"/>
        </w:rPr>
        <w:t> </w:t>
      </w:r>
      <w:r>
        <w:rPr>
          <w:sz w:val="20"/>
        </w:rPr>
        <w:t>empresa</w:t>
      </w:r>
      <w:r>
        <w:rPr>
          <w:spacing w:val="-11"/>
          <w:sz w:val="20"/>
        </w:rPr>
        <w:t> </w:t>
      </w:r>
      <w:r>
        <w:rPr>
          <w:sz w:val="20"/>
        </w:rPr>
        <w:t>no</w:t>
      </w:r>
      <w:r>
        <w:rPr>
          <w:spacing w:val="-10"/>
          <w:sz w:val="20"/>
        </w:rPr>
        <w:t> </w:t>
      </w:r>
      <w:r>
        <w:rPr>
          <w:sz w:val="20"/>
        </w:rPr>
        <w:t>podrá</w:t>
      </w:r>
      <w:r>
        <w:rPr>
          <w:spacing w:val="-11"/>
          <w:sz w:val="20"/>
        </w:rPr>
        <w:t> </w:t>
      </w:r>
      <w:r>
        <w:rPr>
          <w:sz w:val="20"/>
        </w:rPr>
        <w:t>ser</w:t>
      </w:r>
      <w:r>
        <w:rPr>
          <w:spacing w:val="-11"/>
          <w:sz w:val="20"/>
        </w:rPr>
        <w:t> </w:t>
      </w:r>
      <w:r>
        <w:rPr>
          <w:sz w:val="20"/>
        </w:rPr>
        <w:t>inferior</w:t>
      </w:r>
      <w:r>
        <w:rPr>
          <w:spacing w:val="-11"/>
          <w:sz w:val="20"/>
        </w:rPr>
        <w:t> </w:t>
      </w:r>
      <w:r>
        <w:rPr>
          <w:sz w:val="20"/>
        </w:rPr>
        <w:t>a</w:t>
      </w:r>
      <w:r>
        <w:rPr>
          <w:spacing w:val="-10"/>
          <w:sz w:val="20"/>
        </w:rPr>
        <w:t> </w:t>
      </w:r>
      <w:r>
        <w:rPr>
          <w:sz w:val="20"/>
        </w:rPr>
        <w:t>tres</w:t>
      </w:r>
      <w:r>
        <w:rPr>
          <w:spacing w:val="-11"/>
          <w:sz w:val="20"/>
        </w:rPr>
        <w:t> </w:t>
      </w:r>
      <w:r>
        <w:rPr>
          <w:sz w:val="20"/>
        </w:rPr>
        <w:t>mil</w:t>
      </w:r>
      <w:r>
        <w:rPr>
          <w:spacing w:val="-11"/>
          <w:sz w:val="20"/>
        </w:rPr>
        <w:t> </w:t>
      </w:r>
      <w:r>
        <w:rPr>
          <w:sz w:val="20"/>
        </w:rPr>
        <w:t>doce euros ni superior a ciento veinte mil doscientos dos</w:t>
      </w:r>
      <w:r>
        <w:rPr>
          <w:spacing w:val="-9"/>
          <w:sz w:val="20"/>
        </w:rPr>
        <w:t> </w:t>
      </w:r>
      <w:r>
        <w:rPr>
          <w:sz w:val="20"/>
        </w:rPr>
        <w:t>euros.</w:t>
      </w:r>
    </w:p>
    <w:p>
      <w:pPr>
        <w:pStyle w:val="ListParagraph"/>
        <w:numPr>
          <w:ilvl w:val="0"/>
          <w:numId w:val="325"/>
        </w:numPr>
        <w:tabs>
          <w:tab w:pos="2292" w:val="left" w:leader="none"/>
        </w:tabs>
        <w:spacing w:line="240" w:lineRule="auto" w:before="1" w:after="0"/>
        <w:ind w:left="2291" w:right="0" w:hanging="368"/>
        <w:jc w:val="left"/>
        <w:rPr>
          <w:sz w:val="20"/>
        </w:rPr>
      </w:pPr>
      <w:r>
        <w:rPr>
          <w:sz w:val="20"/>
        </w:rPr>
        <w:t>El capital social sólo podrá ser desembolsado mediante aportaciones</w:t>
      </w:r>
      <w:r>
        <w:rPr>
          <w:spacing w:val="-12"/>
          <w:sz w:val="20"/>
        </w:rPr>
        <w:t> </w:t>
      </w:r>
      <w:r>
        <w:rPr>
          <w:sz w:val="20"/>
        </w:rPr>
        <w:t>dinerarias.</w:t>
      </w:r>
    </w:p>
    <w:p>
      <w:pPr>
        <w:pStyle w:val="BodyText"/>
        <w:spacing w:before="7"/>
        <w:ind w:left="0"/>
      </w:pPr>
    </w:p>
    <w:p>
      <w:pPr>
        <w:spacing w:before="0"/>
        <w:ind w:left="1584" w:right="0" w:firstLine="0"/>
        <w:jc w:val="left"/>
        <w:rPr>
          <w:i/>
          <w:sz w:val="20"/>
        </w:rPr>
      </w:pPr>
      <w:r>
        <w:rPr>
          <w:sz w:val="20"/>
        </w:rPr>
        <w:t>Artículo 444. </w:t>
      </w:r>
      <w:r>
        <w:rPr>
          <w:i/>
          <w:sz w:val="20"/>
        </w:rPr>
        <w:t>Requisitos subjetivos en la transmisión de las participaciones sociales.</w:t>
      </w:r>
    </w:p>
    <w:p>
      <w:pPr>
        <w:pStyle w:val="ListParagraph"/>
        <w:numPr>
          <w:ilvl w:val="0"/>
          <w:numId w:val="326"/>
        </w:numPr>
        <w:tabs>
          <w:tab w:pos="2292" w:val="left" w:leader="none"/>
        </w:tabs>
        <w:spacing w:line="249" w:lineRule="auto" w:before="180" w:after="0"/>
        <w:ind w:left="1584" w:right="1581" w:firstLine="340"/>
        <w:jc w:val="both"/>
        <w:rPr>
          <w:sz w:val="20"/>
        </w:rPr>
      </w:pPr>
      <w:r>
        <w:rPr>
          <w:sz w:val="20"/>
        </w:rPr>
        <w:t>Como</w:t>
      </w:r>
      <w:r>
        <w:rPr>
          <w:spacing w:val="-22"/>
          <w:sz w:val="20"/>
        </w:rPr>
        <w:t> </w:t>
      </w:r>
      <w:r>
        <w:rPr>
          <w:sz w:val="20"/>
        </w:rPr>
        <w:t>consecuencia</w:t>
      </w:r>
      <w:r>
        <w:rPr>
          <w:spacing w:val="-20"/>
          <w:sz w:val="20"/>
        </w:rPr>
        <w:t> </w:t>
      </w:r>
      <w:r>
        <w:rPr>
          <w:sz w:val="20"/>
        </w:rPr>
        <w:t>de</w:t>
      </w:r>
      <w:r>
        <w:rPr>
          <w:spacing w:val="-22"/>
          <w:sz w:val="20"/>
        </w:rPr>
        <w:t> </w:t>
      </w:r>
      <w:r>
        <w:rPr>
          <w:sz w:val="20"/>
        </w:rPr>
        <w:t>la</w:t>
      </w:r>
      <w:r>
        <w:rPr>
          <w:spacing w:val="-21"/>
          <w:sz w:val="20"/>
        </w:rPr>
        <w:t> </w:t>
      </w:r>
      <w:r>
        <w:rPr>
          <w:sz w:val="20"/>
        </w:rPr>
        <w:t>transmisión</w:t>
      </w:r>
      <w:r>
        <w:rPr>
          <w:spacing w:val="-21"/>
          <w:sz w:val="20"/>
        </w:rPr>
        <w:t> </w:t>
      </w:r>
      <w:r>
        <w:rPr>
          <w:sz w:val="20"/>
        </w:rPr>
        <w:t>de</w:t>
      </w:r>
      <w:r>
        <w:rPr>
          <w:spacing w:val="-21"/>
          <w:sz w:val="20"/>
        </w:rPr>
        <w:t> </w:t>
      </w:r>
      <w:r>
        <w:rPr>
          <w:sz w:val="20"/>
        </w:rPr>
        <w:t>participaciones</w:t>
      </w:r>
      <w:r>
        <w:rPr>
          <w:spacing w:val="-20"/>
          <w:sz w:val="20"/>
        </w:rPr>
        <w:t> </w:t>
      </w:r>
      <w:r>
        <w:rPr>
          <w:sz w:val="20"/>
        </w:rPr>
        <w:t>sociales,</w:t>
      </w:r>
      <w:r>
        <w:rPr>
          <w:spacing w:val="-21"/>
          <w:sz w:val="20"/>
        </w:rPr>
        <w:t> </w:t>
      </w:r>
      <w:r>
        <w:rPr>
          <w:sz w:val="20"/>
        </w:rPr>
        <w:t>podrá</w:t>
      </w:r>
      <w:r>
        <w:rPr>
          <w:spacing w:val="-21"/>
          <w:sz w:val="20"/>
        </w:rPr>
        <w:t> </w:t>
      </w:r>
      <w:r>
        <w:rPr>
          <w:sz w:val="20"/>
        </w:rPr>
        <w:t>superarse el número de cinco</w:t>
      </w:r>
      <w:r>
        <w:rPr>
          <w:spacing w:val="-4"/>
          <w:sz w:val="20"/>
        </w:rPr>
        <w:t> </w:t>
      </w:r>
      <w:r>
        <w:rPr>
          <w:sz w:val="20"/>
        </w:rPr>
        <w:t>socios.</w:t>
      </w:r>
    </w:p>
    <w:p>
      <w:pPr>
        <w:pStyle w:val="ListParagraph"/>
        <w:numPr>
          <w:ilvl w:val="0"/>
          <w:numId w:val="326"/>
        </w:numPr>
        <w:tabs>
          <w:tab w:pos="2292" w:val="left" w:leader="none"/>
        </w:tabs>
        <w:spacing w:line="249" w:lineRule="auto" w:before="2" w:after="0"/>
        <w:ind w:left="1584" w:right="1581" w:firstLine="340"/>
        <w:jc w:val="both"/>
        <w:rPr>
          <w:sz w:val="20"/>
        </w:rPr>
      </w:pPr>
      <w:r>
        <w:rPr>
          <w:sz w:val="20"/>
        </w:rPr>
        <w:t>La transmisión voluntaria por actos ínter vivos de participaciones sociales sólo podrá hacerse a favor de personas</w:t>
      </w:r>
      <w:r>
        <w:rPr>
          <w:spacing w:val="-7"/>
          <w:sz w:val="20"/>
        </w:rPr>
        <w:t> </w:t>
      </w:r>
      <w:r>
        <w:rPr>
          <w:sz w:val="20"/>
        </w:rPr>
        <w:t>físicas.</w:t>
      </w:r>
    </w:p>
    <w:p>
      <w:pPr>
        <w:pStyle w:val="BodyText"/>
        <w:spacing w:line="249" w:lineRule="auto" w:before="2"/>
        <w:ind w:right="1582" w:firstLine="340"/>
        <w:jc w:val="both"/>
      </w:pPr>
      <w:r>
        <w:rPr/>
        <w:pict>
          <v:shape style="position:absolute;margin-left:561.85376pt;margin-top:43.704098pt;width:9.85pt;height:78.3pt;mso-position-horizontal-relative:page;mso-position-vertical-relative:paragraph;z-index:1588633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Si fueran adquiridas participaciones sociales por personas jurídicas, deberán ser enajenadas a favor de personas físicas en el plazo de tres meses, contados desde la adquisición.</w:t>
      </w:r>
      <w:r>
        <w:rPr>
          <w:spacing w:val="-25"/>
        </w:rPr>
        <w:t> </w:t>
      </w:r>
      <w:r>
        <w:rPr/>
        <w:t>En</w:t>
      </w:r>
      <w:r>
        <w:rPr>
          <w:spacing w:val="-25"/>
        </w:rPr>
        <w:t> </w:t>
      </w:r>
      <w:r>
        <w:rPr/>
        <w:t>caso</w:t>
      </w:r>
      <w:r>
        <w:rPr>
          <w:spacing w:val="-25"/>
        </w:rPr>
        <w:t> </w:t>
      </w:r>
      <w:r>
        <w:rPr/>
        <w:t>contrario,</w:t>
      </w:r>
      <w:r>
        <w:rPr>
          <w:spacing w:val="-25"/>
        </w:rPr>
        <w:t> </w:t>
      </w:r>
      <w:r>
        <w:rPr/>
        <w:t>la</w:t>
      </w:r>
      <w:r>
        <w:rPr>
          <w:spacing w:val="-25"/>
        </w:rPr>
        <w:t> </w:t>
      </w:r>
      <w:r>
        <w:rPr/>
        <w:t>sociedad</w:t>
      </w:r>
      <w:r>
        <w:rPr>
          <w:spacing w:val="-24"/>
        </w:rPr>
        <w:t> </w:t>
      </w:r>
      <w:r>
        <w:rPr/>
        <w:t>nueva</w:t>
      </w:r>
      <w:r>
        <w:rPr>
          <w:spacing w:val="-25"/>
        </w:rPr>
        <w:t> </w:t>
      </w:r>
      <w:r>
        <w:rPr/>
        <w:t>empresa</w:t>
      </w:r>
      <w:r>
        <w:rPr>
          <w:spacing w:val="-25"/>
        </w:rPr>
        <w:t> </w:t>
      </w:r>
      <w:r>
        <w:rPr/>
        <w:t>quedará</w:t>
      </w:r>
      <w:r>
        <w:rPr>
          <w:spacing w:val="-25"/>
        </w:rPr>
        <w:t> </w:t>
      </w:r>
      <w:r>
        <w:rPr/>
        <w:t>sometida</w:t>
      </w:r>
      <w:r>
        <w:rPr>
          <w:spacing w:val="-25"/>
        </w:rPr>
        <w:t> </w:t>
      </w:r>
      <w:r>
        <w:rPr/>
        <w:t>a</w:t>
      </w:r>
      <w:r>
        <w:rPr>
          <w:spacing w:val="-24"/>
        </w:rPr>
        <w:t> </w:t>
      </w:r>
      <w:r>
        <w:rPr/>
        <w:t>la</w:t>
      </w:r>
      <w:r>
        <w:rPr>
          <w:spacing w:val="-25"/>
        </w:rPr>
        <w:t> </w:t>
      </w:r>
      <w:r>
        <w:rPr/>
        <w:t>normativa general de la sociedad de responsabilidad limitada, sin perjuicio de la responsabilidad de los administradores de no adoptarse el correspondiente acuerdo de adaptación de los estatutos</w:t>
      </w:r>
      <w:r>
        <w:rPr>
          <w:spacing w:val="-2"/>
        </w:rPr>
        <w:t> </w:t>
      </w:r>
      <w:r>
        <w:rPr/>
        <w:t>sociales.</w:t>
      </w:r>
    </w:p>
    <w:p>
      <w:pPr>
        <w:spacing w:after="0" w:line="249" w:lineRule="auto"/>
        <w:jc w:val="both"/>
        <w:sectPr>
          <w:headerReference w:type="default" r:id="rId107"/>
          <w:headerReference w:type="even" r:id="rId108"/>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6992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58575</w:t>
      </w:r>
    </w:p>
    <w:p>
      <w:pPr>
        <w:pStyle w:val="BodyText"/>
        <w:ind w:left="0"/>
        <w:rPr>
          <w:b/>
          <w:sz w:val="22"/>
        </w:rPr>
      </w:pPr>
    </w:p>
    <w:p>
      <w:pPr>
        <w:spacing w:before="170"/>
        <w:ind w:left="1584" w:right="0" w:firstLine="0"/>
        <w:jc w:val="left"/>
        <w:rPr>
          <w:i/>
          <w:sz w:val="20"/>
        </w:rPr>
      </w:pPr>
      <w:r>
        <w:rPr>
          <w:sz w:val="20"/>
        </w:rPr>
        <w:t>Artículo 445. </w:t>
      </w:r>
      <w:r>
        <w:rPr>
          <w:i/>
          <w:sz w:val="20"/>
        </w:rPr>
        <w:t>Acreditación de la condición de socio.</w:t>
      </w:r>
    </w:p>
    <w:p>
      <w:pPr>
        <w:pStyle w:val="ListParagraph"/>
        <w:numPr>
          <w:ilvl w:val="0"/>
          <w:numId w:val="327"/>
        </w:numPr>
        <w:tabs>
          <w:tab w:pos="2292" w:val="left" w:leader="none"/>
        </w:tabs>
        <w:spacing w:line="249" w:lineRule="auto" w:before="180" w:after="0"/>
        <w:ind w:left="1584" w:right="1583" w:firstLine="340"/>
        <w:jc w:val="both"/>
        <w:rPr>
          <w:sz w:val="20"/>
        </w:rPr>
      </w:pPr>
      <w:r>
        <w:rPr>
          <w:sz w:val="20"/>
        </w:rPr>
        <w:t>No</w:t>
      </w:r>
      <w:r>
        <w:rPr>
          <w:spacing w:val="-6"/>
          <w:sz w:val="20"/>
        </w:rPr>
        <w:t> </w:t>
      </w:r>
      <w:r>
        <w:rPr>
          <w:sz w:val="20"/>
        </w:rPr>
        <w:t>será</w:t>
      </w:r>
      <w:r>
        <w:rPr>
          <w:spacing w:val="-6"/>
          <w:sz w:val="20"/>
        </w:rPr>
        <w:t> </w:t>
      </w:r>
      <w:r>
        <w:rPr>
          <w:sz w:val="20"/>
        </w:rPr>
        <w:t>precisa</w:t>
      </w:r>
      <w:r>
        <w:rPr>
          <w:spacing w:val="-5"/>
          <w:sz w:val="20"/>
        </w:rPr>
        <w:t> </w:t>
      </w:r>
      <w:r>
        <w:rPr>
          <w:sz w:val="20"/>
        </w:rPr>
        <w:t>la</w:t>
      </w:r>
      <w:r>
        <w:rPr>
          <w:spacing w:val="-6"/>
          <w:sz w:val="20"/>
        </w:rPr>
        <w:t> </w:t>
      </w:r>
      <w:r>
        <w:rPr>
          <w:sz w:val="20"/>
        </w:rPr>
        <w:t>llevanza</w:t>
      </w:r>
      <w:r>
        <w:rPr>
          <w:spacing w:val="-6"/>
          <w:sz w:val="20"/>
        </w:rPr>
        <w:t> </w:t>
      </w:r>
      <w:r>
        <w:rPr>
          <w:sz w:val="20"/>
        </w:rPr>
        <w:t>del</w:t>
      </w:r>
      <w:r>
        <w:rPr>
          <w:spacing w:val="-5"/>
          <w:sz w:val="20"/>
        </w:rPr>
        <w:t> </w:t>
      </w:r>
      <w:r>
        <w:rPr>
          <w:sz w:val="20"/>
        </w:rPr>
        <w:t>libro</w:t>
      </w:r>
      <w:r>
        <w:rPr>
          <w:spacing w:val="-6"/>
          <w:sz w:val="20"/>
        </w:rPr>
        <w:t> </w:t>
      </w:r>
      <w:r>
        <w:rPr>
          <w:sz w:val="20"/>
        </w:rPr>
        <w:t>registro</w:t>
      </w:r>
      <w:r>
        <w:rPr>
          <w:spacing w:val="-6"/>
          <w:sz w:val="20"/>
        </w:rPr>
        <w:t> </w:t>
      </w:r>
      <w:r>
        <w:rPr>
          <w:sz w:val="20"/>
        </w:rPr>
        <w:t>de</w:t>
      </w:r>
      <w:r>
        <w:rPr>
          <w:spacing w:val="-5"/>
          <w:sz w:val="20"/>
        </w:rPr>
        <w:t> </w:t>
      </w:r>
      <w:r>
        <w:rPr>
          <w:sz w:val="20"/>
        </w:rPr>
        <w:t>socios,</w:t>
      </w:r>
      <w:r>
        <w:rPr>
          <w:spacing w:val="-6"/>
          <w:sz w:val="20"/>
        </w:rPr>
        <w:t> </w:t>
      </w:r>
      <w:r>
        <w:rPr>
          <w:sz w:val="20"/>
        </w:rPr>
        <w:t>acreditándose</w:t>
      </w:r>
      <w:r>
        <w:rPr>
          <w:spacing w:val="-6"/>
          <w:sz w:val="20"/>
        </w:rPr>
        <w:t> </w:t>
      </w:r>
      <w:r>
        <w:rPr>
          <w:sz w:val="20"/>
        </w:rPr>
        <w:t>la</w:t>
      </w:r>
      <w:r>
        <w:rPr>
          <w:spacing w:val="-5"/>
          <w:sz w:val="20"/>
        </w:rPr>
        <w:t> </w:t>
      </w:r>
      <w:r>
        <w:rPr>
          <w:sz w:val="20"/>
        </w:rPr>
        <w:t>condición de socio mediante el documento público con el que se hubiese</w:t>
      </w:r>
      <w:r>
        <w:rPr>
          <w:spacing w:val="-18"/>
          <w:sz w:val="20"/>
        </w:rPr>
        <w:t> </w:t>
      </w:r>
      <w:r>
        <w:rPr>
          <w:sz w:val="20"/>
        </w:rPr>
        <w:t>adquirido.</w:t>
      </w:r>
    </w:p>
    <w:p>
      <w:pPr>
        <w:pStyle w:val="ListParagraph"/>
        <w:numPr>
          <w:ilvl w:val="0"/>
          <w:numId w:val="327"/>
        </w:numPr>
        <w:tabs>
          <w:tab w:pos="2292" w:val="left" w:leader="none"/>
        </w:tabs>
        <w:spacing w:line="249" w:lineRule="auto" w:before="2" w:after="0"/>
        <w:ind w:left="1584" w:right="1582" w:firstLine="340"/>
        <w:jc w:val="both"/>
        <w:rPr>
          <w:sz w:val="20"/>
        </w:rPr>
      </w:pPr>
      <w:r>
        <w:rPr>
          <w:sz w:val="20"/>
        </w:rPr>
        <w:t>La transmisión de la condición de socios y la constitución de derechos reales limitados sobre participaciones sociales deberán notificarse al órgano de administración mediante la remisión del documento público en el que</w:t>
      </w:r>
      <w:r>
        <w:rPr>
          <w:spacing w:val="-11"/>
          <w:sz w:val="20"/>
        </w:rPr>
        <w:t> </w:t>
      </w:r>
      <w:r>
        <w:rPr>
          <w:sz w:val="20"/>
        </w:rPr>
        <w:t>figure.</w:t>
      </w:r>
    </w:p>
    <w:p>
      <w:pPr>
        <w:pStyle w:val="ListParagraph"/>
        <w:numPr>
          <w:ilvl w:val="0"/>
          <w:numId w:val="327"/>
        </w:numPr>
        <w:tabs>
          <w:tab w:pos="2292" w:val="left" w:leader="none"/>
        </w:tabs>
        <w:spacing w:line="249" w:lineRule="auto" w:before="2" w:after="0"/>
        <w:ind w:left="1584" w:right="1582" w:firstLine="340"/>
        <w:jc w:val="both"/>
        <w:rPr>
          <w:sz w:val="20"/>
        </w:rPr>
      </w:pPr>
      <w:r>
        <w:rPr>
          <w:sz w:val="20"/>
        </w:rPr>
        <w:t>El</w:t>
      </w:r>
      <w:r>
        <w:rPr>
          <w:spacing w:val="-4"/>
          <w:sz w:val="20"/>
        </w:rPr>
        <w:t> </w:t>
      </w:r>
      <w:r>
        <w:rPr>
          <w:sz w:val="20"/>
        </w:rPr>
        <w:t>órgano</w:t>
      </w:r>
      <w:r>
        <w:rPr>
          <w:spacing w:val="-4"/>
          <w:sz w:val="20"/>
        </w:rPr>
        <w:t> </w:t>
      </w:r>
      <w:r>
        <w:rPr>
          <w:sz w:val="20"/>
        </w:rPr>
        <w:t>de</w:t>
      </w:r>
      <w:r>
        <w:rPr>
          <w:spacing w:val="-4"/>
          <w:sz w:val="20"/>
        </w:rPr>
        <w:t> </w:t>
      </w:r>
      <w:r>
        <w:rPr>
          <w:sz w:val="20"/>
        </w:rPr>
        <w:t>administración</w:t>
      </w:r>
      <w:r>
        <w:rPr>
          <w:spacing w:val="-4"/>
          <w:sz w:val="20"/>
        </w:rPr>
        <w:t> </w:t>
      </w:r>
      <w:r>
        <w:rPr>
          <w:sz w:val="20"/>
        </w:rPr>
        <w:t>deberá</w:t>
      </w:r>
      <w:r>
        <w:rPr>
          <w:spacing w:val="-4"/>
          <w:sz w:val="20"/>
        </w:rPr>
        <w:t> </w:t>
      </w:r>
      <w:r>
        <w:rPr>
          <w:sz w:val="20"/>
        </w:rPr>
        <w:t>notificar</w:t>
      </w:r>
      <w:r>
        <w:rPr>
          <w:spacing w:val="-4"/>
          <w:sz w:val="20"/>
        </w:rPr>
        <w:t> </w:t>
      </w:r>
      <w:r>
        <w:rPr>
          <w:sz w:val="20"/>
        </w:rPr>
        <w:t>a</w:t>
      </w:r>
      <w:r>
        <w:rPr>
          <w:spacing w:val="-4"/>
          <w:sz w:val="20"/>
        </w:rPr>
        <w:t> </w:t>
      </w:r>
      <w:r>
        <w:rPr>
          <w:sz w:val="20"/>
        </w:rPr>
        <w:t>los</w:t>
      </w:r>
      <w:r>
        <w:rPr>
          <w:spacing w:val="-3"/>
          <w:sz w:val="20"/>
        </w:rPr>
        <w:t> </w:t>
      </w:r>
      <w:r>
        <w:rPr>
          <w:sz w:val="20"/>
        </w:rPr>
        <w:t>restantes</w:t>
      </w:r>
      <w:r>
        <w:rPr>
          <w:spacing w:val="-4"/>
          <w:sz w:val="20"/>
        </w:rPr>
        <w:t> </w:t>
      </w:r>
      <w:r>
        <w:rPr>
          <w:sz w:val="20"/>
        </w:rPr>
        <w:t>socios</w:t>
      </w:r>
      <w:r>
        <w:rPr>
          <w:spacing w:val="-4"/>
          <w:sz w:val="20"/>
        </w:rPr>
        <w:t> </w:t>
      </w:r>
      <w:r>
        <w:rPr>
          <w:sz w:val="20"/>
        </w:rPr>
        <w:t>la</w:t>
      </w:r>
      <w:r>
        <w:rPr>
          <w:spacing w:val="-4"/>
          <w:sz w:val="20"/>
        </w:rPr>
        <w:t> </w:t>
      </w:r>
      <w:r>
        <w:rPr>
          <w:sz w:val="20"/>
        </w:rPr>
        <w:t>transmisión, la constitución de derechos reales o el embargo de participaciones sociales tan pronto como</w:t>
      </w:r>
      <w:r>
        <w:rPr>
          <w:spacing w:val="-16"/>
          <w:sz w:val="20"/>
        </w:rPr>
        <w:t> </w:t>
      </w:r>
      <w:r>
        <w:rPr>
          <w:sz w:val="20"/>
        </w:rPr>
        <w:t>tenga</w:t>
      </w:r>
      <w:r>
        <w:rPr>
          <w:spacing w:val="-15"/>
          <w:sz w:val="20"/>
        </w:rPr>
        <w:t> </w:t>
      </w:r>
      <w:r>
        <w:rPr>
          <w:sz w:val="20"/>
        </w:rPr>
        <w:t>conocimiento</w:t>
      </w:r>
      <w:r>
        <w:rPr>
          <w:spacing w:val="-14"/>
          <w:sz w:val="20"/>
        </w:rPr>
        <w:t> </w:t>
      </w:r>
      <w:r>
        <w:rPr>
          <w:sz w:val="20"/>
        </w:rPr>
        <w:t>de</w:t>
      </w:r>
      <w:r>
        <w:rPr>
          <w:spacing w:val="-15"/>
          <w:sz w:val="20"/>
        </w:rPr>
        <w:t> </w:t>
      </w:r>
      <w:r>
        <w:rPr>
          <w:sz w:val="20"/>
        </w:rPr>
        <w:t>que</w:t>
      </w:r>
      <w:r>
        <w:rPr>
          <w:spacing w:val="-16"/>
          <w:sz w:val="20"/>
        </w:rPr>
        <w:t> </w:t>
      </w:r>
      <w:r>
        <w:rPr>
          <w:sz w:val="20"/>
        </w:rPr>
        <w:t>se</w:t>
      </w:r>
      <w:r>
        <w:rPr>
          <w:spacing w:val="-15"/>
          <w:sz w:val="20"/>
        </w:rPr>
        <w:t> </w:t>
      </w:r>
      <w:r>
        <w:rPr>
          <w:sz w:val="20"/>
        </w:rPr>
        <w:t>hayan</w:t>
      </w:r>
      <w:r>
        <w:rPr>
          <w:spacing w:val="-15"/>
          <w:sz w:val="20"/>
        </w:rPr>
        <w:t> </w:t>
      </w:r>
      <w:r>
        <w:rPr>
          <w:sz w:val="20"/>
        </w:rPr>
        <w:t>producido,</w:t>
      </w:r>
      <w:r>
        <w:rPr>
          <w:spacing w:val="-15"/>
          <w:sz w:val="20"/>
        </w:rPr>
        <w:t> </w:t>
      </w:r>
      <w:r>
        <w:rPr>
          <w:sz w:val="20"/>
        </w:rPr>
        <w:t>siendo</w:t>
      </w:r>
      <w:r>
        <w:rPr>
          <w:spacing w:val="-15"/>
          <w:sz w:val="20"/>
        </w:rPr>
        <w:t> </w:t>
      </w:r>
      <w:r>
        <w:rPr>
          <w:sz w:val="20"/>
        </w:rPr>
        <w:t>responsable</w:t>
      </w:r>
      <w:r>
        <w:rPr>
          <w:spacing w:val="-14"/>
          <w:sz w:val="20"/>
        </w:rPr>
        <w:t> </w:t>
      </w:r>
      <w:r>
        <w:rPr>
          <w:sz w:val="20"/>
        </w:rPr>
        <w:t>de</w:t>
      </w:r>
      <w:r>
        <w:rPr>
          <w:spacing w:val="-15"/>
          <w:sz w:val="20"/>
        </w:rPr>
        <w:t> </w:t>
      </w:r>
      <w:r>
        <w:rPr>
          <w:sz w:val="20"/>
        </w:rPr>
        <w:t>los</w:t>
      </w:r>
      <w:r>
        <w:rPr>
          <w:spacing w:val="-15"/>
          <w:sz w:val="20"/>
        </w:rPr>
        <w:t> </w:t>
      </w:r>
      <w:r>
        <w:rPr>
          <w:sz w:val="20"/>
        </w:rPr>
        <w:t>perjuicios que el incumplimiento de esta obligación pueda</w:t>
      </w:r>
      <w:r>
        <w:rPr>
          <w:spacing w:val="-14"/>
          <w:sz w:val="20"/>
        </w:rPr>
        <w:t> </w:t>
      </w:r>
      <w:r>
        <w:rPr>
          <w:sz w:val="20"/>
        </w:rPr>
        <w:t>ocasionar.</w:t>
      </w:r>
    </w:p>
    <w:p>
      <w:pPr>
        <w:pStyle w:val="BodyText"/>
        <w:spacing w:before="9"/>
        <w:ind w:left="0"/>
        <w:rPr>
          <w:sz w:val="16"/>
        </w:rPr>
      </w:pPr>
    </w:p>
    <w:p>
      <w:pPr>
        <w:pStyle w:val="BodyText"/>
        <w:spacing w:before="94"/>
        <w:ind w:left="0"/>
        <w:jc w:val="center"/>
      </w:pPr>
      <w:r>
        <w:rPr/>
        <w:t>CAPÍTULO IV</w:t>
      </w:r>
    </w:p>
    <w:p>
      <w:pPr>
        <w:pStyle w:val="Heading1"/>
        <w:spacing w:before="180"/>
      </w:pPr>
      <w:r>
        <w:rPr/>
        <w:t>Órganos sociales</w:t>
      </w:r>
    </w:p>
    <w:p>
      <w:pPr>
        <w:spacing w:before="180"/>
        <w:ind w:left="1584" w:right="0" w:firstLine="0"/>
        <w:jc w:val="left"/>
        <w:rPr>
          <w:i/>
          <w:sz w:val="20"/>
        </w:rPr>
      </w:pPr>
      <w:r>
        <w:rPr>
          <w:sz w:val="20"/>
        </w:rPr>
        <w:t>Artículo 446. </w:t>
      </w:r>
      <w:r>
        <w:rPr>
          <w:i/>
          <w:sz w:val="20"/>
        </w:rPr>
        <w:t>Junta general.</w:t>
      </w:r>
    </w:p>
    <w:p>
      <w:pPr>
        <w:pStyle w:val="BodyText"/>
        <w:spacing w:line="249" w:lineRule="auto" w:before="180"/>
        <w:ind w:right="1582" w:firstLine="340"/>
        <w:jc w:val="both"/>
      </w:pPr>
      <w:r>
        <w:rPr/>
        <w:t>La junta general de la sociedad nueva empresa podrá convocarse también mediante correo</w:t>
      </w:r>
      <w:r>
        <w:rPr>
          <w:spacing w:val="-13"/>
        </w:rPr>
        <w:t> </w:t>
      </w:r>
      <w:r>
        <w:rPr/>
        <w:t>certificado</w:t>
      </w:r>
      <w:r>
        <w:rPr>
          <w:spacing w:val="-13"/>
        </w:rPr>
        <w:t> </w:t>
      </w:r>
      <w:r>
        <w:rPr/>
        <w:t>con</w:t>
      </w:r>
      <w:r>
        <w:rPr>
          <w:spacing w:val="-12"/>
        </w:rPr>
        <w:t> </w:t>
      </w:r>
      <w:r>
        <w:rPr/>
        <w:t>acuse</w:t>
      </w:r>
      <w:r>
        <w:rPr>
          <w:spacing w:val="-13"/>
        </w:rPr>
        <w:t> </w:t>
      </w:r>
      <w:r>
        <w:rPr/>
        <w:t>de</w:t>
      </w:r>
      <w:r>
        <w:rPr>
          <w:spacing w:val="-12"/>
        </w:rPr>
        <w:t> </w:t>
      </w:r>
      <w:r>
        <w:rPr/>
        <w:t>recibo</w:t>
      </w:r>
      <w:r>
        <w:rPr>
          <w:spacing w:val="-13"/>
        </w:rPr>
        <w:t> </w:t>
      </w:r>
      <w:r>
        <w:rPr/>
        <w:t>al</w:t>
      </w:r>
      <w:r>
        <w:rPr>
          <w:spacing w:val="-12"/>
        </w:rPr>
        <w:t> </w:t>
      </w:r>
      <w:r>
        <w:rPr/>
        <w:t>domicilio</w:t>
      </w:r>
      <w:r>
        <w:rPr>
          <w:spacing w:val="-13"/>
        </w:rPr>
        <w:t> </w:t>
      </w:r>
      <w:r>
        <w:rPr/>
        <w:t>señalado</w:t>
      </w:r>
      <w:r>
        <w:rPr>
          <w:spacing w:val="-12"/>
        </w:rPr>
        <w:t> </w:t>
      </w:r>
      <w:r>
        <w:rPr/>
        <w:t>a</w:t>
      </w:r>
      <w:r>
        <w:rPr>
          <w:spacing w:val="-13"/>
        </w:rPr>
        <w:t> </w:t>
      </w:r>
      <w:r>
        <w:rPr/>
        <w:t>tal</w:t>
      </w:r>
      <w:r>
        <w:rPr>
          <w:spacing w:val="-12"/>
        </w:rPr>
        <w:t> </w:t>
      </w:r>
      <w:r>
        <w:rPr/>
        <w:t>efecto</w:t>
      </w:r>
      <w:r>
        <w:rPr>
          <w:spacing w:val="-13"/>
        </w:rPr>
        <w:t> </w:t>
      </w:r>
      <w:r>
        <w:rPr/>
        <w:t>por</w:t>
      </w:r>
      <w:r>
        <w:rPr>
          <w:spacing w:val="-12"/>
        </w:rPr>
        <w:t> </w:t>
      </w:r>
      <w:r>
        <w:rPr/>
        <w:t>los</w:t>
      </w:r>
      <w:r>
        <w:rPr>
          <w:spacing w:val="-13"/>
        </w:rPr>
        <w:t> </w:t>
      </w:r>
      <w:r>
        <w:rPr/>
        <w:t>socios</w:t>
      </w:r>
      <w:r>
        <w:rPr>
          <w:spacing w:val="-13"/>
        </w:rPr>
        <w:t> </w:t>
      </w:r>
      <w:r>
        <w:rPr/>
        <w:t>y</w:t>
      </w:r>
      <w:r>
        <w:rPr>
          <w:spacing w:val="-12"/>
        </w:rPr>
        <w:t> </w:t>
      </w:r>
      <w:r>
        <w:rPr/>
        <w:t>por procedimientos</w:t>
      </w:r>
      <w:r>
        <w:rPr>
          <w:spacing w:val="-7"/>
        </w:rPr>
        <w:t> </w:t>
      </w:r>
      <w:r>
        <w:rPr/>
        <w:t>telemáticos</w:t>
      </w:r>
      <w:r>
        <w:rPr>
          <w:spacing w:val="-5"/>
        </w:rPr>
        <w:t> </w:t>
      </w:r>
      <w:r>
        <w:rPr/>
        <w:t>que</w:t>
      </w:r>
      <w:r>
        <w:rPr>
          <w:spacing w:val="-7"/>
        </w:rPr>
        <w:t> </w:t>
      </w:r>
      <w:r>
        <w:rPr/>
        <w:t>hagan</w:t>
      </w:r>
      <w:r>
        <w:rPr>
          <w:spacing w:val="-6"/>
        </w:rPr>
        <w:t> </w:t>
      </w:r>
      <w:r>
        <w:rPr/>
        <w:t>posible</w:t>
      </w:r>
      <w:r>
        <w:rPr>
          <w:spacing w:val="-7"/>
        </w:rPr>
        <w:t> </w:t>
      </w:r>
      <w:r>
        <w:rPr/>
        <w:t>al</w:t>
      </w:r>
      <w:r>
        <w:rPr>
          <w:spacing w:val="-6"/>
        </w:rPr>
        <w:t> </w:t>
      </w:r>
      <w:r>
        <w:rPr/>
        <w:t>socio</w:t>
      </w:r>
      <w:r>
        <w:rPr>
          <w:spacing w:val="-6"/>
        </w:rPr>
        <w:t> </w:t>
      </w:r>
      <w:r>
        <w:rPr/>
        <w:t>el</w:t>
      </w:r>
      <w:r>
        <w:rPr>
          <w:spacing w:val="-6"/>
        </w:rPr>
        <w:t> </w:t>
      </w:r>
      <w:r>
        <w:rPr/>
        <w:t>conocimiento</w:t>
      </w:r>
      <w:r>
        <w:rPr>
          <w:spacing w:val="-6"/>
        </w:rPr>
        <w:t> </w:t>
      </w:r>
      <w:r>
        <w:rPr/>
        <w:t>de</w:t>
      </w:r>
      <w:r>
        <w:rPr>
          <w:spacing w:val="-6"/>
        </w:rPr>
        <w:t> </w:t>
      </w:r>
      <w:r>
        <w:rPr/>
        <w:t>la</w:t>
      </w:r>
      <w:r>
        <w:rPr>
          <w:spacing w:val="-6"/>
        </w:rPr>
        <w:t> </w:t>
      </w:r>
      <w:r>
        <w:rPr/>
        <w:t>convocatoria a</w:t>
      </w:r>
      <w:r>
        <w:rPr>
          <w:spacing w:val="-10"/>
        </w:rPr>
        <w:t> </w:t>
      </w:r>
      <w:r>
        <w:rPr/>
        <w:t>través</w:t>
      </w:r>
      <w:r>
        <w:rPr>
          <w:spacing w:val="-9"/>
        </w:rPr>
        <w:t> </w:t>
      </w:r>
      <w:r>
        <w:rPr/>
        <w:t>de</w:t>
      </w:r>
      <w:r>
        <w:rPr>
          <w:spacing w:val="-10"/>
        </w:rPr>
        <w:t> </w:t>
      </w:r>
      <w:r>
        <w:rPr/>
        <w:t>la</w:t>
      </w:r>
      <w:r>
        <w:rPr>
          <w:spacing w:val="-9"/>
        </w:rPr>
        <w:t> </w:t>
      </w:r>
      <w:r>
        <w:rPr/>
        <w:t>acreditación</w:t>
      </w:r>
      <w:r>
        <w:rPr>
          <w:spacing w:val="-9"/>
        </w:rPr>
        <w:t> </w:t>
      </w:r>
      <w:r>
        <w:rPr/>
        <w:t>fehaciente</w:t>
      </w:r>
      <w:r>
        <w:rPr>
          <w:spacing w:val="-9"/>
        </w:rPr>
        <w:t> </w:t>
      </w:r>
      <w:r>
        <w:rPr/>
        <w:t>del</w:t>
      </w:r>
      <w:r>
        <w:rPr>
          <w:spacing w:val="-9"/>
        </w:rPr>
        <w:t> </w:t>
      </w:r>
      <w:r>
        <w:rPr/>
        <w:t>envío</w:t>
      </w:r>
      <w:r>
        <w:rPr>
          <w:spacing w:val="-9"/>
        </w:rPr>
        <w:t> </w:t>
      </w:r>
      <w:r>
        <w:rPr/>
        <w:t>del</w:t>
      </w:r>
      <w:r>
        <w:rPr>
          <w:spacing w:val="-10"/>
        </w:rPr>
        <w:t> </w:t>
      </w:r>
      <w:r>
        <w:rPr/>
        <w:t>mensaje</w:t>
      </w:r>
      <w:r>
        <w:rPr>
          <w:spacing w:val="-9"/>
        </w:rPr>
        <w:t> </w:t>
      </w:r>
      <w:r>
        <w:rPr/>
        <w:t>electrónico</w:t>
      </w:r>
      <w:r>
        <w:rPr>
          <w:spacing w:val="-9"/>
        </w:rPr>
        <w:t> </w:t>
      </w:r>
      <w:r>
        <w:rPr/>
        <w:t>de</w:t>
      </w:r>
      <w:r>
        <w:rPr>
          <w:spacing w:val="-10"/>
        </w:rPr>
        <w:t> </w:t>
      </w:r>
      <w:r>
        <w:rPr/>
        <w:t>la</w:t>
      </w:r>
      <w:r>
        <w:rPr>
          <w:spacing w:val="-9"/>
        </w:rPr>
        <w:t> </w:t>
      </w:r>
      <w:r>
        <w:rPr/>
        <w:t>convocatoria o por el acuse de recibo del</w:t>
      </w:r>
      <w:r>
        <w:rPr>
          <w:spacing w:val="-7"/>
        </w:rPr>
        <w:t> </w:t>
      </w:r>
      <w:r>
        <w:rPr/>
        <w:t>socio.</w:t>
      </w:r>
    </w:p>
    <w:p>
      <w:pPr>
        <w:pStyle w:val="BodyText"/>
        <w:spacing w:line="249" w:lineRule="auto" w:before="4"/>
        <w:ind w:right="1583" w:firstLine="340"/>
        <w:jc w:val="both"/>
      </w:pPr>
      <w:r>
        <w:rPr/>
        <w:t>En estos supuestos, no será necesario el anuncio en el Boletín Oficial del Registro Mercantil ni en ningún diario.</w:t>
      </w:r>
    </w:p>
    <w:p>
      <w:pPr>
        <w:pStyle w:val="BodyText"/>
        <w:spacing w:before="10"/>
        <w:ind w:left="0"/>
        <w:rPr>
          <w:sz w:val="19"/>
        </w:rPr>
      </w:pPr>
    </w:p>
    <w:p>
      <w:pPr>
        <w:spacing w:before="0"/>
        <w:ind w:left="1584" w:right="0" w:firstLine="0"/>
        <w:jc w:val="left"/>
        <w:rPr>
          <w:i/>
          <w:sz w:val="20"/>
        </w:rPr>
      </w:pPr>
      <w:r>
        <w:rPr>
          <w:sz w:val="20"/>
        </w:rPr>
        <w:t>Artículo 447. </w:t>
      </w:r>
      <w:r>
        <w:rPr>
          <w:i/>
          <w:sz w:val="20"/>
        </w:rPr>
        <w:t>Estructura del órgano de administración.</w:t>
      </w:r>
    </w:p>
    <w:p>
      <w:pPr>
        <w:pStyle w:val="ListParagraph"/>
        <w:numPr>
          <w:ilvl w:val="0"/>
          <w:numId w:val="328"/>
        </w:numPr>
        <w:tabs>
          <w:tab w:pos="2292" w:val="left" w:leader="none"/>
        </w:tabs>
        <w:spacing w:line="249" w:lineRule="auto" w:before="180" w:after="0"/>
        <w:ind w:left="1584" w:right="1583" w:firstLine="340"/>
        <w:jc w:val="both"/>
        <w:rPr>
          <w:sz w:val="20"/>
        </w:rPr>
      </w:pPr>
      <w:r>
        <w:rPr>
          <w:sz w:val="20"/>
        </w:rPr>
        <w:t>La administración podrá confiarse a un órgano unipersonal o a un órgano pluripersonal, cuyos miembros actuarán solidaria o mancomunadamente. Cuando la administración se atribuya a un órgano pluripersonal, en ningún caso adoptará la forma y el régimen de funcionamiento de un consejo de</w:t>
      </w:r>
      <w:r>
        <w:rPr>
          <w:spacing w:val="-9"/>
          <w:sz w:val="20"/>
        </w:rPr>
        <w:t> </w:t>
      </w:r>
      <w:r>
        <w:rPr>
          <w:sz w:val="20"/>
        </w:rPr>
        <w:t>administración.</w:t>
      </w:r>
    </w:p>
    <w:p>
      <w:pPr>
        <w:pStyle w:val="ListParagraph"/>
        <w:numPr>
          <w:ilvl w:val="0"/>
          <w:numId w:val="328"/>
        </w:numPr>
        <w:tabs>
          <w:tab w:pos="2292" w:val="left" w:leader="none"/>
        </w:tabs>
        <w:spacing w:line="249" w:lineRule="auto" w:before="4" w:after="0"/>
        <w:ind w:left="1584" w:right="1583" w:firstLine="340"/>
        <w:jc w:val="both"/>
        <w:rPr>
          <w:sz w:val="20"/>
        </w:rPr>
      </w:pPr>
      <w:r>
        <w:rPr>
          <w:sz w:val="20"/>
        </w:rPr>
        <w:t>La representación de la sociedad y la certificación de los acuerdos sociales corresponderá, caso de existir un administrador único, a éste; caso de existir varios administradores solidarios, a uno cualquiera de ellos; y en el supuesto de existir varios administradores mancomunados, a dos cualesquiera de</w:t>
      </w:r>
      <w:r>
        <w:rPr>
          <w:spacing w:val="-7"/>
          <w:sz w:val="20"/>
        </w:rPr>
        <w:t> </w:t>
      </w:r>
      <w:r>
        <w:rPr>
          <w:sz w:val="20"/>
        </w:rPr>
        <w:t>ellos.</w:t>
      </w:r>
    </w:p>
    <w:p>
      <w:pPr>
        <w:pStyle w:val="BodyText"/>
        <w:ind w:left="0"/>
      </w:pPr>
    </w:p>
    <w:p>
      <w:pPr>
        <w:spacing w:before="0"/>
        <w:ind w:left="1584" w:right="0" w:firstLine="0"/>
        <w:jc w:val="left"/>
        <w:rPr>
          <w:i/>
          <w:sz w:val="20"/>
        </w:rPr>
      </w:pPr>
      <w:r>
        <w:rPr>
          <w:sz w:val="20"/>
        </w:rPr>
        <w:t>Artículo 448. </w:t>
      </w:r>
      <w:r>
        <w:rPr>
          <w:i/>
          <w:sz w:val="20"/>
        </w:rPr>
        <w:t>Estatuto de los administradores.</w:t>
      </w:r>
    </w:p>
    <w:p>
      <w:pPr>
        <w:pStyle w:val="ListParagraph"/>
        <w:numPr>
          <w:ilvl w:val="0"/>
          <w:numId w:val="329"/>
        </w:numPr>
        <w:tabs>
          <w:tab w:pos="2292" w:val="left" w:leader="none"/>
        </w:tabs>
        <w:spacing w:line="240" w:lineRule="auto" w:before="180" w:after="0"/>
        <w:ind w:left="2291" w:right="0" w:hanging="368"/>
        <w:jc w:val="both"/>
        <w:rPr>
          <w:sz w:val="20"/>
        </w:rPr>
      </w:pPr>
      <w:r>
        <w:rPr>
          <w:sz w:val="20"/>
        </w:rPr>
        <w:t>Para ser nombrado administrador se requerirá la condición de</w:t>
      </w:r>
      <w:r>
        <w:rPr>
          <w:spacing w:val="-8"/>
          <w:sz w:val="20"/>
        </w:rPr>
        <w:t> </w:t>
      </w:r>
      <w:r>
        <w:rPr>
          <w:sz w:val="20"/>
        </w:rPr>
        <w:t>socio.</w:t>
      </w:r>
    </w:p>
    <w:p>
      <w:pPr>
        <w:pStyle w:val="ListParagraph"/>
        <w:numPr>
          <w:ilvl w:val="0"/>
          <w:numId w:val="329"/>
        </w:numPr>
        <w:tabs>
          <w:tab w:pos="2292" w:val="left" w:leader="none"/>
        </w:tabs>
        <w:spacing w:line="249" w:lineRule="auto" w:before="10" w:after="0"/>
        <w:ind w:left="1584" w:right="1583" w:firstLine="340"/>
        <w:jc w:val="both"/>
        <w:rPr>
          <w:sz w:val="20"/>
        </w:rPr>
      </w:pPr>
      <w:r>
        <w:rPr>
          <w:sz w:val="20"/>
        </w:rPr>
        <w:t>El</w:t>
      </w:r>
      <w:r>
        <w:rPr>
          <w:spacing w:val="-3"/>
          <w:sz w:val="20"/>
        </w:rPr>
        <w:t> </w:t>
      </w:r>
      <w:r>
        <w:rPr>
          <w:sz w:val="20"/>
        </w:rPr>
        <w:t>cargo</w:t>
      </w:r>
      <w:r>
        <w:rPr>
          <w:spacing w:val="-3"/>
          <w:sz w:val="20"/>
        </w:rPr>
        <w:t> </w:t>
      </w:r>
      <w:r>
        <w:rPr>
          <w:sz w:val="20"/>
        </w:rPr>
        <w:t>de</w:t>
      </w:r>
      <w:r>
        <w:rPr>
          <w:spacing w:val="-3"/>
          <w:sz w:val="20"/>
        </w:rPr>
        <w:t> </w:t>
      </w:r>
      <w:r>
        <w:rPr>
          <w:sz w:val="20"/>
        </w:rPr>
        <w:t>administrador</w:t>
      </w:r>
      <w:r>
        <w:rPr>
          <w:spacing w:val="-3"/>
          <w:sz w:val="20"/>
        </w:rPr>
        <w:t> </w:t>
      </w:r>
      <w:r>
        <w:rPr>
          <w:sz w:val="20"/>
        </w:rPr>
        <w:t>podrá</w:t>
      </w:r>
      <w:r>
        <w:rPr>
          <w:spacing w:val="-3"/>
          <w:sz w:val="20"/>
        </w:rPr>
        <w:t> </w:t>
      </w:r>
      <w:r>
        <w:rPr>
          <w:sz w:val="20"/>
        </w:rPr>
        <w:t>ser</w:t>
      </w:r>
      <w:r>
        <w:rPr>
          <w:spacing w:val="-3"/>
          <w:sz w:val="20"/>
        </w:rPr>
        <w:t> </w:t>
      </w:r>
      <w:r>
        <w:rPr>
          <w:sz w:val="20"/>
        </w:rPr>
        <w:t>retribuido</w:t>
      </w:r>
      <w:r>
        <w:rPr>
          <w:spacing w:val="-3"/>
          <w:sz w:val="20"/>
        </w:rPr>
        <w:t> </w:t>
      </w:r>
      <w:r>
        <w:rPr>
          <w:sz w:val="20"/>
        </w:rPr>
        <w:t>en</w:t>
      </w:r>
      <w:r>
        <w:rPr>
          <w:spacing w:val="-3"/>
          <w:sz w:val="20"/>
        </w:rPr>
        <w:t> </w:t>
      </w:r>
      <w:r>
        <w:rPr>
          <w:sz w:val="20"/>
        </w:rPr>
        <w:t>la</w:t>
      </w:r>
      <w:r>
        <w:rPr>
          <w:spacing w:val="-3"/>
          <w:sz w:val="20"/>
        </w:rPr>
        <w:t> </w:t>
      </w:r>
      <w:r>
        <w:rPr>
          <w:sz w:val="20"/>
        </w:rPr>
        <w:t>forma</w:t>
      </w:r>
      <w:r>
        <w:rPr>
          <w:spacing w:val="-2"/>
          <w:sz w:val="20"/>
        </w:rPr>
        <w:t> </w:t>
      </w:r>
      <w:r>
        <w:rPr>
          <w:sz w:val="20"/>
        </w:rPr>
        <w:t>y</w:t>
      </w:r>
      <w:r>
        <w:rPr>
          <w:spacing w:val="-3"/>
          <w:sz w:val="20"/>
        </w:rPr>
        <w:t> </w:t>
      </w:r>
      <w:r>
        <w:rPr>
          <w:sz w:val="20"/>
        </w:rPr>
        <w:t>cuantía</w:t>
      </w:r>
      <w:r>
        <w:rPr>
          <w:spacing w:val="-3"/>
          <w:sz w:val="20"/>
        </w:rPr>
        <w:t> </w:t>
      </w:r>
      <w:r>
        <w:rPr>
          <w:sz w:val="20"/>
        </w:rPr>
        <w:t>que</w:t>
      </w:r>
      <w:r>
        <w:rPr>
          <w:spacing w:val="-3"/>
          <w:sz w:val="20"/>
        </w:rPr>
        <w:t> </w:t>
      </w:r>
      <w:r>
        <w:rPr>
          <w:sz w:val="20"/>
        </w:rPr>
        <w:t>decida</w:t>
      </w:r>
      <w:r>
        <w:rPr>
          <w:spacing w:val="-3"/>
          <w:sz w:val="20"/>
        </w:rPr>
        <w:t> </w:t>
      </w:r>
      <w:r>
        <w:rPr>
          <w:sz w:val="20"/>
        </w:rPr>
        <w:t>la junta</w:t>
      </w:r>
      <w:r>
        <w:rPr>
          <w:spacing w:val="-2"/>
          <w:sz w:val="20"/>
        </w:rPr>
        <w:t> </w:t>
      </w:r>
      <w:r>
        <w:rPr>
          <w:sz w:val="20"/>
        </w:rPr>
        <w:t>general.</w:t>
      </w:r>
    </w:p>
    <w:p>
      <w:pPr>
        <w:pStyle w:val="ListParagraph"/>
        <w:numPr>
          <w:ilvl w:val="0"/>
          <w:numId w:val="329"/>
        </w:numPr>
        <w:tabs>
          <w:tab w:pos="2292" w:val="left" w:leader="none"/>
        </w:tabs>
        <w:spacing w:line="249" w:lineRule="auto" w:before="2" w:after="0"/>
        <w:ind w:left="1584" w:right="1584" w:firstLine="340"/>
        <w:jc w:val="both"/>
        <w:rPr>
          <w:sz w:val="20"/>
        </w:rPr>
      </w:pPr>
      <w:r>
        <w:rPr>
          <w:sz w:val="20"/>
        </w:rPr>
        <w:t>Los</w:t>
      </w:r>
      <w:r>
        <w:rPr>
          <w:spacing w:val="-6"/>
          <w:sz w:val="20"/>
        </w:rPr>
        <w:t> </w:t>
      </w:r>
      <w:r>
        <w:rPr>
          <w:sz w:val="20"/>
        </w:rPr>
        <w:t>administradores</w:t>
      </w:r>
      <w:r>
        <w:rPr>
          <w:spacing w:val="-6"/>
          <w:sz w:val="20"/>
        </w:rPr>
        <w:t> </w:t>
      </w:r>
      <w:r>
        <w:rPr>
          <w:sz w:val="20"/>
        </w:rPr>
        <w:t>ejercerán</w:t>
      </w:r>
      <w:r>
        <w:rPr>
          <w:spacing w:val="-5"/>
          <w:sz w:val="20"/>
        </w:rPr>
        <w:t> </w:t>
      </w:r>
      <w:r>
        <w:rPr>
          <w:sz w:val="20"/>
        </w:rPr>
        <w:t>su</w:t>
      </w:r>
      <w:r>
        <w:rPr>
          <w:spacing w:val="-6"/>
          <w:sz w:val="20"/>
        </w:rPr>
        <w:t> </w:t>
      </w:r>
      <w:r>
        <w:rPr>
          <w:sz w:val="20"/>
        </w:rPr>
        <w:t>cargo</w:t>
      </w:r>
      <w:r>
        <w:rPr>
          <w:spacing w:val="-5"/>
          <w:sz w:val="20"/>
        </w:rPr>
        <w:t> </w:t>
      </w:r>
      <w:r>
        <w:rPr>
          <w:sz w:val="20"/>
        </w:rPr>
        <w:t>por</w:t>
      </w:r>
      <w:r>
        <w:rPr>
          <w:spacing w:val="-6"/>
          <w:sz w:val="20"/>
        </w:rPr>
        <w:t> </w:t>
      </w:r>
      <w:r>
        <w:rPr>
          <w:sz w:val="20"/>
        </w:rPr>
        <w:t>tiempo</w:t>
      </w:r>
      <w:r>
        <w:rPr>
          <w:spacing w:val="-5"/>
          <w:sz w:val="20"/>
        </w:rPr>
        <w:t> </w:t>
      </w:r>
      <w:r>
        <w:rPr>
          <w:sz w:val="20"/>
        </w:rPr>
        <w:t>indefinido.</w:t>
      </w:r>
      <w:r>
        <w:rPr>
          <w:spacing w:val="-6"/>
          <w:sz w:val="20"/>
        </w:rPr>
        <w:t> </w:t>
      </w:r>
      <w:r>
        <w:rPr>
          <w:sz w:val="20"/>
        </w:rPr>
        <w:t>No</w:t>
      </w:r>
      <w:r>
        <w:rPr>
          <w:spacing w:val="-5"/>
          <w:sz w:val="20"/>
        </w:rPr>
        <w:t> </w:t>
      </w:r>
      <w:r>
        <w:rPr>
          <w:sz w:val="20"/>
        </w:rPr>
        <w:t>obstante,</w:t>
      </w:r>
      <w:r>
        <w:rPr>
          <w:spacing w:val="-6"/>
          <w:sz w:val="20"/>
        </w:rPr>
        <w:t> </w:t>
      </w:r>
      <w:r>
        <w:rPr>
          <w:sz w:val="20"/>
        </w:rPr>
        <w:t>podrá nombrarse</w:t>
      </w:r>
      <w:r>
        <w:rPr>
          <w:spacing w:val="-21"/>
          <w:sz w:val="20"/>
        </w:rPr>
        <w:t> </w:t>
      </w:r>
      <w:r>
        <w:rPr>
          <w:sz w:val="20"/>
        </w:rPr>
        <w:t>administrador</w:t>
      </w:r>
      <w:r>
        <w:rPr>
          <w:spacing w:val="-21"/>
          <w:sz w:val="20"/>
        </w:rPr>
        <w:t> </w:t>
      </w:r>
      <w:r>
        <w:rPr>
          <w:sz w:val="20"/>
        </w:rPr>
        <w:t>por</w:t>
      </w:r>
      <w:r>
        <w:rPr>
          <w:spacing w:val="-20"/>
          <w:sz w:val="20"/>
        </w:rPr>
        <w:t> </w:t>
      </w:r>
      <w:r>
        <w:rPr>
          <w:sz w:val="20"/>
        </w:rPr>
        <w:t>un</w:t>
      </w:r>
      <w:r>
        <w:rPr>
          <w:spacing w:val="-21"/>
          <w:sz w:val="20"/>
        </w:rPr>
        <w:t> </w:t>
      </w:r>
      <w:r>
        <w:rPr>
          <w:sz w:val="20"/>
        </w:rPr>
        <w:t>período</w:t>
      </w:r>
      <w:r>
        <w:rPr>
          <w:spacing w:val="-20"/>
          <w:sz w:val="20"/>
        </w:rPr>
        <w:t> </w:t>
      </w:r>
      <w:r>
        <w:rPr>
          <w:sz w:val="20"/>
        </w:rPr>
        <w:t>determinado</w:t>
      </w:r>
      <w:r>
        <w:rPr>
          <w:spacing w:val="-21"/>
          <w:sz w:val="20"/>
        </w:rPr>
        <w:t> </w:t>
      </w:r>
      <w:r>
        <w:rPr>
          <w:sz w:val="20"/>
        </w:rPr>
        <w:t>mediante</w:t>
      </w:r>
      <w:r>
        <w:rPr>
          <w:spacing w:val="-20"/>
          <w:sz w:val="20"/>
        </w:rPr>
        <w:t> </w:t>
      </w:r>
      <w:r>
        <w:rPr>
          <w:sz w:val="20"/>
        </w:rPr>
        <w:t>acuerdo</w:t>
      </w:r>
      <w:r>
        <w:rPr>
          <w:spacing w:val="-21"/>
          <w:sz w:val="20"/>
        </w:rPr>
        <w:t> </w:t>
      </w:r>
      <w:r>
        <w:rPr>
          <w:sz w:val="20"/>
        </w:rPr>
        <w:t>de</w:t>
      </w:r>
      <w:r>
        <w:rPr>
          <w:spacing w:val="-20"/>
          <w:sz w:val="20"/>
        </w:rPr>
        <w:t> </w:t>
      </w:r>
      <w:r>
        <w:rPr>
          <w:sz w:val="20"/>
        </w:rPr>
        <w:t>la</w:t>
      </w:r>
      <w:r>
        <w:rPr>
          <w:spacing w:val="-21"/>
          <w:sz w:val="20"/>
        </w:rPr>
        <w:t> </w:t>
      </w:r>
      <w:r>
        <w:rPr>
          <w:sz w:val="20"/>
        </w:rPr>
        <w:t>junta</w:t>
      </w:r>
      <w:r>
        <w:rPr>
          <w:spacing w:val="-20"/>
          <w:sz w:val="20"/>
        </w:rPr>
        <w:t> </w:t>
      </w:r>
      <w:r>
        <w:rPr>
          <w:sz w:val="20"/>
        </w:rPr>
        <w:t>general posterior a la constitución de la</w:t>
      </w:r>
      <w:r>
        <w:rPr>
          <w:spacing w:val="-6"/>
          <w:sz w:val="20"/>
        </w:rPr>
        <w:t> </w:t>
      </w:r>
      <w:r>
        <w:rPr>
          <w:sz w:val="20"/>
        </w:rPr>
        <w:t>sociedad.</w:t>
      </w:r>
    </w:p>
    <w:p>
      <w:pPr>
        <w:pStyle w:val="BodyText"/>
        <w:spacing w:before="10"/>
        <w:ind w:left="0"/>
        <w:rPr>
          <w:sz w:val="19"/>
        </w:rPr>
      </w:pPr>
    </w:p>
    <w:p>
      <w:pPr>
        <w:spacing w:before="0"/>
        <w:ind w:left="1584" w:right="0" w:firstLine="0"/>
        <w:jc w:val="left"/>
        <w:rPr>
          <w:i/>
          <w:sz w:val="20"/>
        </w:rPr>
      </w:pPr>
      <w:r>
        <w:rPr>
          <w:sz w:val="20"/>
        </w:rPr>
        <w:t>Artículo 449. </w:t>
      </w:r>
      <w:r>
        <w:rPr>
          <w:i/>
          <w:sz w:val="20"/>
        </w:rPr>
        <w:t>Remoción del cargo de administrador.</w:t>
      </w:r>
    </w:p>
    <w:p>
      <w:pPr>
        <w:pStyle w:val="ListParagraph"/>
        <w:numPr>
          <w:ilvl w:val="0"/>
          <w:numId w:val="330"/>
        </w:numPr>
        <w:tabs>
          <w:tab w:pos="2292" w:val="left" w:leader="none"/>
        </w:tabs>
        <w:spacing w:line="249" w:lineRule="auto" w:before="180" w:after="0"/>
        <w:ind w:left="1584" w:right="1583" w:firstLine="340"/>
        <w:jc w:val="both"/>
        <w:rPr>
          <w:sz w:val="20"/>
        </w:rPr>
      </w:pPr>
      <w:r>
        <w:rPr/>
        <w:pict>
          <v:shape style="position:absolute;margin-left:561.85376pt;margin-top:48.25769pt;width:9.85pt;height:78.3pt;mso-position-horizontal-relative:page;mso-position-vertical-relative:paragraph;z-index:1588787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w:t>
      </w:r>
      <w:r>
        <w:rPr>
          <w:spacing w:val="-10"/>
          <w:sz w:val="20"/>
        </w:rPr>
        <w:t> </w:t>
      </w:r>
      <w:r>
        <w:rPr>
          <w:sz w:val="20"/>
        </w:rPr>
        <w:t>remoción</w:t>
      </w:r>
      <w:r>
        <w:rPr>
          <w:spacing w:val="-10"/>
          <w:sz w:val="20"/>
        </w:rPr>
        <w:t> </w:t>
      </w:r>
      <w:r>
        <w:rPr>
          <w:sz w:val="20"/>
        </w:rPr>
        <w:t>del</w:t>
      </w:r>
      <w:r>
        <w:rPr>
          <w:spacing w:val="-10"/>
          <w:sz w:val="20"/>
        </w:rPr>
        <w:t> </w:t>
      </w:r>
      <w:r>
        <w:rPr>
          <w:sz w:val="20"/>
        </w:rPr>
        <w:t>cargo</w:t>
      </w:r>
      <w:r>
        <w:rPr>
          <w:spacing w:val="-10"/>
          <w:sz w:val="20"/>
        </w:rPr>
        <w:t> </w:t>
      </w:r>
      <w:r>
        <w:rPr>
          <w:sz w:val="20"/>
        </w:rPr>
        <w:t>de</w:t>
      </w:r>
      <w:r>
        <w:rPr>
          <w:spacing w:val="-10"/>
          <w:sz w:val="20"/>
        </w:rPr>
        <w:t> </w:t>
      </w:r>
      <w:r>
        <w:rPr>
          <w:sz w:val="20"/>
        </w:rPr>
        <w:t>administrador</w:t>
      </w:r>
      <w:r>
        <w:rPr>
          <w:spacing w:val="-10"/>
          <w:sz w:val="20"/>
        </w:rPr>
        <w:t> </w:t>
      </w:r>
      <w:r>
        <w:rPr>
          <w:sz w:val="20"/>
        </w:rPr>
        <w:t>requerirá</w:t>
      </w:r>
      <w:r>
        <w:rPr>
          <w:spacing w:val="-9"/>
          <w:sz w:val="20"/>
        </w:rPr>
        <w:t> </w:t>
      </w:r>
      <w:r>
        <w:rPr>
          <w:sz w:val="20"/>
        </w:rPr>
        <w:t>acuerdo</w:t>
      </w:r>
      <w:r>
        <w:rPr>
          <w:spacing w:val="-10"/>
          <w:sz w:val="20"/>
        </w:rPr>
        <w:t> </w:t>
      </w:r>
      <w:r>
        <w:rPr>
          <w:sz w:val="20"/>
        </w:rPr>
        <w:t>de</w:t>
      </w:r>
      <w:r>
        <w:rPr>
          <w:spacing w:val="-10"/>
          <w:sz w:val="20"/>
        </w:rPr>
        <w:t> </w:t>
      </w:r>
      <w:r>
        <w:rPr>
          <w:sz w:val="20"/>
        </w:rPr>
        <w:t>la</w:t>
      </w:r>
      <w:r>
        <w:rPr>
          <w:spacing w:val="-10"/>
          <w:sz w:val="20"/>
        </w:rPr>
        <w:t> </w:t>
      </w:r>
      <w:r>
        <w:rPr>
          <w:sz w:val="20"/>
        </w:rPr>
        <w:t>junta</w:t>
      </w:r>
      <w:r>
        <w:rPr>
          <w:spacing w:val="-9"/>
          <w:sz w:val="20"/>
        </w:rPr>
        <w:t> </w:t>
      </w:r>
      <w:r>
        <w:rPr>
          <w:sz w:val="20"/>
        </w:rPr>
        <w:t>general,</w:t>
      </w:r>
      <w:r>
        <w:rPr>
          <w:spacing w:val="-10"/>
          <w:sz w:val="20"/>
        </w:rPr>
        <w:t> </w:t>
      </w:r>
      <w:r>
        <w:rPr>
          <w:sz w:val="20"/>
        </w:rPr>
        <w:t>que podrá ser adoptado, aunque no figure en el orden del día de la reunión, por la mayoría ordinaria prevista en el artículo 198, sin que los estatutos puedan exigir una mayoría superior a los dos tercios de los votos correspondientes a las participaciones en que se divida el capital</w:t>
      </w:r>
      <w:r>
        <w:rPr>
          <w:spacing w:val="-3"/>
          <w:sz w:val="20"/>
        </w:rPr>
        <w:t> </w:t>
      </w:r>
      <w:r>
        <w:rPr>
          <w:sz w:val="20"/>
        </w:rPr>
        <w:t>social.</w:t>
      </w:r>
    </w:p>
    <w:p>
      <w:pPr>
        <w:pStyle w:val="ListParagraph"/>
        <w:numPr>
          <w:ilvl w:val="0"/>
          <w:numId w:val="330"/>
        </w:numPr>
        <w:tabs>
          <w:tab w:pos="2292" w:val="left" w:leader="none"/>
        </w:tabs>
        <w:spacing w:line="249" w:lineRule="auto" w:before="4" w:after="0"/>
        <w:ind w:left="1584" w:right="1583" w:firstLine="340"/>
        <w:jc w:val="both"/>
        <w:rPr>
          <w:sz w:val="20"/>
        </w:rPr>
      </w:pPr>
      <w:r>
        <w:rPr>
          <w:sz w:val="20"/>
        </w:rPr>
        <w:t>El</w:t>
      </w:r>
      <w:r>
        <w:rPr>
          <w:spacing w:val="-10"/>
          <w:sz w:val="20"/>
        </w:rPr>
        <w:t> </w:t>
      </w:r>
      <w:r>
        <w:rPr>
          <w:sz w:val="20"/>
        </w:rPr>
        <w:t>socio</w:t>
      </w:r>
      <w:r>
        <w:rPr>
          <w:spacing w:val="-9"/>
          <w:sz w:val="20"/>
        </w:rPr>
        <w:t> </w:t>
      </w:r>
      <w:r>
        <w:rPr>
          <w:sz w:val="20"/>
        </w:rPr>
        <w:t>afectado</w:t>
      </w:r>
      <w:r>
        <w:rPr>
          <w:spacing w:val="-10"/>
          <w:sz w:val="20"/>
        </w:rPr>
        <w:t> </w:t>
      </w:r>
      <w:r>
        <w:rPr>
          <w:sz w:val="20"/>
        </w:rPr>
        <w:t>por</w:t>
      </w:r>
      <w:r>
        <w:rPr>
          <w:spacing w:val="-9"/>
          <w:sz w:val="20"/>
        </w:rPr>
        <w:t> </w:t>
      </w:r>
      <w:r>
        <w:rPr>
          <w:sz w:val="20"/>
        </w:rPr>
        <w:t>la</w:t>
      </w:r>
      <w:r>
        <w:rPr>
          <w:spacing w:val="-10"/>
          <w:sz w:val="20"/>
        </w:rPr>
        <w:t> </w:t>
      </w:r>
      <w:r>
        <w:rPr>
          <w:sz w:val="20"/>
        </w:rPr>
        <w:t>remoción</w:t>
      </w:r>
      <w:r>
        <w:rPr>
          <w:spacing w:val="-9"/>
          <w:sz w:val="20"/>
        </w:rPr>
        <w:t> </w:t>
      </w:r>
      <w:r>
        <w:rPr>
          <w:sz w:val="20"/>
        </w:rPr>
        <w:t>de</w:t>
      </w:r>
      <w:r>
        <w:rPr>
          <w:spacing w:val="-10"/>
          <w:sz w:val="20"/>
        </w:rPr>
        <w:t> </w:t>
      </w:r>
      <w:r>
        <w:rPr>
          <w:sz w:val="20"/>
        </w:rPr>
        <w:t>su</w:t>
      </w:r>
      <w:r>
        <w:rPr>
          <w:spacing w:val="-9"/>
          <w:sz w:val="20"/>
        </w:rPr>
        <w:t> </w:t>
      </w:r>
      <w:r>
        <w:rPr>
          <w:sz w:val="20"/>
        </w:rPr>
        <w:t>cargo</w:t>
      </w:r>
      <w:r>
        <w:rPr>
          <w:spacing w:val="-10"/>
          <w:sz w:val="20"/>
        </w:rPr>
        <w:t> </w:t>
      </w:r>
      <w:r>
        <w:rPr>
          <w:sz w:val="20"/>
        </w:rPr>
        <w:t>de</w:t>
      </w:r>
      <w:r>
        <w:rPr>
          <w:spacing w:val="-9"/>
          <w:sz w:val="20"/>
        </w:rPr>
        <w:t> </w:t>
      </w:r>
      <w:r>
        <w:rPr>
          <w:sz w:val="20"/>
        </w:rPr>
        <w:t>administrador</w:t>
      </w:r>
      <w:r>
        <w:rPr>
          <w:spacing w:val="-10"/>
          <w:sz w:val="20"/>
        </w:rPr>
        <w:t> </w:t>
      </w:r>
      <w:r>
        <w:rPr>
          <w:sz w:val="20"/>
        </w:rPr>
        <w:t>no</w:t>
      </w:r>
      <w:r>
        <w:rPr>
          <w:spacing w:val="-9"/>
          <w:sz w:val="20"/>
        </w:rPr>
        <w:t> </w:t>
      </w:r>
      <w:r>
        <w:rPr>
          <w:sz w:val="20"/>
        </w:rPr>
        <w:t>podrá</w:t>
      </w:r>
      <w:r>
        <w:rPr>
          <w:spacing w:val="-10"/>
          <w:sz w:val="20"/>
        </w:rPr>
        <w:t> </w:t>
      </w:r>
      <w:r>
        <w:rPr>
          <w:sz w:val="20"/>
        </w:rPr>
        <w:t>ejercer</w:t>
      </w:r>
      <w:r>
        <w:rPr>
          <w:spacing w:val="-9"/>
          <w:sz w:val="20"/>
        </w:rPr>
        <w:t> </w:t>
      </w:r>
      <w:r>
        <w:rPr>
          <w:sz w:val="20"/>
        </w:rPr>
        <w:t>el derecho</w:t>
      </w:r>
      <w:r>
        <w:rPr>
          <w:spacing w:val="-23"/>
          <w:sz w:val="20"/>
        </w:rPr>
        <w:t> </w:t>
      </w:r>
      <w:r>
        <w:rPr>
          <w:sz w:val="20"/>
        </w:rPr>
        <w:t>de</w:t>
      </w:r>
      <w:r>
        <w:rPr>
          <w:spacing w:val="-23"/>
          <w:sz w:val="20"/>
        </w:rPr>
        <w:t> </w:t>
      </w:r>
      <w:r>
        <w:rPr>
          <w:sz w:val="20"/>
        </w:rPr>
        <w:t>voto</w:t>
      </w:r>
      <w:r>
        <w:rPr>
          <w:spacing w:val="-23"/>
          <w:sz w:val="20"/>
        </w:rPr>
        <w:t> </w:t>
      </w:r>
      <w:r>
        <w:rPr>
          <w:sz w:val="20"/>
        </w:rPr>
        <w:t>correspondiente</w:t>
      </w:r>
      <w:r>
        <w:rPr>
          <w:spacing w:val="-23"/>
          <w:sz w:val="20"/>
        </w:rPr>
        <w:t> </w:t>
      </w:r>
      <w:r>
        <w:rPr>
          <w:sz w:val="20"/>
        </w:rPr>
        <w:t>a</w:t>
      </w:r>
      <w:r>
        <w:rPr>
          <w:spacing w:val="-22"/>
          <w:sz w:val="20"/>
        </w:rPr>
        <w:t> </w:t>
      </w:r>
      <w:r>
        <w:rPr>
          <w:sz w:val="20"/>
        </w:rPr>
        <w:t>sus</w:t>
      </w:r>
      <w:r>
        <w:rPr>
          <w:spacing w:val="-23"/>
          <w:sz w:val="20"/>
        </w:rPr>
        <w:t> </w:t>
      </w:r>
      <w:r>
        <w:rPr>
          <w:sz w:val="20"/>
        </w:rPr>
        <w:t>participaciones</w:t>
      </w:r>
      <w:r>
        <w:rPr>
          <w:spacing w:val="-23"/>
          <w:sz w:val="20"/>
        </w:rPr>
        <w:t> </w:t>
      </w:r>
      <w:r>
        <w:rPr>
          <w:sz w:val="20"/>
        </w:rPr>
        <w:t>sociales,</w:t>
      </w:r>
      <w:r>
        <w:rPr>
          <w:spacing w:val="-23"/>
          <w:sz w:val="20"/>
        </w:rPr>
        <w:t> </w:t>
      </w:r>
      <w:r>
        <w:rPr>
          <w:sz w:val="20"/>
        </w:rPr>
        <w:t>las</w:t>
      </w:r>
      <w:r>
        <w:rPr>
          <w:spacing w:val="-22"/>
          <w:sz w:val="20"/>
        </w:rPr>
        <w:t> </w:t>
      </w:r>
      <w:r>
        <w:rPr>
          <w:sz w:val="20"/>
        </w:rPr>
        <w:t>cuales</w:t>
      </w:r>
      <w:r>
        <w:rPr>
          <w:spacing w:val="-23"/>
          <w:sz w:val="20"/>
        </w:rPr>
        <w:t> </w:t>
      </w:r>
      <w:r>
        <w:rPr>
          <w:sz w:val="20"/>
        </w:rPr>
        <w:t>serán</w:t>
      </w:r>
      <w:r>
        <w:rPr>
          <w:spacing w:val="-23"/>
          <w:sz w:val="20"/>
        </w:rPr>
        <w:t> </w:t>
      </w:r>
      <w:r>
        <w:rPr>
          <w:sz w:val="20"/>
        </w:rPr>
        <w:t>deducidas del capital social para el cómputo de la mayoría de votos</w:t>
      </w:r>
      <w:r>
        <w:rPr>
          <w:spacing w:val="-10"/>
          <w:sz w:val="20"/>
        </w:rPr>
        <w:t> </w:t>
      </w:r>
      <w:r>
        <w:rPr>
          <w:sz w:val="20"/>
        </w:rPr>
        <w:t>exigida.</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6838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left="0"/>
        <w:jc w:val="center"/>
      </w:pPr>
      <w:r>
        <w:rPr/>
        <w:t>CAPÍTULO V</w:t>
      </w:r>
    </w:p>
    <w:p>
      <w:pPr>
        <w:pStyle w:val="Heading1"/>
        <w:spacing w:before="180"/>
      </w:pPr>
      <w:r>
        <w:rPr/>
        <w:t>Modificaciones estatutarias</w:t>
      </w:r>
    </w:p>
    <w:p>
      <w:pPr>
        <w:spacing w:before="180"/>
        <w:ind w:left="1584" w:right="0" w:firstLine="0"/>
        <w:jc w:val="left"/>
        <w:rPr>
          <w:i/>
          <w:sz w:val="20"/>
        </w:rPr>
      </w:pPr>
      <w:r>
        <w:rPr>
          <w:sz w:val="20"/>
        </w:rPr>
        <w:t>Artículo 450. </w:t>
      </w:r>
      <w:r>
        <w:rPr>
          <w:i/>
          <w:sz w:val="20"/>
        </w:rPr>
        <w:t>Modificación de estatutos.</w:t>
      </w:r>
    </w:p>
    <w:p>
      <w:pPr>
        <w:pStyle w:val="ListParagraph"/>
        <w:numPr>
          <w:ilvl w:val="0"/>
          <w:numId w:val="331"/>
        </w:numPr>
        <w:tabs>
          <w:tab w:pos="2292" w:val="left" w:leader="none"/>
        </w:tabs>
        <w:spacing w:line="249" w:lineRule="auto" w:before="180" w:after="0"/>
        <w:ind w:left="1584" w:right="1583" w:firstLine="340"/>
        <w:jc w:val="both"/>
        <w:rPr>
          <w:sz w:val="20"/>
        </w:rPr>
      </w:pPr>
      <w:r>
        <w:rPr>
          <w:sz w:val="20"/>
        </w:rPr>
        <w:t>En la sociedad nueva empresa, sólo podrán llevarse a cabo modificaciones en la denominación,</w:t>
      </w:r>
      <w:r>
        <w:rPr>
          <w:spacing w:val="-11"/>
          <w:sz w:val="20"/>
        </w:rPr>
        <w:t> </w:t>
      </w:r>
      <w:r>
        <w:rPr>
          <w:sz w:val="20"/>
        </w:rPr>
        <w:t>en</w:t>
      </w:r>
      <w:r>
        <w:rPr>
          <w:spacing w:val="-10"/>
          <w:sz w:val="20"/>
        </w:rPr>
        <w:t> </w:t>
      </w:r>
      <w:r>
        <w:rPr>
          <w:sz w:val="20"/>
        </w:rPr>
        <w:t>el</w:t>
      </w:r>
      <w:r>
        <w:rPr>
          <w:spacing w:val="-10"/>
          <w:sz w:val="20"/>
        </w:rPr>
        <w:t> </w:t>
      </w:r>
      <w:r>
        <w:rPr>
          <w:sz w:val="20"/>
        </w:rPr>
        <w:t>domicilio</w:t>
      </w:r>
      <w:r>
        <w:rPr>
          <w:spacing w:val="-9"/>
          <w:sz w:val="20"/>
        </w:rPr>
        <w:t> </w:t>
      </w:r>
      <w:r>
        <w:rPr>
          <w:sz w:val="20"/>
        </w:rPr>
        <w:t>social</w:t>
      </w:r>
      <w:r>
        <w:rPr>
          <w:spacing w:val="-11"/>
          <w:sz w:val="20"/>
        </w:rPr>
        <w:t> </w:t>
      </w:r>
      <w:r>
        <w:rPr>
          <w:spacing w:val="-8"/>
          <w:sz w:val="20"/>
        </w:rPr>
        <w:t>y,</w:t>
      </w:r>
      <w:r>
        <w:rPr>
          <w:spacing w:val="-10"/>
          <w:sz w:val="20"/>
        </w:rPr>
        <w:t> </w:t>
      </w:r>
      <w:r>
        <w:rPr>
          <w:sz w:val="20"/>
        </w:rPr>
        <w:t>dentro</w:t>
      </w:r>
      <w:r>
        <w:rPr>
          <w:spacing w:val="-10"/>
          <w:sz w:val="20"/>
        </w:rPr>
        <w:t> </w:t>
      </w:r>
      <w:r>
        <w:rPr>
          <w:sz w:val="20"/>
        </w:rPr>
        <w:t>de</w:t>
      </w:r>
      <w:r>
        <w:rPr>
          <w:spacing w:val="-10"/>
          <w:sz w:val="20"/>
        </w:rPr>
        <w:t> </w:t>
      </w:r>
      <w:r>
        <w:rPr>
          <w:sz w:val="20"/>
        </w:rPr>
        <w:t>los</w:t>
      </w:r>
      <w:r>
        <w:rPr>
          <w:spacing w:val="-10"/>
          <w:sz w:val="20"/>
        </w:rPr>
        <w:t> </w:t>
      </w:r>
      <w:r>
        <w:rPr>
          <w:sz w:val="20"/>
        </w:rPr>
        <w:t>límites</w:t>
      </w:r>
      <w:r>
        <w:rPr>
          <w:spacing w:val="-10"/>
          <w:sz w:val="20"/>
        </w:rPr>
        <w:t> </w:t>
      </w:r>
      <w:r>
        <w:rPr>
          <w:sz w:val="20"/>
        </w:rPr>
        <w:t>fijados</w:t>
      </w:r>
      <w:r>
        <w:rPr>
          <w:spacing w:val="-11"/>
          <w:sz w:val="20"/>
        </w:rPr>
        <w:t> </w:t>
      </w:r>
      <w:r>
        <w:rPr>
          <w:sz w:val="20"/>
        </w:rPr>
        <w:t>en</w:t>
      </w:r>
      <w:r>
        <w:rPr>
          <w:spacing w:val="-10"/>
          <w:sz w:val="20"/>
        </w:rPr>
        <w:t> </w:t>
      </w:r>
      <w:r>
        <w:rPr>
          <w:sz w:val="20"/>
        </w:rPr>
        <w:t>esta</w:t>
      </w:r>
      <w:r>
        <w:rPr>
          <w:spacing w:val="-10"/>
          <w:sz w:val="20"/>
        </w:rPr>
        <w:t> </w:t>
      </w:r>
      <w:r>
        <w:rPr>
          <w:spacing w:val="-5"/>
          <w:sz w:val="20"/>
        </w:rPr>
        <w:t>ley,</w:t>
      </w:r>
      <w:r>
        <w:rPr>
          <w:spacing w:val="-10"/>
          <w:sz w:val="20"/>
        </w:rPr>
        <w:t> </w:t>
      </w:r>
      <w:r>
        <w:rPr>
          <w:sz w:val="20"/>
        </w:rPr>
        <w:t>en</w:t>
      </w:r>
      <w:r>
        <w:rPr>
          <w:spacing w:val="-10"/>
          <w:sz w:val="20"/>
        </w:rPr>
        <w:t> </w:t>
      </w:r>
      <w:r>
        <w:rPr>
          <w:sz w:val="20"/>
        </w:rPr>
        <w:t>el</w:t>
      </w:r>
      <w:r>
        <w:rPr>
          <w:spacing w:val="-11"/>
          <w:sz w:val="20"/>
        </w:rPr>
        <w:t> </w:t>
      </w:r>
      <w:r>
        <w:rPr>
          <w:sz w:val="20"/>
        </w:rPr>
        <w:t>capital social.</w:t>
      </w:r>
    </w:p>
    <w:p>
      <w:pPr>
        <w:pStyle w:val="ListParagraph"/>
        <w:numPr>
          <w:ilvl w:val="0"/>
          <w:numId w:val="331"/>
        </w:numPr>
        <w:tabs>
          <w:tab w:pos="2292" w:val="left" w:leader="none"/>
        </w:tabs>
        <w:spacing w:line="249" w:lineRule="auto" w:before="3" w:after="0"/>
        <w:ind w:left="1584" w:right="1582" w:firstLine="340"/>
        <w:jc w:val="both"/>
        <w:rPr>
          <w:sz w:val="20"/>
        </w:rPr>
      </w:pPr>
      <w:r>
        <w:rPr>
          <w:sz w:val="20"/>
        </w:rPr>
        <w:t>Lo establecido en el apartado anterior no será de aplicación en el supuesto de conversión de la sociedad nueva empresa en sociedad de responsabilidad limitada, de acuerdo con lo previsto en esta</w:t>
      </w:r>
      <w:r>
        <w:rPr>
          <w:spacing w:val="-6"/>
          <w:sz w:val="20"/>
        </w:rPr>
        <w:t> </w:t>
      </w:r>
      <w:r>
        <w:rPr>
          <w:spacing w:val="-5"/>
          <w:sz w:val="20"/>
        </w:rPr>
        <w:t>ley.</w:t>
      </w:r>
    </w:p>
    <w:p>
      <w:pPr>
        <w:pStyle w:val="BodyText"/>
        <w:spacing w:before="10"/>
        <w:ind w:left="0"/>
        <w:rPr>
          <w:sz w:val="19"/>
        </w:rPr>
      </w:pPr>
    </w:p>
    <w:p>
      <w:pPr>
        <w:spacing w:before="1"/>
        <w:ind w:left="1584" w:right="0" w:firstLine="0"/>
        <w:jc w:val="left"/>
        <w:rPr>
          <w:i/>
          <w:sz w:val="20"/>
        </w:rPr>
      </w:pPr>
      <w:r>
        <w:rPr>
          <w:sz w:val="20"/>
        </w:rPr>
        <w:t>Artículo 451. </w:t>
      </w:r>
      <w:r>
        <w:rPr>
          <w:i/>
          <w:sz w:val="20"/>
        </w:rPr>
        <w:t>Modificación de la denominación social.</w:t>
      </w:r>
    </w:p>
    <w:p>
      <w:pPr>
        <w:pStyle w:val="ListParagraph"/>
        <w:numPr>
          <w:ilvl w:val="0"/>
          <w:numId w:val="332"/>
        </w:numPr>
        <w:tabs>
          <w:tab w:pos="2292" w:val="left" w:leader="none"/>
        </w:tabs>
        <w:spacing w:line="249" w:lineRule="auto" w:before="180" w:after="0"/>
        <w:ind w:left="1584" w:right="1583" w:firstLine="340"/>
        <w:jc w:val="both"/>
        <w:rPr>
          <w:sz w:val="20"/>
        </w:rPr>
      </w:pPr>
      <w:r>
        <w:rPr>
          <w:sz w:val="20"/>
        </w:rPr>
        <w:t>El notario que vaya a autorizar la escritura de cambio de denominación de la sociedad comprobará, de conformidad con la legislación registral, que no existe ninguna denominación social anterior idéntica a la que se pretenda</w:t>
      </w:r>
      <w:r>
        <w:rPr>
          <w:spacing w:val="-13"/>
          <w:sz w:val="20"/>
        </w:rPr>
        <w:t> </w:t>
      </w:r>
      <w:r>
        <w:rPr>
          <w:spacing w:val="-3"/>
          <w:sz w:val="20"/>
        </w:rPr>
        <w:t>adoptar.</w:t>
      </w:r>
    </w:p>
    <w:p>
      <w:pPr>
        <w:pStyle w:val="BodyText"/>
        <w:spacing w:line="249" w:lineRule="auto" w:before="2"/>
        <w:ind w:right="1582" w:firstLine="340"/>
        <w:jc w:val="both"/>
      </w:pPr>
      <w:r>
        <w:rPr/>
        <w:t>Para ello, el notario incorporará a la escritura de cambio de denominación social la certificación</w:t>
      </w:r>
      <w:r>
        <w:rPr>
          <w:spacing w:val="-7"/>
        </w:rPr>
        <w:t> </w:t>
      </w:r>
      <w:r>
        <w:rPr/>
        <w:t>telemática</w:t>
      </w:r>
      <w:r>
        <w:rPr>
          <w:spacing w:val="-6"/>
        </w:rPr>
        <w:t> </w:t>
      </w:r>
      <w:r>
        <w:rPr/>
        <w:t>de</w:t>
      </w:r>
      <w:r>
        <w:rPr>
          <w:spacing w:val="-6"/>
        </w:rPr>
        <w:t> </w:t>
      </w:r>
      <w:r>
        <w:rPr/>
        <w:t>denominación</w:t>
      </w:r>
      <w:r>
        <w:rPr>
          <w:spacing w:val="-7"/>
        </w:rPr>
        <w:t> </w:t>
      </w:r>
      <w:r>
        <w:rPr/>
        <w:t>social</w:t>
      </w:r>
      <w:r>
        <w:rPr>
          <w:spacing w:val="-6"/>
        </w:rPr>
        <w:t> </w:t>
      </w:r>
      <w:r>
        <w:rPr/>
        <w:t>expedida</w:t>
      </w:r>
      <w:r>
        <w:rPr>
          <w:spacing w:val="-6"/>
        </w:rPr>
        <w:t> </w:t>
      </w:r>
      <w:r>
        <w:rPr/>
        <w:t>por</w:t>
      </w:r>
      <w:r>
        <w:rPr>
          <w:spacing w:val="-6"/>
        </w:rPr>
        <w:t> </w:t>
      </w:r>
      <w:r>
        <w:rPr/>
        <w:t>el</w:t>
      </w:r>
      <w:r>
        <w:rPr>
          <w:spacing w:val="-7"/>
        </w:rPr>
        <w:t> </w:t>
      </w:r>
      <w:r>
        <w:rPr/>
        <w:t>Registro</w:t>
      </w:r>
      <w:r>
        <w:rPr>
          <w:spacing w:val="-6"/>
        </w:rPr>
        <w:t> </w:t>
      </w:r>
      <w:r>
        <w:rPr/>
        <w:t>Mercantil</w:t>
      </w:r>
      <w:r>
        <w:rPr>
          <w:spacing w:val="-6"/>
        </w:rPr>
        <w:t> </w:t>
      </w:r>
      <w:r>
        <w:rPr/>
        <w:t>Central con</w:t>
      </w:r>
      <w:r>
        <w:rPr>
          <w:spacing w:val="-18"/>
        </w:rPr>
        <w:t> </w:t>
      </w:r>
      <w:r>
        <w:rPr/>
        <w:t>firma</w:t>
      </w:r>
      <w:r>
        <w:rPr>
          <w:spacing w:val="-17"/>
        </w:rPr>
        <w:t> </w:t>
      </w:r>
      <w:r>
        <w:rPr/>
        <w:t>electrónica</w:t>
      </w:r>
      <w:r>
        <w:rPr>
          <w:spacing w:val="-17"/>
        </w:rPr>
        <w:t> </w:t>
      </w:r>
      <w:r>
        <w:rPr/>
        <w:t>reconocida</w:t>
      </w:r>
      <w:r>
        <w:rPr>
          <w:spacing w:val="-18"/>
        </w:rPr>
        <w:t> </w:t>
      </w:r>
      <w:r>
        <w:rPr/>
        <w:t>de</w:t>
      </w:r>
      <w:r>
        <w:rPr>
          <w:spacing w:val="-17"/>
        </w:rPr>
        <w:t> </w:t>
      </w:r>
      <w:r>
        <w:rPr/>
        <w:t>su</w:t>
      </w:r>
      <w:r>
        <w:rPr>
          <w:spacing w:val="-17"/>
        </w:rPr>
        <w:t> </w:t>
      </w:r>
      <w:r>
        <w:rPr/>
        <w:t>titular.</w:t>
      </w:r>
      <w:r>
        <w:rPr>
          <w:spacing w:val="-17"/>
        </w:rPr>
        <w:t> </w:t>
      </w:r>
      <w:r>
        <w:rPr/>
        <w:t>La</w:t>
      </w:r>
      <w:r>
        <w:rPr>
          <w:spacing w:val="-18"/>
        </w:rPr>
        <w:t> </w:t>
      </w:r>
      <w:r>
        <w:rPr/>
        <w:t>incorporación</w:t>
      </w:r>
      <w:r>
        <w:rPr>
          <w:spacing w:val="-17"/>
        </w:rPr>
        <w:t> </w:t>
      </w:r>
      <w:r>
        <w:rPr/>
        <w:t>se</w:t>
      </w:r>
      <w:r>
        <w:rPr>
          <w:spacing w:val="-17"/>
        </w:rPr>
        <w:t> </w:t>
      </w:r>
      <w:r>
        <w:rPr/>
        <w:t>efectuará</w:t>
      </w:r>
      <w:r>
        <w:rPr>
          <w:spacing w:val="-17"/>
        </w:rPr>
        <w:t> </w:t>
      </w:r>
      <w:r>
        <w:rPr/>
        <w:t>en</w:t>
      </w:r>
      <w:r>
        <w:rPr>
          <w:spacing w:val="-18"/>
        </w:rPr>
        <w:t> </w:t>
      </w:r>
      <w:r>
        <w:rPr/>
        <w:t>los</w:t>
      </w:r>
      <w:r>
        <w:rPr>
          <w:spacing w:val="-17"/>
        </w:rPr>
        <w:t> </w:t>
      </w:r>
      <w:r>
        <w:rPr/>
        <w:t>términos previstos en el artículo </w:t>
      </w:r>
      <w:r>
        <w:rPr>
          <w:spacing w:val="-4"/>
        </w:rPr>
        <w:t>113.1 </w:t>
      </w:r>
      <w:r>
        <w:rPr/>
        <w:t>de la Ley 24/2001, de 27 de</w:t>
      </w:r>
      <w:r>
        <w:rPr>
          <w:spacing w:val="-18"/>
        </w:rPr>
        <w:t> </w:t>
      </w:r>
      <w:r>
        <w:rPr/>
        <w:t>diciembre.</w:t>
      </w:r>
    </w:p>
    <w:p>
      <w:pPr>
        <w:pStyle w:val="ListParagraph"/>
        <w:numPr>
          <w:ilvl w:val="0"/>
          <w:numId w:val="332"/>
        </w:numPr>
        <w:tabs>
          <w:tab w:pos="2292" w:val="left" w:leader="none"/>
        </w:tabs>
        <w:spacing w:line="249" w:lineRule="auto" w:before="3" w:after="0"/>
        <w:ind w:left="1584" w:right="1582" w:firstLine="340"/>
        <w:jc w:val="both"/>
        <w:rPr>
          <w:sz w:val="20"/>
        </w:rPr>
      </w:pPr>
      <w:r>
        <w:rPr>
          <w:sz w:val="20"/>
        </w:rPr>
        <w:t>En</w:t>
      </w:r>
      <w:r>
        <w:rPr>
          <w:spacing w:val="-12"/>
          <w:sz w:val="20"/>
        </w:rPr>
        <w:t> </w:t>
      </w:r>
      <w:r>
        <w:rPr>
          <w:sz w:val="20"/>
        </w:rPr>
        <w:t>caso</w:t>
      </w:r>
      <w:r>
        <w:rPr>
          <w:spacing w:val="-12"/>
          <w:sz w:val="20"/>
        </w:rPr>
        <w:t> </w:t>
      </w:r>
      <w:r>
        <w:rPr>
          <w:sz w:val="20"/>
        </w:rPr>
        <w:t>de</w:t>
      </w:r>
      <w:r>
        <w:rPr>
          <w:spacing w:val="-12"/>
          <w:sz w:val="20"/>
        </w:rPr>
        <w:t> </w:t>
      </w:r>
      <w:r>
        <w:rPr>
          <w:sz w:val="20"/>
        </w:rPr>
        <w:t>que</w:t>
      </w:r>
      <w:r>
        <w:rPr>
          <w:spacing w:val="-12"/>
          <w:sz w:val="20"/>
        </w:rPr>
        <w:t> </w:t>
      </w:r>
      <w:r>
        <w:rPr>
          <w:sz w:val="20"/>
        </w:rPr>
        <w:t>el</w:t>
      </w:r>
      <w:r>
        <w:rPr>
          <w:spacing w:val="-12"/>
          <w:sz w:val="20"/>
        </w:rPr>
        <w:t> </w:t>
      </w:r>
      <w:r>
        <w:rPr>
          <w:sz w:val="20"/>
        </w:rPr>
        <w:t>socio</w:t>
      </w:r>
      <w:r>
        <w:rPr>
          <w:spacing w:val="-12"/>
          <w:sz w:val="20"/>
        </w:rPr>
        <w:t> </w:t>
      </w:r>
      <w:r>
        <w:rPr>
          <w:sz w:val="20"/>
        </w:rPr>
        <w:t>cuyo</w:t>
      </w:r>
      <w:r>
        <w:rPr>
          <w:spacing w:val="-12"/>
          <w:sz w:val="20"/>
        </w:rPr>
        <w:t> </w:t>
      </w:r>
      <w:r>
        <w:rPr>
          <w:sz w:val="20"/>
        </w:rPr>
        <w:t>nombre</w:t>
      </w:r>
      <w:r>
        <w:rPr>
          <w:spacing w:val="-12"/>
          <w:sz w:val="20"/>
        </w:rPr>
        <w:t> </w:t>
      </w:r>
      <w:r>
        <w:rPr>
          <w:sz w:val="20"/>
        </w:rPr>
        <w:t>y</w:t>
      </w:r>
      <w:r>
        <w:rPr>
          <w:spacing w:val="-12"/>
          <w:sz w:val="20"/>
        </w:rPr>
        <w:t> </w:t>
      </w:r>
      <w:r>
        <w:rPr>
          <w:sz w:val="20"/>
        </w:rPr>
        <w:t>apellidos</w:t>
      </w:r>
      <w:r>
        <w:rPr>
          <w:spacing w:val="-12"/>
          <w:sz w:val="20"/>
        </w:rPr>
        <w:t> </w:t>
      </w:r>
      <w:r>
        <w:rPr>
          <w:sz w:val="20"/>
        </w:rPr>
        <w:t>figuren</w:t>
      </w:r>
      <w:r>
        <w:rPr>
          <w:spacing w:val="-12"/>
          <w:sz w:val="20"/>
        </w:rPr>
        <w:t> </w:t>
      </w:r>
      <w:r>
        <w:rPr>
          <w:sz w:val="20"/>
        </w:rPr>
        <w:t>en</w:t>
      </w:r>
      <w:r>
        <w:rPr>
          <w:spacing w:val="-12"/>
          <w:sz w:val="20"/>
        </w:rPr>
        <w:t> </w:t>
      </w:r>
      <w:r>
        <w:rPr>
          <w:sz w:val="20"/>
        </w:rPr>
        <w:t>la</w:t>
      </w:r>
      <w:r>
        <w:rPr>
          <w:spacing w:val="-12"/>
          <w:sz w:val="20"/>
        </w:rPr>
        <w:t> </w:t>
      </w:r>
      <w:r>
        <w:rPr>
          <w:sz w:val="20"/>
        </w:rPr>
        <w:t>denominación</w:t>
      </w:r>
      <w:r>
        <w:rPr>
          <w:spacing w:val="-12"/>
          <w:sz w:val="20"/>
        </w:rPr>
        <w:t> </w:t>
      </w:r>
      <w:r>
        <w:rPr>
          <w:sz w:val="20"/>
        </w:rPr>
        <w:t>social pierda dicha condición, la sociedad estará obligada a modificar de inmediato su denominación</w:t>
      </w:r>
      <w:r>
        <w:rPr>
          <w:spacing w:val="-2"/>
          <w:sz w:val="20"/>
        </w:rPr>
        <w:t> </w:t>
      </w:r>
      <w:r>
        <w:rPr>
          <w:sz w:val="20"/>
        </w:rPr>
        <w:t>social.</w:t>
      </w:r>
    </w:p>
    <w:p>
      <w:pPr>
        <w:pStyle w:val="BodyText"/>
        <w:spacing w:before="11"/>
        <w:ind w:left="0"/>
        <w:rPr>
          <w:sz w:val="19"/>
        </w:rPr>
      </w:pPr>
    </w:p>
    <w:p>
      <w:pPr>
        <w:spacing w:before="0"/>
        <w:ind w:left="1584" w:right="0" w:firstLine="0"/>
        <w:jc w:val="left"/>
        <w:rPr>
          <w:i/>
          <w:sz w:val="20"/>
        </w:rPr>
      </w:pPr>
      <w:r>
        <w:rPr>
          <w:sz w:val="20"/>
        </w:rPr>
        <w:t>Artículo 452. </w:t>
      </w:r>
      <w:r>
        <w:rPr>
          <w:i/>
          <w:sz w:val="20"/>
        </w:rPr>
        <w:t>Aumento del capital social por encima del límite máximo.</w:t>
      </w:r>
    </w:p>
    <w:p>
      <w:pPr>
        <w:pStyle w:val="BodyText"/>
        <w:spacing w:line="249" w:lineRule="auto" w:before="180"/>
        <w:ind w:right="1582" w:firstLine="340"/>
        <w:jc w:val="both"/>
      </w:pPr>
      <w:r>
        <w:rPr/>
        <w:t>Si los socios acordaren aumentar el capital social por encima del límite máximo establecido en esta ley, deberán asimismo establecer si optan por la transformación de la sociedad nueva empresa en cualquier otro tipo social o si continúan sus operaciones en forma de sociedad de responsabilidad limitada.</w:t>
      </w:r>
    </w:p>
    <w:p>
      <w:pPr>
        <w:pStyle w:val="BodyText"/>
        <w:spacing w:before="9"/>
        <w:ind w:left="0"/>
        <w:rPr>
          <w:sz w:val="16"/>
        </w:rPr>
      </w:pPr>
    </w:p>
    <w:p>
      <w:pPr>
        <w:spacing w:after="0"/>
        <w:rPr>
          <w:sz w:val="16"/>
        </w:rPr>
        <w:sectPr>
          <w:headerReference w:type="even" r:id="rId109"/>
          <w:headerReference w:type="default" r:id="rId110"/>
          <w:pgSz w:w="11910" w:h="16840"/>
          <w:pgMar w:header="611" w:footer="0" w:top="1400" w:bottom="280" w:left="400" w:right="400"/>
          <w:pgNumType w:start="58576"/>
        </w:sectPr>
      </w:pPr>
    </w:p>
    <w:p>
      <w:pPr>
        <w:pStyle w:val="BodyText"/>
        <w:ind w:left="0"/>
        <w:rPr>
          <w:sz w:val="22"/>
        </w:rPr>
      </w:pPr>
    </w:p>
    <w:p>
      <w:pPr>
        <w:pStyle w:val="BodyText"/>
        <w:ind w:left="0"/>
        <w:rPr>
          <w:sz w:val="22"/>
        </w:rPr>
      </w:pPr>
    </w:p>
    <w:p>
      <w:pPr>
        <w:pStyle w:val="BodyText"/>
        <w:ind w:left="0"/>
        <w:rPr>
          <w:sz w:val="22"/>
        </w:rPr>
      </w:pPr>
    </w:p>
    <w:p>
      <w:pPr>
        <w:spacing w:before="155"/>
        <w:ind w:left="1584" w:right="0" w:firstLine="0"/>
        <w:jc w:val="left"/>
        <w:rPr>
          <w:i/>
          <w:sz w:val="20"/>
        </w:rPr>
      </w:pPr>
      <w:r>
        <w:rPr>
          <w:sz w:val="20"/>
        </w:rPr>
        <w:t>Artículo 453. </w:t>
      </w:r>
      <w:r>
        <w:rPr>
          <w:i/>
          <w:sz w:val="20"/>
        </w:rPr>
        <w:t>Disolución.</w:t>
      </w:r>
    </w:p>
    <w:p>
      <w:pPr>
        <w:pStyle w:val="BodyText"/>
        <w:spacing w:before="94"/>
        <w:ind w:left="1005"/>
      </w:pPr>
      <w:r>
        <w:rPr/>
        <w:br w:type="column"/>
      </w:r>
      <w:r>
        <w:rPr/>
        <w:t>CAPÍTULO VI</w:t>
      </w:r>
    </w:p>
    <w:p>
      <w:pPr>
        <w:pStyle w:val="Heading1"/>
        <w:spacing w:before="180"/>
        <w:ind w:left="1116"/>
        <w:jc w:val="left"/>
      </w:pPr>
      <w:r>
        <w:rPr/>
        <w:t>Disolución</w:t>
      </w:r>
    </w:p>
    <w:p>
      <w:pPr>
        <w:spacing w:after="0"/>
        <w:jc w:val="left"/>
        <w:sectPr>
          <w:type w:val="continuous"/>
          <w:pgSz w:w="11910" w:h="16840"/>
          <w:pgMar w:top="1240" w:bottom="280" w:left="400" w:right="400"/>
          <w:cols w:num="2" w:equalWidth="0">
            <w:col w:w="3885" w:space="40"/>
            <w:col w:w="7185"/>
          </w:cols>
        </w:sectPr>
      </w:pPr>
    </w:p>
    <w:p>
      <w:pPr>
        <w:pStyle w:val="ListParagraph"/>
        <w:numPr>
          <w:ilvl w:val="0"/>
          <w:numId w:val="333"/>
        </w:numPr>
        <w:tabs>
          <w:tab w:pos="2292" w:val="left" w:leader="none"/>
        </w:tabs>
        <w:spacing w:line="256" w:lineRule="auto" w:before="180" w:after="0"/>
        <w:ind w:left="1584" w:right="1583" w:firstLine="340"/>
        <w:jc w:val="both"/>
        <w:rPr>
          <w:sz w:val="20"/>
        </w:rPr>
      </w:pPr>
      <w:r>
        <w:rPr>
          <w:sz w:val="20"/>
        </w:rPr>
        <w:t>La sociedad nueva empresa se disolverá por las causas establecidas en esta ley para la sociedad de responsabilidad limitada </w:t>
      </w:r>
      <w:r>
        <w:rPr>
          <w:spacing w:val="-8"/>
          <w:sz w:val="20"/>
        </w:rPr>
        <w:t>y, </w:t>
      </w:r>
      <w:r>
        <w:rPr>
          <w:sz w:val="20"/>
        </w:rPr>
        <w:t>además, por consecuencia de pérdidas que dejen reducido el patrimonio neto a una cantidad inferior a la mitad del capital social durante al menos seis meses, a no ser que se restablezca el patrimonio neto en dicho plazo.</w:t>
      </w:r>
    </w:p>
    <w:p>
      <w:pPr>
        <w:pStyle w:val="ListParagraph"/>
        <w:numPr>
          <w:ilvl w:val="0"/>
          <w:numId w:val="333"/>
        </w:numPr>
        <w:tabs>
          <w:tab w:pos="2292" w:val="left" w:leader="none"/>
        </w:tabs>
        <w:spacing w:line="240" w:lineRule="auto" w:before="12" w:after="0"/>
        <w:ind w:left="2291" w:right="0" w:hanging="368"/>
        <w:jc w:val="both"/>
        <w:rPr>
          <w:sz w:val="20"/>
        </w:rPr>
      </w:pPr>
      <w:r>
        <w:rPr>
          <w:sz w:val="20"/>
        </w:rPr>
        <w:t>En todo caso, será de aplicación lo dispuesto en los artículos 364 a</w:t>
      </w:r>
      <w:r>
        <w:rPr>
          <w:spacing w:val="-18"/>
          <w:sz w:val="20"/>
        </w:rPr>
        <w:t> </w:t>
      </w:r>
      <w:r>
        <w:rPr>
          <w:sz w:val="20"/>
        </w:rPr>
        <w:t>367.</w:t>
      </w:r>
    </w:p>
    <w:p>
      <w:pPr>
        <w:pStyle w:val="BodyText"/>
        <w:spacing w:before="8"/>
        <w:ind w:left="0"/>
        <w:rPr>
          <w:sz w:val="26"/>
        </w:rPr>
      </w:pPr>
    </w:p>
    <w:p>
      <w:pPr>
        <w:pStyle w:val="BodyText"/>
        <w:ind w:left="0"/>
        <w:jc w:val="center"/>
      </w:pPr>
      <w:r>
        <w:rPr/>
        <w:t>CAPÍTULO VII</w:t>
      </w:r>
    </w:p>
    <w:p>
      <w:pPr>
        <w:pStyle w:val="Heading1"/>
        <w:spacing w:before="195"/>
        <w:ind w:right="3051"/>
        <w:jc w:val="right"/>
      </w:pPr>
      <w:r>
        <w:rPr/>
        <w:t>Conversión en sociedad de responsabilidad limitada</w:t>
      </w:r>
    </w:p>
    <w:p>
      <w:pPr>
        <w:spacing w:before="194"/>
        <w:ind w:left="0" w:right="3094" w:firstLine="0"/>
        <w:jc w:val="right"/>
        <w:rPr>
          <w:i/>
          <w:sz w:val="20"/>
        </w:rPr>
      </w:pPr>
      <w:r>
        <w:rPr>
          <w:sz w:val="20"/>
        </w:rPr>
        <w:t>Artículo 454. </w:t>
      </w:r>
      <w:r>
        <w:rPr>
          <w:i/>
          <w:sz w:val="20"/>
        </w:rPr>
        <w:t>Continuación como sociedad de responsabilidad limitada.</w:t>
      </w:r>
    </w:p>
    <w:p>
      <w:pPr>
        <w:pStyle w:val="ListParagraph"/>
        <w:numPr>
          <w:ilvl w:val="0"/>
          <w:numId w:val="334"/>
        </w:numPr>
        <w:tabs>
          <w:tab w:pos="2292" w:val="left" w:leader="none"/>
        </w:tabs>
        <w:spacing w:line="264" w:lineRule="auto" w:before="194" w:after="0"/>
        <w:ind w:left="1584" w:right="1582" w:firstLine="340"/>
        <w:jc w:val="both"/>
        <w:rPr>
          <w:sz w:val="20"/>
        </w:rPr>
      </w:pPr>
      <w:r>
        <w:rPr/>
        <w:pict>
          <v:shape style="position:absolute;margin-left:561.85376pt;margin-top:7.207395pt;width:9.85pt;height:78.3pt;mso-position-horizontal-relative:page;mso-position-vertical-relative:paragraph;z-index:1588940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w:t>
      </w:r>
      <w:r>
        <w:rPr>
          <w:spacing w:val="-24"/>
          <w:sz w:val="20"/>
        </w:rPr>
        <w:t> </w:t>
      </w:r>
      <w:r>
        <w:rPr>
          <w:sz w:val="20"/>
        </w:rPr>
        <w:t>sociedad</w:t>
      </w:r>
      <w:r>
        <w:rPr>
          <w:spacing w:val="-23"/>
          <w:sz w:val="20"/>
        </w:rPr>
        <w:t> </w:t>
      </w:r>
      <w:r>
        <w:rPr>
          <w:sz w:val="20"/>
        </w:rPr>
        <w:t>nueva</w:t>
      </w:r>
      <w:r>
        <w:rPr>
          <w:spacing w:val="-22"/>
          <w:sz w:val="20"/>
        </w:rPr>
        <w:t> </w:t>
      </w:r>
      <w:r>
        <w:rPr>
          <w:sz w:val="20"/>
        </w:rPr>
        <w:t>empresa</w:t>
      </w:r>
      <w:r>
        <w:rPr>
          <w:spacing w:val="-22"/>
          <w:sz w:val="20"/>
        </w:rPr>
        <w:t> </w:t>
      </w:r>
      <w:r>
        <w:rPr>
          <w:sz w:val="20"/>
        </w:rPr>
        <w:t>podrá</w:t>
      </w:r>
      <w:r>
        <w:rPr>
          <w:spacing w:val="-22"/>
          <w:sz w:val="20"/>
        </w:rPr>
        <w:t> </w:t>
      </w:r>
      <w:r>
        <w:rPr>
          <w:sz w:val="20"/>
        </w:rPr>
        <w:t>continuar</w:t>
      </w:r>
      <w:r>
        <w:rPr>
          <w:spacing w:val="-22"/>
          <w:sz w:val="20"/>
        </w:rPr>
        <w:t> </w:t>
      </w:r>
      <w:r>
        <w:rPr>
          <w:sz w:val="20"/>
        </w:rPr>
        <w:t>sus</w:t>
      </w:r>
      <w:r>
        <w:rPr>
          <w:spacing w:val="-23"/>
          <w:sz w:val="20"/>
        </w:rPr>
        <w:t> </w:t>
      </w:r>
      <w:r>
        <w:rPr>
          <w:sz w:val="20"/>
        </w:rPr>
        <w:t>operaciones</w:t>
      </w:r>
      <w:r>
        <w:rPr>
          <w:spacing w:val="-22"/>
          <w:sz w:val="20"/>
        </w:rPr>
        <w:t> </w:t>
      </w:r>
      <w:r>
        <w:rPr>
          <w:sz w:val="20"/>
        </w:rPr>
        <w:t>en</w:t>
      </w:r>
      <w:r>
        <w:rPr>
          <w:spacing w:val="-22"/>
          <w:sz w:val="20"/>
        </w:rPr>
        <w:t> </w:t>
      </w:r>
      <w:r>
        <w:rPr>
          <w:sz w:val="20"/>
        </w:rPr>
        <w:t>forma</w:t>
      </w:r>
      <w:r>
        <w:rPr>
          <w:spacing w:val="-22"/>
          <w:sz w:val="20"/>
        </w:rPr>
        <w:t> </w:t>
      </w:r>
      <w:r>
        <w:rPr>
          <w:sz w:val="20"/>
        </w:rPr>
        <w:t>de</w:t>
      </w:r>
      <w:r>
        <w:rPr>
          <w:spacing w:val="-23"/>
          <w:sz w:val="20"/>
        </w:rPr>
        <w:t> </w:t>
      </w:r>
      <w:r>
        <w:rPr>
          <w:sz w:val="20"/>
        </w:rPr>
        <w:t>sociedad de</w:t>
      </w:r>
      <w:r>
        <w:rPr>
          <w:spacing w:val="-16"/>
          <w:sz w:val="20"/>
        </w:rPr>
        <w:t> </w:t>
      </w:r>
      <w:r>
        <w:rPr>
          <w:sz w:val="20"/>
        </w:rPr>
        <w:t>responsabilidad</w:t>
      </w:r>
      <w:r>
        <w:rPr>
          <w:spacing w:val="-15"/>
          <w:sz w:val="20"/>
        </w:rPr>
        <w:t> </w:t>
      </w:r>
      <w:r>
        <w:rPr>
          <w:sz w:val="20"/>
        </w:rPr>
        <w:t>limitada,</w:t>
      </w:r>
      <w:r>
        <w:rPr>
          <w:spacing w:val="-16"/>
          <w:sz w:val="20"/>
        </w:rPr>
        <w:t> </w:t>
      </w:r>
      <w:r>
        <w:rPr>
          <w:sz w:val="20"/>
        </w:rPr>
        <w:t>para</w:t>
      </w:r>
      <w:r>
        <w:rPr>
          <w:spacing w:val="-16"/>
          <w:sz w:val="20"/>
        </w:rPr>
        <w:t> </w:t>
      </w:r>
      <w:r>
        <w:rPr>
          <w:sz w:val="20"/>
        </w:rPr>
        <w:t>lo</w:t>
      </w:r>
      <w:r>
        <w:rPr>
          <w:spacing w:val="-16"/>
          <w:sz w:val="20"/>
        </w:rPr>
        <w:t> </w:t>
      </w:r>
      <w:r>
        <w:rPr>
          <w:sz w:val="20"/>
        </w:rPr>
        <w:t>cual</w:t>
      </w:r>
      <w:r>
        <w:rPr>
          <w:spacing w:val="-15"/>
          <w:sz w:val="20"/>
        </w:rPr>
        <w:t> </w:t>
      </w:r>
      <w:r>
        <w:rPr>
          <w:sz w:val="20"/>
        </w:rPr>
        <w:t>requerirá</w:t>
      </w:r>
      <w:r>
        <w:rPr>
          <w:spacing w:val="-15"/>
          <w:sz w:val="20"/>
        </w:rPr>
        <w:t> </w:t>
      </w:r>
      <w:r>
        <w:rPr>
          <w:sz w:val="20"/>
        </w:rPr>
        <w:t>acuerdo</w:t>
      </w:r>
      <w:r>
        <w:rPr>
          <w:spacing w:val="-15"/>
          <w:sz w:val="20"/>
        </w:rPr>
        <w:t> </w:t>
      </w:r>
      <w:r>
        <w:rPr>
          <w:sz w:val="20"/>
        </w:rPr>
        <w:t>de</w:t>
      </w:r>
      <w:r>
        <w:rPr>
          <w:spacing w:val="-16"/>
          <w:sz w:val="20"/>
        </w:rPr>
        <w:t> </w:t>
      </w:r>
      <w:r>
        <w:rPr>
          <w:sz w:val="20"/>
        </w:rPr>
        <w:t>la</w:t>
      </w:r>
      <w:r>
        <w:rPr>
          <w:spacing w:val="-16"/>
          <w:sz w:val="20"/>
        </w:rPr>
        <w:t> </w:t>
      </w:r>
      <w:r>
        <w:rPr>
          <w:sz w:val="20"/>
        </w:rPr>
        <w:t>junta</w:t>
      </w:r>
      <w:r>
        <w:rPr>
          <w:spacing w:val="-16"/>
          <w:sz w:val="20"/>
        </w:rPr>
        <w:t> </w:t>
      </w:r>
      <w:r>
        <w:rPr>
          <w:sz w:val="20"/>
        </w:rPr>
        <w:t>general</w:t>
      </w:r>
      <w:r>
        <w:rPr>
          <w:spacing w:val="-16"/>
          <w:sz w:val="20"/>
        </w:rPr>
        <w:t> </w:t>
      </w:r>
      <w:r>
        <w:rPr>
          <w:sz w:val="20"/>
        </w:rPr>
        <w:t>y</w:t>
      </w:r>
      <w:r>
        <w:rPr>
          <w:spacing w:val="-16"/>
          <w:sz w:val="20"/>
        </w:rPr>
        <w:t> </w:t>
      </w:r>
      <w:r>
        <w:rPr>
          <w:sz w:val="20"/>
        </w:rPr>
        <w:t>adaptación de</w:t>
      </w:r>
      <w:r>
        <w:rPr>
          <w:spacing w:val="-21"/>
          <w:sz w:val="20"/>
        </w:rPr>
        <w:t> </w:t>
      </w:r>
      <w:r>
        <w:rPr>
          <w:sz w:val="20"/>
        </w:rPr>
        <w:t>los</w:t>
      </w:r>
      <w:r>
        <w:rPr>
          <w:spacing w:val="-20"/>
          <w:sz w:val="20"/>
        </w:rPr>
        <w:t> </w:t>
      </w:r>
      <w:r>
        <w:rPr>
          <w:sz w:val="20"/>
        </w:rPr>
        <w:t>estatutos</w:t>
      </w:r>
      <w:r>
        <w:rPr>
          <w:spacing w:val="-21"/>
          <w:sz w:val="20"/>
        </w:rPr>
        <w:t> </w:t>
      </w:r>
      <w:r>
        <w:rPr>
          <w:sz w:val="20"/>
        </w:rPr>
        <w:t>sociales</w:t>
      </w:r>
      <w:r>
        <w:rPr>
          <w:spacing w:val="-20"/>
          <w:sz w:val="20"/>
        </w:rPr>
        <w:t> </w:t>
      </w:r>
      <w:r>
        <w:rPr>
          <w:sz w:val="20"/>
        </w:rPr>
        <w:t>de</w:t>
      </w:r>
      <w:r>
        <w:rPr>
          <w:spacing w:val="-21"/>
          <w:sz w:val="20"/>
        </w:rPr>
        <w:t> </w:t>
      </w:r>
      <w:r>
        <w:rPr>
          <w:sz w:val="20"/>
        </w:rPr>
        <w:t>la</w:t>
      </w:r>
      <w:r>
        <w:rPr>
          <w:spacing w:val="-20"/>
          <w:sz w:val="20"/>
        </w:rPr>
        <w:t> </w:t>
      </w:r>
      <w:r>
        <w:rPr>
          <w:sz w:val="20"/>
        </w:rPr>
        <w:t>sociedad</w:t>
      </w:r>
      <w:r>
        <w:rPr>
          <w:spacing w:val="-21"/>
          <w:sz w:val="20"/>
        </w:rPr>
        <w:t> </w:t>
      </w:r>
      <w:r>
        <w:rPr>
          <w:sz w:val="20"/>
        </w:rPr>
        <w:t>nueva</w:t>
      </w:r>
      <w:r>
        <w:rPr>
          <w:spacing w:val="-20"/>
          <w:sz w:val="20"/>
        </w:rPr>
        <w:t> </w:t>
      </w:r>
      <w:r>
        <w:rPr>
          <w:sz w:val="20"/>
        </w:rPr>
        <w:t>empresa</w:t>
      </w:r>
      <w:r>
        <w:rPr>
          <w:spacing w:val="-21"/>
          <w:sz w:val="20"/>
        </w:rPr>
        <w:t> </w:t>
      </w:r>
      <w:r>
        <w:rPr>
          <w:sz w:val="20"/>
        </w:rPr>
        <w:t>a</w:t>
      </w:r>
      <w:r>
        <w:rPr>
          <w:spacing w:val="-20"/>
          <w:sz w:val="20"/>
        </w:rPr>
        <w:t> </w:t>
      </w:r>
      <w:r>
        <w:rPr>
          <w:sz w:val="20"/>
        </w:rPr>
        <w:t>lo</w:t>
      </w:r>
      <w:r>
        <w:rPr>
          <w:spacing w:val="-21"/>
          <w:sz w:val="20"/>
        </w:rPr>
        <w:t> </w:t>
      </w:r>
      <w:r>
        <w:rPr>
          <w:sz w:val="20"/>
        </w:rPr>
        <w:t>establecido</w:t>
      </w:r>
      <w:r>
        <w:rPr>
          <w:spacing w:val="-20"/>
          <w:sz w:val="20"/>
        </w:rPr>
        <w:t> </w:t>
      </w:r>
      <w:r>
        <w:rPr>
          <w:sz w:val="20"/>
        </w:rPr>
        <w:t>para</w:t>
      </w:r>
      <w:r>
        <w:rPr>
          <w:spacing w:val="-21"/>
          <w:sz w:val="20"/>
        </w:rPr>
        <w:t> </w:t>
      </w:r>
      <w:r>
        <w:rPr>
          <w:sz w:val="20"/>
        </w:rPr>
        <w:t>la</w:t>
      </w:r>
      <w:r>
        <w:rPr>
          <w:spacing w:val="-20"/>
          <w:sz w:val="20"/>
        </w:rPr>
        <w:t> </w:t>
      </w:r>
      <w:r>
        <w:rPr>
          <w:sz w:val="20"/>
        </w:rPr>
        <w:t>constitución de una sociedad de responsabilidad</w:t>
      </w:r>
      <w:r>
        <w:rPr>
          <w:spacing w:val="-4"/>
          <w:sz w:val="20"/>
        </w:rPr>
        <w:t> </w:t>
      </w:r>
      <w:r>
        <w:rPr>
          <w:sz w:val="20"/>
        </w:rPr>
        <w:t>limitada.</w:t>
      </w:r>
    </w:p>
    <w:p>
      <w:pPr>
        <w:pStyle w:val="BodyText"/>
        <w:spacing w:before="4"/>
        <w:ind w:left="1924"/>
        <w:jc w:val="both"/>
      </w:pPr>
      <w:r>
        <w:rPr/>
        <w:t>Para la adopción de ambos acuerdos bastará la mayoría ordinaria.</w:t>
      </w:r>
    </w:p>
    <w:p>
      <w:pPr>
        <w:spacing w:after="0"/>
        <w:jc w:val="both"/>
        <w:sectPr>
          <w:type w:val="continuous"/>
          <w:pgSz w:w="11910" w:h="16840"/>
          <w:pgMar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6684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334"/>
        </w:numPr>
        <w:tabs>
          <w:tab w:pos="2292" w:val="left" w:leader="none"/>
        </w:tabs>
        <w:spacing w:line="264" w:lineRule="auto" w:before="94" w:after="0"/>
        <w:ind w:left="1584" w:right="1583" w:firstLine="340"/>
        <w:jc w:val="both"/>
        <w:rPr>
          <w:sz w:val="20"/>
        </w:rPr>
      </w:pPr>
      <w:r>
        <w:rPr>
          <w:sz w:val="20"/>
        </w:rPr>
        <w:t>La escritura de adaptación de los estatutos sociales deberá presentarse a inscripción en el Registro Mercantil en el plazo máximo de dos meses desde la adopción del acuerdo de la junta</w:t>
      </w:r>
      <w:r>
        <w:rPr>
          <w:spacing w:val="-7"/>
          <w:sz w:val="20"/>
        </w:rPr>
        <w:t> </w:t>
      </w:r>
      <w:r>
        <w:rPr>
          <w:sz w:val="20"/>
        </w:rPr>
        <w:t>general.</w:t>
      </w:r>
    </w:p>
    <w:p>
      <w:pPr>
        <w:pStyle w:val="BodyText"/>
        <w:spacing w:before="10"/>
        <w:ind w:left="0"/>
        <w:rPr>
          <w:sz w:val="24"/>
        </w:rPr>
      </w:pPr>
    </w:p>
    <w:p>
      <w:pPr>
        <w:pStyle w:val="BodyText"/>
        <w:spacing w:before="1"/>
        <w:ind w:left="0"/>
        <w:jc w:val="center"/>
      </w:pPr>
      <w:r>
        <w:rPr/>
        <w:t>TÍTULO XIII</w:t>
      </w:r>
    </w:p>
    <w:p>
      <w:pPr>
        <w:pStyle w:val="Heading1"/>
        <w:spacing w:before="194"/>
      </w:pPr>
      <w:r>
        <w:rPr/>
        <w:t>Sociedad anónima europea</w:t>
      </w:r>
    </w:p>
    <w:p>
      <w:pPr>
        <w:pStyle w:val="BodyText"/>
        <w:spacing w:before="9"/>
        <w:ind w:left="0"/>
        <w:rPr>
          <w:b/>
          <w:sz w:val="21"/>
        </w:rPr>
      </w:pPr>
    </w:p>
    <w:p>
      <w:pPr>
        <w:pStyle w:val="BodyText"/>
        <w:ind w:left="0"/>
        <w:jc w:val="center"/>
      </w:pPr>
      <w:r>
        <w:rPr/>
        <w:t>CAPÍTULO I</w:t>
      </w:r>
    </w:p>
    <w:p>
      <w:pPr>
        <w:pStyle w:val="Heading1"/>
        <w:spacing w:before="194"/>
      </w:pPr>
      <w:r>
        <w:rPr/>
        <w:t>Disposiciones</w:t>
      </w:r>
      <w:r>
        <w:rPr>
          <w:spacing w:val="-13"/>
        </w:rPr>
        <w:t> </w:t>
      </w:r>
      <w:r>
        <w:rPr/>
        <w:t>generales</w:t>
      </w:r>
    </w:p>
    <w:p>
      <w:pPr>
        <w:spacing w:before="194"/>
        <w:ind w:left="1584" w:right="0" w:firstLine="0"/>
        <w:jc w:val="left"/>
        <w:rPr>
          <w:i/>
          <w:sz w:val="20"/>
        </w:rPr>
      </w:pPr>
      <w:r>
        <w:rPr>
          <w:sz w:val="20"/>
        </w:rPr>
        <w:t>Artículo 455.   </w:t>
      </w:r>
      <w:r>
        <w:rPr>
          <w:i/>
          <w:sz w:val="20"/>
        </w:rPr>
        <w:t>Régimen de la sociedad anónima</w:t>
      </w:r>
      <w:r>
        <w:rPr>
          <w:i/>
          <w:spacing w:val="3"/>
          <w:sz w:val="20"/>
        </w:rPr>
        <w:t> </w:t>
      </w:r>
      <w:r>
        <w:rPr>
          <w:i/>
          <w:sz w:val="20"/>
        </w:rPr>
        <w:t>europea.</w:t>
      </w:r>
    </w:p>
    <w:p>
      <w:pPr>
        <w:pStyle w:val="BodyText"/>
        <w:spacing w:line="264" w:lineRule="auto" w:before="194"/>
        <w:ind w:right="1582" w:firstLine="340"/>
        <w:jc w:val="both"/>
      </w:pPr>
      <w:r>
        <w:rPr/>
        <w:t>La sociedad anónima europea (SE) que tenga su domicilio en España se regirá por lo establecido</w:t>
      </w:r>
      <w:r>
        <w:rPr>
          <w:spacing w:val="-12"/>
        </w:rPr>
        <w:t> </w:t>
      </w:r>
      <w:r>
        <w:rPr/>
        <w:t>en</w:t>
      </w:r>
      <w:r>
        <w:rPr>
          <w:spacing w:val="-13"/>
        </w:rPr>
        <w:t> </w:t>
      </w:r>
      <w:r>
        <w:rPr/>
        <w:t>el</w:t>
      </w:r>
      <w:r>
        <w:rPr>
          <w:spacing w:val="-12"/>
        </w:rPr>
        <w:t> </w:t>
      </w:r>
      <w:r>
        <w:rPr/>
        <w:t>Reglamento</w:t>
      </w:r>
      <w:r>
        <w:rPr>
          <w:spacing w:val="-12"/>
        </w:rPr>
        <w:t> </w:t>
      </w:r>
      <w:r>
        <w:rPr/>
        <w:t>(CE)</w:t>
      </w:r>
      <w:r>
        <w:rPr>
          <w:spacing w:val="-11"/>
        </w:rPr>
        <w:t> </w:t>
      </w:r>
      <w:r>
        <w:rPr/>
        <w:t>núm.</w:t>
      </w:r>
      <w:r>
        <w:rPr>
          <w:spacing w:val="-13"/>
        </w:rPr>
        <w:t> </w:t>
      </w:r>
      <w:r>
        <w:rPr/>
        <w:t>2157/2001</w:t>
      </w:r>
      <w:r>
        <w:rPr>
          <w:spacing w:val="-11"/>
        </w:rPr>
        <w:t> </w:t>
      </w:r>
      <w:r>
        <w:rPr/>
        <w:t>del</w:t>
      </w:r>
      <w:r>
        <w:rPr>
          <w:spacing w:val="-13"/>
        </w:rPr>
        <w:t> </w:t>
      </w:r>
      <w:r>
        <w:rPr/>
        <w:t>Consejo,</w:t>
      </w:r>
      <w:r>
        <w:rPr>
          <w:spacing w:val="-12"/>
        </w:rPr>
        <w:t> </w:t>
      </w:r>
      <w:r>
        <w:rPr/>
        <w:t>de</w:t>
      </w:r>
      <w:r>
        <w:rPr>
          <w:spacing w:val="-13"/>
        </w:rPr>
        <w:t> </w:t>
      </w:r>
      <w:r>
        <w:rPr/>
        <w:t>8</w:t>
      </w:r>
      <w:r>
        <w:rPr>
          <w:spacing w:val="-13"/>
        </w:rPr>
        <w:t> </w:t>
      </w:r>
      <w:r>
        <w:rPr/>
        <w:t>de</w:t>
      </w:r>
      <w:r>
        <w:rPr>
          <w:spacing w:val="-12"/>
        </w:rPr>
        <w:t> </w:t>
      </w:r>
      <w:r>
        <w:rPr/>
        <w:t>octubre</w:t>
      </w:r>
      <w:r>
        <w:rPr>
          <w:spacing w:val="-13"/>
        </w:rPr>
        <w:t> </w:t>
      </w:r>
      <w:r>
        <w:rPr/>
        <w:t>de</w:t>
      </w:r>
      <w:r>
        <w:rPr>
          <w:spacing w:val="-12"/>
        </w:rPr>
        <w:t> </w:t>
      </w:r>
      <w:r>
        <w:rPr/>
        <w:t>2001, por</w:t>
      </w:r>
      <w:r>
        <w:rPr>
          <w:spacing w:val="-13"/>
        </w:rPr>
        <w:t> </w:t>
      </w:r>
      <w:r>
        <w:rPr/>
        <w:t>las</w:t>
      </w:r>
      <w:r>
        <w:rPr>
          <w:spacing w:val="-12"/>
        </w:rPr>
        <w:t> </w:t>
      </w:r>
      <w:r>
        <w:rPr/>
        <w:t>disposiciones</w:t>
      </w:r>
      <w:r>
        <w:rPr>
          <w:spacing w:val="-13"/>
        </w:rPr>
        <w:t> </w:t>
      </w:r>
      <w:r>
        <w:rPr/>
        <w:t>de</w:t>
      </w:r>
      <w:r>
        <w:rPr>
          <w:spacing w:val="-12"/>
        </w:rPr>
        <w:t> </w:t>
      </w:r>
      <w:r>
        <w:rPr/>
        <w:t>este</w:t>
      </w:r>
      <w:r>
        <w:rPr>
          <w:spacing w:val="-12"/>
        </w:rPr>
        <w:t> </w:t>
      </w:r>
      <w:r>
        <w:rPr/>
        <w:t>título</w:t>
      </w:r>
      <w:r>
        <w:rPr>
          <w:spacing w:val="-13"/>
        </w:rPr>
        <w:t> </w:t>
      </w:r>
      <w:r>
        <w:rPr/>
        <w:t>y</w:t>
      </w:r>
      <w:r>
        <w:rPr>
          <w:spacing w:val="-12"/>
        </w:rPr>
        <w:t> </w:t>
      </w:r>
      <w:r>
        <w:rPr/>
        <w:t>por</w:t>
      </w:r>
      <w:r>
        <w:rPr>
          <w:spacing w:val="-13"/>
        </w:rPr>
        <w:t> </w:t>
      </w:r>
      <w:r>
        <w:rPr/>
        <w:t>la</w:t>
      </w:r>
      <w:r>
        <w:rPr>
          <w:spacing w:val="-12"/>
        </w:rPr>
        <w:t> </w:t>
      </w:r>
      <w:r>
        <w:rPr/>
        <w:t>ley</w:t>
      </w:r>
      <w:r>
        <w:rPr>
          <w:spacing w:val="-12"/>
        </w:rPr>
        <w:t> </w:t>
      </w:r>
      <w:r>
        <w:rPr/>
        <w:t>que</w:t>
      </w:r>
      <w:r>
        <w:rPr>
          <w:spacing w:val="-13"/>
        </w:rPr>
        <w:t> </w:t>
      </w:r>
      <w:r>
        <w:rPr/>
        <w:t>regula</w:t>
      </w:r>
      <w:r>
        <w:rPr>
          <w:spacing w:val="-12"/>
        </w:rPr>
        <w:t> </w:t>
      </w:r>
      <w:r>
        <w:rPr/>
        <w:t>la</w:t>
      </w:r>
      <w:r>
        <w:rPr>
          <w:spacing w:val="-13"/>
        </w:rPr>
        <w:t> </w:t>
      </w:r>
      <w:r>
        <w:rPr/>
        <w:t>implicación</w:t>
      </w:r>
      <w:r>
        <w:rPr>
          <w:spacing w:val="-12"/>
        </w:rPr>
        <w:t> </w:t>
      </w:r>
      <w:r>
        <w:rPr/>
        <w:t>de</w:t>
      </w:r>
      <w:r>
        <w:rPr>
          <w:spacing w:val="-12"/>
        </w:rPr>
        <w:t> </w:t>
      </w:r>
      <w:r>
        <w:rPr/>
        <w:t>los</w:t>
      </w:r>
      <w:r>
        <w:rPr>
          <w:spacing w:val="-13"/>
        </w:rPr>
        <w:t> </w:t>
      </w:r>
      <w:r>
        <w:rPr/>
        <w:t>trabajadores en las sociedades anónimas</w:t>
      </w:r>
      <w:r>
        <w:rPr>
          <w:spacing w:val="-4"/>
        </w:rPr>
        <w:t> </w:t>
      </w:r>
      <w:r>
        <w:rPr/>
        <w:t>europeas.</w:t>
      </w:r>
    </w:p>
    <w:p>
      <w:pPr>
        <w:pStyle w:val="BodyText"/>
        <w:spacing w:before="1"/>
        <w:ind w:left="0"/>
      </w:pPr>
    </w:p>
    <w:p>
      <w:pPr>
        <w:spacing w:before="0"/>
        <w:ind w:left="1584" w:right="0" w:firstLine="0"/>
        <w:jc w:val="left"/>
        <w:rPr>
          <w:i/>
          <w:sz w:val="20"/>
        </w:rPr>
      </w:pPr>
      <w:r>
        <w:rPr>
          <w:sz w:val="20"/>
        </w:rPr>
        <w:t>Artículo 456. </w:t>
      </w:r>
      <w:r>
        <w:rPr>
          <w:i/>
          <w:sz w:val="20"/>
        </w:rPr>
        <w:t>Prohibición de identidad de denominaciones.</w:t>
      </w:r>
    </w:p>
    <w:p>
      <w:pPr>
        <w:pStyle w:val="BodyText"/>
        <w:spacing w:line="264" w:lineRule="auto" w:before="194"/>
        <w:ind w:right="1583" w:firstLine="340"/>
        <w:jc w:val="both"/>
      </w:pPr>
      <w:r>
        <w:rPr/>
        <w:t>No</w:t>
      </w:r>
      <w:r>
        <w:rPr>
          <w:spacing w:val="-13"/>
        </w:rPr>
        <w:t> </w:t>
      </w:r>
      <w:r>
        <w:rPr/>
        <w:t>se</w:t>
      </w:r>
      <w:r>
        <w:rPr>
          <w:spacing w:val="-13"/>
        </w:rPr>
        <w:t> </w:t>
      </w:r>
      <w:r>
        <w:rPr/>
        <w:t>podrá</w:t>
      </w:r>
      <w:r>
        <w:rPr>
          <w:spacing w:val="-13"/>
        </w:rPr>
        <w:t> </w:t>
      </w:r>
      <w:r>
        <w:rPr/>
        <w:t>inscribir</w:t>
      </w:r>
      <w:r>
        <w:rPr>
          <w:spacing w:val="-12"/>
        </w:rPr>
        <w:t> </w:t>
      </w:r>
      <w:r>
        <w:rPr/>
        <w:t>en</w:t>
      </w:r>
      <w:r>
        <w:rPr>
          <w:spacing w:val="-13"/>
        </w:rPr>
        <w:t> </w:t>
      </w:r>
      <w:r>
        <w:rPr/>
        <w:t>el</w:t>
      </w:r>
      <w:r>
        <w:rPr>
          <w:spacing w:val="-13"/>
        </w:rPr>
        <w:t> </w:t>
      </w:r>
      <w:r>
        <w:rPr/>
        <w:t>Registro</w:t>
      </w:r>
      <w:r>
        <w:rPr>
          <w:spacing w:val="-12"/>
        </w:rPr>
        <w:t> </w:t>
      </w:r>
      <w:r>
        <w:rPr/>
        <w:t>Mercantil</w:t>
      </w:r>
      <w:r>
        <w:rPr>
          <w:spacing w:val="-12"/>
        </w:rPr>
        <w:t> </w:t>
      </w:r>
      <w:r>
        <w:rPr/>
        <w:t>una</w:t>
      </w:r>
      <w:r>
        <w:rPr>
          <w:spacing w:val="-13"/>
        </w:rPr>
        <w:t> </w:t>
      </w:r>
      <w:r>
        <w:rPr/>
        <w:t>sociedad</w:t>
      </w:r>
      <w:r>
        <w:rPr>
          <w:spacing w:val="-11"/>
        </w:rPr>
        <w:t> </w:t>
      </w:r>
      <w:r>
        <w:rPr/>
        <w:t>anónima</w:t>
      </w:r>
      <w:r>
        <w:rPr>
          <w:spacing w:val="-13"/>
        </w:rPr>
        <w:t> </w:t>
      </w:r>
      <w:r>
        <w:rPr/>
        <w:t>europea</w:t>
      </w:r>
      <w:r>
        <w:rPr>
          <w:spacing w:val="-13"/>
        </w:rPr>
        <w:t> </w:t>
      </w:r>
      <w:r>
        <w:rPr/>
        <w:t>que</w:t>
      </w:r>
      <w:r>
        <w:rPr>
          <w:spacing w:val="-12"/>
        </w:rPr>
        <w:t> </w:t>
      </w:r>
      <w:r>
        <w:rPr/>
        <w:t>vaya a tener su domicilio en España cuya denominación sea idéntica a la de otra sociedad española</w:t>
      </w:r>
      <w:r>
        <w:rPr>
          <w:spacing w:val="-2"/>
        </w:rPr>
        <w:t> </w:t>
      </w:r>
      <w:r>
        <w:rPr/>
        <w:t>preexistente.</w:t>
      </w:r>
    </w:p>
    <w:p>
      <w:pPr>
        <w:pStyle w:val="BodyText"/>
        <w:ind w:left="0"/>
      </w:pPr>
    </w:p>
    <w:p>
      <w:pPr>
        <w:spacing w:line="264" w:lineRule="auto" w:before="0"/>
        <w:ind w:left="1924" w:right="1598" w:hanging="341"/>
        <w:jc w:val="left"/>
        <w:rPr>
          <w:i/>
          <w:sz w:val="20"/>
        </w:rPr>
      </w:pPr>
      <w:r>
        <w:rPr>
          <w:sz w:val="20"/>
        </w:rPr>
        <w:t>Artículo 457. </w:t>
      </w:r>
      <w:r>
        <w:rPr>
          <w:i/>
          <w:sz w:val="20"/>
        </w:rPr>
        <w:t>Inscripción y publicación de los actos relativos a la sociedad anónima </w:t>
      </w:r>
      <w:r>
        <w:rPr>
          <w:i/>
          <w:sz w:val="20"/>
        </w:rPr>
        <w:t>europea.</w:t>
      </w:r>
    </w:p>
    <w:p>
      <w:pPr>
        <w:pStyle w:val="ListParagraph"/>
        <w:numPr>
          <w:ilvl w:val="0"/>
          <w:numId w:val="335"/>
        </w:numPr>
        <w:tabs>
          <w:tab w:pos="2292" w:val="left" w:leader="none"/>
        </w:tabs>
        <w:spacing w:line="264" w:lineRule="auto" w:before="172" w:after="0"/>
        <w:ind w:left="1584" w:right="1583" w:firstLine="340"/>
        <w:jc w:val="both"/>
        <w:rPr>
          <w:sz w:val="20"/>
        </w:rPr>
      </w:pPr>
      <w:r>
        <w:rPr>
          <w:sz w:val="20"/>
        </w:rPr>
        <w:t>En</w:t>
      </w:r>
      <w:r>
        <w:rPr>
          <w:spacing w:val="-11"/>
          <w:sz w:val="20"/>
        </w:rPr>
        <w:t> </w:t>
      </w:r>
      <w:r>
        <w:rPr>
          <w:sz w:val="20"/>
        </w:rPr>
        <w:t>el</w:t>
      </w:r>
      <w:r>
        <w:rPr>
          <w:spacing w:val="-11"/>
          <w:sz w:val="20"/>
        </w:rPr>
        <w:t> </w:t>
      </w:r>
      <w:r>
        <w:rPr>
          <w:sz w:val="20"/>
        </w:rPr>
        <w:t>Registro</w:t>
      </w:r>
      <w:r>
        <w:rPr>
          <w:spacing w:val="-11"/>
          <w:sz w:val="20"/>
        </w:rPr>
        <w:t> </w:t>
      </w:r>
      <w:r>
        <w:rPr>
          <w:sz w:val="20"/>
        </w:rPr>
        <w:t>Mercantil</w:t>
      </w:r>
      <w:r>
        <w:rPr>
          <w:spacing w:val="-11"/>
          <w:sz w:val="20"/>
        </w:rPr>
        <w:t> </w:t>
      </w:r>
      <w:r>
        <w:rPr>
          <w:sz w:val="20"/>
        </w:rPr>
        <w:t>se</w:t>
      </w:r>
      <w:r>
        <w:rPr>
          <w:spacing w:val="-10"/>
          <w:sz w:val="20"/>
        </w:rPr>
        <w:t> </w:t>
      </w:r>
      <w:r>
        <w:rPr>
          <w:sz w:val="20"/>
        </w:rPr>
        <w:t>depositará</w:t>
      </w:r>
      <w:r>
        <w:rPr>
          <w:spacing w:val="-10"/>
          <w:sz w:val="20"/>
        </w:rPr>
        <w:t> </w:t>
      </w:r>
      <w:r>
        <w:rPr>
          <w:sz w:val="20"/>
        </w:rPr>
        <w:t>el</w:t>
      </w:r>
      <w:r>
        <w:rPr>
          <w:spacing w:val="-11"/>
          <w:sz w:val="20"/>
        </w:rPr>
        <w:t> </w:t>
      </w:r>
      <w:r>
        <w:rPr>
          <w:sz w:val="20"/>
        </w:rPr>
        <w:t>proyecto</w:t>
      </w:r>
      <w:r>
        <w:rPr>
          <w:spacing w:val="-12"/>
          <w:sz w:val="20"/>
        </w:rPr>
        <w:t> </w:t>
      </w:r>
      <w:r>
        <w:rPr>
          <w:sz w:val="20"/>
        </w:rPr>
        <w:t>de</w:t>
      </w:r>
      <w:r>
        <w:rPr>
          <w:spacing w:val="-11"/>
          <w:sz w:val="20"/>
        </w:rPr>
        <w:t> </w:t>
      </w:r>
      <w:r>
        <w:rPr>
          <w:sz w:val="20"/>
        </w:rPr>
        <w:t>constitución</w:t>
      </w:r>
      <w:r>
        <w:rPr>
          <w:spacing w:val="-10"/>
          <w:sz w:val="20"/>
        </w:rPr>
        <w:t> </w:t>
      </w:r>
      <w:r>
        <w:rPr>
          <w:sz w:val="20"/>
        </w:rPr>
        <w:t>de</w:t>
      </w:r>
      <w:r>
        <w:rPr>
          <w:spacing w:val="-11"/>
          <w:sz w:val="20"/>
        </w:rPr>
        <w:t> </w:t>
      </w:r>
      <w:r>
        <w:rPr>
          <w:sz w:val="20"/>
        </w:rPr>
        <w:t>una</w:t>
      </w:r>
      <w:r>
        <w:rPr>
          <w:spacing w:val="-12"/>
          <w:sz w:val="20"/>
        </w:rPr>
        <w:t> </w:t>
      </w:r>
      <w:r>
        <w:rPr>
          <w:sz w:val="20"/>
        </w:rPr>
        <w:t>sociedad anónima europea que vaya a tener su domicilio en</w:t>
      </w:r>
      <w:r>
        <w:rPr>
          <w:spacing w:val="-10"/>
          <w:sz w:val="20"/>
        </w:rPr>
        <w:t> </w:t>
      </w:r>
      <w:r>
        <w:rPr>
          <w:sz w:val="20"/>
        </w:rPr>
        <w:t>España.</w:t>
      </w:r>
    </w:p>
    <w:p>
      <w:pPr>
        <w:pStyle w:val="ListParagraph"/>
        <w:numPr>
          <w:ilvl w:val="0"/>
          <w:numId w:val="335"/>
        </w:numPr>
        <w:tabs>
          <w:tab w:pos="2292" w:val="left" w:leader="none"/>
        </w:tabs>
        <w:spacing w:line="264" w:lineRule="auto" w:before="2" w:after="0"/>
        <w:ind w:left="1584" w:right="1583" w:firstLine="340"/>
        <w:jc w:val="both"/>
        <w:rPr>
          <w:sz w:val="20"/>
        </w:rPr>
      </w:pPr>
      <w:r>
        <w:rPr>
          <w:sz w:val="20"/>
        </w:rPr>
        <w:t>La</w:t>
      </w:r>
      <w:r>
        <w:rPr>
          <w:spacing w:val="-6"/>
          <w:sz w:val="20"/>
        </w:rPr>
        <w:t> </w:t>
      </w:r>
      <w:r>
        <w:rPr>
          <w:sz w:val="20"/>
        </w:rPr>
        <w:t>constitución</w:t>
      </w:r>
      <w:r>
        <w:rPr>
          <w:spacing w:val="-5"/>
          <w:sz w:val="20"/>
        </w:rPr>
        <w:t> </w:t>
      </w:r>
      <w:r>
        <w:rPr>
          <w:sz w:val="20"/>
        </w:rPr>
        <w:t>y</w:t>
      </w:r>
      <w:r>
        <w:rPr>
          <w:spacing w:val="-5"/>
          <w:sz w:val="20"/>
        </w:rPr>
        <w:t> </w:t>
      </w:r>
      <w:r>
        <w:rPr>
          <w:sz w:val="20"/>
        </w:rPr>
        <w:t>demás</w:t>
      </w:r>
      <w:r>
        <w:rPr>
          <w:spacing w:val="-5"/>
          <w:sz w:val="20"/>
        </w:rPr>
        <w:t> </w:t>
      </w:r>
      <w:r>
        <w:rPr>
          <w:sz w:val="20"/>
        </w:rPr>
        <w:t>actos</w:t>
      </w:r>
      <w:r>
        <w:rPr>
          <w:spacing w:val="-5"/>
          <w:sz w:val="20"/>
        </w:rPr>
        <w:t> </w:t>
      </w:r>
      <w:r>
        <w:rPr>
          <w:sz w:val="20"/>
        </w:rPr>
        <w:t>inscribibles</w:t>
      </w:r>
      <w:r>
        <w:rPr>
          <w:spacing w:val="-6"/>
          <w:sz w:val="20"/>
        </w:rPr>
        <w:t> </w:t>
      </w:r>
      <w:r>
        <w:rPr>
          <w:sz w:val="20"/>
        </w:rPr>
        <w:t>de</w:t>
      </w:r>
      <w:r>
        <w:rPr>
          <w:spacing w:val="-5"/>
          <w:sz w:val="20"/>
        </w:rPr>
        <w:t> </w:t>
      </w:r>
      <w:r>
        <w:rPr>
          <w:sz w:val="20"/>
        </w:rPr>
        <w:t>una</w:t>
      </w:r>
      <w:r>
        <w:rPr>
          <w:spacing w:val="-5"/>
          <w:sz w:val="20"/>
        </w:rPr>
        <w:t> </w:t>
      </w:r>
      <w:r>
        <w:rPr>
          <w:sz w:val="20"/>
        </w:rPr>
        <w:t>sociedad</w:t>
      </w:r>
      <w:r>
        <w:rPr>
          <w:spacing w:val="-5"/>
          <w:sz w:val="20"/>
        </w:rPr>
        <w:t> </w:t>
      </w:r>
      <w:r>
        <w:rPr>
          <w:sz w:val="20"/>
        </w:rPr>
        <w:t>anónima</w:t>
      </w:r>
      <w:r>
        <w:rPr>
          <w:spacing w:val="-5"/>
          <w:sz w:val="20"/>
        </w:rPr>
        <w:t> </w:t>
      </w:r>
      <w:r>
        <w:rPr>
          <w:sz w:val="20"/>
        </w:rPr>
        <w:t>europea</w:t>
      </w:r>
      <w:r>
        <w:rPr>
          <w:spacing w:val="-6"/>
          <w:sz w:val="20"/>
        </w:rPr>
        <w:t> </w:t>
      </w:r>
      <w:r>
        <w:rPr>
          <w:sz w:val="20"/>
        </w:rPr>
        <w:t>que tenga</w:t>
      </w:r>
      <w:r>
        <w:rPr>
          <w:spacing w:val="-21"/>
          <w:sz w:val="20"/>
        </w:rPr>
        <w:t> </w:t>
      </w:r>
      <w:r>
        <w:rPr>
          <w:sz w:val="20"/>
        </w:rPr>
        <w:t>su</w:t>
      </w:r>
      <w:r>
        <w:rPr>
          <w:spacing w:val="-20"/>
          <w:sz w:val="20"/>
        </w:rPr>
        <w:t> </w:t>
      </w:r>
      <w:r>
        <w:rPr>
          <w:sz w:val="20"/>
        </w:rPr>
        <w:t>domicilio</w:t>
      </w:r>
      <w:r>
        <w:rPr>
          <w:spacing w:val="-21"/>
          <w:sz w:val="20"/>
        </w:rPr>
        <w:t> </w:t>
      </w:r>
      <w:r>
        <w:rPr>
          <w:sz w:val="20"/>
        </w:rPr>
        <w:t>en</w:t>
      </w:r>
      <w:r>
        <w:rPr>
          <w:spacing w:val="-20"/>
          <w:sz w:val="20"/>
        </w:rPr>
        <w:t> </w:t>
      </w:r>
      <w:r>
        <w:rPr>
          <w:sz w:val="20"/>
        </w:rPr>
        <w:t>España</w:t>
      </w:r>
      <w:r>
        <w:rPr>
          <w:spacing w:val="-21"/>
          <w:sz w:val="20"/>
        </w:rPr>
        <w:t> </w:t>
      </w:r>
      <w:r>
        <w:rPr>
          <w:sz w:val="20"/>
        </w:rPr>
        <w:t>se</w:t>
      </w:r>
      <w:r>
        <w:rPr>
          <w:spacing w:val="-20"/>
          <w:sz w:val="20"/>
        </w:rPr>
        <w:t> </w:t>
      </w:r>
      <w:r>
        <w:rPr>
          <w:sz w:val="20"/>
        </w:rPr>
        <w:t>inscribirán</w:t>
      </w:r>
      <w:r>
        <w:rPr>
          <w:spacing w:val="-21"/>
          <w:sz w:val="20"/>
        </w:rPr>
        <w:t> </w:t>
      </w:r>
      <w:r>
        <w:rPr>
          <w:sz w:val="20"/>
        </w:rPr>
        <w:t>en</w:t>
      </w:r>
      <w:r>
        <w:rPr>
          <w:spacing w:val="-20"/>
          <w:sz w:val="20"/>
        </w:rPr>
        <w:t> </w:t>
      </w:r>
      <w:r>
        <w:rPr>
          <w:sz w:val="20"/>
        </w:rPr>
        <w:t>el</w:t>
      </w:r>
      <w:r>
        <w:rPr>
          <w:spacing w:val="-21"/>
          <w:sz w:val="20"/>
        </w:rPr>
        <w:t> </w:t>
      </w:r>
      <w:r>
        <w:rPr>
          <w:sz w:val="20"/>
        </w:rPr>
        <w:t>Registro</w:t>
      </w:r>
      <w:r>
        <w:rPr>
          <w:spacing w:val="-20"/>
          <w:sz w:val="20"/>
        </w:rPr>
        <w:t> </w:t>
      </w:r>
      <w:r>
        <w:rPr>
          <w:sz w:val="20"/>
        </w:rPr>
        <w:t>Mercantil</w:t>
      </w:r>
      <w:r>
        <w:rPr>
          <w:spacing w:val="-21"/>
          <w:sz w:val="20"/>
        </w:rPr>
        <w:t> </w:t>
      </w:r>
      <w:r>
        <w:rPr>
          <w:sz w:val="20"/>
        </w:rPr>
        <w:t>conforme</w:t>
      </w:r>
      <w:r>
        <w:rPr>
          <w:spacing w:val="-20"/>
          <w:sz w:val="20"/>
        </w:rPr>
        <w:t> </w:t>
      </w:r>
      <w:r>
        <w:rPr>
          <w:sz w:val="20"/>
        </w:rPr>
        <w:t>a</w:t>
      </w:r>
      <w:r>
        <w:rPr>
          <w:spacing w:val="-21"/>
          <w:sz w:val="20"/>
        </w:rPr>
        <w:t> </w:t>
      </w:r>
      <w:r>
        <w:rPr>
          <w:sz w:val="20"/>
        </w:rPr>
        <w:t>lo</w:t>
      </w:r>
      <w:r>
        <w:rPr>
          <w:spacing w:val="-20"/>
          <w:sz w:val="20"/>
        </w:rPr>
        <w:t> </w:t>
      </w:r>
      <w:r>
        <w:rPr>
          <w:sz w:val="20"/>
        </w:rPr>
        <w:t>dispuesto para las sociedades</w:t>
      </w:r>
      <w:r>
        <w:rPr>
          <w:spacing w:val="-3"/>
          <w:sz w:val="20"/>
        </w:rPr>
        <w:t> </w:t>
      </w:r>
      <w:r>
        <w:rPr>
          <w:sz w:val="20"/>
        </w:rPr>
        <w:t>anónimas.</w:t>
      </w:r>
    </w:p>
    <w:p>
      <w:pPr>
        <w:pStyle w:val="ListParagraph"/>
        <w:numPr>
          <w:ilvl w:val="0"/>
          <w:numId w:val="335"/>
        </w:numPr>
        <w:tabs>
          <w:tab w:pos="2292" w:val="left" w:leader="none"/>
        </w:tabs>
        <w:spacing w:line="264" w:lineRule="auto" w:before="3" w:after="0"/>
        <w:ind w:left="1584" w:right="1583" w:firstLine="340"/>
        <w:jc w:val="both"/>
        <w:rPr>
          <w:sz w:val="20"/>
        </w:rPr>
      </w:pPr>
      <w:r>
        <w:rPr>
          <w:sz w:val="20"/>
        </w:rPr>
        <w:t>Los actos y datos de una sociedad anónima europea con domicilio en España deberán hacerse públicos en los casos y forma previstos en las disposiciones generales aplicables a las sociedades</w:t>
      </w:r>
      <w:r>
        <w:rPr>
          <w:spacing w:val="-4"/>
          <w:sz w:val="20"/>
        </w:rPr>
        <w:t> </w:t>
      </w:r>
      <w:r>
        <w:rPr>
          <w:sz w:val="20"/>
        </w:rPr>
        <w:t>anónimas.</w:t>
      </w:r>
    </w:p>
    <w:p>
      <w:pPr>
        <w:pStyle w:val="BodyText"/>
        <w:spacing w:before="11"/>
        <w:ind w:left="0"/>
        <w:rPr>
          <w:sz w:val="24"/>
        </w:rPr>
      </w:pPr>
    </w:p>
    <w:p>
      <w:pPr>
        <w:pStyle w:val="BodyText"/>
        <w:ind w:left="0"/>
        <w:jc w:val="center"/>
      </w:pPr>
      <w:r>
        <w:rPr/>
        <w:t>CAPÍTULO II</w:t>
      </w:r>
    </w:p>
    <w:p>
      <w:pPr>
        <w:pStyle w:val="Heading1"/>
        <w:spacing w:before="194"/>
        <w:ind w:right="1"/>
      </w:pPr>
      <w:r>
        <w:rPr/>
        <w:t>Domicilio social y su traslado a otro estado miembro</w:t>
      </w:r>
    </w:p>
    <w:p>
      <w:pPr>
        <w:spacing w:before="194"/>
        <w:ind w:left="1584" w:right="0" w:firstLine="0"/>
        <w:jc w:val="left"/>
        <w:rPr>
          <w:i/>
          <w:sz w:val="20"/>
        </w:rPr>
      </w:pPr>
      <w:r>
        <w:rPr>
          <w:sz w:val="20"/>
        </w:rPr>
        <w:t>Artículo 458. </w:t>
      </w:r>
      <w:r>
        <w:rPr>
          <w:i/>
          <w:sz w:val="20"/>
        </w:rPr>
        <w:t>Domicilio social.</w:t>
      </w:r>
    </w:p>
    <w:p>
      <w:pPr>
        <w:pStyle w:val="BodyText"/>
        <w:spacing w:line="264" w:lineRule="auto" w:before="194"/>
        <w:ind w:right="1582" w:firstLine="340"/>
        <w:jc w:val="both"/>
      </w:pPr>
      <w:r>
        <w:rPr/>
        <w:t>La sociedad anónima europea deberá fijar su domicilio en España cuando su administración central se halle dentro del territorio español.</w:t>
      </w:r>
    </w:p>
    <w:p>
      <w:pPr>
        <w:pStyle w:val="BodyText"/>
        <w:spacing w:before="10"/>
        <w:ind w:left="0"/>
        <w:rPr>
          <w:sz w:val="19"/>
        </w:rPr>
      </w:pPr>
    </w:p>
    <w:p>
      <w:pPr>
        <w:spacing w:before="1"/>
        <w:ind w:left="1584" w:right="0" w:firstLine="0"/>
        <w:jc w:val="left"/>
        <w:rPr>
          <w:i/>
          <w:sz w:val="20"/>
        </w:rPr>
      </w:pPr>
      <w:r>
        <w:rPr>
          <w:sz w:val="20"/>
        </w:rPr>
        <w:t>Artículo 459.   </w:t>
      </w:r>
      <w:r>
        <w:rPr>
          <w:i/>
          <w:sz w:val="20"/>
        </w:rPr>
        <w:t>Discordancia entre domicilio registral y domicilio</w:t>
      </w:r>
      <w:r>
        <w:rPr>
          <w:i/>
          <w:spacing w:val="-6"/>
          <w:sz w:val="20"/>
        </w:rPr>
        <w:t> </w:t>
      </w:r>
      <w:r>
        <w:rPr>
          <w:i/>
          <w:sz w:val="20"/>
        </w:rPr>
        <w:t>real.</w:t>
      </w:r>
    </w:p>
    <w:p>
      <w:pPr>
        <w:pStyle w:val="BodyText"/>
        <w:spacing w:line="264" w:lineRule="auto" w:before="194"/>
        <w:ind w:right="1582" w:firstLine="340"/>
        <w:jc w:val="both"/>
      </w:pPr>
      <w:r>
        <w:rPr/>
        <w:pict>
          <v:shape style="position:absolute;margin-left:561.85376pt;margin-top:35.534092pt;width:9.85pt;height:78.3pt;mso-position-horizontal-relative:page;mso-position-vertical-relative:paragraph;z-index:1589094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Cuando una sociedad anónima europea domiciliada en España deje de tener su administración</w:t>
      </w:r>
      <w:r>
        <w:rPr>
          <w:spacing w:val="-10"/>
        </w:rPr>
        <w:t> </w:t>
      </w:r>
      <w:r>
        <w:rPr/>
        <w:t>central</w:t>
      </w:r>
      <w:r>
        <w:rPr>
          <w:spacing w:val="-9"/>
        </w:rPr>
        <w:t> </w:t>
      </w:r>
      <w:r>
        <w:rPr/>
        <w:t>en</w:t>
      </w:r>
      <w:r>
        <w:rPr>
          <w:spacing w:val="-9"/>
        </w:rPr>
        <w:t> </w:t>
      </w:r>
      <w:r>
        <w:rPr/>
        <w:t>España</w:t>
      </w:r>
      <w:r>
        <w:rPr>
          <w:spacing w:val="-9"/>
        </w:rPr>
        <w:t> </w:t>
      </w:r>
      <w:r>
        <w:rPr/>
        <w:t>debe</w:t>
      </w:r>
      <w:r>
        <w:rPr>
          <w:spacing w:val="-9"/>
        </w:rPr>
        <w:t> </w:t>
      </w:r>
      <w:r>
        <w:rPr/>
        <w:t>regularizar</w:t>
      </w:r>
      <w:r>
        <w:rPr>
          <w:spacing w:val="-9"/>
        </w:rPr>
        <w:t> </w:t>
      </w:r>
      <w:r>
        <w:rPr/>
        <w:t>su</w:t>
      </w:r>
      <w:r>
        <w:rPr>
          <w:spacing w:val="-9"/>
        </w:rPr>
        <w:t> </w:t>
      </w:r>
      <w:r>
        <w:rPr/>
        <w:t>situación</w:t>
      </w:r>
      <w:r>
        <w:rPr>
          <w:spacing w:val="-10"/>
        </w:rPr>
        <w:t> </w:t>
      </w:r>
      <w:r>
        <w:rPr/>
        <w:t>en</w:t>
      </w:r>
      <w:r>
        <w:rPr>
          <w:spacing w:val="-9"/>
        </w:rPr>
        <w:t> </w:t>
      </w:r>
      <w:r>
        <w:rPr/>
        <w:t>el</w:t>
      </w:r>
      <w:r>
        <w:rPr>
          <w:spacing w:val="-9"/>
        </w:rPr>
        <w:t> </w:t>
      </w:r>
      <w:r>
        <w:rPr/>
        <w:t>plazo</w:t>
      </w:r>
      <w:r>
        <w:rPr>
          <w:spacing w:val="-9"/>
        </w:rPr>
        <w:t> </w:t>
      </w:r>
      <w:r>
        <w:rPr/>
        <w:t>de</w:t>
      </w:r>
      <w:r>
        <w:rPr>
          <w:spacing w:val="-9"/>
        </w:rPr>
        <w:t> </w:t>
      </w:r>
      <w:r>
        <w:rPr/>
        <w:t>un</w:t>
      </w:r>
      <w:r>
        <w:rPr>
          <w:spacing w:val="-9"/>
        </w:rPr>
        <w:t> </w:t>
      </w:r>
      <w:r>
        <w:rPr/>
        <w:t>año,</w:t>
      </w:r>
      <w:r>
        <w:rPr>
          <w:spacing w:val="-9"/>
        </w:rPr>
        <w:t> </w:t>
      </w:r>
      <w:r>
        <w:rPr/>
        <w:t>bien volviendo a implantar su administración central en España, bien trasladando su domicilio social al Estado miembro en el que tenga su administración</w:t>
      </w:r>
      <w:r>
        <w:rPr>
          <w:spacing w:val="-9"/>
        </w:rPr>
        <w:t> </w:t>
      </w:r>
      <w:r>
        <w:rPr/>
        <w:t>central.</w:t>
      </w:r>
    </w:p>
    <w:p>
      <w:pPr>
        <w:spacing w:after="0" w:line="264"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6531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58578</w:t>
      </w:r>
    </w:p>
    <w:p>
      <w:pPr>
        <w:pStyle w:val="BodyText"/>
        <w:ind w:left="0"/>
        <w:rPr>
          <w:b/>
          <w:sz w:val="22"/>
        </w:rPr>
      </w:pPr>
    </w:p>
    <w:p>
      <w:pPr>
        <w:spacing w:before="170"/>
        <w:ind w:left="1584" w:right="0" w:firstLine="0"/>
        <w:jc w:val="left"/>
        <w:rPr>
          <w:i/>
          <w:sz w:val="20"/>
        </w:rPr>
      </w:pPr>
      <w:r>
        <w:rPr>
          <w:sz w:val="20"/>
        </w:rPr>
        <w:t>Artículo 460. </w:t>
      </w:r>
      <w:r>
        <w:rPr>
          <w:i/>
          <w:sz w:val="20"/>
        </w:rPr>
        <w:t>Procedimiento de la regularización.</w:t>
      </w:r>
    </w:p>
    <w:p>
      <w:pPr>
        <w:pStyle w:val="BodyText"/>
        <w:spacing w:line="264" w:lineRule="auto" w:before="194"/>
        <w:ind w:right="1582" w:firstLine="340"/>
        <w:jc w:val="both"/>
      </w:pPr>
      <w:r>
        <w:rPr/>
        <w:t>Las sociedades anónimas europeas que se encuentren en el supuesto descrito en el artículo</w:t>
      </w:r>
      <w:r>
        <w:rPr>
          <w:spacing w:val="-7"/>
        </w:rPr>
        <w:t> </w:t>
      </w:r>
      <w:r>
        <w:rPr/>
        <w:t>anterior</w:t>
      </w:r>
      <w:r>
        <w:rPr>
          <w:spacing w:val="-7"/>
        </w:rPr>
        <w:t> </w:t>
      </w:r>
      <w:r>
        <w:rPr/>
        <w:t>que</w:t>
      </w:r>
      <w:r>
        <w:rPr>
          <w:spacing w:val="-6"/>
        </w:rPr>
        <w:t> </w:t>
      </w:r>
      <w:r>
        <w:rPr/>
        <w:t>no</w:t>
      </w:r>
      <w:r>
        <w:rPr>
          <w:spacing w:val="-7"/>
        </w:rPr>
        <w:t> </w:t>
      </w:r>
      <w:r>
        <w:rPr/>
        <w:t>regularicen</w:t>
      </w:r>
      <w:r>
        <w:rPr>
          <w:spacing w:val="-6"/>
        </w:rPr>
        <w:t> </w:t>
      </w:r>
      <w:r>
        <w:rPr/>
        <w:t>la</w:t>
      </w:r>
      <w:r>
        <w:rPr>
          <w:spacing w:val="-6"/>
        </w:rPr>
        <w:t> </w:t>
      </w:r>
      <w:r>
        <w:rPr/>
        <w:t>situación</w:t>
      </w:r>
      <w:r>
        <w:rPr>
          <w:spacing w:val="-6"/>
        </w:rPr>
        <w:t> </w:t>
      </w:r>
      <w:r>
        <w:rPr/>
        <w:t>en</w:t>
      </w:r>
      <w:r>
        <w:rPr>
          <w:spacing w:val="-7"/>
        </w:rPr>
        <w:t> </w:t>
      </w:r>
      <w:r>
        <w:rPr/>
        <w:t>el</w:t>
      </w:r>
      <w:r>
        <w:rPr>
          <w:spacing w:val="-6"/>
        </w:rPr>
        <w:t> </w:t>
      </w:r>
      <w:r>
        <w:rPr/>
        <w:t>plazo</w:t>
      </w:r>
      <w:r>
        <w:rPr>
          <w:spacing w:val="-7"/>
        </w:rPr>
        <w:t> </w:t>
      </w:r>
      <w:r>
        <w:rPr/>
        <w:t>de</w:t>
      </w:r>
      <w:r>
        <w:rPr>
          <w:spacing w:val="-7"/>
        </w:rPr>
        <w:t> </w:t>
      </w:r>
      <w:r>
        <w:rPr/>
        <w:t>un</w:t>
      </w:r>
      <w:r>
        <w:rPr>
          <w:spacing w:val="-6"/>
        </w:rPr>
        <w:t> </w:t>
      </w:r>
      <w:r>
        <w:rPr/>
        <w:t>año,</w:t>
      </w:r>
      <w:r>
        <w:rPr>
          <w:spacing w:val="-7"/>
        </w:rPr>
        <w:t> </w:t>
      </w:r>
      <w:r>
        <w:rPr/>
        <w:t>se</w:t>
      </w:r>
      <w:r>
        <w:rPr>
          <w:spacing w:val="-6"/>
        </w:rPr>
        <w:t> </w:t>
      </w:r>
      <w:r>
        <w:rPr/>
        <w:t>deberán</w:t>
      </w:r>
      <w:r>
        <w:rPr>
          <w:spacing w:val="-6"/>
        </w:rPr>
        <w:t> </w:t>
      </w:r>
      <w:r>
        <w:rPr/>
        <w:t>disolver conforme al régimen general previsto en esta </w:t>
      </w:r>
      <w:r>
        <w:rPr>
          <w:spacing w:val="-5"/>
        </w:rPr>
        <w:t>ley, </w:t>
      </w:r>
      <w:r>
        <w:rPr/>
        <w:t>pudiendo el Gobierno designar a la persona</w:t>
      </w:r>
      <w:r>
        <w:rPr>
          <w:spacing w:val="-22"/>
        </w:rPr>
        <w:t> </w:t>
      </w:r>
      <w:r>
        <w:rPr/>
        <w:t>que</w:t>
      </w:r>
      <w:r>
        <w:rPr>
          <w:spacing w:val="-22"/>
        </w:rPr>
        <w:t> </w:t>
      </w:r>
      <w:r>
        <w:rPr/>
        <w:t>se</w:t>
      </w:r>
      <w:r>
        <w:rPr>
          <w:spacing w:val="-22"/>
        </w:rPr>
        <w:t> </w:t>
      </w:r>
      <w:r>
        <w:rPr/>
        <w:t>encargue</w:t>
      </w:r>
      <w:r>
        <w:rPr>
          <w:spacing w:val="-22"/>
        </w:rPr>
        <w:t> </w:t>
      </w:r>
      <w:r>
        <w:rPr/>
        <w:t>de</w:t>
      </w:r>
      <w:r>
        <w:rPr>
          <w:spacing w:val="-22"/>
        </w:rPr>
        <w:t> </w:t>
      </w:r>
      <w:r>
        <w:rPr/>
        <w:t>intervenir</w:t>
      </w:r>
      <w:r>
        <w:rPr>
          <w:spacing w:val="-21"/>
        </w:rPr>
        <w:t> </w:t>
      </w:r>
      <w:r>
        <w:rPr/>
        <w:t>y</w:t>
      </w:r>
      <w:r>
        <w:rPr>
          <w:spacing w:val="-22"/>
        </w:rPr>
        <w:t> </w:t>
      </w:r>
      <w:r>
        <w:rPr/>
        <w:t>presidir</w:t>
      </w:r>
      <w:r>
        <w:rPr>
          <w:spacing w:val="-22"/>
        </w:rPr>
        <w:t> </w:t>
      </w:r>
      <w:r>
        <w:rPr/>
        <w:t>la</w:t>
      </w:r>
      <w:r>
        <w:rPr>
          <w:spacing w:val="-22"/>
        </w:rPr>
        <w:t> </w:t>
      </w:r>
      <w:r>
        <w:rPr/>
        <w:t>liquidación</w:t>
      </w:r>
      <w:r>
        <w:rPr>
          <w:spacing w:val="-22"/>
        </w:rPr>
        <w:t> </w:t>
      </w:r>
      <w:r>
        <w:rPr/>
        <w:t>y</w:t>
      </w:r>
      <w:r>
        <w:rPr>
          <w:spacing w:val="-22"/>
        </w:rPr>
        <w:t> </w:t>
      </w:r>
      <w:r>
        <w:rPr/>
        <w:t>de</w:t>
      </w:r>
      <w:r>
        <w:rPr>
          <w:spacing w:val="-21"/>
        </w:rPr>
        <w:t> </w:t>
      </w:r>
      <w:r>
        <w:rPr/>
        <w:t>velar</w:t>
      </w:r>
      <w:r>
        <w:rPr>
          <w:spacing w:val="-22"/>
        </w:rPr>
        <w:t> </w:t>
      </w:r>
      <w:r>
        <w:rPr/>
        <w:t>por</w:t>
      </w:r>
      <w:r>
        <w:rPr>
          <w:spacing w:val="-22"/>
        </w:rPr>
        <w:t> </w:t>
      </w:r>
      <w:r>
        <w:rPr/>
        <w:t>el</w:t>
      </w:r>
      <w:r>
        <w:rPr>
          <w:spacing w:val="-22"/>
        </w:rPr>
        <w:t> </w:t>
      </w:r>
      <w:r>
        <w:rPr/>
        <w:t>cumplimiento de la leyes y del estatuto</w:t>
      </w:r>
      <w:r>
        <w:rPr>
          <w:spacing w:val="-6"/>
        </w:rPr>
        <w:t> </w:t>
      </w:r>
      <w:r>
        <w:rPr/>
        <w:t>social.</w:t>
      </w:r>
    </w:p>
    <w:p>
      <w:pPr>
        <w:pStyle w:val="BodyText"/>
        <w:spacing w:before="2"/>
        <w:ind w:left="0"/>
      </w:pPr>
    </w:p>
    <w:p>
      <w:pPr>
        <w:spacing w:before="0"/>
        <w:ind w:left="1584" w:right="0" w:firstLine="0"/>
        <w:jc w:val="left"/>
        <w:rPr>
          <w:i/>
          <w:sz w:val="20"/>
        </w:rPr>
      </w:pPr>
      <w:r>
        <w:rPr>
          <w:sz w:val="20"/>
        </w:rPr>
        <w:t>Artículo 461. </w:t>
      </w:r>
      <w:r>
        <w:rPr>
          <w:i/>
          <w:sz w:val="20"/>
        </w:rPr>
        <w:t>Derecho de separación.</w:t>
      </w:r>
    </w:p>
    <w:p>
      <w:pPr>
        <w:pStyle w:val="BodyText"/>
        <w:spacing w:line="264" w:lineRule="auto" w:before="194"/>
        <w:ind w:right="1582" w:firstLine="340"/>
        <w:jc w:val="both"/>
      </w:pPr>
      <w:r>
        <w:rPr/>
        <w:t>En</w:t>
      </w:r>
      <w:r>
        <w:rPr>
          <w:spacing w:val="-13"/>
        </w:rPr>
        <w:t> </w:t>
      </w:r>
      <w:r>
        <w:rPr/>
        <w:t>el</w:t>
      </w:r>
      <w:r>
        <w:rPr>
          <w:spacing w:val="-12"/>
        </w:rPr>
        <w:t> </w:t>
      </w:r>
      <w:r>
        <w:rPr/>
        <w:t>caso</w:t>
      </w:r>
      <w:r>
        <w:rPr>
          <w:spacing w:val="-12"/>
        </w:rPr>
        <w:t> </w:t>
      </w:r>
      <w:r>
        <w:rPr/>
        <w:t>de</w:t>
      </w:r>
      <w:r>
        <w:rPr>
          <w:spacing w:val="-12"/>
        </w:rPr>
        <w:t> </w:t>
      </w:r>
      <w:r>
        <w:rPr/>
        <w:t>que</w:t>
      </w:r>
      <w:r>
        <w:rPr>
          <w:spacing w:val="-13"/>
        </w:rPr>
        <w:t> </w:t>
      </w:r>
      <w:r>
        <w:rPr/>
        <w:t>una</w:t>
      </w:r>
      <w:r>
        <w:rPr>
          <w:spacing w:val="-12"/>
        </w:rPr>
        <w:t> </w:t>
      </w:r>
      <w:r>
        <w:rPr/>
        <w:t>sociedad</w:t>
      </w:r>
      <w:r>
        <w:rPr>
          <w:spacing w:val="-12"/>
        </w:rPr>
        <w:t> </w:t>
      </w:r>
      <w:r>
        <w:rPr/>
        <w:t>anónima</w:t>
      </w:r>
      <w:r>
        <w:rPr>
          <w:spacing w:val="-12"/>
        </w:rPr>
        <w:t> </w:t>
      </w:r>
      <w:r>
        <w:rPr/>
        <w:t>europea</w:t>
      </w:r>
      <w:r>
        <w:rPr>
          <w:spacing w:val="-13"/>
        </w:rPr>
        <w:t> </w:t>
      </w:r>
      <w:r>
        <w:rPr/>
        <w:t>con</w:t>
      </w:r>
      <w:r>
        <w:rPr>
          <w:spacing w:val="-12"/>
        </w:rPr>
        <w:t> </w:t>
      </w:r>
      <w:r>
        <w:rPr/>
        <w:t>domicilio</w:t>
      </w:r>
      <w:r>
        <w:rPr>
          <w:spacing w:val="-12"/>
        </w:rPr>
        <w:t> </w:t>
      </w:r>
      <w:r>
        <w:rPr/>
        <w:t>en</w:t>
      </w:r>
      <w:r>
        <w:rPr>
          <w:spacing w:val="-12"/>
        </w:rPr>
        <w:t> </w:t>
      </w:r>
      <w:r>
        <w:rPr/>
        <w:t>España</w:t>
      </w:r>
      <w:r>
        <w:rPr>
          <w:spacing w:val="-13"/>
        </w:rPr>
        <w:t> </w:t>
      </w:r>
      <w:r>
        <w:rPr/>
        <w:t>acuerde</w:t>
      </w:r>
      <w:r>
        <w:rPr>
          <w:spacing w:val="-12"/>
        </w:rPr>
        <w:t> </w:t>
      </w:r>
      <w:r>
        <w:rPr/>
        <w:t>su traslado a otro Estado miembro de la Unión Europea, los accionistas que voten en contra del acuerdo de cambio de domicilio podrán separarse de la sociedad conforme a lo dispuesto en esta ley para los casos de separación del</w:t>
      </w:r>
      <w:r>
        <w:rPr>
          <w:spacing w:val="-12"/>
        </w:rPr>
        <w:t> </w:t>
      </w:r>
      <w:r>
        <w:rPr/>
        <w:t>socio.</w:t>
      </w:r>
    </w:p>
    <w:p>
      <w:pPr>
        <w:pStyle w:val="BodyText"/>
        <w:spacing w:before="1"/>
        <w:ind w:left="0"/>
      </w:pPr>
    </w:p>
    <w:p>
      <w:pPr>
        <w:spacing w:before="0"/>
        <w:ind w:left="1584" w:right="0" w:firstLine="0"/>
        <w:jc w:val="left"/>
        <w:rPr>
          <w:i/>
          <w:sz w:val="20"/>
        </w:rPr>
      </w:pPr>
      <w:r>
        <w:rPr>
          <w:sz w:val="20"/>
        </w:rPr>
        <w:t>Artículo 462. </w:t>
      </w:r>
      <w:r>
        <w:rPr>
          <w:i/>
          <w:sz w:val="20"/>
        </w:rPr>
        <w:t>Derecho de oposición de los acreedores.</w:t>
      </w:r>
    </w:p>
    <w:p>
      <w:pPr>
        <w:pStyle w:val="BodyText"/>
        <w:spacing w:line="264" w:lineRule="auto" w:before="194"/>
        <w:ind w:right="1582" w:firstLine="340"/>
        <w:jc w:val="both"/>
      </w:pPr>
      <w:r>
        <w:rPr/>
        <w:t>Los</w:t>
      </w:r>
      <w:r>
        <w:rPr>
          <w:spacing w:val="-13"/>
        </w:rPr>
        <w:t> </w:t>
      </w:r>
      <w:r>
        <w:rPr/>
        <w:t>acreedores</w:t>
      </w:r>
      <w:r>
        <w:rPr>
          <w:spacing w:val="-12"/>
        </w:rPr>
        <w:t> </w:t>
      </w:r>
      <w:r>
        <w:rPr/>
        <w:t>cuyo</w:t>
      </w:r>
      <w:r>
        <w:rPr>
          <w:spacing w:val="-12"/>
        </w:rPr>
        <w:t> </w:t>
      </w:r>
      <w:r>
        <w:rPr/>
        <w:t>crédito</w:t>
      </w:r>
      <w:r>
        <w:rPr>
          <w:spacing w:val="-12"/>
        </w:rPr>
        <w:t> </w:t>
      </w:r>
      <w:r>
        <w:rPr/>
        <w:t>haya</w:t>
      </w:r>
      <w:r>
        <w:rPr>
          <w:spacing w:val="-13"/>
        </w:rPr>
        <w:t> </w:t>
      </w:r>
      <w:r>
        <w:rPr/>
        <w:t>nacido</w:t>
      </w:r>
      <w:r>
        <w:rPr>
          <w:spacing w:val="-12"/>
        </w:rPr>
        <w:t> </w:t>
      </w:r>
      <w:r>
        <w:rPr/>
        <w:t>antes</w:t>
      </w:r>
      <w:r>
        <w:rPr>
          <w:spacing w:val="-12"/>
        </w:rPr>
        <w:t> </w:t>
      </w:r>
      <w:r>
        <w:rPr/>
        <w:t>de</w:t>
      </w:r>
      <w:r>
        <w:rPr>
          <w:spacing w:val="-12"/>
        </w:rPr>
        <w:t> </w:t>
      </w:r>
      <w:r>
        <w:rPr/>
        <w:t>la</w:t>
      </w:r>
      <w:r>
        <w:rPr>
          <w:spacing w:val="-12"/>
        </w:rPr>
        <w:t> </w:t>
      </w:r>
      <w:r>
        <w:rPr/>
        <w:t>fecha</w:t>
      </w:r>
      <w:r>
        <w:rPr>
          <w:spacing w:val="-13"/>
        </w:rPr>
        <w:t> </w:t>
      </w:r>
      <w:r>
        <w:rPr/>
        <w:t>de</w:t>
      </w:r>
      <w:r>
        <w:rPr>
          <w:spacing w:val="-12"/>
        </w:rPr>
        <w:t> </w:t>
      </w:r>
      <w:r>
        <w:rPr/>
        <w:t>publicación</w:t>
      </w:r>
      <w:r>
        <w:rPr>
          <w:spacing w:val="-12"/>
        </w:rPr>
        <w:t> </w:t>
      </w:r>
      <w:r>
        <w:rPr/>
        <w:t>del</w:t>
      </w:r>
      <w:r>
        <w:rPr>
          <w:spacing w:val="-12"/>
        </w:rPr>
        <w:t> </w:t>
      </w:r>
      <w:r>
        <w:rPr/>
        <w:t>proyecto de traslado del domicilio social a otro Estado miembro tendrán el derecho de oponerse al traslado en los términos establecidos en esta ley para el derecho de</w:t>
      </w:r>
      <w:r>
        <w:rPr>
          <w:spacing w:val="-27"/>
        </w:rPr>
        <w:t> </w:t>
      </w:r>
      <w:r>
        <w:rPr/>
        <w:t>oposición.</w:t>
      </w:r>
    </w:p>
    <w:p>
      <w:pPr>
        <w:pStyle w:val="BodyText"/>
        <w:ind w:left="0"/>
      </w:pPr>
    </w:p>
    <w:p>
      <w:pPr>
        <w:spacing w:before="0"/>
        <w:ind w:left="1584" w:right="0" w:firstLine="0"/>
        <w:jc w:val="left"/>
        <w:rPr>
          <w:i/>
          <w:sz w:val="20"/>
        </w:rPr>
      </w:pPr>
      <w:r>
        <w:rPr>
          <w:sz w:val="20"/>
        </w:rPr>
        <w:t>Artículo 463. </w:t>
      </w:r>
      <w:r>
        <w:rPr>
          <w:i/>
          <w:sz w:val="20"/>
        </w:rPr>
        <w:t>Certificación previa al traslado.</w:t>
      </w:r>
    </w:p>
    <w:p>
      <w:pPr>
        <w:pStyle w:val="BodyText"/>
        <w:spacing w:line="264" w:lineRule="auto" w:before="194"/>
        <w:ind w:right="1583" w:firstLine="340"/>
        <w:jc w:val="both"/>
      </w:pPr>
      <w:r>
        <w:rPr/>
        <w:t>El registrador mercantil del domicilio social, a la vista de los datos obrantes en el Registro</w:t>
      </w:r>
      <w:r>
        <w:rPr>
          <w:spacing w:val="-10"/>
        </w:rPr>
        <w:t> </w:t>
      </w:r>
      <w:r>
        <w:rPr/>
        <w:t>y</w:t>
      </w:r>
      <w:r>
        <w:rPr>
          <w:spacing w:val="-9"/>
        </w:rPr>
        <w:t> </w:t>
      </w:r>
      <w:r>
        <w:rPr/>
        <w:t>en</w:t>
      </w:r>
      <w:r>
        <w:rPr>
          <w:spacing w:val="-10"/>
        </w:rPr>
        <w:t> </w:t>
      </w:r>
      <w:r>
        <w:rPr/>
        <w:t>la</w:t>
      </w:r>
      <w:r>
        <w:rPr>
          <w:spacing w:val="-10"/>
        </w:rPr>
        <w:t> </w:t>
      </w:r>
      <w:r>
        <w:rPr/>
        <w:t>escritura</w:t>
      </w:r>
      <w:r>
        <w:rPr>
          <w:spacing w:val="-9"/>
        </w:rPr>
        <w:t> </w:t>
      </w:r>
      <w:r>
        <w:rPr/>
        <w:t>pública</w:t>
      </w:r>
      <w:r>
        <w:rPr>
          <w:spacing w:val="-10"/>
        </w:rPr>
        <w:t> </w:t>
      </w:r>
      <w:r>
        <w:rPr/>
        <w:t>de</w:t>
      </w:r>
      <w:r>
        <w:rPr>
          <w:spacing w:val="-10"/>
        </w:rPr>
        <w:t> </w:t>
      </w:r>
      <w:r>
        <w:rPr/>
        <w:t>traslado</w:t>
      </w:r>
      <w:r>
        <w:rPr>
          <w:spacing w:val="-9"/>
        </w:rPr>
        <w:t> </w:t>
      </w:r>
      <w:r>
        <w:rPr/>
        <w:t>presentada,</w:t>
      </w:r>
      <w:r>
        <w:rPr>
          <w:spacing w:val="-9"/>
        </w:rPr>
        <w:t> </w:t>
      </w:r>
      <w:r>
        <w:rPr/>
        <w:t>certificará</w:t>
      </w:r>
      <w:r>
        <w:rPr>
          <w:spacing w:val="-9"/>
        </w:rPr>
        <w:t> </w:t>
      </w:r>
      <w:r>
        <w:rPr/>
        <w:t>el</w:t>
      </w:r>
      <w:r>
        <w:rPr>
          <w:spacing w:val="-10"/>
        </w:rPr>
        <w:t> </w:t>
      </w:r>
      <w:r>
        <w:rPr/>
        <w:t>cumplimiento</w:t>
      </w:r>
      <w:r>
        <w:rPr>
          <w:spacing w:val="-9"/>
        </w:rPr>
        <w:t> </w:t>
      </w:r>
      <w:r>
        <w:rPr/>
        <w:t>de</w:t>
      </w:r>
      <w:r>
        <w:rPr>
          <w:spacing w:val="-9"/>
        </w:rPr>
        <w:t> </w:t>
      </w:r>
      <w:r>
        <w:rPr/>
        <w:t>los actos y trámites que han de realizarse por la sociedad antes del</w:t>
      </w:r>
      <w:r>
        <w:rPr>
          <w:spacing w:val="-14"/>
        </w:rPr>
        <w:t> </w:t>
      </w:r>
      <w:r>
        <w:rPr/>
        <w:t>traslado.</w:t>
      </w:r>
    </w:p>
    <w:p>
      <w:pPr>
        <w:pStyle w:val="BodyText"/>
        <w:ind w:left="0"/>
      </w:pPr>
    </w:p>
    <w:p>
      <w:pPr>
        <w:spacing w:before="0"/>
        <w:ind w:left="1584" w:right="0" w:firstLine="0"/>
        <w:jc w:val="left"/>
        <w:rPr>
          <w:i/>
          <w:sz w:val="20"/>
        </w:rPr>
      </w:pPr>
      <w:r>
        <w:rPr>
          <w:sz w:val="20"/>
        </w:rPr>
        <w:t>Artículo 464.   </w:t>
      </w:r>
      <w:r>
        <w:rPr>
          <w:i/>
          <w:sz w:val="20"/>
        </w:rPr>
        <w:t>Oposición al traslado del domicilio a otro Estado</w:t>
      </w:r>
      <w:r>
        <w:rPr>
          <w:i/>
          <w:spacing w:val="10"/>
          <w:sz w:val="20"/>
        </w:rPr>
        <w:t> </w:t>
      </w:r>
      <w:r>
        <w:rPr>
          <w:i/>
          <w:sz w:val="20"/>
        </w:rPr>
        <w:t>miembro.</w:t>
      </w:r>
    </w:p>
    <w:p>
      <w:pPr>
        <w:pStyle w:val="ListParagraph"/>
        <w:numPr>
          <w:ilvl w:val="0"/>
          <w:numId w:val="336"/>
        </w:numPr>
        <w:tabs>
          <w:tab w:pos="2292" w:val="left" w:leader="none"/>
        </w:tabs>
        <w:spacing w:line="264" w:lineRule="auto" w:before="194" w:after="0"/>
        <w:ind w:left="1584" w:right="1581" w:firstLine="340"/>
        <w:jc w:val="both"/>
        <w:rPr>
          <w:sz w:val="20"/>
        </w:rPr>
      </w:pPr>
      <w:r>
        <w:rPr>
          <w:sz w:val="20"/>
        </w:rPr>
        <w:t>El traslado de domicilio de una sociedad anónima europea registrada en territorio español</w:t>
      </w:r>
      <w:r>
        <w:rPr>
          <w:spacing w:val="-11"/>
          <w:sz w:val="20"/>
        </w:rPr>
        <w:t> </w:t>
      </w:r>
      <w:r>
        <w:rPr>
          <w:sz w:val="20"/>
        </w:rPr>
        <w:t>que</w:t>
      </w:r>
      <w:r>
        <w:rPr>
          <w:spacing w:val="-11"/>
          <w:sz w:val="20"/>
        </w:rPr>
        <w:t> </w:t>
      </w:r>
      <w:r>
        <w:rPr>
          <w:sz w:val="20"/>
        </w:rPr>
        <w:t>suponga</w:t>
      </w:r>
      <w:r>
        <w:rPr>
          <w:spacing w:val="-11"/>
          <w:sz w:val="20"/>
        </w:rPr>
        <w:t> </w:t>
      </w:r>
      <w:r>
        <w:rPr>
          <w:sz w:val="20"/>
        </w:rPr>
        <w:t>un</w:t>
      </w:r>
      <w:r>
        <w:rPr>
          <w:spacing w:val="-11"/>
          <w:sz w:val="20"/>
        </w:rPr>
        <w:t> </w:t>
      </w:r>
      <w:r>
        <w:rPr>
          <w:sz w:val="20"/>
        </w:rPr>
        <w:t>cambio</w:t>
      </w:r>
      <w:r>
        <w:rPr>
          <w:spacing w:val="-10"/>
          <w:sz w:val="20"/>
        </w:rPr>
        <w:t> </w:t>
      </w:r>
      <w:r>
        <w:rPr>
          <w:sz w:val="20"/>
        </w:rPr>
        <w:t>de</w:t>
      </w:r>
      <w:r>
        <w:rPr>
          <w:spacing w:val="-12"/>
          <w:sz w:val="20"/>
        </w:rPr>
        <w:t> </w:t>
      </w:r>
      <w:r>
        <w:rPr>
          <w:sz w:val="20"/>
        </w:rPr>
        <w:t>la</w:t>
      </w:r>
      <w:r>
        <w:rPr>
          <w:spacing w:val="-11"/>
          <w:sz w:val="20"/>
        </w:rPr>
        <w:t> </w:t>
      </w:r>
      <w:r>
        <w:rPr>
          <w:sz w:val="20"/>
        </w:rPr>
        <w:t>legislación</w:t>
      </w:r>
      <w:r>
        <w:rPr>
          <w:spacing w:val="-11"/>
          <w:sz w:val="20"/>
        </w:rPr>
        <w:t> </w:t>
      </w:r>
      <w:r>
        <w:rPr>
          <w:sz w:val="20"/>
        </w:rPr>
        <w:t>aplicable</w:t>
      </w:r>
      <w:r>
        <w:rPr>
          <w:spacing w:val="-10"/>
          <w:sz w:val="20"/>
        </w:rPr>
        <w:t> </w:t>
      </w:r>
      <w:r>
        <w:rPr>
          <w:sz w:val="20"/>
        </w:rPr>
        <w:t>no</w:t>
      </w:r>
      <w:r>
        <w:rPr>
          <w:spacing w:val="-11"/>
          <w:sz w:val="20"/>
        </w:rPr>
        <w:t> </w:t>
      </w:r>
      <w:r>
        <w:rPr>
          <w:sz w:val="20"/>
        </w:rPr>
        <w:t>surtirá</w:t>
      </w:r>
      <w:r>
        <w:rPr>
          <w:spacing w:val="-11"/>
          <w:sz w:val="20"/>
        </w:rPr>
        <w:t> </w:t>
      </w:r>
      <w:r>
        <w:rPr>
          <w:sz w:val="20"/>
        </w:rPr>
        <w:t>efecto</w:t>
      </w:r>
      <w:r>
        <w:rPr>
          <w:spacing w:val="-11"/>
          <w:sz w:val="20"/>
        </w:rPr>
        <w:t> </w:t>
      </w:r>
      <w:r>
        <w:rPr>
          <w:sz w:val="20"/>
        </w:rPr>
        <w:t>si</w:t>
      </w:r>
      <w:r>
        <w:rPr>
          <w:spacing w:val="-11"/>
          <w:sz w:val="20"/>
        </w:rPr>
        <w:t> </w:t>
      </w:r>
      <w:r>
        <w:rPr>
          <w:sz w:val="20"/>
        </w:rPr>
        <w:t>el</w:t>
      </w:r>
      <w:r>
        <w:rPr>
          <w:spacing w:val="-11"/>
          <w:sz w:val="20"/>
        </w:rPr>
        <w:t> </w:t>
      </w:r>
      <w:r>
        <w:rPr>
          <w:sz w:val="20"/>
        </w:rPr>
        <w:t>Gobierno, a propuesta del Ministro de Justicia o de la Comunidad Autónoma donde la sociedad anónima tenga su domicilio social, se opone por razones de interés</w:t>
      </w:r>
      <w:r>
        <w:rPr>
          <w:spacing w:val="-18"/>
          <w:sz w:val="20"/>
        </w:rPr>
        <w:t> </w:t>
      </w:r>
      <w:r>
        <w:rPr>
          <w:sz w:val="20"/>
        </w:rPr>
        <w:t>público.</w:t>
      </w:r>
    </w:p>
    <w:p>
      <w:pPr>
        <w:pStyle w:val="BodyText"/>
        <w:spacing w:line="264" w:lineRule="auto" w:before="4"/>
        <w:ind w:right="1583" w:firstLine="340"/>
        <w:jc w:val="both"/>
      </w:pPr>
      <w:r>
        <w:rPr/>
        <w:t>Cuando</w:t>
      </w:r>
      <w:r>
        <w:rPr>
          <w:spacing w:val="-11"/>
        </w:rPr>
        <w:t> </w:t>
      </w:r>
      <w:r>
        <w:rPr/>
        <w:t>la</w:t>
      </w:r>
      <w:r>
        <w:rPr>
          <w:spacing w:val="-11"/>
        </w:rPr>
        <w:t> </w:t>
      </w:r>
      <w:r>
        <w:rPr/>
        <w:t>sociedad</w:t>
      </w:r>
      <w:r>
        <w:rPr>
          <w:spacing w:val="-9"/>
        </w:rPr>
        <w:t> </w:t>
      </w:r>
      <w:r>
        <w:rPr/>
        <w:t>anónima</w:t>
      </w:r>
      <w:r>
        <w:rPr>
          <w:spacing w:val="-11"/>
        </w:rPr>
        <w:t> </w:t>
      </w:r>
      <w:r>
        <w:rPr/>
        <w:t>europea</w:t>
      </w:r>
      <w:r>
        <w:rPr>
          <w:spacing w:val="-11"/>
        </w:rPr>
        <w:t> </w:t>
      </w:r>
      <w:r>
        <w:rPr/>
        <w:t>esté</w:t>
      </w:r>
      <w:r>
        <w:rPr>
          <w:spacing w:val="-10"/>
        </w:rPr>
        <w:t> </w:t>
      </w:r>
      <w:r>
        <w:rPr/>
        <w:t>sometida</w:t>
      </w:r>
      <w:r>
        <w:rPr>
          <w:spacing w:val="-11"/>
        </w:rPr>
        <w:t> </w:t>
      </w:r>
      <w:r>
        <w:rPr/>
        <w:t>a</w:t>
      </w:r>
      <w:r>
        <w:rPr>
          <w:spacing w:val="-10"/>
        </w:rPr>
        <w:t> </w:t>
      </w:r>
      <w:r>
        <w:rPr/>
        <w:t>la</w:t>
      </w:r>
      <w:r>
        <w:rPr>
          <w:spacing w:val="-11"/>
        </w:rPr>
        <w:t> </w:t>
      </w:r>
      <w:r>
        <w:rPr/>
        <w:t>supervisión</w:t>
      </w:r>
      <w:r>
        <w:rPr>
          <w:spacing w:val="-10"/>
        </w:rPr>
        <w:t> </w:t>
      </w:r>
      <w:r>
        <w:rPr/>
        <w:t>de</w:t>
      </w:r>
      <w:r>
        <w:rPr>
          <w:spacing w:val="-10"/>
        </w:rPr>
        <w:t> </w:t>
      </w:r>
      <w:r>
        <w:rPr/>
        <w:t>una</w:t>
      </w:r>
      <w:r>
        <w:rPr>
          <w:spacing w:val="-11"/>
        </w:rPr>
        <w:t> </w:t>
      </w:r>
      <w:r>
        <w:rPr/>
        <w:t>autoridad de vigilancia, la oposición podrá formularse también por dicha</w:t>
      </w:r>
      <w:r>
        <w:rPr>
          <w:spacing w:val="-14"/>
        </w:rPr>
        <w:t> </w:t>
      </w:r>
      <w:r>
        <w:rPr/>
        <w:t>autoridad.</w:t>
      </w:r>
    </w:p>
    <w:p>
      <w:pPr>
        <w:pStyle w:val="ListParagraph"/>
        <w:numPr>
          <w:ilvl w:val="0"/>
          <w:numId w:val="336"/>
        </w:numPr>
        <w:tabs>
          <w:tab w:pos="2292" w:val="left" w:leader="none"/>
        </w:tabs>
        <w:spacing w:line="264" w:lineRule="auto" w:before="2" w:after="0"/>
        <w:ind w:left="1584" w:right="1582" w:firstLine="340"/>
        <w:jc w:val="both"/>
        <w:rPr>
          <w:sz w:val="20"/>
        </w:rPr>
      </w:pPr>
      <w:r>
        <w:rPr>
          <w:sz w:val="20"/>
        </w:rPr>
        <w:t>Una vez que tenga por efectuado el depósito, el registrador mercantil, en el plazo de cinco días, comunicará al Ministerio de Justicia, a la Comunidad Autónoma donde la sociedad anónima tenga su domicilio social </w:t>
      </w:r>
      <w:r>
        <w:rPr>
          <w:spacing w:val="-8"/>
          <w:sz w:val="20"/>
        </w:rPr>
        <w:t>y, </w:t>
      </w:r>
      <w:r>
        <w:rPr>
          <w:sz w:val="20"/>
        </w:rPr>
        <w:t>en su caso, a la autoridad de vigilancia correspondiente la presentación de un proyecto de traslado de domicilio de una sociedad anónima</w:t>
      </w:r>
      <w:r>
        <w:rPr>
          <w:spacing w:val="-2"/>
          <w:sz w:val="20"/>
        </w:rPr>
        <w:t> </w:t>
      </w:r>
      <w:r>
        <w:rPr>
          <w:sz w:val="20"/>
        </w:rPr>
        <w:t>europea.</w:t>
      </w:r>
    </w:p>
    <w:p>
      <w:pPr>
        <w:pStyle w:val="ListParagraph"/>
        <w:numPr>
          <w:ilvl w:val="0"/>
          <w:numId w:val="336"/>
        </w:numPr>
        <w:tabs>
          <w:tab w:pos="2292" w:val="left" w:leader="none"/>
        </w:tabs>
        <w:spacing w:line="249" w:lineRule="auto" w:before="0" w:after="0"/>
        <w:ind w:left="1584" w:right="1582" w:firstLine="340"/>
        <w:jc w:val="both"/>
        <w:rPr>
          <w:sz w:val="20"/>
        </w:rPr>
      </w:pPr>
      <w:r>
        <w:rPr>
          <w:sz w:val="20"/>
        </w:rPr>
        <w:t>El acuerdo de oposición al traslado de domicilio habrá de formularse dentro del plazo de los dos meses siguientes a la publicación del proyecto de traslado de domicilio. El acuerdo podrá recurrirse ante la autoridad judicial</w:t>
      </w:r>
      <w:r>
        <w:rPr>
          <w:spacing w:val="-11"/>
          <w:sz w:val="20"/>
        </w:rPr>
        <w:t> </w:t>
      </w:r>
      <w:r>
        <w:rPr>
          <w:sz w:val="20"/>
        </w:rPr>
        <w:t>competente.</w:t>
      </w:r>
    </w:p>
    <w:p>
      <w:pPr>
        <w:pStyle w:val="BodyText"/>
        <w:spacing w:before="1"/>
        <w:ind w:left="0"/>
        <w:rPr>
          <w:sz w:val="24"/>
        </w:rPr>
      </w:pPr>
    </w:p>
    <w:p>
      <w:pPr>
        <w:pStyle w:val="BodyText"/>
        <w:ind w:left="0"/>
        <w:jc w:val="center"/>
      </w:pPr>
      <w:r>
        <w:rPr/>
        <w:t>CAPÍTULO</w:t>
      </w:r>
      <w:r>
        <w:rPr>
          <w:spacing w:val="-8"/>
        </w:rPr>
        <w:t> </w:t>
      </w:r>
      <w:r>
        <w:rPr/>
        <w:t>III</w:t>
      </w:r>
    </w:p>
    <w:p>
      <w:pPr>
        <w:pStyle w:val="Heading1"/>
        <w:spacing w:before="180"/>
      </w:pPr>
      <w:r>
        <w:rPr/>
        <w:t>Constitución</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Disposiciones</w:t>
      </w:r>
      <w:r>
        <w:rPr>
          <w:i/>
          <w:spacing w:val="-1"/>
          <w:sz w:val="20"/>
        </w:rPr>
        <w:t> </w:t>
      </w:r>
      <w:r>
        <w:rPr>
          <w:i/>
          <w:sz w:val="20"/>
        </w:rPr>
        <w:t>Generales</w:t>
      </w:r>
    </w:p>
    <w:p>
      <w:pPr>
        <w:tabs>
          <w:tab w:pos="2956" w:val="left" w:leader="none"/>
        </w:tabs>
        <w:spacing w:line="249" w:lineRule="auto" w:before="180"/>
        <w:ind w:left="1924" w:right="1598" w:hanging="341"/>
        <w:jc w:val="left"/>
        <w:rPr>
          <w:i/>
          <w:sz w:val="20"/>
        </w:rPr>
      </w:pPr>
      <w:r>
        <w:rPr/>
        <w:pict>
          <v:shape style="position:absolute;margin-left:561.85376pt;margin-top:7.415086pt;width:9.85pt;height:78.3pt;mso-position-horizontal-relative:page;mso-position-vertical-relative:paragraph;z-index:1589248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w:t>
      </w:r>
      <w:r>
        <w:rPr>
          <w:spacing w:val="48"/>
          <w:sz w:val="20"/>
        </w:rPr>
        <w:t> </w:t>
      </w:r>
      <w:r>
        <w:rPr>
          <w:sz w:val="20"/>
        </w:rPr>
        <w:t>465.</w:t>
        <w:tab/>
      </w:r>
      <w:r>
        <w:rPr>
          <w:i/>
          <w:sz w:val="20"/>
        </w:rPr>
        <w:t>Participación de otras sociedades en la constitución de una sociedad </w:t>
      </w:r>
      <w:r>
        <w:rPr>
          <w:i/>
          <w:sz w:val="20"/>
        </w:rPr>
        <w:t>anónima</w:t>
      </w:r>
      <w:r>
        <w:rPr>
          <w:i/>
          <w:spacing w:val="-2"/>
          <w:sz w:val="20"/>
        </w:rPr>
        <w:t> </w:t>
      </w:r>
      <w:r>
        <w:rPr>
          <w:i/>
          <w:sz w:val="20"/>
        </w:rPr>
        <w:t>europea.</w:t>
      </w:r>
    </w:p>
    <w:p>
      <w:pPr>
        <w:pStyle w:val="BodyText"/>
        <w:spacing w:line="249" w:lineRule="auto" w:before="172"/>
        <w:ind w:right="1583" w:firstLine="340"/>
        <w:jc w:val="both"/>
      </w:pPr>
      <w:r>
        <w:rPr/>
        <w:t>En la constitución de una sociedad anónima europea que se haya de domiciliar en España,</w:t>
      </w:r>
      <w:r>
        <w:rPr>
          <w:spacing w:val="-20"/>
        </w:rPr>
        <w:t> </w:t>
      </w:r>
      <w:r>
        <w:rPr/>
        <w:t>además</w:t>
      </w:r>
      <w:r>
        <w:rPr>
          <w:spacing w:val="-20"/>
        </w:rPr>
        <w:t> </w:t>
      </w:r>
      <w:r>
        <w:rPr/>
        <w:t>de</w:t>
      </w:r>
      <w:r>
        <w:rPr>
          <w:spacing w:val="-20"/>
        </w:rPr>
        <w:t> </w:t>
      </w:r>
      <w:r>
        <w:rPr/>
        <w:t>las</w:t>
      </w:r>
      <w:r>
        <w:rPr>
          <w:spacing w:val="-21"/>
        </w:rPr>
        <w:t> </w:t>
      </w:r>
      <w:r>
        <w:rPr/>
        <w:t>sociedades</w:t>
      </w:r>
      <w:r>
        <w:rPr>
          <w:spacing w:val="-20"/>
        </w:rPr>
        <w:t> </w:t>
      </w:r>
      <w:r>
        <w:rPr/>
        <w:t>indicadas</w:t>
      </w:r>
      <w:r>
        <w:rPr>
          <w:spacing w:val="-19"/>
        </w:rPr>
        <w:t> </w:t>
      </w:r>
      <w:r>
        <w:rPr/>
        <w:t>en</w:t>
      </w:r>
      <w:r>
        <w:rPr>
          <w:spacing w:val="-21"/>
        </w:rPr>
        <w:t> </w:t>
      </w:r>
      <w:r>
        <w:rPr/>
        <w:t>el</w:t>
      </w:r>
      <w:r>
        <w:rPr>
          <w:spacing w:val="-20"/>
        </w:rPr>
        <w:t> </w:t>
      </w:r>
      <w:r>
        <w:rPr/>
        <w:t>Reglamento</w:t>
      </w:r>
      <w:r>
        <w:rPr>
          <w:spacing w:val="-20"/>
        </w:rPr>
        <w:t> </w:t>
      </w:r>
      <w:r>
        <w:rPr/>
        <w:t>(CE)</w:t>
      </w:r>
      <w:r>
        <w:rPr>
          <w:spacing w:val="-20"/>
        </w:rPr>
        <w:t> </w:t>
      </w:r>
      <w:r>
        <w:rPr/>
        <w:t>n°</w:t>
      </w:r>
      <w:r>
        <w:rPr>
          <w:spacing w:val="-20"/>
        </w:rPr>
        <w:t> </w:t>
      </w:r>
      <w:r>
        <w:rPr/>
        <w:t>2157/2001,</w:t>
      </w:r>
      <w:r>
        <w:rPr>
          <w:spacing w:val="-20"/>
        </w:rPr>
        <w:t> </w:t>
      </w:r>
      <w:r>
        <w:rPr/>
        <w:t>podrán participar</w:t>
      </w:r>
      <w:r>
        <w:rPr>
          <w:spacing w:val="-10"/>
        </w:rPr>
        <w:t> </w:t>
      </w:r>
      <w:r>
        <w:rPr/>
        <w:t>las</w:t>
      </w:r>
      <w:r>
        <w:rPr>
          <w:spacing w:val="-11"/>
        </w:rPr>
        <w:t> </w:t>
      </w:r>
      <w:r>
        <w:rPr/>
        <w:t>sociedades</w:t>
      </w:r>
      <w:r>
        <w:rPr>
          <w:spacing w:val="-9"/>
        </w:rPr>
        <w:t> </w:t>
      </w:r>
      <w:r>
        <w:rPr/>
        <w:t>que,</w:t>
      </w:r>
      <w:r>
        <w:rPr>
          <w:spacing w:val="-11"/>
        </w:rPr>
        <w:t> </w:t>
      </w:r>
      <w:r>
        <w:rPr/>
        <w:t>aun</w:t>
      </w:r>
      <w:r>
        <w:rPr>
          <w:spacing w:val="-10"/>
        </w:rPr>
        <w:t> </w:t>
      </w:r>
      <w:r>
        <w:rPr/>
        <w:t>cuando</w:t>
      </w:r>
      <w:r>
        <w:rPr>
          <w:spacing w:val="-9"/>
        </w:rPr>
        <w:t> </w:t>
      </w:r>
      <w:r>
        <w:rPr/>
        <w:t>no</w:t>
      </w:r>
      <w:r>
        <w:rPr>
          <w:spacing w:val="-11"/>
        </w:rPr>
        <w:t> </w:t>
      </w:r>
      <w:r>
        <w:rPr/>
        <w:t>tengan</w:t>
      </w:r>
      <w:r>
        <w:rPr>
          <w:spacing w:val="-10"/>
        </w:rPr>
        <w:t> </w:t>
      </w:r>
      <w:r>
        <w:rPr/>
        <w:t>su</w:t>
      </w:r>
      <w:r>
        <w:rPr>
          <w:spacing w:val="-9"/>
        </w:rPr>
        <w:t> </w:t>
      </w:r>
      <w:r>
        <w:rPr/>
        <w:t>administración</w:t>
      </w:r>
      <w:r>
        <w:rPr>
          <w:spacing w:val="-10"/>
        </w:rPr>
        <w:t> </w:t>
      </w:r>
      <w:r>
        <w:rPr/>
        <w:t>central</w:t>
      </w:r>
      <w:r>
        <w:rPr>
          <w:spacing w:val="-10"/>
        </w:rPr>
        <w:t> </w:t>
      </w:r>
      <w:r>
        <w:rPr/>
        <w:t>en</w:t>
      </w:r>
      <w:r>
        <w:rPr>
          <w:spacing w:val="-10"/>
        </w:rPr>
        <w:t> </w:t>
      </w:r>
      <w:r>
        <w:rPr/>
        <w:t>la</w:t>
      </w:r>
      <w:r>
        <w:rPr>
          <w:spacing w:val="-11"/>
        </w:rPr>
        <w:t> </w:t>
      </w:r>
      <w:r>
        <w:rPr/>
        <w:t>Unión</w:t>
      </w:r>
    </w:p>
    <w:p>
      <w:pPr>
        <w:spacing w:after="0" w:line="249" w:lineRule="auto"/>
        <w:jc w:val="both"/>
        <w:sectPr>
          <w:headerReference w:type="default" r:id="rId111"/>
          <w:headerReference w:type="even" r:id="rId112"/>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6377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58579</w:t>
      </w:r>
    </w:p>
    <w:p>
      <w:pPr>
        <w:pStyle w:val="BodyText"/>
        <w:ind w:left="0"/>
        <w:rPr>
          <w:b/>
          <w:sz w:val="22"/>
        </w:rPr>
      </w:pPr>
    </w:p>
    <w:p>
      <w:pPr>
        <w:pStyle w:val="BodyText"/>
        <w:spacing w:line="249" w:lineRule="auto" w:before="170"/>
        <w:ind w:right="1583"/>
        <w:jc w:val="both"/>
      </w:pPr>
      <w:r>
        <w:rPr/>
        <w:t>Europea, estén constituidas con arreglo al ordenamiento jurídico de un Estado miembro, tengan en él su domicilio y una vinculación efectiva y continua con la economía de un Estado miembro.</w:t>
      </w:r>
    </w:p>
    <w:p>
      <w:pPr>
        <w:pStyle w:val="BodyText"/>
        <w:spacing w:line="249" w:lineRule="auto" w:before="2"/>
        <w:ind w:right="1583" w:firstLine="340"/>
        <w:jc w:val="both"/>
      </w:pPr>
      <w:r>
        <w:rPr/>
        <w:t>Se</w:t>
      </w:r>
      <w:r>
        <w:rPr>
          <w:spacing w:val="-30"/>
        </w:rPr>
        <w:t> </w:t>
      </w:r>
      <w:r>
        <w:rPr/>
        <w:t>presume</w:t>
      </w:r>
      <w:r>
        <w:rPr>
          <w:spacing w:val="-31"/>
        </w:rPr>
        <w:t> </w:t>
      </w:r>
      <w:r>
        <w:rPr/>
        <w:t>que</w:t>
      </w:r>
      <w:r>
        <w:rPr>
          <w:spacing w:val="-31"/>
        </w:rPr>
        <w:t> </w:t>
      </w:r>
      <w:r>
        <w:rPr/>
        <w:t>existe</w:t>
      </w:r>
      <w:r>
        <w:rPr>
          <w:spacing w:val="-31"/>
        </w:rPr>
        <w:t> </w:t>
      </w:r>
      <w:r>
        <w:rPr/>
        <w:t>vinculación</w:t>
      </w:r>
      <w:r>
        <w:rPr>
          <w:spacing w:val="-30"/>
        </w:rPr>
        <w:t> </w:t>
      </w:r>
      <w:r>
        <w:rPr/>
        <w:t>efectiva</w:t>
      </w:r>
      <w:r>
        <w:rPr>
          <w:spacing w:val="-31"/>
        </w:rPr>
        <w:t> </w:t>
      </w:r>
      <w:r>
        <w:rPr/>
        <w:t>cuando</w:t>
      </w:r>
      <w:r>
        <w:rPr>
          <w:spacing w:val="-30"/>
        </w:rPr>
        <w:t> </w:t>
      </w:r>
      <w:r>
        <w:rPr/>
        <w:t>la</w:t>
      </w:r>
      <w:r>
        <w:rPr>
          <w:spacing w:val="-31"/>
        </w:rPr>
        <w:t> </w:t>
      </w:r>
      <w:r>
        <w:rPr/>
        <w:t>sociedad</w:t>
      </w:r>
      <w:r>
        <w:rPr>
          <w:spacing w:val="-30"/>
        </w:rPr>
        <w:t> </w:t>
      </w:r>
      <w:r>
        <w:rPr/>
        <w:t>tenga</w:t>
      </w:r>
      <w:r>
        <w:rPr>
          <w:spacing w:val="-30"/>
        </w:rPr>
        <w:t> </w:t>
      </w:r>
      <w:r>
        <w:rPr/>
        <w:t>un</w:t>
      </w:r>
      <w:r>
        <w:rPr>
          <w:spacing w:val="-30"/>
        </w:rPr>
        <w:t> </w:t>
      </w:r>
      <w:r>
        <w:rPr/>
        <w:t>establecimiento en dicho Estado miembro desde el que dirija y realice sus</w:t>
      </w:r>
      <w:r>
        <w:rPr>
          <w:spacing w:val="-14"/>
        </w:rPr>
        <w:t> </w:t>
      </w:r>
      <w:r>
        <w:rPr/>
        <w:t>operaciones.</w:t>
      </w:r>
    </w:p>
    <w:p>
      <w:pPr>
        <w:pStyle w:val="BodyText"/>
        <w:spacing w:before="10"/>
        <w:ind w:left="0"/>
        <w:rPr>
          <w:sz w:val="19"/>
        </w:rPr>
      </w:pPr>
    </w:p>
    <w:p>
      <w:pPr>
        <w:spacing w:line="249" w:lineRule="auto" w:before="0"/>
        <w:ind w:left="1924" w:right="1505" w:hanging="341"/>
        <w:jc w:val="left"/>
        <w:rPr>
          <w:i/>
          <w:sz w:val="20"/>
        </w:rPr>
      </w:pPr>
      <w:r>
        <w:rPr>
          <w:sz w:val="20"/>
        </w:rPr>
        <w:t>Artículo 466. </w:t>
      </w:r>
      <w:r>
        <w:rPr>
          <w:i/>
          <w:sz w:val="20"/>
        </w:rPr>
        <w:t>Oposición a la participación de una sociedad española en la constitución de </w:t>
      </w:r>
      <w:r>
        <w:rPr>
          <w:i/>
          <w:sz w:val="20"/>
        </w:rPr>
        <w:t>una sociedad anónima europea mediante fusión.</w:t>
      </w:r>
    </w:p>
    <w:p>
      <w:pPr>
        <w:pStyle w:val="ListParagraph"/>
        <w:numPr>
          <w:ilvl w:val="0"/>
          <w:numId w:val="337"/>
        </w:numPr>
        <w:tabs>
          <w:tab w:pos="2292" w:val="left" w:leader="none"/>
        </w:tabs>
        <w:spacing w:line="249" w:lineRule="auto" w:before="172" w:after="0"/>
        <w:ind w:left="1584" w:right="1582" w:firstLine="340"/>
        <w:jc w:val="both"/>
        <w:rPr>
          <w:sz w:val="20"/>
        </w:rPr>
      </w:pPr>
      <w:r>
        <w:rPr>
          <w:sz w:val="20"/>
        </w:rPr>
        <w:t>El Gobierno, a propuesta del Ministro de Justicia o de la Comunidad Autónoma donde la sociedad anónima tenga su domicilio social, podrá oponerse por razones de interés público a que una sociedad española participe en la constitución mediante fusión de una sociedad anónima europea en otro Estado</w:t>
      </w:r>
      <w:r>
        <w:rPr>
          <w:spacing w:val="-9"/>
          <w:sz w:val="20"/>
        </w:rPr>
        <w:t> </w:t>
      </w:r>
      <w:r>
        <w:rPr>
          <w:sz w:val="20"/>
        </w:rPr>
        <w:t>miembro.</w:t>
      </w:r>
    </w:p>
    <w:p>
      <w:pPr>
        <w:pStyle w:val="BodyText"/>
        <w:spacing w:line="249" w:lineRule="auto" w:before="3"/>
        <w:ind w:right="1582" w:firstLine="340"/>
        <w:jc w:val="both"/>
      </w:pPr>
      <w:r>
        <w:rPr/>
        <w:t>Cuando</w:t>
      </w:r>
      <w:r>
        <w:rPr>
          <w:spacing w:val="-19"/>
        </w:rPr>
        <w:t> </w:t>
      </w:r>
      <w:r>
        <w:rPr/>
        <w:t>la</w:t>
      </w:r>
      <w:r>
        <w:rPr>
          <w:spacing w:val="-19"/>
        </w:rPr>
        <w:t> </w:t>
      </w:r>
      <w:r>
        <w:rPr/>
        <w:t>sociedad</w:t>
      </w:r>
      <w:r>
        <w:rPr>
          <w:spacing w:val="-18"/>
        </w:rPr>
        <w:t> </w:t>
      </w:r>
      <w:r>
        <w:rPr/>
        <w:t>española</w:t>
      </w:r>
      <w:r>
        <w:rPr>
          <w:spacing w:val="-19"/>
        </w:rPr>
        <w:t> </w:t>
      </w:r>
      <w:r>
        <w:rPr/>
        <w:t>que</w:t>
      </w:r>
      <w:r>
        <w:rPr>
          <w:spacing w:val="-19"/>
        </w:rPr>
        <w:t> </w:t>
      </w:r>
      <w:r>
        <w:rPr/>
        <w:t>participe</w:t>
      </w:r>
      <w:r>
        <w:rPr>
          <w:spacing w:val="-18"/>
        </w:rPr>
        <w:t> </w:t>
      </w:r>
      <w:r>
        <w:rPr/>
        <w:t>en</w:t>
      </w:r>
      <w:r>
        <w:rPr>
          <w:spacing w:val="-19"/>
        </w:rPr>
        <w:t> </w:t>
      </w:r>
      <w:r>
        <w:rPr/>
        <w:t>la</w:t>
      </w:r>
      <w:r>
        <w:rPr>
          <w:spacing w:val="-19"/>
        </w:rPr>
        <w:t> </w:t>
      </w:r>
      <w:r>
        <w:rPr/>
        <w:t>constitución</w:t>
      </w:r>
      <w:r>
        <w:rPr>
          <w:spacing w:val="-18"/>
        </w:rPr>
        <w:t> </w:t>
      </w:r>
      <w:r>
        <w:rPr/>
        <w:t>de</w:t>
      </w:r>
      <w:r>
        <w:rPr>
          <w:spacing w:val="-19"/>
        </w:rPr>
        <w:t> </w:t>
      </w:r>
      <w:r>
        <w:rPr/>
        <w:t>una</w:t>
      </w:r>
      <w:r>
        <w:rPr>
          <w:spacing w:val="-19"/>
        </w:rPr>
        <w:t> </w:t>
      </w:r>
      <w:r>
        <w:rPr/>
        <w:t>sociedad</w:t>
      </w:r>
      <w:r>
        <w:rPr>
          <w:spacing w:val="-18"/>
        </w:rPr>
        <w:t> </w:t>
      </w:r>
      <w:r>
        <w:rPr/>
        <w:t>anónima europea mediante fusión esté sometida a la supervisión de una autoridad de vigilancia, la oposición a su participación podrá formularse también por dicha</w:t>
      </w:r>
      <w:r>
        <w:rPr>
          <w:spacing w:val="-17"/>
        </w:rPr>
        <w:t> </w:t>
      </w:r>
      <w:r>
        <w:rPr/>
        <w:t>autoridad.</w:t>
      </w:r>
    </w:p>
    <w:p>
      <w:pPr>
        <w:pStyle w:val="ListParagraph"/>
        <w:numPr>
          <w:ilvl w:val="0"/>
          <w:numId w:val="337"/>
        </w:numPr>
        <w:tabs>
          <w:tab w:pos="2292" w:val="left" w:leader="none"/>
        </w:tabs>
        <w:spacing w:line="249" w:lineRule="auto" w:before="3" w:after="0"/>
        <w:ind w:left="1584" w:right="1582" w:firstLine="340"/>
        <w:jc w:val="both"/>
        <w:rPr>
          <w:sz w:val="20"/>
        </w:rPr>
      </w:pPr>
      <w:r>
        <w:rPr>
          <w:sz w:val="20"/>
        </w:rPr>
        <w:t>Una</w:t>
      </w:r>
      <w:r>
        <w:rPr>
          <w:spacing w:val="-7"/>
          <w:sz w:val="20"/>
        </w:rPr>
        <w:t> </w:t>
      </w:r>
      <w:r>
        <w:rPr>
          <w:sz w:val="20"/>
        </w:rPr>
        <w:t>vez</w:t>
      </w:r>
      <w:r>
        <w:rPr>
          <w:spacing w:val="-6"/>
          <w:sz w:val="20"/>
        </w:rPr>
        <w:t> </w:t>
      </w:r>
      <w:r>
        <w:rPr>
          <w:sz w:val="20"/>
        </w:rPr>
        <w:t>que</w:t>
      </w:r>
      <w:r>
        <w:rPr>
          <w:spacing w:val="-7"/>
          <w:sz w:val="20"/>
        </w:rPr>
        <w:t> </w:t>
      </w:r>
      <w:r>
        <w:rPr>
          <w:sz w:val="20"/>
        </w:rPr>
        <w:t>tenga</w:t>
      </w:r>
      <w:r>
        <w:rPr>
          <w:spacing w:val="-6"/>
          <w:sz w:val="20"/>
        </w:rPr>
        <w:t> </w:t>
      </w:r>
      <w:r>
        <w:rPr>
          <w:sz w:val="20"/>
        </w:rPr>
        <w:t>por</w:t>
      </w:r>
      <w:r>
        <w:rPr>
          <w:spacing w:val="-6"/>
          <w:sz w:val="20"/>
        </w:rPr>
        <w:t> </w:t>
      </w:r>
      <w:r>
        <w:rPr>
          <w:sz w:val="20"/>
        </w:rPr>
        <w:t>efectuado</w:t>
      </w:r>
      <w:r>
        <w:rPr>
          <w:spacing w:val="-7"/>
          <w:sz w:val="20"/>
        </w:rPr>
        <w:t> </w:t>
      </w:r>
      <w:r>
        <w:rPr>
          <w:sz w:val="20"/>
        </w:rPr>
        <w:t>el</w:t>
      </w:r>
      <w:r>
        <w:rPr>
          <w:spacing w:val="-6"/>
          <w:sz w:val="20"/>
        </w:rPr>
        <w:t> </w:t>
      </w:r>
      <w:r>
        <w:rPr>
          <w:sz w:val="20"/>
        </w:rPr>
        <w:t>depósito</w:t>
      </w:r>
      <w:r>
        <w:rPr>
          <w:spacing w:val="-6"/>
          <w:sz w:val="20"/>
        </w:rPr>
        <w:t> </w:t>
      </w:r>
      <w:r>
        <w:rPr>
          <w:sz w:val="20"/>
        </w:rPr>
        <w:t>del</w:t>
      </w:r>
      <w:r>
        <w:rPr>
          <w:spacing w:val="-7"/>
          <w:sz w:val="20"/>
        </w:rPr>
        <w:t> </w:t>
      </w:r>
      <w:r>
        <w:rPr>
          <w:sz w:val="20"/>
        </w:rPr>
        <w:t>proyecto</w:t>
      </w:r>
      <w:r>
        <w:rPr>
          <w:spacing w:val="-6"/>
          <w:sz w:val="20"/>
        </w:rPr>
        <w:t> </w:t>
      </w:r>
      <w:r>
        <w:rPr>
          <w:sz w:val="20"/>
        </w:rPr>
        <w:t>de</w:t>
      </w:r>
      <w:r>
        <w:rPr>
          <w:spacing w:val="-6"/>
          <w:sz w:val="20"/>
        </w:rPr>
        <w:t> </w:t>
      </w:r>
      <w:r>
        <w:rPr>
          <w:sz w:val="20"/>
        </w:rPr>
        <w:t>fusión,</w:t>
      </w:r>
      <w:r>
        <w:rPr>
          <w:spacing w:val="-7"/>
          <w:sz w:val="20"/>
        </w:rPr>
        <w:t> </w:t>
      </w:r>
      <w:r>
        <w:rPr>
          <w:sz w:val="20"/>
        </w:rPr>
        <w:t>el</w:t>
      </w:r>
      <w:r>
        <w:rPr>
          <w:spacing w:val="-6"/>
          <w:sz w:val="20"/>
        </w:rPr>
        <w:t> </w:t>
      </w:r>
      <w:r>
        <w:rPr>
          <w:sz w:val="20"/>
        </w:rPr>
        <w:t>registrador mercantil, en el plazo de cinco días, comunicará al Ministerio de Justicia, a la Comunidad Autónoma</w:t>
      </w:r>
      <w:r>
        <w:rPr>
          <w:spacing w:val="-18"/>
          <w:sz w:val="20"/>
        </w:rPr>
        <w:t> </w:t>
      </w:r>
      <w:r>
        <w:rPr>
          <w:sz w:val="20"/>
        </w:rPr>
        <w:t>donde</w:t>
      </w:r>
      <w:r>
        <w:rPr>
          <w:spacing w:val="-19"/>
          <w:sz w:val="20"/>
        </w:rPr>
        <w:t> </w:t>
      </w:r>
      <w:r>
        <w:rPr>
          <w:sz w:val="20"/>
        </w:rPr>
        <w:t>la</w:t>
      </w:r>
      <w:r>
        <w:rPr>
          <w:spacing w:val="-19"/>
          <w:sz w:val="20"/>
        </w:rPr>
        <w:t> </w:t>
      </w:r>
      <w:r>
        <w:rPr>
          <w:sz w:val="20"/>
        </w:rPr>
        <w:t>sociedad</w:t>
      </w:r>
      <w:r>
        <w:rPr>
          <w:spacing w:val="-18"/>
          <w:sz w:val="20"/>
        </w:rPr>
        <w:t> </w:t>
      </w:r>
      <w:r>
        <w:rPr>
          <w:sz w:val="20"/>
        </w:rPr>
        <w:t>anónima</w:t>
      </w:r>
      <w:r>
        <w:rPr>
          <w:spacing w:val="-18"/>
          <w:sz w:val="20"/>
        </w:rPr>
        <w:t> </w:t>
      </w:r>
      <w:r>
        <w:rPr>
          <w:sz w:val="20"/>
        </w:rPr>
        <w:t>tenga</w:t>
      </w:r>
      <w:r>
        <w:rPr>
          <w:spacing w:val="-18"/>
          <w:sz w:val="20"/>
        </w:rPr>
        <w:t> </w:t>
      </w:r>
      <w:r>
        <w:rPr>
          <w:sz w:val="20"/>
        </w:rPr>
        <w:t>su</w:t>
      </w:r>
      <w:r>
        <w:rPr>
          <w:spacing w:val="-19"/>
          <w:sz w:val="20"/>
        </w:rPr>
        <w:t> </w:t>
      </w:r>
      <w:r>
        <w:rPr>
          <w:sz w:val="20"/>
        </w:rPr>
        <w:t>domicilio</w:t>
      </w:r>
      <w:r>
        <w:rPr>
          <w:spacing w:val="-19"/>
          <w:sz w:val="20"/>
        </w:rPr>
        <w:t> </w:t>
      </w:r>
      <w:r>
        <w:rPr>
          <w:sz w:val="20"/>
        </w:rPr>
        <w:t>social</w:t>
      </w:r>
      <w:r>
        <w:rPr>
          <w:spacing w:val="-18"/>
          <w:sz w:val="20"/>
        </w:rPr>
        <w:t> </w:t>
      </w:r>
      <w:r>
        <w:rPr>
          <w:spacing w:val="-8"/>
          <w:sz w:val="20"/>
        </w:rPr>
        <w:t>y,</w:t>
      </w:r>
      <w:r>
        <w:rPr>
          <w:spacing w:val="-18"/>
          <w:sz w:val="20"/>
        </w:rPr>
        <w:t> </w:t>
      </w:r>
      <w:r>
        <w:rPr>
          <w:sz w:val="20"/>
        </w:rPr>
        <w:t>en</w:t>
      </w:r>
      <w:r>
        <w:rPr>
          <w:spacing w:val="-19"/>
          <w:sz w:val="20"/>
        </w:rPr>
        <w:t> </w:t>
      </w:r>
      <w:r>
        <w:rPr>
          <w:sz w:val="20"/>
        </w:rPr>
        <w:t>su</w:t>
      </w:r>
      <w:r>
        <w:rPr>
          <w:spacing w:val="-19"/>
          <w:sz w:val="20"/>
        </w:rPr>
        <w:t> </w:t>
      </w:r>
      <w:r>
        <w:rPr>
          <w:sz w:val="20"/>
        </w:rPr>
        <w:t>caso,</w:t>
      </w:r>
      <w:r>
        <w:rPr>
          <w:spacing w:val="-19"/>
          <w:sz w:val="20"/>
        </w:rPr>
        <w:t> </w:t>
      </w:r>
      <w:r>
        <w:rPr>
          <w:sz w:val="20"/>
        </w:rPr>
        <w:t>a</w:t>
      </w:r>
      <w:r>
        <w:rPr>
          <w:spacing w:val="-19"/>
          <w:sz w:val="20"/>
        </w:rPr>
        <w:t> </w:t>
      </w:r>
      <w:r>
        <w:rPr>
          <w:sz w:val="20"/>
        </w:rPr>
        <w:t>la</w:t>
      </w:r>
      <w:r>
        <w:rPr>
          <w:spacing w:val="-18"/>
          <w:sz w:val="20"/>
        </w:rPr>
        <w:t> </w:t>
      </w:r>
      <w:r>
        <w:rPr>
          <w:sz w:val="20"/>
        </w:rPr>
        <w:t>autoridad de</w:t>
      </w:r>
      <w:r>
        <w:rPr>
          <w:spacing w:val="-19"/>
          <w:sz w:val="20"/>
        </w:rPr>
        <w:t> </w:t>
      </w:r>
      <w:r>
        <w:rPr>
          <w:sz w:val="20"/>
        </w:rPr>
        <w:t>vigilancia</w:t>
      </w:r>
      <w:r>
        <w:rPr>
          <w:spacing w:val="-18"/>
          <w:sz w:val="20"/>
        </w:rPr>
        <w:t> </w:t>
      </w:r>
      <w:r>
        <w:rPr>
          <w:sz w:val="20"/>
        </w:rPr>
        <w:t>correspondiente,</w:t>
      </w:r>
      <w:r>
        <w:rPr>
          <w:spacing w:val="-19"/>
          <w:sz w:val="20"/>
        </w:rPr>
        <w:t> </w:t>
      </w:r>
      <w:r>
        <w:rPr>
          <w:sz w:val="20"/>
        </w:rPr>
        <w:t>dicho</w:t>
      </w:r>
      <w:r>
        <w:rPr>
          <w:spacing w:val="-19"/>
          <w:sz w:val="20"/>
        </w:rPr>
        <w:t> </w:t>
      </w:r>
      <w:r>
        <w:rPr>
          <w:sz w:val="20"/>
        </w:rPr>
        <w:t>depósito,</w:t>
      </w:r>
      <w:r>
        <w:rPr>
          <w:spacing w:val="-19"/>
          <w:sz w:val="20"/>
        </w:rPr>
        <w:t> </w:t>
      </w:r>
      <w:r>
        <w:rPr>
          <w:sz w:val="20"/>
        </w:rPr>
        <w:t>para</w:t>
      </w:r>
      <w:r>
        <w:rPr>
          <w:spacing w:val="-19"/>
          <w:sz w:val="20"/>
        </w:rPr>
        <w:t> </w:t>
      </w:r>
      <w:r>
        <w:rPr>
          <w:sz w:val="20"/>
        </w:rPr>
        <w:t>que</w:t>
      </w:r>
      <w:r>
        <w:rPr>
          <w:spacing w:val="-19"/>
          <w:sz w:val="20"/>
        </w:rPr>
        <w:t> </w:t>
      </w:r>
      <w:r>
        <w:rPr>
          <w:sz w:val="20"/>
        </w:rPr>
        <w:t>éstos</w:t>
      </w:r>
      <w:r>
        <w:rPr>
          <w:spacing w:val="-19"/>
          <w:sz w:val="20"/>
        </w:rPr>
        <w:t> </w:t>
      </w:r>
      <w:r>
        <w:rPr>
          <w:sz w:val="20"/>
        </w:rPr>
        <w:t>puedan</w:t>
      </w:r>
      <w:r>
        <w:rPr>
          <w:spacing w:val="-19"/>
          <w:sz w:val="20"/>
        </w:rPr>
        <w:t> </w:t>
      </w:r>
      <w:r>
        <w:rPr>
          <w:sz w:val="20"/>
        </w:rPr>
        <w:t>formular</w:t>
      </w:r>
      <w:r>
        <w:rPr>
          <w:spacing w:val="-19"/>
          <w:sz w:val="20"/>
        </w:rPr>
        <w:t> </w:t>
      </w:r>
      <w:r>
        <w:rPr>
          <w:sz w:val="20"/>
        </w:rPr>
        <w:t>su</w:t>
      </w:r>
      <w:r>
        <w:rPr>
          <w:spacing w:val="-19"/>
          <w:sz w:val="20"/>
        </w:rPr>
        <w:t> </w:t>
      </w:r>
      <w:r>
        <w:rPr>
          <w:sz w:val="20"/>
        </w:rPr>
        <w:t>oposición a la</w:t>
      </w:r>
      <w:r>
        <w:rPr>
          <w:spacing w:val="-3"/>
          <w:sz w:val="20"/>
        </w:rPr>
        <w:t> </w:t>
      </w:r>
      <w:r>
        <w:rPr>
          <w:sz w:val="20"/>
        </w:rPr>
        <w:t>fusión.</w:t>
      </w:r>
    </w:p>
    <w:p>
      <w:pPr>
        <w:pStyle w:val="ListParagraph"/>
        <w:numPr>
          <w:ilvl w:val="0"/>
          <w:numId w:val="337"/>
        </w:numPr>
        <w:tabs>
          <w:tab w:pos="2292" w:val="left" w:leader="none"/>
        </w:tabs>
        <w:spacing w:line="249" w:lineRule="auto" w:before="4" w:after="0"/>
        <w:ind w:left="1584" w:right="1582" w:firstLine="340"/>
        <w:jc w:val="both"/>
        <w:rPr>
          <w:sz w:val="20"/>
        </w:rPr>
      </w:pPr>
      <w:r>
        <w:rPr>
          <w:sz w:val="20"/>
        </w:rPr>
        <w:t>La oposición habrá de formularse antes de la expedición del certificado a que se refiere el artículo 469. El acuerdo de oposición podrá recurrirse ante la autoridad judicial competente.</w:t>
      </w:r>
    </w:p>
    <w:p>
      <w:pPr>
        <w:tabs>
          <w:tab w:pos="1207" w:val="left" w:leader="none"/>
        </w:tabs>
        <w:spacing w:before="173"/>
        <w:ind w:left="0" w:right="0" w:firstLine="0"/>
        <w:jc w:val="center"/>
        <w:rPr>
          <w:i/>
          <w:sz w:val="20"/>
        </w:rPr>
      </w:pPr>
      <w:r>
        <w:rPr>
          <w:i/>
          <w:sz w:val="20"/>
        </w:rPr>
        <w:t>Sección</w:t>
      </w:r>
      <w:r>
        <w:rPr>
          <w:i/>
          <w:spacing w:val="-1"/>
          <w:sz w:val="20"/>
        </w:rPr>
        <w:t> </w:t>
      </w:r>
      <w:r>
        <w:rPr>
          <w:i/>
          <w:sz w:val="20"/>
        </w:rPr>
        <w:t>2.ª</w:t>
        <w:tab/>
        <w:t>Constitución por</w:t>
      </w:r>
      <w:r>
        <w:rPr>
          <w:i/>
          <w:spacing w:val="-2"/>
          <w:sz w:val="20"/>
        </w:rPr>
        <w:t> </w:t>
      </w:r>
      <w:r>
        <w:rPr>
          <w:i/>
          <w:sz w:val="20"/>
        </w:rPr>
        <w:t>fusión</w:t>
      </w:r>
    </w:p>
    <w:p>
      <w:pPr>
        <w:pStyle w:val="BodyText"/>
        <w:spacing w:before="6"/>
        <w:ind w:left="0"/>
        <w:rPr>
          <w:i/>
        </w:rPr>
      </w:pPr>
    </w:p>
    <w:p>
      <w:pPr>
        <w:spacing w:line="249" w:lineRule="auto" w:before="0"/>
        <w:ind w:left="1924" w:right="1505" w:hanging="341"/>
        <w:jc w:val="left"/>
        <w:rPr>
          <w:i/>
          <w:sz w:val="20"/>
        </w:rPr>
      </w:pPr>
      <w:r>
        <w:rPr>
          <w:sz w:val="20"/>
        </w:rPr>
        <w:t>Artículo 467. </w:t>
      </w:r>
      <w:r>
        <w:rPr>
          <w:i/>
          <w:sz w:val="20"/>
        </w:rPr>
        <w:t>Nombramiento de experto o expertos que han de informar sobre el proyecto </w:t>
      </w:r>
      <w:r>
        <w:rPr>
          <w:i/>
          <w:sz w:val="20"/>
        </w:rPr>
        <w:t>de fusión.</w:t>
      </w:r>
    </w:p>
    <w:p>
      <w:pPr>
        <w:pStyle w:val="BodyText"/>
        <w:spacing w:line="249" w:lineRule="auto" w:before="172"/>
        <w:ind w:right="1582" w:firstLine="340"/>
        <w:jc w:val="both"/>
      </w:pPr>
      <w:r>
        <w:rPr/>
        <w:t>En el supuesto de que una o más sociedades españolas participen en la fusión o cuando la sociedad anónima europea vaya a fijar su domicilio en España, el registrador mercantil será la autoridad competente para, previa petición conjunta de las sociedades que se fusionan, designar uno o varios expertos independientes que elaboren el informe único previsto en el artículo 22 del Reglamento (CE) n° 2157/2001.</w:t>
      </w:r>
    </w:p>
    <w:p>
      <w:pPr>
        <w:pStyle w:val="BodyText"/>
        <w:spacing w:before="1"/>
        <w:ind w:left="0"/>
      </w:pPr>
    </w:p>
    <w:p>
      <w:pPr>
        <w:spacing w:before="0"/>
        <w:ind w:left="1584" w:right="0" w:firstLine="0"/>
        <w:jc w:val="left"/>
        <w:rPr>
          <w:i/>
          <w:sz w:val="20"/>
        </w:rPr>
      </w:pPr>
      <w:r>
        <w:rPr>
          <w:sz w:val="20"/>
        </w:rPr>
        <w:t>Artículo 468. </w:t>
      </w:r>
      <w:r>
        <w:rPr>
          <w:i/>
          <w:sz w:val="20"/>
        </w:rPr>
        <w:t>Derecho de separación de los accionistas.</w:t>
      </w:r>
    </w:p>
    <w:p>
      <w:pPr>
        <w:pStyle w:val="BodyText"/>
        <w:spacing w:line="259" w:lineRule="auto" w:before="180"/>
        <w:ind w:right="1582" w:firstLine="340"/>
        <w:jc w:val="both"/>
      </w:pPr>
      <w:r>
        <w:rPr/>
        <w:t>Los accionistas de las sociedades españolas que voten en contra del acuerdo de una fusión que implique la constitución de una sociedad anónima europea domiciliada en otro Estado</w:t>
      </w:r>
      <w:r>
        <w:rPr>
          <w:spacing w:val="-13"/>
        </w:rPr>
        <w:t> </w:t>
      </w:r>
      <w:r>
        <w:rPr/>
        <w:t>miembro</w:t>
      </w:r>
      <w:r>
        <w:rPr>
          <w:spacing w:val="-13"/>
        </w:rPr>
        <w:t> </w:t>
      </w:r>
      <w:r>
        <w:rPr/>
        <w:t>podrán</w:t>
      </w:r>
      <w:r>
        <w:rPr>
          <w:spacing w:val="-13"/>
        </w:rPr>
        <w:t> </w:t>
      </w:r>
      <w:r>
        <w:rPr/>
        <w:t>separarse</w:t>
      </w:r>
      <w:r>
        <w:rPr>
          <w:spacing w:val="-12"/>
        </w:rPr>
        <w:t> </w:t>
      </w:r>
      <w:r>
        <w:rPr/>
        <w:t>de</w:t>
      </w:r>
      <w:r>
        <w:rPr>
          <w:spacing w:val="-13"/>
        </w:rPr>
        <w:t> </w:t>
      </w:r>
      <w:r>
        <w:rPr/>
        <w:t>la</w:t>
      </w:r>
      <w:r>
        <w:rPr>
          <w:spacing w:val="-13"/>
        </w:rPr>
        <w:t> </w:t>
      </w:r>
      <w:r>
        <w:rPr/>
        <w:t>sociedad</w:t>
      </w:r>
      <w:r>
        <w:rPr>
          <w:spacing w:val="-13"/>
        </w:rPr>
        <w:t> </w:t>
      </w:r>
      <w:r>
        <w:rPr/>
        <w:t>conforme</w:t>
      </w:r>
      <w:r>
        <w:rPr>
          <w:spacing w:val="-12"/>
        </w:rPr>
        <w:t> </w:t>
      </w:r>
      <w:r>
        <w:rPr/>
        <w:t>a</w:t>
      </w:r>
      <w:r>
        <w:rPr>
          <w:spacing w:val="-13"/>
        </w:rPr>
        <w:t> </w:t>
      </w:r>
      <w:r>
        <w:rPr/>
        <w:t>lo</w:t>
      </w:r>
      <w:r>
        <w:rPr>
          <w:spacing w:val="-13"/>
        </w:rPr>
        <w:t> </w:t>
      </w:r>
      <w:r>
        <w:rPr/>
        <w:t>dispuesto</w:t>
      </w:r>
      <w:r>
        <w:rPr>
          <w:spacing w:val="-13"/>
        </w:rPr>
        <w:t> </w:t>
      </w:r>
      <w:r>
        <w:rPr/>
        <w:t>en</w:t>
      </w:r>
      <w:r>
        <w:rPr>
          <w:spacing w:val="-12"/>
        </w:rPr>
        <w:t> </w:t>
      </w:r>
      <w:r>
        <w:rPr/>
        <w:t>esta</w:t>
      </w:r>
      <w:r>
        <w:rPr>
          <w:spacing w:val="-13"/>
        </w:rPr>
        <w:t> </w:t>
      </w:r>
      <w:r>
        <w:rPr/>
        <w:t>ley</w:t>
      </w:r>
      <w:r>
        <w:rPr>
          <w:spacing w:val="-13"/>
        </w:rPr>
        <w:t> </w:t>
      </w:r>
      <w:r>
        <w:rPr/>
        <w:t>para los</w:t>
      </w:r>
      <w:r>
        <w:rPr>
          <w:spacing w:val="-6"/>
        </w:rPr>
        <w:t> </w:t>
      </w:r>
      <w:r>
        <w:rPr/>
        <w:t>casos</w:t>
      </w:r>
      <w:r>
        <w:rPr>
          <w:spacing w:val="-6"/>
        </w:rPr>
        <w:t> </w:t>
      </w:r>
      <w:r>
        <w:rPr/>
        <w:t>de</w:t>
      </w:r>
      <w:r>
        <w:rPr>
          <w:spacing w:val="-6"/>
        </w:rPr>
        <w:t> </w:t>
      </w:r>
      <w:r>
        <w:rPr/>
        <w:t>separación</w:t>
      </w:r>
      <w:r>
        <w:rPr>
          <w:spacing w:val="-6"/>
        </w:rPr>
        <w:t> </w:t>
      </w:r>
      <w:r>
        <w:rPr/>
        <w:t>de</w:t>
      </w:r>
      <w:r>
        <w:rPr>
          <w:spacing w:val="-6"/>
        </w:rPr>
        <w:t> </w:t>
      </w:r>
      <w:r>
        <w:rPr/>
        <w:t>socios.</w:t>
      </w:r>
      <w:r>
        <w:rPr>
          <w:spacing w:val="-5"/>
        </w:rPr>
        <w:t> </w:t>
      </w:r>
      <w:r>
        <w:rPr/>
        <w:t>Igual</w:t>
      </w:r>
      <w:r>
        <w:rPr>
          <w:spacing w:val="-6"/>
        </w:rPr>
        <w:t> </w:t>
      </w:r>
      <w:r>
        <w:rPr/>
        <w:t>derecho</w:t>
      </w:r>
      <w:r>
        <w:rPr>
          <w:spacing w:val="-6"/>
        </w:rPr>
        <w:t> </w:t>
      </w:r>
      <w:r>
        <w:rPr/>
        <w:t>tendrán</w:t>
      </w:r>
      <w:r>
        <w:rPr>
          <w:spacing w:val="-6"/>
        </w:rPr>
        <w:t> </w:t>
      </w:r>
      <w:r>
        <w:rPr/>
        <w:t>los</w:t>
      </w:r>
      <w:r>
        <w:rPr>
          <w:spacing w:val="-6"/>
        </w:rPr>
        <w:t> </w:t>
      </w:r>
      <w:r>
        <w:rPr/>
        <w:t>accionistas</w:t>
      </w:r>
      <w:r>
        <w:rPr>
          <w:spacing w:val="-6"/>
        </w:rPr>
        <w:t> </w:t>
      </w:r>
      <w:r>
        <w:rPr/>
        <w:t>de</w:t>
      </w:r>
      <w:r>
        <w:rPr>
          <w:spacing w:val="-5"/>
        </w:rPr>
        <w:t> </w:t>
      </w:r>
      <w:r>
        <w:rPr/>
        <w:t>una</w:t>
      </w:r>
      <w:r>
        <w:rPr>
          <w:spacing w:val="-6"/>
        </w:rPr>
        <w:t> </w:t>
      </w:r>
      <w:r>
        <w:rPr/>
        <w:t>sociedad española</w:t>
      </w:r>
      <w:r>
        <w:rPr>
          <w:spacing w:val="-20"/>
        </w:rPr>
        <w:t> </w:t>
      </w:r>
      <w:r>
        <w:rPr/>
        <w:t>que</w:t>
      </w:r>
      <w:r>
        <w:rPr>
          <w:spacing w:val="-20"/>
        </w:rPr>
        <w:t> </w:t>
      </w:r>
      <w:r>
        <w:rPr/>
        <w:t>sea</w:t>
      </w:r>
      <w:r>
        <w:rPr>
          <w:spacing w:val="-19"/>
        </w:rPr>
        <w:t> </w:t>
      </w:r>
      <w:r>
        <w:rPr/>
        <w:t>absorbida</w:t>
      </w:r>
      <w:r>
        <w:rPr>
          <w:spacing w:val="-20"/>
        </w:rPr>
        <w:t> </w:t>
      </w:r>
      <w:r>
        <w:rPr/>
        <w:t>por</w:t>
      </w:r>
      <w:r>
        <w:rPr>
          <w:spacing w:val="-20"/>
        </w:rPr>
        <w:t> </w:t>
      </w:r>
      <w:r>
        <w:rPr/>
        <w:t>una</w:t>
      </w:r>
      <w:r>
        <w:rPr>
          <w:spacing w:val="-19"/>
        </w:rPr>
        <w:t> </w:t>
      </w:r>
      <w:r>
        <w:rPr/>
        <w:t>sociedad</w:t>
      </w:r>
      <w:r>
        <w:rPr>
          <w:spacing w:val="-20"/>
        </w:rPr>
        <w:t> </w:t>
      </w:r>
      <w:r>
        <w:rPr/>
        <w:t>anónima</w:t>
      </w:r>
      <w:r>
        <w:rPr>
          <w:spacing w:val="-19"/>
        </w:rPr>
        <w:t> </w:t>
      </w:r>
      <w:r>
        <w:rPr/>
        <w:t>europea</w:t>
      </w:r>
      <w:r>
        <w:rPr>
          <w:spacing w:val="-20"/>
        </w:rPr>
        <w:t> </w:t>
      </w:r>
      <w:r>
        <w:rPr/>
        <w:t>domiciliada</w:t>
      </w:r>
      <w:r>
        <w:rPr>
          <w:spacing w:val="-19"/>
        </w:rPr>
        <w:t> </w:t>
      </w:r>
      <w:r>
        <w:rPr/>
        <w:t>en</w:t>
      </w:r>
      <w:r>
        <w:rPr>
          <w:spacing w:val="-21"/>
        </w:rPr>
        <w:t> </w:t>
      </w:r>
      <w:r>
        <w:rPr/>
        <w:t>otro</w:t>
      </w:r>
      <w:r>
        <w:rPr>
          <w:spacing w:val="-20"/>
        </w:rPr>
        <w:t> </w:t>
      </w:r>
      <w:r>
        <w:rPr/>
        <w:t>Estado miembro.</w:t>
      </w:r>
    </w:p>
    <w:p>
      <w:pPr>
        <w:pStyle w:val="BodyText"/>
        <w:spacing w:before="2"/>
        <w:ind w:left="0"/>
      </w:pPr>
    </w:p>
    <w:p>
      <w:pPr>
        <w:spacing w:before="1"/>
        <w:ind w:left="1584" w:right="0" w:firstLine="0"/>
        <w:jc w:val="left"/>
        <w:rPr>
          <w:i/>
          <w:sz w:val="20"/>
        </w:rPr>
      </w:pPr>
      <w:r>
        <w:rPr>
          <w:sz w:val="20"/>
        </w:rPr>
        <w:t>Artículo 469. </w:t>
      </w:r>
      <w:r>
        <w:rPr>
          <w:i/>
          <w:sz w:val="20"/>
        </w:rPr>
        <w:t>Certificación relativa a la sociedad que se fusiona.</w:t>
      </w:r>
    </w:p>
    <w:p>
      <w:pPr>
        <w:pStyle w:val="BodyText"/>
        <w:spacing w:line="264" w:lineRule="auto" w:before="194"/>
        <w:ind w:right="1582" w:firstLine="340"/>
        <w:jc w:val="both"/>
      </w:pPr>
      <w:r>
        <w:rPr/>
        <w:pict>
          <v:shape style="position:absolute;margin-left:561.85376pt;margin-top:53.30019pt;width:9.85pt;height:78.3pt;mso-position-horizontal-relative:page;mso-position-vertical-relative:paragraph;z-index:1589401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El registrador mercantil del domicilio social, a la vista de los datos obrantes en el Registro y en la escritura pública de fusión presentada, certificará el cumplimiento por parte</w:t>
      </w:r>
      <w:r>
        <w:rPr>
          <w:spacing w:val="-17"/>
        </w:rPr>
        <w:t> </w:t>
      </w:r>
      <w:r>
        <w:rPr/>
        <w:t>de</w:t>
      </w:r>
      <w:r>
        <w:rPr>
          <w:spacing w:val="-16"/>
        </w:rPr>
        <w:t> </w:t>
      </w:r>
      <w:r>
        <w:rPr/>
        <w:t>la</w:t>
      </w:r>
      <w:r>
        <w:rPr>
          <w:spacing w:val="-16"/>
        </w:rPr>
        <w:t> </w:t>
      </w:r>
      <w:r>
        <w:rPr/>
        <w:t>sociedad</w:t>
      </w:r>
      <w:r>
        <w:rPr>
          <w:spacing w:val="-16"/>
        </w:rPr>
        <w:t> </w:t>
      </w:r>
      <w:r>
        <w:rPr/>
        <w:t>anónima</w:t>
      </w:r>
      <w:r>
        <w:rPr>
          <w:spacing w:val="-16"/>
        </w:rPr>
        <w:t> </w:t>
      </w:r>
      <w:r>
        <w:rPr/>
        <w:t>española</w:t>
      </w:r>
      <w:r>
        <w:rPr>
          <w:spacing w:val="-16"/>
        </w:rPr>
        <w:t> </w:t>
      </w:r>
      <w:r>
        <w:rPr/>
        <w:t>que</w:t>
      </w:r>
      <w:r>
        <w:rPr>
          <w:spacing w:val="-17"/>
        </w:rPr>
        <w:t> </w:t>
      </w:r>
      <w:r>
        <w:rPr/>
        <w:t>se</w:t>
      </w:r>
      <w:r>
        <w:rPr>
          <w:spacing w:val="-16"/>
        </w:rPr>
        <w:t> </w:t>
      </w:r>
      <w:r>
        <w:rPr/>
        <w:t>fusiona</w:t>
      </w:r>
      <w:r>
        <w:rPr>
          <w:spacing w:val="-16"/>
        </w:rPr>
        <w:t> </w:t>
      </w:r>
      <w:r>
        <w:rPr/>
        <w:t>de</w:t>
      </w:r>
      <w:r>
        <w:rPr>
          <w:spacing w:val="-16"/>
        </w:rPr>
        <w:t> </w:t>
      </w:r>
      <w:r>
        <w:rPr/>
        <w:t>todos</w:t>
      </w:r>
      <w:r>
        <w:rPr>
          <w:spacing w:val="-16"/>
        </w:rPr>
        <w:t> </w:t>
      </w:r>
      <w:r>
        <w:rPr/>
        <w:t>los</w:t>
      </w:r>
      <w:r>
        <w:rPr>
          <w:spacing w:val="-16"/>
        </w:rPr>
        <w:t> </w:t>
      </w:r>
      <w:r>
        <w:rPr/>
        <w:t>actos</w:t>
      </w:r>
      <w:r>
        <w:rPr>
          <w:spacing w:val="-17"/>
        </w:rPr>
        <w:t> </w:t>
      </w:r>
      <w:r>
        <w:rPr/>
        <w:t>y</w:t>
      </w:r>
      <w:r>
        <w:rPr>
          <w:spacing w:val="-16"/>
        </w:rPr>
        <w:t> </w:t>
      </w:r>
      <w:r>
        <w:rPr/>
        <w:t>trámites</w:t>
      </w:r>
      <w:r>
        <w:rPr>
          <w:spacing w:val="-16"/>
        </w:rPr>
        <w:t> </w:t>
      </w:r>
      <w:r>
        <w:rPr/>
        <w:t>previos a la</w:t>
      </w:r>
      <w:r>
        <w:rPr>
          <w:spacing w:val="-3"/>
        </w:rPr>
        <w:t> </w:t>
      </w:r>
      <w:r>
        <w:rPr/>
        <w:t>fusión.</w:t>
      </w:r>
    </w:p>
    <w:p>
      <w:pPr>
        <w:pStyle w:val="BodyText"/>
        <w:ind w:left="0"/>
      </w:pPr>
    </w:p>
    <w:p>
      <w:pPr>
        <w:spacing w:before="1"/>
        <w:ind w:left="1584" w:right="0" w:firstLine="0"/>
        <w:jc w:val="left"/>
        <w:rPr>
          <w:i/>
          <w:sz w:val="20"/>
        </w:rPr>
      </w:pPr>
      <w:r>
        <w:rPr>
          <w:sz w:val="20"/>
        </w:rPr>
        <w:t>Artículo 470. </w:t>
      </w:r>
      <w:r>
        <w:rPr>
          <w:i/>
          <w:sz w:val="20"/>
        </w:rPr>
        <w:t>Inscripción de la sociedad resultante de la fusión.</w:t>
      </w:r>
    </w:p>
    <w:p>
      <w:pPr>
        <w:pStyle w:val="BodyText"/>
        <w:spacing w:line="264" w:lineRule="auto" w:before="194"/>
        <w:ind w:right="1582" w:firstLine="340"/>
        <w:jc w:val="both"/>
      </w:pPr>
      <w:r>
        <w:rPr/>
        <w:t>En</w:t>
      </w:r>
      <w:r>
        <w:rPr>
          <w:spacing w:val="-10"/>
        </w:rPr>
        <w:t> </w:t>
      </w:r>
      <w:r>
        <w:rPr/>
        <w:t>el</w:t>
      </w:r>
      <w:r>
        <w:rPr>
          <w:spacing w:val="-10"/>
        </w:rPr>
        <w:t> </w:t>
      </w:r>
      <w:r>
        <w:rPr/>
        <w:t>caso</w:t>
      </w:r>
      <w:r>
        <w:rPr>
          <w:spacing w:val="-10"/>
        </w:rPr>
        <w:t> </w:t>
      </w:r>
      <w:r>
        <w:rPr/>
        <w:t>de</w:t>
      </w:r>
      <w:r>
        <w:rPr>
          <w:spacing w:val="-9"/>
        </w:rPr>
        <w:t> </w:t>
      </w:r>
      <w:r>
        <w:rPr/>
        <w:t>que</w:t>
      </w:r>
      <w:r>
        <w:rPr>
          <w:spacing w:val="-10"/>
        </w:rPr>
        <w:t> </w:t>
      </w:r>
      <w:r>
        <w:rPr/>
        <w:t>la</w:t>
      </w:r>
      <w:r>
        <w:rPr>
          <w:spacing w:val="-10"/>
        </w:rPr>
        <w:t> </w:t>
      </w:r>
      <w:r>
        <w:rPr/>
        <w:t>sociedad</w:t>
      </w:r>
      <w:r>
        <w:rPr>
          <w:spacing w:val="-9"/>
        </w:rPr>
        <w:t> </w:t>
      </w:r>
      <w:r>
        <w:rPr/>
        <w:t>anónima</w:t>
      </w:r>
      <w:r>
        <w:rPr>
          <w:spacing w:val="-10"/>
        </w:rPr>
        <w:t> </w:t>
      </w:r>
      <w:r>
        <w:rPr/>
        <w:t>europea</w:t>
      </w:r>
      <w:r>
        <w:rPr>
          <w:spacing w:val="-9"/>
        </w:rPr>
        <w:t> </w:t>
      </w:r>
      <w:r>
        <w:rPr/>
        <w:t>resultante</w:t>
      </w:r>
      <w:r>
        <w:rPr>
          <w:spacing w:val="-10"/>
        </w:rPr>
        <w:t> </w:t>
      </w:r>
      <w:r>
        <w:rPr/>
        <w:t>de</w:t>
      </w:r>
      <w:r>
        <w:rPr>
          <w:spacing w:val="-10"/>
        </w:rPr>
        <w:t> </w:t>
      </w:r>
      <w:r>
        <w:rPr/>
        <w:t>la</w:t>
      </w:r>
      <w:r>
        <w:rPr>
          <w:spacing w:val="-10"/>
        </w:rPr>
        <w:t> </w:t>
      </w:r>
      <w:r>
        <w:rPr/>
        <w:t>fusión</w:t>
      </w:r>
      <w:r>
        <w:rPr>
          <w:spacing w:val="-9"/>
        </w:rPr>
        <w:t> </w:t>
      </w:r>
      <w:r>
        <w:rPr/>
        <w:t>fije</w:t>
      </w:r>
      <w:r>
        <w:rPr>
          <w:spacing w:val="-10"/>
        </w:rPr>
        <w:t> </w:t>
      </w:r>
      <w:r>
        <w:rPr/>
        <w:t>su</w:t>
      </w:r>
      <w:r>
        <w:rPr>
          <w:spacing w:val="-10"/>
        </w:rPr>
        <w:t> </w:t>
      </w:r>
      <w:r>
        <w:rPr/>
        <w:t>domicilio en España, el registrador mercantil del domicilio social controlará la existencia de los certificados</w:t>
      </w:r>
      <w:r>
        <w:rPr>
          <w:spacing w:val="5"/>
        </w:rPr>
        <w:t> </w:t>
      </w:r>
      <w:r>
        <w:rPr/>
        <w:t>de</w:t>
      </w:r>
      <w:r>
        <w:rPr>
          <w:spacing w:val="6"/>
        </w:rPr>
        <w:t> </w:t>
      </w:r>
      <w:r>
        <w:rPr/>
        <w:t>las</w:t>
      </w:r>
      <w:r>
        <w:rPr>
          <w:spacing w:val="5"/>
        </w:rPr>
        <w:t> </w:t>
      </w:r>
      <w:r>
        <w:rPr/>
        <w:t>autoridades</w:t>
      </w:r>
      <w:r>
        <w:rPr>
          <w:spacing w:val="6"/>
        </w:rPr>
        <w:t> </w:t>
      </w:r>
      <w:r>
        <w:rPr/>
        <w:t>competentes</w:t>
      </w:r>
      <w:r>
        <w:rPr>
          <w:spacing w:val="5"/>
        </w:rPr>
        <w:t> </w:t>
      </w:r>
      <w:r>
        <w:rPr/>
        <w:t>de</w:t>
      </w:r>
      <w:r>
        <w:rPr>
          <w:spacing w:val="6"/>
        </w:rPr>
        <w:t> </w:t>
      </w:r>
      <w:r>
        <w:rPr/>
        <w:t>los</w:t>
      </w:r>
      <w:r>
        <w:rPr>
          <w:spacing w:val="5"/>
        </w:rPr>
        <w:t> </w:t>
      </w:r>
      <w:r>
        <w:rPr/>
        <w:t>países</w:t>
      </w:r>
      <w:r>
        <w:rPr>
          <w:spacing w:val="6"/>
        </w:rPr>
        <w:t> </w:t>
      </w:r>
      <w:r>
        <w:rPr/>
        <w:t>en</w:t>
      </w:r>
      <w:r>
        <w:rPr>
          <w:spacing w:val="5"/>
        </w:rPr>
        <w:t> </w:t>
      </w:r>
      <w:r>
        <w:rPr/>
        <w:t>los</w:t>
      </w:r>
      <w:r>
        <w:rPr>
          <w:spacing w:val="6"/>
        </w:rPr>
        <w:t> </w:t>
      </w:r>
      <w:r>
        <w:rPr/>
        <w:t>que</w:t>
      </w:r>
      <w:r>
        <w:rPr>
          <w:spacing w:val="5"/>
        </w:rPr>
        <w:t> </w:t>
      </w:r>
      <w:r>
        <w:rPr/>
        <w:t>tenían</w:t>
      </w:r>
      <w:r>
        <w:rPr>
          <w:spacing w:val="6"/>
        </w:rPr>
        <w:t> </w:t>
      </w:r>
      <w:r>
        <w:rPr/>
        <w:t>su</w:t>
      </w:r>
      <w:r>
        <w:rPr>
          <w:spacing w:val="5"/>
        </w:rPr>
        <w:t> </w:t>
      </w:r>
      <w:r>
        <w:rPr/>
        <w:t>domicilio</w:t>
      </w:r>
    </w:p>
    <w:p>
      <w:pPr>
        <w:spacing w:after="0" w:line="264" w:lineRule="auto"/>
        <w:jc w:val="both"/>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622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64" w:lineRule="auto" w:before="94"/>
        <w:ind w:right="1598"/>
      </w:pPr>
      <w:r>
        <w:rPr/>
        <w:t>las sociedades extranjeras participantes en la fusión y la legalidad del procedimiento en cuanto a la realización de la fusión y la constitución de la sociedad anónima europea.</w:t>
      </w:r>
    </w:p>
    <w:p>
      <w:pPr>
        <w:pStyle w:val="BodyText"/>
        <w:spacing w:before="10"/>
        <w:ind w:left="0"/>
        <w:rPr>
          <w:sz w:val="19"/>
        </w:rPr>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3.ª</w:t>
        <w:tab/>
        <w:t>Constitución por</w:t>
      </w:r>
      <w:r>
        <w:rPr>
          <w:i/>
          <w:spacing w:val="-3"/>
          <w:sz w:val="20"/>
        </w:rPr>
        <w:t> </w:t>
      </w:r>
      <w:r>
        <w:rPr>
          <w:i/>
          <w:sz w:val="20"/>
        </w:rPr>
        <w:t>holding</w:t>
      </w:r>
    </w:p>
    <w:p>
      <w:pPr>
        <w:spacing w:before="194"/>
        <w:ind w:left="1584" w:right="0" w:firstLine="0"/>
        <w:jc w:val="left"/>
        <w:rPr>
          <w:i/>
          <w:sz w:val="20"/>
        </w:rPr>
      </w:pPr>
      <w:r>
        <w:rPr>
          <w:sz w:val="20"/>
        </w:rPr>
        <w:t>Artículo 471.    </w:t>
      </w:r>
      <w:r>
        <w:rPr>
          <w:i/>
          <w:sz w:val="20"/>
        </w:rPr>
        <w:t>Publicidad del proyecto de</w:t>
      </w:r>
      <w:r>
        <w:rPr>
          <w:i/>
          <w:spacing w:val="-39"/>
          <w:sz w:val="20"/>
        </w:rPr>
        <w:t> </w:t>
      </w:r>
      <w:r>
        <w:rPr>
          <w:i/>
          <w:sz w:val="20"/>
        </w:rPr>
        <w:t>constitución.</w:t>
      </w:r>
    </w:p>
    <w:p>
      <w:pPr>
        <w:pStyle w:val="ListParagraph"/>
        <w:numPr>
          <w:ilvl w:val="0"/>
          <w:numId w:val="338"/>
        </w:numPr>
        <w:tabs>
          <w:tab w:pos="2292" w:val="left" w:leader="none"/>
        </w:tabs>
        <w:spacing w:line="264" w:lineRule="auto" w:before="195" w:after="0"/>
        <w:ind w:left="1584" w:right="1582" w:firstLine="340"/>
        <w:jc w:val="both"/>
        <w:rPr>
          <w:sz w:val="20"/>
        </w:rPr>
      </w:pPr>
      <w:r>
        <w:rPr>
          <w:sz w:val="20"/>
        </w:rPr>
        <w:t>Los administradores de la sociedad o sociedades españolas que participen en la constitución de una sociedad anónima europea holding deberán depositar en el Registro Mercantil</w:t>
      </w:r>
      <w:r>
        <w:rPr>
          <w:spacing w:val="-14"/>
          <w:sz w:val="20"/>
        </w:rPr>
        <w:t> </w:t>
      </w:r>
      <w:r>
        <w:rPr>
          <w:sz w:val="20"/>
        </w:rPr>
        <w:t>correspondiente</w:t>
      </w:r>
      <w:r>
        <w:rPr>
          <w:spacing w:val="-13"/>
          <w:sz w:val="20"/>
        </w:rPr>
        <w:t> </w:t>
      </w:r>
      <w:r>
        <w:rPr>
          <w:sz w:val="20"/>
        </w:rPr>
        <w:t>el</w:t>
      </w:r>
      <w:r>
        <w:rPr>
          <w:spacing w:val="-15"/>
          <w:sz w:val="20"/>
        </w:rPr>
        <w:t> </w:t>
      </w:r>
      <w:r>
        <w:rPr>
          <w:sz w:val="20"/>
        </w:rPr>
        <w:t>proyecto</w:t>
      </w:r>
      <w:r>
        <w:rPr>
          <w:spacing w:val="-14"/>
          <w:sz w:val="20"/>
        </w:rPr>
        <w:t> </w:t>
      </w:r>
      <w:r>
        <w:rPr>
          <w:sz w:val="20"/>
        </w:rPr>
        <w:t>de</w:t>
      </w:r>
      <w:r>
        <w:rPr>
          <w:spacing w:val="-14"/>
          <w:sz w:val="20"/>
        </w:rPr>
        <w:t> </w:t>
      </w:r>
      <w:r>
        <w:rPr>
          <w:sz w:val="20"/>
        </w:rPr>
        <w:t>constitución</w:t>
      </w:r>
      <w:r>
        <w:rPr>
          <w:spacing w:val="-14"/>
          <w:sz w:val="20"/>
        </w:rPr>
        <w:t> </w:t>
      </w:r>
      <w:r>
        <w:rPr>
          <w:sz w:val="20"/>
        </w:rPr>
        <w:t>de</w:t>
      </w:r>
      <w:r>
        <w:rPr>
          <w:spacing w:val="-14"/>
          <w:sz w:val="20"/>
        </w:rPr>
        <w:t> </w:t>
      </w:r>
      <w:r>
        <w:rPr>
          <w:sz w:val="20"/>
        </w:rPr>
        <w:t>esta</w:t>
      </w:r>
      <w:r>
        <w:rPr>
          <w:spacing w:val="-14"/>
          <w:sz w:val="20"/>
        </w:rPr>
        <w:t> </w:t>
      </w:r>
      <w:r>
        <w:rPr>
          <w:sz w:val="20"/>
        </w:rPr>
        <w:t>sociedad.</w:t>
      </w:r>
      <w:r>
        <w:rPr>
          <w:spacing w:val="-14"/>
          <w:sz w:val="20"/>
        </w:rPr>
        <w:t> </w:t>
      </w:r>
      <w:r>
        <w:rPr>
          <w:sz w:val="20"/>
        </w:rPr>
        <w:t>Una</w:t>
      </w:r>
      <w:r>
        <w:rPr>
          <w:spacing w:val="-14"/>
          <w:sz w:val="20"/>
        </w:rPr>
        <w:t> </w:t>
      </w:r>
      <w:r>
        <w:rPr>
          <w:sz w:val="20"/>
        </w:rPr>
        <w:t>vez</w:t>
      </w:r>
      <w:r>
        <w:rPr>
          <w:spacing w:val="-14"/>
          <w:sz w:val="20"/>
        </w:rPr>
        <w:t> </w:t>
      </w:r>
      <w:r>
        <w:rPr>
          <w:sz w:val="20"/>
        </w:rPr>
        <w:t>que</w:t>
      </w:r>
      <w:r>
        <w:rPr>
          <w:spacing w:val="-15"/>
          <w:sz w:val="20"/>
        </w:rPr>
        <w:t> </w:t>
      </w:r>
      <w:r>
        <w:rPr>
          <w:sz w:val="20"/>
        </w:rPr>
        <w:t>tenga por efectuado el depósito, el registrador comunicará el hecho del depósito y la fecha en que hubiera tenido lugar al registrador mercantil central, para su inmediata publicación en el Boletín Oficial del Registro</w:t>
      </w:r>
      <w:r>
        <w:rPr>
          <w:spacing w:val="-4"/>
          <w:sz w:val="20"/>
        </w:rPr>
        <w:t> </w:t>
      </w:r>
      <w:r>
        <w:rPr>
          <w:sz w:val="20"/>
        </w:rPr>
        <w:t>Mercantil.</w:t>
      </w:r>
    </w:p>
    <w:p>
      <w:pPr>
        <w:pStyle w:val="ListParagraph"/>
        <w:numPr>
          <w:ilvl w:val="0"/>
          <w:numId w:val="338"/>
        </w:numPr>
        <w:tabs>
          <w:tab w:pos="2292" w:val="left" w:leader="none"/>
        </w:tabs>
        <w:spacing w:line="264" w:lineRule="auto" w:before="6" w:after="0"/>
        <w:ind w:left="1584" w:right="1582" w:firstLine="340"/>
        <w:jc w:val="both"/>
        <w:rPr>
          <w:sz w:val="20"/>
        </w:rPr>
      </w:pPr>
      <w:r>
        <w:rPr>
          <w:sz w:val="20"/>
        </w:rPr>
        <w:t>La junta general que deba pronunciarse sobre la operación no podrá reunirse antes de que haya transcurrido, al menos, el plazo de un mes desde la fecha de la publicación a que se refiere el apartado</w:t>
      </w:r>
      <w:r>
        <w:rPr>
          <w:spacing w:val="-7"/>
          <w:sz w:val="20"/>
        </w:rPr>
        <w:t> </w:t>
      </w:r>
      <w:r>
        <w:rPr>
          <w:spacing w:val="-2"/>
          <w:sz w:val="20"/>
        </w:rPr>
        <w:t>anterior.</w:t>
      </w:r>
    </w:p>
    <w:p>
      <w:pPr>
        <w:pStyle w:val="BodyText"/>
        <w:spacing w:before="11"/>
        <w:ind w:left="0"/>
        <w:rPr>
          <w:sz w:val="19"/>
        </w:rPr>
      </w:pPr>
    </w:p>
    <w:p>
      <w:pPr>
        <w:spacing w:line="264" w:lineRule="auto" w:before="0"/>
        <w:ind w:left="1924" w:right="1505" w:hanging="341"/>
        <w:jc w:val="left"/>
        <w:rPr>
          <w:i/>
          <w:sz w:val="20"/>
        </w:rPr>
      </w:pPr>
      <w:r>
        <w:rPr>
          <w:sz w:val="20"/>
        </w:rPr>
        <w:t>Artículo 472. </w:t>
      </w:r>
      <w:r>
        <w:rPr>
          <w:i/>
          <w:sz w:val="20"/>
        </w:rPr>
        <w:t>Nombramiento de experto o expertos que han de informar sobre el proyecto </w:t>
      </w:r>
      <w:r>
        <w:rPr>
          <w:i/>
          <w:sz w:val="20"/>
        </w:rPr>
        <w:t>de constitución.</w:t>
      </w:r>
    </w:p>
    <w:p>
      <w:pPr>
        <w:pStyle w:val="ListParagraph"/>
        <w:numPr>
          <w:ilvl w:val="0"/>
          <w:numId w:val="339"/>
        </w:numPr>
        <w:tabs>
          <w:tab w:pos="2292" w:val="left" w:leader="none"/>
        </w:tabs>
        <w:spacing w:line="264" w:lineRule="auto" w:before="172" w:after="0"/>
        <w:ind w:left="1584" w:right="1583" w:firstLine="340"/>
        <w:jc w:val="both"/>
        <w:rPr>
          <w:sz w:val="20"/>
        </w:rPr>
      </w:pPr>
      <w:r>
        <w:rPr>
          <w:sz w:val="20"/>
        </w:rPr>
        <w:t>La autoridad competente para el nombramiento de experto o expertos independientes</w:t>
      </w:r>
      <w:r>
        <w:rPr>
          <w:spacing w:val="-25"/>
          <w:sz w:val="20"/>
        </w:rPr>
        <w:t> </w:t>
      </w:r>
      <w:r>
        <w:rPr>
          <w:sz w:val="20"/>
        </w:rPr>
        <w:t>previstos</w:t>
      </w:r>
      <w:r>
        <w:rPr>
          <w:spacing w:val="-25"/>
          <w:sz w:val="20"/>
        </w:rPr>
        <w:t> </w:t>
      </w:r>
      <w:r>
        <w:rPr>
          <w:sz w:val="20"/>
        </w:rPr>
        <w:t>en</w:t>
      </w:r>
      <w:r>
        <w:rPr>
          <w:spacing w:val="-25"/>
          <w:sz w:val="20"/>
        </w:rPr>
        <w:t> </w:t>
      </w:r>
      <w:r>
        <w:rPr>
          <w:sz w:val="20"/>
        </w:rPr>
        <w:t>el</w:t>
      </w:r>
      <w:r>
        <w:rPr>
          <w:spacing w:val="-25"/>
          <w:sz w:val="20"/>
        </w:rPr>
        <w:t> </w:t>
      </w:r>
      <w:r>
        <w:rPr>
          <w:sz w:val="20"/>
        </w:rPr>
        <w:t>apartado</w:t>
      </w:r>
      <w:r>
        <w:rPr>
          <w:spacing w:val="-24"/>
          <w:sz w:val="20"/>
        </w:rPr>
        <w:t> </w:t>
      </w:r>
      <w:r>
        <w:rPr>
          <w:sz w:val="20"/>
        </w:rPr>
        <w:t>4</w:t>
      </w:r>
      <w:r>
        <w:rPr>
          <w:spacing w:val="-25"/>
          <w:sz w:val="20"/>
        </w:rPr>
        <w:t> </w:t>
      </w:r>
      <w:r>
        <w:rPr>
          <w:sz w:val="20"/>
        </w:rPr>
        <w:t>del</w:t>
      </w:r>
      <w:r>
        <w:rPr>
          <w:spacing w:val="-25"/>
          <w:sz w:val="20"/>
        </w:rPr>
        <w:t> </w:t>
      </w:r>
      <w:r>
        <w:rPr>
          <w:sz w:val="20"/>
        </w:rPr>
        <w:t>artículo</w:t>
      </w:r>
      <w:r>
        <w:rPr>
          <w:spacing w:val="-25"/>
          <w:sz w:val="20"/>
        </w:rPr>
        <w:t> </w:t>
      </w:r>
      <w:r>
        <w:rPr>
          <w:sz w:val="20"/>
        </w:rPr>
        <w:t>32</w:t>
      </w:r>
      <w:r>
        <w:rPr>
          <w:spacing w:val="-25"/>
          <w:sz w:val="20"/>
        </w:rPr>
        <w:t> </w:t>
      </w:r>
      <w:r>
        <w:rPr>
          <w:sz w:val="20"/>
        </w:rPr>
        <w:t>del</w:t>
      </w:r>
      <w:r>
        <w:rPr>
          <w:spacing w:val="-25"/>
          <w:sz w:val="20"/>
        </w:rPr>
        <w:t> </w:t>
      </w:r>
      <w:r>
        <w:rPr>
          <w:sz w:val="20"/>
        </w:rPr>
        <w:t>Reglamento</w:t>
      </w:r>
      <w:r>
        <w:rPr>
          <w:spacing w:val="-24"/>
          <w:sz w:val="20"/>
        </w:rPr>
        <w:t> </w:t>
      </w:r>
      <w:r>
        <w:rPr>
          <w:sz w:val="20"/>
        </w:rPr>
        <w:t>(CE)</w:t>
      </w:r>
      <w:r>
        <w:rPr>
          <w:spacing w:val="-24"/>
          <w:sz w:val="20"/>
        </w:rPr>
        <w:t> </w:t>
      </w:r>
      <w:r>
        <w:rPr>
          <w:sz w:val="20"/>
        </w:rPr>
        <w:t>n°</w:t>
      </w:r>
      <w:r>
        <w:rPr>
          <w:spacing w:val="-25"/>
          <w:sz w:val="20"/>
        </w:rPr>
        <w:t> </w:t>
      </w:r>
      <w:r>
        <w:rPr>
          <w:sz w:val="20"/>
        </w:rPr>
        <w:t>2157/2001 será el registrador mercantil del domicilio de cada sociedad española que promueva la constitución</w:t>
      </w:r>
      <w:r>
        <w:rPr>
          <w:spacing w:val="-18"/>
          <w:sz w:val="20"/>
        </w:rPr>
        <w:t> </w:t>
      </w:r>
      <w:r>
        <w:rPr>
          <w:sz w:val="20"/>
        </w:rPr>
        <w:t>de</w:t>
      </w:r>
      <w:r>
        <w:rPr>
          <w:spacing w:val="-17"/>
          <w:sz w:val="20"/>
        </w:rPr>
        <w:t> </w:t>
      </w:r>
      <w:r>
        <w:rPr>
          <w:sz w:val="20"/>
        </w:rPr>
        <w:t>una</w:t>
      </w:r>
      <w:r>
        <w:rPr>
          <w:spacing w:val="-18"/>
          <w:sz w:val="20"/>
        </w:rPr>
        <w:t> </w:t>
      </w:r>
      <w:r>
        <w:rPr>
          <w:sz w:val="20"/>
        </w:rPr>
        <w:t>sociedad</w:t>
      </w:r>
      <w:r>
        <w:rPr>
          <w:spacing w:val="-17"/>
          <w:sz w:val="20"/>
        </w:rPr>
        <w:t> </w:t>
      </w:r>
      <w:r>
        <w:rPr>
          <w:sz w:val="20"/>
        </w:rPr>
        <w:t>anónima</w:t>
      </w:r>
      <w:r>
        <w:rPr>
          <w:spacing w:val="-17"/>
          <w:sz w:val="20"/>
        </w:rPr>
        <w:t> </w:t>
      </w:r>
      <w:r>
        <w:rPr>
          <w:sz w:val="20"/>
        </w:rPr>
        <w:t>europea</w:t>
      </w:r>
      <w:r>
        <w:rPr>
          <w:spacing w:val="-18"/>
          <w:sz w:val="20"/>
        </w:rPr>
        <w:t> </w:t>
      </w:r>
      <w:r>
        <w:rPr>
          <w:sz w:val="20"/>
        </w:rPr>
        <w:t>holding</w:t>
      </w:r>
      <w:r>
        <w:rPr>
          <w:spacing w:val="-17"/>
          <w:sz w:val="20"/>
        </w:rPr>
        <w:t> </w:t>
      </w:r>
      <w:r>
        <w:rPr>
          <w:sz w:val="20"/>
        </w:rPr>
        <w:t>o</w:t>
      </w:r>
      <w:r>
        <w:rPr>
          <w:spacing w:val="-17"/>
          <w:sz w:val="20"/>
        </w:rPr>
        <w:t> </w:t>
      </w:r>
      <w:r>
        <w:rPr>
          <w:sz w:val="20"/>
        </w:rPr>
        <w:t>del</w:t>
      </w:r>
      <w:r>
        <w:rPr>
          <w:spacing w:val="-18"/>
          <w:sz w:val="20"/>
        </w:rPr>
        <w:t> </w:t>
      </w:r>
      <w:r>
        <w:rPr>
          <w:sz w:val="20"/>
        </w:rPr>
        <w:t>domicilio</w:t>
      </w:r>
      <w:r>
        <w:rPr>
          <w:spacing w:val="-17"/>
          <w:sz w:val="20"/>
        </w:rPr>
        <w:t> </w:t>
      </w:r>
      <w:r>
        <w:rPr>
          <w:sz w:val="20"/>
        </w:rPr>
        <w:t>de</w:t>
      </w:r>
      <w:r>
        <w:rPr>
          <w:spacing w:val="-17"/>
          <w:sz w:val="20"/>
        </w:rPr>
        <w:t> </w:t>
      </w:r>
      <w:r>
        <w:rPr>
          <w:sz w:val="20"/>
        </w:rPr>
        <w:t>la</w:t>
      </w:r>
      <w:r>
        <w:rPr>
          <w:spacing w:val="-18"/>
          <w:sz w:val="20"/>
        </w:rPr>
        <w:t> </w:t>
      </w:r>
      <w:r>
        <w:rPr>
          <w:sz w:val="20"/>
        </w:rPr>
        <w:t>futura</w:t>
      </w:r>
      <w:r>
        <w:rPr>
          <w:spacing w:val="-17"/>
          <w:sz w:val="20"/>
        </w:rPr>
        <w:t> </w:t>
      </w:r>
      <w:r>
        <w:rPr>
          <w:sz w:val="20"/>
        </w:rPr>
        <w:t>sociedad anónima</w:t>
      </w:r>
      <w:r>
        <w:rPr>
          <w:spacing w:val="-2"/>
          <w:sz w:val="20"/>
        </w:rPr>
        <w:t> </w:t>
      </w:r>
      <w:r>
        <w:rPr>
          <w:sz w:val="20"/>
        </w:rPr>
        <w:t>europea.</w:t>
      </w:r>
    </w:p>
    <w:p>
      <w:pPr>
        <w:pStyle w:val="ListParagraph"/>
        <w:numPr>
          <w:ilvl w:val="0"/>
          <w:numId w:val="339"/>
        </w:numPr>
        <w:tabs>
          <w:tab w:pos="2292" w:val="left" w:leader="none"/>
        </w:tabs>
        <w:spacing w:line="264" w:lineRule="auto" w:before="5" w:after="0"/>
        <w:ind w:left="1584" w:right="1584" w:firstLine="340"/>
        <w:jc w:val="both"/>
        <w:rPr>
          <w:sz w:val="20"/>
        </w:rPr>
      </w:pPr>
      <w:r>
        <w:rPr>
          <w:sz w:val="20"/>
        </w:rPr>
        <w:t>La solicitud de nombramiento de experto o expertos independientes se efectuará conforme a lo dispuesto en el Reglamento del Registro</w:t>
      </w:r>
      <w:r>
        <w:rPr>
          <w:spacing w:val="-14"/>
          <w:sz w:val="20"/>
        </w:rPr>
        <w:t> </w:t>
      </w:r>
      <w:r>
        <w:rPr>
          <w:sz w:val="20"/>
        </w:rPr>
        <w:t>Mercantil.</w:t>
      </w:r>
    </w:p>
    <w:p>
      <w:pPr>
        <w:pStyle w:val="BodyText"/>
        <w:spacing w:before="10"/>
        <w:ind w:left="0"/>
        <w:rPr>
          <w:sz w:val="19"/>
        </w:rPr>
      </w:pPr>
    </w:p>
    <w:p>
      <w:pPr>
        <w:spacing w:before="1"/>
        <w:ind w:left="1924" w:right="0" w:hanging="341"/>
        <w:jc w:val="left"/>
        <w:rPr>
          <w:i/>
          <w:sz w:val="20"/>
        </w:rPr>
      </w:pPr>
      <w:r>
        <w:rPr>
          <w:sz w:val="20"/>
        </w:rPr>
        <w:t>Artículo 473. </w:t>
      </w:r>
      <w:r>
        <w:rPr>
          <w:i/>
          <w:sz w:val="20"/>
        </w:rPr>
        <w:t>Protección de los socios de las sociedades participantes en la constitución.</w:t>
      </w:r>
    </w:p>
    <w:p>
      <w:pPr>
        <w:pStyle w:val="BodyText"/>
        <w:spacing w:line="264" w:lineRule="auto" w:before="194"/>
        <w:ind w:right="1583" w:firstLine="340"/>
        <w:jc w:val="both"/>
      </w:pPr>
      <w:r>
        <w:rPr/>
        <w:t>Los</w:t>
      </w:r>
      <w:r>
        <w:rPr>
          <w:spacing w:val="-5"/>
        </w:rPr>
        <w:t> </w:t>
      </w:r>
      <w:r>
        <w:rPr/>
        <w:t>socios</w:t>
      </w:r>
      <w:r>
        <w:rPr>
          <w:spacing w:val="-4"/>
        </w:rPr>
        <w:t> </w:t>
      </w:r>
      <w:r>
        <w:rPr/>
        <w:t>de</w:t>
      </w:r>
      <w:r>
        <w:rPr>
          <w:spacing w:val="-4"/>
        </w:rPr>
        <w:t> </w:t>
      </w:r>
      <w:r>
        <w:rPr/>
        <w:t>las</w:t>
      </w:r>
      <w:r>
        <w:rPr>
          <w:spacing w:val="-4"/>
        </w:rPr>
        <w:t> </w:t>
      </w:r>
      <w:r>
        <w:rPr/>
        <w:t>sociedades</w:t>
      </w:r>
      <w:r>
        <w:rPr>
          <w:spacing w:val="-4"/>
        </w:rPr>
        <w:t> </w:t>
      </w:r>
      <w:r>
        <w:rPr/>
        <w:t>promotoras</w:t>
      </w:r>
      <w:r>
        <w:rPr>
          <w:spacing w:val="-4"/>
        </w:rPr>
        <w:t> </w:t>
      </w:r>
      <w:r>
        <w:rPr/>
        <w:t>de</w:t>
      </w:r>
      <w:r>
        <w:rPr>
          <w:spacing w:val="-4"/>
        </w:rPr>
        <w:t> </w:t>
      </w:r>
      <w:r>
        <w:rPr/>
        <w:t>la</w:t>
      </w:r>
      <w:r>
        <w:rPr>
          <w:spacing w:val="-4"/>
        </w:rPr>
        <w:t> </w:t>
      </w:r>
      <w:r>
        <w:rPr/>
        <w:t>constitución</w:t>
      </w:r>
      <w:r>
        <w:rPr>
          <w:spacing w:val="-4"/>
        </w:rPr>
        <w:t> </w:t>
      </w:r>
      <w:r>
        <w:rPr/>
        <w:t>de</w:t>
      </w:r>
      <w:r>
        <w:rPr>
          <w:spacing w:val="-4"/>
        </w:rPr>
        <w:t> </w:t>
      </w:r>
      <w:r>
        <w:rPr/>
        <w:t>una</w:t>
      </w:r>
      <w:r>
        <w:rPr>
          <w:spacing w:val="-4"/>
        </w:rPr>
        <w:t> </w:t>
      </w:r>
      <w:r>
        <w:rPr/>
        <w:t>sociedad</w:t>
      </w:r>
      <w:r>
        <w:rPr>
          <w:spacing w:val="-4"/>
        </w:rPr>
        <w:t> </w:t>
      </w:r>
      <w:r>
        <w:rPr/>
        <w:t>anónima europea holding que hubieran votado en contra del acuerdo de su constitución podrán separarse de la sociedad de la que formen parte conforme a lo previsto en esta ley para los casos de separación de</w:t>
      </w:r>
      <w:r>
        <w:rPr>
          <w:spacing w:val="-4"/>
        </w:rPr>
        <w:t> </w:t>
      </w:r>
      <w:r>
        <w:rPr/>
        <w:t>socios.</w:t>
      </w:r>
    </w:p>
    <w:p>
      <w:pPr>
        <w:pStyle w:val="BodyText"/>
        <w:spacing w:before="9"/>
        <w:ind w:left="0"/>
        <w:rPr>
          <w:sz w:val="18"/>
        </w:rPr>
      </w:pPr>
    </w:p>
    <w:p>
      <w:pPr>
        <w:tabs>
          <w:tab w:pos="1207" w:val="left" w:leader="none"/>
        </w:tabs>
        <w:spacing w:before="1"/>
        <w:ind w:left="0" w:right="0" w:firstLine="0"/>
        <w:jc w:val="center"/>
        <w:rPr>
          <w:i/>
          <w:sz w:val="20"/>
        </w:rPr>
      </w:pPr>
      <w:r>
        <w:rPr>
          <w:i/>
          <w:sz w:val="20"/>
        </w:rPr>
        <w:t>Sección</w:t>
      </w:r>
      <w:r>
        <w:rPr>
          <w:i/>
          <w:spacing w:val="-1"/>
          <w:sz w:val="20"/>
        </w:rPr>
        <w:t> </w:t>
      </w:r>
      <w:r>
        <w:rPr>
          <w:i/>
          <w:sz w:val="20"/>
        </w:rPr>
        <w:t>4.ª</w:t>
        <w:tab/>
        <w:t>Constitución por</w:t>
      </w:r>
      <w:r>
        <w:rPr>
          <w:i/>
          <w:spacing w:val="-3"/>
          <w:sz w:val="20"/>
        </w:rPr>
        <w:t> </w:t>
      </w:r>
      <w:r>
        <w:rPr>
          <w:i/>
          <w:sz w:val="20"/>
        </w:rPr>
        <w:t>transformación</w:t>
      </w:r>
    </w:p>
    <w:p>
      <w:pPr>
        <w:spacing w:line="249" w:lineRule="auto" w:before="180"/>
        <w:ind w:left="1924" w:right="1598" w:hanging="341"/>
        <w:jc w:val="left"/>
        <w:rPr>
          <w:i/>
          <w:sz w:val="20"/>
        </w:rPr>
      </w:pPr>
      <w:r>
        <w:rPr>
          <w:sz w:val="20"/>
        </w:rPr>
        <w:t>Artículo 474. </w:t>
      </w:r>
      <w:r>
        <w:rPr>
          <w:i/>
          <w:sz w:val="20"/>
        </w:rPr>
        <w:t>Transformación de una sociedad anónima existente en sociedad anónima </w:t>
      </w:r>
      <w:r>
        <w:rPr>
          <w:i/>
          <w:sz w:val="20"/>
        </w:rPr>
        <w:t>europea.</w:t>
      </w:r>
    </w:p>
    <w:p>
      <w:pPr>
        <w:pStyle w:val="BodyText"/>
        <w:spacing w:line="249" w:lineRule="auto" w:before="171"/>
        <w:ind w:right="1582" w:firstLine="340"/>
        <w:jc w:val="both"/>
      </w:pPr>
      <w:r>
        <w:rPr/>
        <w:t>En</w:t>
      </w:r>
      <w:r>
        <w:rPr>
          <w:spacing w:val="-30"/>
        </w:rPr>
        <w:t> </w:t>
      </w:r>
      <w:r>
        <w:rPr/>
        <w:t>el</w:t>
      </w:r>
      <w:r>
        <w:rPr>
          <w:spacing w:val="-29"/>
        </w:rPr>
        <w:t> </w:t>
      </w:r>
      <w:r>
        <w:rPr/>
        <w:t>caso</w:t>
      </w:r>
      <w:r>
        <w:rPr>
          <w:spacing w:val="-30"/>
        </w:rPr>
        <w:t> </w:t>
      </w:r>
      <w:r>
        <w:rPr/>
        <w:t>de</w:t>
      </w:r>
      <w:r>
        <w:rPr>
          <w:spacing w:val="-29"/>
        </w:rPr>
        <w:t> </w:t>
      </w:r>
      <w:r>
        <w:rPr/>
        <w:t>constitución</w:t>
      </w:r>
      <w:r>
        <w:rPr>
          <w:spacing w:val="-29"/>
        </w:rPr>
        <w:t> </w:t>
      </w:r>
      <w:r>
        <w:rPr/>
        <w:t>de</w:t>
      </w:r>
      <w:r>
        <w:rPr>
          <w:spacing w:val="-30"/>
        </w:rPr>
        <w:t> </w:t>
      </w:r>
      <w:r>
        <w:rPr/>
        <w:t>una</w:t>
      </w:r>
      <w:r>
        <w:rPr>
          <w:spacing w:val="-29"/>
        </w:rPr>
        <w:t> </w:t>
      </w:r>
      <w:r>
        <w:rPr/>
        <w:t>sociedad</w:t>
      </w:r>
      <w:r>
        <w:rPr>
          <w:spacing w:val="-29"/>
        </w:rPr>
        <w:t> </w:t>
      </w:r>
      <w:r>
        <w:rPr/>
        <w:t>anónima</w:t>
      </w:r>
      <w:r>
        <w:rPr>
          <w:spacing w:val="-30"/>
        </w:rPr>
        <w:t> </w:t>
      </w:r>
      <w:r>
        <w:rPr/>
        <w:t>europea</w:t>
      </w:r>
      <w:r>
        <w:rPr>
          <w:spacing w:val="-29"/>
        </w:rPr>
        <w:t> </w:t>
      </w:r>
      <w:r>
        <w:rPr/>
        <w:t>mediante</w:t>
      </w:r>
      <w:r>
        <w:rPr>
          <w:spacing w:val="-30"/>
        </w:rPr>
        <w:t> </w:t>
      </w:r>
      <w:r>
        <w:rPr/>
        <w:t>la</w:t>
      </w:r>
      <w:r>
        <w:rPr>
          <w:spacing w:val="-29"/>
        </w:rPr>
        <w:t> </w:t>
      </w:r>
      <w:r>
        <w:rPr/>
        <w:t>transformación de una sociedad anónima española, sus administradores redactarán un proyecto de transformación de acuerdo con lo previsto en el Reglamento (CE) n° 2157/2001 y un informe en el que se explicarán y justificarán los aspectos jurídicos y económicos de la transformación</w:t>
      </w:r>
      <w:r>
        <w:rPr>
          <w:spacing w:val="-9"/>
        </w:rPr>
        <w:t> </w:t>
      </w:r>
      <w:r>
        <w:rPr/>
        <w:t>y</w:t>
      </w:r>
      <w:r>
        <w:rPr>
          <w:spacing w:val="-8"/>
        </w:rPr>
        <w:t> </w:t>
      </w:r>
      <w:r>
        <w:rPr/>
        <w:t>se</w:t>
      </w:r>
      <w:r>
        <w:rPr>
          <w:spacing w:val="-9"/>
        </w:rPr>
        <w:t> </w:t>
      </w:r>
      <w:r>
        <w:rPr/>
        <w:t>indicarán</w:t>
      </w:r>
      <w:r>
        <w:rPr>
          <w:spacing w:val="-8"/>
        </w:rPr>
        <w:t> </w:t>
      </w:r>
      <w:r>
        <w:rPr/>
        <w:t>las</w:t>
      </w:r>
      <w:r>
        <w:rPr>
          <w:spacing w:val="-9"/>
        </w:rPr>
        <w:t> </w:t>
      </w:r>
      <w:r>
        <w:rPr/>
        <w:t>consecuencias</w:t>
      </w:r>
      <w:r>
        <w:rPr>
          <w:spacing w:val="-8"/>
        </w:rPr>
        <w:t> </w:t>
      </w:r>
      <w:r>
        <w:rPr/>
        <w:t>que</w:t>
      </w:r>
      <w:r>
        <w:rPr>
          <w:spacing w:val="-8"/>
        </w:rPr>
        <w:t> </w:t>
      </w:r>
      <w:r>
        <w:rPr/>
        <w:t>supondrá</w:t>
      </w:r>
      <w:r>
        <w:rPr>
          <w:spacing w:val="-9"/>
        </w:rPr>
        <w:t> </w:t>
      </w:r>
      <w:r>
        <w:rPr/>
        <w:t>para</w:t>
      </w:r>
      <w:r>
        <w:rPr>
          <w:spacing w:val="-8"/>
        </w:rPr>
        <w:t> </w:t>
      </w:r>
      <w:r>
        <w:rPr/>
        <w:t>los</w:t>
      </w:r>
      <w:r>
        <w:rPr>
          <w:spacing w:val="-9"/>
        </w:rPr>
        <w:t> </w:t>
      </w:r>
      <w:r>
        <w:rPr/>
        <w:t>accionistas</w:t>
      </w:r>
      <w:r>
        <w:rPr>
          <w:spacing w:val="-8"/>
        </w:rPr>
        <w:t> </w:t>
      </w:r>
      <w:r>
        <w:rPr/>
        <w:t>y</w:t>
      </w:r>
      <w:r>
        <w:rPr>
          <w:spacing w:val="-8"/>
        </w:rPr>
        <w:t> </w:t>
      </w:r>
      <w:r>
        <w:rPr/>
        <w:t>para los trabajadores la adopción de la forma de sociedad anónima europea. El proyecto de transformación será depositado en el Registro Mercantil y se publicará conforme a lo establecido en el artículo</w:t>
      </w:r>
      <w:r>
        <w:rPr>
          <w:spacing w:val="-5"/>
        </w:rPr>
        <w:t> </w:t>
      </w:r>
      <w:r>
        <w:rPr/>
        <w:t>471.</w:t>
      </w:r>
    </w:p>
    <w:p>
      <w:pPr>
        <w:pStyle w:val="BodyText"/>
        <w:spacing w:before="4"/>
        <w:ind w:left="0"/>
      </w:pPr>
    </w:p>
    <w:p>
      <w:pPr>
        <w:spacing w:before="0"/>
        <w:ind w:left="1584" w:right="0" w:firstLine="0"/>
        <w:jc w:val="left"/>
        <w:rPr>
          <w:i/>
          <w:sz w:val="20"/>
        </w:rPr>
      </w:pPr>
      <w:r>
        <w:rPr/>
        <w:pict>
          <v:shape style="position:absolute;margin-left:561.85376pt;margin-top:9.057695pt;width:9.85pt;height:78.3pt;mso-position-horizontal-relative:page;mso-position-vertical-relative:paragraph;z-index:1589555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475. </w:t>
      </w:r>
      <w:r>
        <w:rPr>
          <w:i/>
          <w:sz w:val="20"/>
        </w:rPr>
        <w:t>Certificación de los expertos.</w:t>
      </w:r>
    </w:p>
    <w:p>
      <w:pPr>
        <w:pStyle w:val="BodyText"/>
        <w:spacing w:line="249" w:lineRule="auto" w:before="180"/>
        <w:ind w:right="1582" w:firstLine="340"/>
        <w:jc w:val="both"/>
      </w:pPr>
      <w:r>
        <w:rPr/>
        <w:t>Uno o más expertos independientes, designados por el registrador mercantil del domicilio</w:t>
      </w:r>
      <w:r>
        <w:rPr>
          <w:spacing w:val="-10"/>
        </w:rPr>
        <w:t> </w:t>
      </w:r>
      <w:r>
        <w:rPr/>
        <w:t>de</w:t>
      </w:r>
      <w:r>
        <w:rPr>
          <w:spacing w:val="-10"/>
        </w:rPr>
        <w:t> </w:t>
      </w:r>
      <w:r>
        <w:rPr/>
        <w:t>la</w:t>
      </w:r>
      <w:r>
        <w:rPr>
          <w:spacing w:val="-10"/>
        </w:rPr>
        <w:t> </w:t>
      </w:r>
      <w:r>
        <w:rPr/>
        <w:t>sociedad</w:t>
      </w:r>
      <w:r>
        <w:rPr>
          <w:spacing w:val="-8"/>
        </w:rPr>
        <w:t> </w:t>
      </w:r>
      <w:r>
        <w:rPr/>
        <w:t>que</w:t>
      </w:r>
      <w:r>
        <w:rPr>
          <w:spacing w:val="-10"/>
        </w:rPr>
        <w:t> </w:t>
      </w:r>
      <w:r>
        <w:rPr/>
        <w:t>se</w:t>
      </w:r>
      <w:r>
        <w:rPr>
          <w:spacing w:val="-10"/>
        </w:rPr>
        <w:t> </w:t>
      </w:r>
      <w:r>
        <w:rPr/>
        <w:t>transforma,</w:t>
      </w:r>
      <w:r>
        <w:rPr>
          <w:spacing w:val="-9"/>
        </w:rPr>
        <w:t> </w:t>
      </w:r>
      <w:r>
        <w:rPr/>
        <w:t>certificarán,</w:t>
      </w:r>
      <w:r>
        <w:rPr>
          <w:spacing w:val="-10"/>
        </w:rPr>
        <w:t> </w:t>
      </w:r>
      <w:r>
        <w:rPr/>
        <w:t>antes</w:t>
      </w:r>
      <w:r>
        <w:rPr>
          <w:spacing w:val="-10"/>
        </w:rPr>
        <w:t> </w:t>
      </w:r>
      <w:r>
        <w:rPr/>
        <w:t>de</w:t>
      </w:r>
      <w:r>
        <w:rPr>
          <w:spacing w:val="-9"/>
        </w:rPr>
        <w:t> </w:t>
      </w:r>
      <w:r>
        <w:rPr/>
        <w:t>que</w:t>
      </w:r>
      <w:r>
        <w:rPr>
          <w:spacing w:val="-10"/>
        </w:rPr>
        <w:t> </w:t>
      </w:r>
      <w:r>
        <w:rPr/>
        <w:t>se</w:t>
      </w:r>
      <w:r>
        <w:rPr>
          <w:spacing w:val="-10"/>
        </w:rPr>
        <w:t> </w:t>
      </w:r>
      <w:r>
        <w:rPr/>
        <w:t>convoque</w:t>
      </w:r>
      <w:r>
        <w:rPr>
          <w:spacing w:val="-8"/>
        </w:rPr>
        <w:t> </w:t>
      </w:r>
      <w:r>
        <w:rPr/>
        <w:t>la</w:t>
      </w:r>
      <w:r>
        <w:rPr>
          <w:spacing w:val="-10"/>
        </w:rPr>
        <w:t> </w:t>
      </w:r>
      <w:r>
        <w:rPr/>
        <w:t>junta general que ha de aprobar el proyecto de transformación y los estatutos de la sociedad anónima europea, que esa sociedad dispone de activos netos suficientes, al menos, para la cobertura del capital y de las reservas de la sociedad anónima</w:t>
      </w:r>
      <w:r>
        <w:rPr>
          <w:spacing w:val="-15"/>
        </w:rPr>
        <w:t> </w:t>
      </w:r>
      <w:r>
        <w:rPr/>
        <w:t>europea.</w:t>
      </w:r>
    </w:p>
    <w:p>
      <w:pPr>
        <w:spacing w:after="0" w:line="249" w:lineRule="auto"/>
        <w:jc w:val="both"/>
        <w:sectPr>
          <w:headerReference w:type="even" r:id="rId113"/>
          <w:headerReference w:type="default" r:id="rId114"/>
          <w:pgSz w:w="11910" w:h="16840"/>
          <w:pgMar w:header="611" w:footer="0" w:top="1400" w:bottom="280" w:left="400" w:right="400"/>
          <w:pgNumType w:start="5858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6070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left="0"/>
        <w:jc w:val="center"/>
      </w:pPr>
      <w:r>
        <w:rPr/>
        <w:t>CAPÍTULO IV</w:t>
      </w:r>
    </w:p>
    <w:p>
      <w:pPr>
        <w:pStyle w:val="Heading1"/>
        <w:spacing w:before="180"/>
      </w:pPr>
      <w:r>
        <w:rPr/>
        <w:t>Órganos sociales</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Sistemas de</w:t>
      </w:r>
      <w:r>
        <w:rPr>
          <w:i/>
          <w:spacing w:val="-2"/>
          <w:sz w:val="20"/>
        </w:rPr>
        <w:t> </w:t>
      </w:r>
      <w:r>
        <w:rPr>
          <w:i/>
          <w:sz w:val="20"/>
        </w:rPr>
        <w:t>administración</w:t>
      </w:r>
    </w:p>
    <w:p>
      <w:pPr>
        <w:pStyle w:val="BodyText"/>
        <w:spacing w:before="7"/>
        <w:ind w:left="0"/>
        <w:rPr>
          <w:i/>
        </w:rPr>
      </w:pPr>
    </w:p>
    <w:p>
      <w:pPr>
        <w:spacing w:before="0"/>
        <w:ind w:left="1584" w:right="0" w:firstLine="0"/>
        <w:jc w:val="left"/>
        <w:rPr>
          <w:i/>
          <w:sz w:val="20"/>
        </w:rPr>
      </w:pPr>
      <w:r>
        <w:rPr>
          <w:sz w:val="20"/>
        </w:rPr>
        <w:t>Artículo 476. </w:t>
      </w:r>
      <w:r>
        <w:rPr>
          <w:i/>
          <w:sz w:val="20"/>
        </w:rPr>
        <w:t>Opción estatutaria.</w:t>
      </w:r>
    </w:p>
    <w:p>
      <w:pPr>
        <w:pStyle w:val="BodyText"/>
        <w:spacing w:line="249" w:lineRule="auto" w:before="180"/>
        <w:ind w:right="1583" w:firstLine="340"/>
        <w:jc w:val="both"/>
      </w:pPr>
      <w:r>
        <w:rPr/>
        <w:t>La</w:t>
      </w:r>
      <w:r>
        <w:rPr>
          <w:spacing w:val="-7"/>
        </w:rPr>
        <w:t> </w:t>
      </w:r>
      <w:r>
        <w:rPr/>
        <w:t>sociedad</w:t>
      </w:r>
      <w:r>
        <w:rPr>
          <w:spacing w:val="-6"/>
        </w:rPr>
        <w:t> </w:t>
      </w:r>
      <w:r>
        <w:rPr/>
        <w:t>anónima</w:t>
      </w:r>
      <w:r>
        <w:rPr>
          <w:spacing w:val="-7"/>
        </w:rPr>
        <w:t> </w:t>
      </w:r>
      <w:r>
        <w:rPr/>
        <w:t>europea</w:t>
      </w:r>
      <w:r>
        <w:rPr>
          <w:spacing w:val="-6"/>
        </w:rPr>
        <w:t> </w:t>
      </w:r>
      <w:r>
        <w:rPr/>
        <w:t>que</w:t>
      </w:r>
      <w:r>
        <w:rPr>
          <w:spacing w:val="-7"/>
        </w:rPr>
        <w:t> </w:t>
      </w:r>
      <w:r>
        <w:rPr/>
        <w:t>se</w:t>
      </w:r>
      <w:r>
        <w:rPr>
          <w:spacing w:val="-6"/>
        </w:rPr>
        <w:t> </w:t>
      </w:r>
      <w:r>
        <w:rPr/>
        <w:t>domicilie</w:t>
      </w:r>
      <w:r>
        <w:rPr>
          <w:spacing w:val="-7"/>
        </w:rPr>
        <w:t> </w:t>
      </w:r>
      <w:r>
        <w:rPr/>
        <w:t>en</w:t>
      </w:r>
      <w:r>
        <w:rPr>
          <w:spacing w:val="-6"/>
        </w:rPr>
        <w:t> </w:t>
      </w:r>
      <w:r>
        <w:rPr/>
        <w:t>España</w:t>
      </w:r>
      <w:r>
        <w:rPr>
          <w:spacing w:val="-5"/>
        </w:rPr>
        <w:t> </w:t>
      </w:r>
      <w:r>
        <w:rPr/>
        <w:t>podrá</w:t>
      </w:r>
      <w:r>
        <w:rPr>
          <w:spacing w:val="-7"/>
        </w:rPr>
        <w:t> </w:t>
      </w:r>
      <w:r>
        <w:rPr/>
        <w:t>optar</w:t>
      </w:r>
      <w:r>
        <w:rPr>
          <w:spacing w:val="-6"/>
        </w:rPr>
        <w:t> </w:t>
      </w:r>
      <w:r>
        <w:rPr/>
        <w:t>por</w:t>
      </w:r>
      <w:r>
        <w:rPr>
          <w:spacing w:val="-7"/>
        </w:rPr>
        <w:t> </w:t>
      </w:r>
      <w:r>
        <w:rPr/>
        <w:t>un</w:t>
      </w:r>
      <w:r>
        <w:rPr>
          <w:spacing w:val="-6"/>
        </w:rPr>
        <w:t> </w:t>
      </w:r>
      <w:r>
        <w:rPr/>
        <w:t>sistema de administración monista o dual, y lo hará constar en sus</w:t>
      </w:r>
      <w:r>
        <w:rPr>
          <w:spacing w:val="-15"/>
        </w:rPr>
        <w:t> </w:t>
      </w:r>
      <w:r>
        <w:rPr/>
        <w:t>estatutos.</w:t>
      </w:r>
    </w:p>
    <w:p>
      <w:pPr>
        <w:pStyle w:val="BodyText"/>
        <w:spacing w:before="10"/>
        <w:ind w:left="0"/>
        <w:rPr>
          <w:sz w:val="19"/>
        </w:rPr>
      </w:pPr>
    </w:p>
    <w:p>
      <w:pPr>
        <w:spacing w:before="0"/>
        <w:ind w:left="1584" w:right="0" w:firstLine="0"/>
        <w:jc w:val="left"/>
        <w:rPr>
          <w:i/>
          <w:sz w:val="20"/>
        </w:rPr>
      </w:pPr>
      <w:r>
        <w:rPr>
          <w:sz w:val="20"/>
        </w:rPr>
        <w:t>Artículo 477. </w:t>
      </w:r>
      <w:r>
        <w:rPr>
          <w:i/>
          <w:sz w:val="20"/>
        </w:rPr>
        <w:t>Sistema monista.</w:t>
      </w:r>
    </w:p>
    <w:p>
      <w:pPr>
        <w:pStyle w:val="BodyText"/>
        <w:spacing w:line="249" w:lineRule="auto" w:before="180"/>
        <w:ind w:right="1583" w:firstLine="340"/>
        <w:jc w:val="both"/>
      </w:pPr>
      <w:r>
        <w:rPr/>
        <w:t>En caso de que se opte por un sistema de administración monista, será de aplicación a su órgano de administración lo establecido en la presente ley para los administradores de las sociedades anónimas, en cuanto no contradiga lo dispuesto en el Reglamento   CE</w:t>
      </w:r>
      <w:r>
        <w:rPr>
          <w:spacing w:val="-5"/>
        </w:rPr>
        <w:t> </w:t>
      </w:r>
      <w:r>
        <w:rPr/>
        <w:t>2157/2001,</w:t>
      </w:r>
      <w:r>
        <w:rPr>
          <w:spacing w:val="-4"/>
        </w:rPr>
        <w:t> </w:t>
      </w:r>
      <w:r>
        <w:rPr/>
        <w:t>y</w:t>
      </w:r>
      <w:r>
        <w:rPr>
          <w:spacing w:val="-4"/>
        </w:rPr>
        <w:t> </w:t>
      </w:r>
      <w:r>
        <w:rPr/>
        <w:t>en</w:t>
      </w:r>
      <w:r>
        <w:rPr>
          <w:spacing w:val="-4"/>
        </w:rPr>
        <w:t> </w:t>
      </w:r>
      <w:r>
        <w:rPr/>
        <w:t>la</w:t>
      </w:r>
      <w:r>
        <w:rPr>
          <w:spacing w:val="-4"/>
        </w:rPr>
        <w:t> </w:t>
      </w:r>
      <w:r>
        <w:rPr/>
        <w:t>ley</w:t>
      </w:r>
      <w:r>
        <w:rPr>
          <w:spacing w:val="-4"/>
        </w:rPr>
        <w:t> </w:t>
      </w:r>
      <w:r>
        <w:rPr/>
        <w:t>que</w:t>
      </w:r>
      <w:r>
        <w:rPr>
          <w:spacing w:val="-4"/>
        </w:rPr>
        <w:t> </w:t>
      </w:r>
      <w:r>
        <w:rPr/>
        <w:t>regula</w:t>
      </w:r>
      <w:r>
        <w:rPr>
          <w:spacing w:val="-4"/>
        </w:rPr>
        <w:t> </w:t>
      </w:r>
      <w:r>
        <w:rPr/>
        <w:t>la</w:t>
      </w:r>
      <w:r>
        <w:rPr>
          <w:spacing w:val="-4"/>
        </w:rPr>
        <w:t> </w:t>
      </w:r>
      <w:r>
        <w:rPr/>
        <w:t>implicación</w:t>
      </w:r>
      <w:r>
        <w:rPr>
          <w:spacing w:val="-4"/>
        </w:rPr>
        <w:t> </w:t>
      </w:r>
      <w:r>
        <w:rPr/>
        <w:t>de</w:t>
      </w:r>
      <w:r>
        <w:rPr>
          <w:spacing w:val="-4"/>
        </w:rPr>
        <w:t> </w:t>
      </w:r>
      <w:r>
        <w:rPr/>
        <w:t>los</w:t>
      </w:r>
      <w:r>
        <w:rPr>
          <w:spacing w:val="-4"/>
        </w:rPr>
        <w:t> </w:t>
      </w:r>
      <w:r>
        <w:rPr/>
        <w:t>trabajadores</w:t>
      </w:r>
      <w:r>
        <w:rPr>
          <w:spacing w:val="-5"/>
        </w:rPr>
        <w:t> </w:t>
      </w:r>
      <w:r>
        <w:rPr/>
        <w:t>en</w:t>
      </w:r>
      <w:r>
        <w:rPr>
          <w:spacing w:val="-4"/>
        </w:rPr>
        <w:t> </w:t>
      </w:r>
      <w:r>
        <w:rPr/>
        <w:t>las</w:t>
      </w:r>
      <w:r>
        <w:rPr>
          <w:spacing w:val="-4"/>
        </w:rPr>
        <w:t> </w:t>
      </w:r>
      <w:r>
        <w:rPr/>
        <w:t>sociedades anónimas</w:t>
      </w:r>
      <w:r>
        <w:rPr>
          <w:spacing w:val="-2"/>
        </w:rPr>
        <w:t> </w:t>
      </w:r>
      <w:r>
        <w:rPr/>
        <w:t>europeas.</w:t>
      </w:r>
    </w:p>
    <w:p>
      <w:pPr>
        <w:tabs>
          <w:tab w:pos="1207" w:val="left" w:leader="none"/>
        </w:tabs>
        <w:spacing w:before="174"/>
        <w:ind w:left="0" w:right="0" w:firstLine="0"/>
        <w:jc w:val="center"/>
        <w:rPr>
          <w:i/>
          <w:sz w:val="20"/>
        </w:rPr>
      </w:pPr>
      <w:r>
        <w:rPr>
          <w:i/>
          <w:sz w:val="20"/>
        </w:rPr>
        <w:t>Sección</w:t>
      </w:r>
      <w:r>
        <w:rPr>
          <w:i/>
          <w:spacing w:val="-1"/>
          <w:sz w:val="20"/>
        </w:rPr>
        <w:t> </w:t>
      </w:r>
      <w:r>
        <w:rPr>
          <w:i/>
          <w:sz w:val="20"/>
        </w:rPr>
        <w:t>2.ª</w:t>
        <w:tab/>
        <w:t>Sistema dual</w:t>
      </w:r>
    </w:p>
    <w:p>
      <w:pPr>
        <w:pStyle w:val="BodyText"/>
        <w:spacing w:before="7"/>
        <w:ind w:left="0"/>
        <w:rPr>
          <w:i/>
        </w:rPr>
      </w:pPr>
    </w:p>
    <w:p>
      <w:pPr>
        <w:spacing w:before="0"/>
        <w:ind w:left="1584" w:right="0" w:firstLine="0"/>
        <w:jc w:val="left"/>
        <w:rPr>
          <w:i/>
          <w:sz w:val="20"/>
        </w:rPr>
      </w:pPr>
      <w:r>
        <w:rPr>
          <w:sz w:val="20"/>
        </w:rPr>
        <w:t>Artículo 478. </w:t>
      </w:r>
      <w:r>
        <w:rPr>
          <w:i/>
          <w:sz w:val="20"/>
        </w:rPr>
        <w:t>Órganos del sistema dual.</w:t>
      </w:r>
    </w:p>
    <w:p>
      <w:pPr>
        <w:pStyle w:val="BodyText"/>
        <w:spacing w:line="249" w:lineRule="auto" w:before="180"/>
        <w:ind w:right="1584" w:firstLine="340"/>
      </w:pPr>
      <w:r>
        <w:rPr/>
        <w:t>En</w:t>
      </w:r>
      <w:r>
        <w:rPr>
          <w:spacing w:val="-12"/>
        </w:rPr>
        <w:t> </w:t>
      </w:r>
      <w:r>
        <w:rPr/>
        <w:t>el</w:t>
      </w:r>
      <w:r>
        <w:rPr>
          <w:spacing w:val="-12"/>
        </w:rPr>
        <w:t> </w:t>
      </w:r>
      <w:r>
        <w:rPr/>
        <w:t>caso</w:t>
      </w:r>
      <w:r>
        <w:rPr>
          <w:spacing w:val="-12"/>
        </w:rPr>
        <w:t> </w:t>
      </w:r>
      <w:r>
        <w:rPr/>
        <w:t>de</w:t>
      </w:r>
      <w:r>
        <w:rPr>
          <w:spacing w:val="-12"/>
        </w:rPr>
        <w:t> </w:t>
      </w:r>
      <w:r>
        <w:rPr/>
        <w:t>que</w:t>
      </w:r>
      <w:r>
        <w:rPr>
          <w:spacing w:val="-12"/>
        </w:rPr>
        <w:t> </w:t>
      </w:r>
      <w:r>
        <w:rPr/>
        <w:t>se</w:t>
      </w:r>
      <w:r>
        <w:rPr>
          <w:spacing w:val="-11"/>
        </w:rPr>
        <w:t> </w:t>
      </w:r>
      <w:r>
        <w:rPr/>
        <w:t>opte</w:t>
      </w:r>
      <w:r>
        <w:rPr>
          <w:spacing w:val="-12"/>
        </w:rPr>
        <w:t> </w:t>
      </w:r>
      <w:r>
        <w:rPr/>
        <w:t>por</w:t>
      </w:r>
      <w:r>
        <w:rPr>
          <w:spacing w:val="-12"/>
        </w:rPr>
        <w:t> </w:t>
      </w:r>
      <w:r>
        <w:rPr/>
        <w:t>un</w:t>
      </w:r>
      <w:r>
        <w:rPr>
          <w:spacing w:val="-12"/>
        </w:rPr>
        <w:t> </w:t>
      </w:r>
      <w:r>
        <w:rPr/>
        <w:t>sistema</w:t>
      </w:r>
      <w:r>
        <w:rPr>
          <w:spacing w:val="-12"/>
        </w:rPr>
        <w:t> </w:t>
      </w:r>
      <w:r>
        <w:rPr/>
        <w:t>de</w:t>
      </w:r>
      <w:r>
        <w:rPr>
          <w:spacing w:val="-12"/>
        </w:rPr>
        <w:t> </w:t>
      </w:r>
      <w:r>
        <w:rPr/>
        <w:t>administración</w:t>
      </w:r>
      <w:r>
        <w:rPr>
          <w:spacing w:val="-11"/>
        </w:rPr>
        <w:t> </w:t>
      </w:r>
      <w:r>
        <w:rPr/>
        <w:t>dual,</w:t>
      </w:r>
      <w:r>
        <w:rPr>
          <w:spacing w:val="-12"/>
        </w:rPr>
        <w:t> </w:t>
      </w:r>
      <w:r>
        <w:rPr/>
        <w:t>existirá</w:t>
      </w:r>
      <w:r>
        <w:rPr>
          <w:spacing w:val="-12"/>
        </w:rPr>
        <w:t> </w:t>
      </w:r>
      <w:r>
        <w:rPr/>
        <w:t>una</w:t>
      </w:r>
      <w:r>
        <w:rPr>
          <w:spacing w:val="-12"/>
        </w:rPr>
        <w:t> </w:t>
      </w:r>
      <w:r>
        <w:rPr/>
        <w:t>dirección y un Consejo de</w:t>
      </w:r>
      <w:r>
        <w:rPr>
          <w:spacing w:val="-4"/>
        </w:rPr>
        <w:t> </w:t>
      </w:r>
      <w:r>
        <w:rPr/>
        <w:t>control.</w:t>
      </w:r>
    </w:p>
    <w:p>
      <w:pPr>
        <w:pStyle w:val="BodyText"/>
        <w:spacing w:before="10"/>
        <w:ind w:left="0"/>
        <w:rPr>
          <w:sz w:val="19"/>
        </w:rPr>
      </w:pPr>
    </w:p>
    <w:p>
      <w:pPr>
        <w:spacing w:before="0"/>
        <w:ind w:left="1584" w:right="0" w:firstLine="0"/>
        <w:jc w:val="left"/>
        <w:rPr>
          <w:i/>
          <w:sz w:val="20"/>
        </w:rPr>
      </w:pPr>
      <w:r>
        <w:rPr>
          <w:sz w:val="20"/>
        </w:rPr>
        <w:t>Artículo 479. </w:t>
      </w:r>
      <w:r>
        <w:rPr>
          <w:i/>
          <w:sz w:val="20"/>
        </w:rPr>
        <w:t>Facultades de la dirección.</w:t>
      </w:r>
    </w:p>
    <w:p>
      <w:pPr>
        <w:pStyle w:val="ListParagraph"/>
        <w:numPr>
          <w:ilvl w:val="0"/>
          <w:numId w:val="340"/>
        </w:numPr>
        <w:tabs>
          <w:tab w:pos="2292" w:val="left" w:leader="none"/>
        </w:tabs>
        <w:spacing w:line="240" w:lineRule="auto" w:before="180" w:after="0"/>
        <w:ind w:left="2291" w:right="0" w:hanging="368"/>
        <w:jc w:val="both"/>
        <w:rPr>
          <w:sz w:val="20"/>
        </w:rPr>
      </w:pPr>
      <w:r>
        <w:rPr>
          <w:sz w:val="20"/>
        </w:rPr>
        <w:t>La gestión y la representación de la sociedad corresponden a la</w:t>
      </w:r>
      <w:r>
        <w:rPr>
          <w:spacing w:val="-12"/>
          <w:sz w:val="20"/>
        </w:rPr>
        <w:t> </w:t>
      </w:r>
      <w:r>
        <w:rPr>
          <w:sz w:val="20"/>
        </w:rPr>
        <w:t>dirección.</w:t>
      </w:r>
    </w:p>
    <w:p>
      <w:pPr>
        <w:pStyle w:val="ListParagraph"/>
        <w:numPr>
          <w:ilvl w:val="0"/>
          <w:numId w:val="340"/>
        </w:numPr>
        <w:tabs>
          <w:tab w:pos="2292" w:val="left" w:leader="none"/>
        </w:tabs>
        <w:spacing w:line="249" w:lineRule="auto" w:before="10" w:after="0"/>
        <w:ind w:left="1584" w:right="1583" w:firstLine="340"/>
        <w:jc w:val="both"/>
        <w:rPr>
          <w:sz w:val="20"/>
        </w:rPr>
      </w:pPr>
      <w:r>
        <w:rPr>
          <w:sz w:val="20"/>
        </w:rPr>
        <w:t>Cualquier</w:t>
      </w:r>
      <w:r>
        <w:rPr>
          <w:spacing w:val="-10"/>
          <w:sz w:val="20"/>
        </w:rPr>
        <w:t> </w:t>
      </w:r>
      <w:r>
        <w:rPr>
          <w:sz w:val="20"/>
        </w:rPr>
        <w:t>limitación</w:t>
      </w:r>
      <w:r>
        <w:rPr>
          <w:spacing w:val="-9"/>
          <w:sz w:val="20"/>
        </w:rPr>
        <w:t> </w:t>
      </w:r>
      <w:r>
        <w:rPr>
          <w:sz w:val="20"/>
        </w:rPr>
        <w:t>a</w:t>
      </w:r>
      <w:r>
        <w:rPr>
          <w:spacing w:val="-10"/>
          <w:sz w:val="20"/>
        </w:rPr>
        <w:t> </w:t>
      </w:r>
      <w:r>
        <w:rPr>
          <w:sz w:val="20"/>
        </w:rPr>
        <w:t>las</w:t>
      </w:r>
      <w:r>
        <w:rPr>
          <w:spacing w:val="-9"/>
          <w:sz w:val="20"/>
        </w:rPr>
        <w:t> </w:t>
      </w:r>
      <w:r>
        <w:rPr>
          <w:sz w:val="20"/>
        </w:rPr>
        <w:t>facultades</w:t>
      </w:r>
      <w:r>
        <w:rPr>
          <w:spacing w:val="-10"/>
          <w:sz w:val="20"/>
        </w:rPr>
        <w:t> </w:t>
      </w:r>
      <w:r>
        <w:rPr>
          <w:sz w:val="20"/>
        </w:rPr>
        <w:t>de</w:t>
      </w:r>
      <w:r>
        <w:rPr>
          <w:spacing w:val="-9"/>
          <w:sz w:val="20"/>
        </w:rPr>
        <w:t> </w:t>
      </w:r>
      <w:r>
        <w:rPr>
          <w:sz w:val="20"/>
        </w:rPr>
        <w:t>los</w:t>
      </w:r>
      <w:r>
        <w:rPr>
          <w:spacing w:val="-10"/>
          <w:sz w:val="20"/>
        </w:rPr>
        <w:t> </w:t>
      </w:r>
      <w:r>
        <w:rPr>
          <w:sz w:val="20"/>
        </w:rPr>
        <w:t>directores</w:t>
      </w:r>
      <w:r>
        <w:rPr>
          <w:spacing w:val="-9"/>
          <w:sz w:val="20"/>
        </w:rPr>
        <w:t> </w:t>
      </w:r>
      <w:r>
        <w:rPr>
          <w:sz w:val="20"/>
        </w:rPr>
        <w:t>de</w:t>
      </w:r>
      <w:r>
        <w:rPr>
          <w:spacing w:val="-10"/>
          <w:sz w:val="20"/>
        </w:rPr>
        <w:t> </w:t>
      </w:r>
      <w:r>
        <w:rPr>
          <w:sz w:val="20"/>
        </w:rPr>
        <w:t>las</w:t>
      </w:r>
      <w:r>
        <w:rPr>
          <w:spacing w:val="-9"/>
          <w:sz w:val="20"/>
        </w:rPr>
        <w:t> </w:t>
      </w:r>
      <w:r>
        <w:rPr>
          <w:sz w:val="20"/>
        </w:rPr>
        <w:t>sociedades</w:t>
      </w:r>
      <w:r>
        <w:rPr>
          <w:spacing w:val="-10"/>
          <w:sz w:val="20"/>
        </w:rPr>
        <w:t> </w:t>
      </w:r>
      <w:r>
        <w:rPr>
          <w:sz w:val="20"/>
        </w:rPr>
        <w:t>anónimas europeas, aunque se halle inscrita en el Registro Mercantil, será ineficaz frente a terceros.</w:t>
      </w:r>
    </w:p>
    <w:p>
      <w:pPr>
        <w:pStyle w:val="ListParagraph"/>
        <w:numPr>
          <w:ilvl w:val="0"/>
          <w:numId w:val="340"/>
        </w:numPr>
        <w:tabs>
          <w:tab w:pos="2292" w:val="left" w:leader="none"/>
        </w:tabs>
        <w:spacing w:line="249" w:lineRule="auto" w:before="3" w:after="0"/>
        <w:ind w:left="1584" w:right="1582" w:firstLine="340"/>
        <w:jc w:val="both"/>
        <w:rPr>
          <w:sz w:val="20"/>
        </w:rPr>
      </w:pPr>
      <w:r>
        <w:rPr>
          <w:sz w:val="20"/>
        </w:rPr>
        <w:t>La titularidad y el ámbito del poder de representación de los directores se regirán conforme a lo dispuesto para los administradores en esta</w:t>
      </w:r>
      <w:r>
        <w:rPr>
          <w:spacing w:val="-13"/>
          <w:sz w:val="20"/>
        </w:rPr>
        <w:t> </w:t>
      </w:r>
      <w:r>
        <w:rPr>
          <w:spacing w:val="-5"/>
          <w:sz w:val="20"/>
        </w:rPr>
        <w:t>ley.</w:t>
      </w:r>
    </w:p>
    <w:p>
      <w:pPr>
        <w:pStyle w:val="BodyText"/>
        <w:spacing w:before="1"/>
        <w:ind w:left="0"/>
        <w:rPr>
          <w:sz w:val="21"/>
        </w:rPr>
      </w:pPr>
    </w:p>
    <w:p>
      <w:pPr>
        <w:spacing w:before="0"/>
        <w:ind w:left="1584" w:right="0" w:firstLine="0"/>
        <w:jc w:val="left"/>
        <w:rPr>
          <w:i/>
          <w:sz w:val="20"/>
        </w:rPr>
      </w:pPr>
      <w:r>
        <w:rPr>
          <w:sz w:val="20"/>
        </w:rPr>
        <w:t>Artículo 480. </w:t>
      </w:r>
      <w:r>
        <w:rPr>
          <w:i/>
          <w:sz w:val="20"/>
        </w:rPr>
        <w:t>Modos de organizar la dirección.</w:t>
      </w:r>
    </w:p>
    <w:p>
      <w:pPr>
        <w:pStyle w:val="ListParagraph"/>
        <w:numPr>
          <w:ilvl w:val="0"/>
          <w:numId w:val="341"/>
        </w:numPr>
        <w:tabs>
          <w:tab w:pos="2292" w:val="left" w:leader="none"/>
        </w:tabs>
        <w:spacing w:line="264" w:lineRule="auto" w:before="194" w:after="0"/>
        <w:ind w:left="1584" w:right="1583" w:firstLine="340"/>
        <w:jc w:val="both"/>
        <w:rPr>
          <w:sz w:val="20"/>
        </w:rPr>
      </w:pPr>
      <w:r>
        <w:rPr>
          <w:sz w:val="20"/>
        </w:rPr>
        <w:t>La gestión podrá confiarse, conforme dispongan los estatutos, a un solo </w:t>
      </w:r>
      <w:r>
        <w:rPr>
          <w:spacing w:val="-3"/>
          <w:sz w:val="20"/>
        </w:rPr>
        <w:t>director, </w:t>
      </w:r>
      <w:r>
        <w:rPr>
          <w:sz w:val="20"/>
        </w:rPr>
        <w:t>a varios directores que actúen solidaria o conjuntamente o a un consejo de</w:t>
      </w:r>
      <w:r>
        <w:rPr>
          <w:spacing w:val="-27"/>
          <w:sz w:val="20"/>
        </w:rPr>
        <w:t> </w:t>
      </w:r>
      <w:r>
        <w:rPr>
          <w:sz w:val="20"/>
        </w:rPr>
        <w:t>dirección.</w:t>
      </w:r>
    </w:p>
    <w:p>
      <w:pPr>
        <w:pStyle w:val="ListParagraph"/>
        <w:numPr>
          <w:ilvl w:val="0"/>
          <w:numId w:val="341"/>
        </w:numPr>
        <w:tabs>
          <w:tab w:pos="2292" w:val="left" w:leader="none"/>
        </w:tabs>
        <w:spacing w:line="264" w:lineRule="auto" w:before="2" w:after="0"/>
        <w:ind w:left="1584" w:right="1583" w:firstLine="340"/>
        <w:jc w:val="both"/>
        <w:rPr>
          <w:sz w:val="20"/>
        </w:rPr>
      </w:pPr>
      <w:r>
        <w:rPr>
          <w:sz w:val="20"/>
        </w:rPr>
        <w:t>Cuando la gestión se confíe conjuntamente a más de dos personas, éstas constituirán el consejo de</w:t>
      </w:r>
      <w:r>
        <w:rPr>
          <w:spacing w:val="-3"/>
          <w:sz w:val="20"/>
        </w:rPr>
        <w:t> </w:t>
      </w:r>
      <w:r>
        <w:rPr>
          <w:sz w:val="20"/>
        </w:rPr>
        <w:t>dirección.</w:t>
      </w:r>
    </w:p>
    <w:p>
      <w:pPr>
        <w:pStyle w:val="BodyText"/>
        <w:spacing w:before="10"/>
        <w:ind w:left="0"/>
        <w:rPr>
          <w:sz w:val="19"/>
        </w:rPr>
      </w:pPr>
    </w:p>
    <w:p>
      <w:pPr>
        <w:spacing w:before="0"/>
        <w:ind w:left="1584" w:right="0" w:firstLine="0"/>
        <w:jc w:val="left"/>
        <w:rPr>
          <w:i/>
          <w:sz w:val="20"/>
        </w:rPr>
      </w:pPr>
      <w:r>
        <w:rPr>
          <w:sz w:val="20"/>
        </w:rPr>
        <w:t>Artículo 481. </w:t>
      </w:r>
      <w:r>
        <w:rPr>
          <w:i/>
          <w:sz w:val="20"/>
        </w:rPr>
        <w:t>Composición del consejo de dirección.</w:t>
      </w:r>
    </w:p>
    <w:p>
      <w:pPr>
        <w:pStyle w:val="BodyText"/>
        <w:spacing w:line="264" w:lineRule="auto" w:before="194"/>
        <w:ind w:right="1505" w:firstLine="340"/>
      </w:pPr>
      <w:r>
        <w:rPr/>
        <w:t>El consejo de dirección estará formado por un mínimo de tres miembros y un máximo de siete.</w:t>
      </w:r>
    </w:p>
    <w:p>
      <w:pPr>
        <w:pStyle w:val="BodyText"/>
        <w:spacing w:before="10"/>
        <w:ind w:left="0"/>
        <w:rPr>
          <w:sz w:val="19"/>
        </w:rPr>
      </w:pPr>
    </w:p>
    <w:p>
      <w:pPr>
        <w:spacing w:before="1"/>
        <w:ind w:left="1584" w:right="0" w:firstLine="0"/>
        <w:jc w:val="left"/>
        <w:rPr>
          <w:i/>
          <w:sz w:val="20"/>
        </w:rPr>
      </w:pPr>
      <w:r>
        <w:rPr>
          <w:sz w:val="20"/>
        </w:rPr>
        <w:t>Artículo 482. </w:t>
      </w:r>
      <w:r>
        <w:rPr>
          <w:i/>
          <w:sz w:val="20"/>
        </w:rPr>
        <w:t>Determinación del número de los miembros de la dirección.</w:t>
      </w:r>
    </w:p>
    <w:p>
      <w:pPr>
        <w:pStyle w:val="BodyText"/>
        <w:spacing w:line="264" w:lineRule="auto" w:before="194"/>
        <w:ind w:right="1505" w:firstLine="340"/>
      </w:pPr>
      <w:r>
        <w:rPr/>
        <w:t>Los estatutos de la sociedad, cuando no determinen el número concreto, establecerán el número máximo y el mínimo, y las reglas para su determinación.</w:t>
      </w:r>
    </w:p>
    <w:p>
      <w:pPr>
        <w:pStyle w:val="BodyText"/>
        <w:spacing w:before="10"/>
        <w:ind w:left="0"/>
        <w:rPr>
          <w:sz w:val="19"/>
        </w:rPr>
      </w:pPr>
    </w:p>
    <w:p>
      <w:pPr>
        <w:spacing w:line="264" w:lineRule="auto" w:before="0"/>
        <w:ind w:left="1924" w:right="1598" w:hanging="341"/>
        <w:jc w:val="left"/>
        <w:rPr>
          <w:i/>
          <w:sz w:val="20"/>
        </w:rPr>
      </w:pPr>
      <w:r>
        <w:rPr/>
        <w:pict>
          <v:shape style="position:absolute;margin-left:561.85376pt;margin-top:-1.173811pt;width:9.85pt;height:78.3pt;mso-position-horizontal-relative:page;mso-position-vertical-relative:paragraph;z-index:1589708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483. </w:t>
      </w:r>
      <w:r>
        <w:rPr>
          <w:i/>
          <w:sz w:val="20"/>
        </w:rPr>
        <w:t>Organización, funcionamiento y régimen de adopción de acuerdos del </w:t>
      </w:r>
      <w:r>
        <w:rPr>
          <w:i/>
          <w:sz w:val="20"/>
        </w:rPr>
        <w:t>consejo de dirección.</w:t>
      </w:r>
    </w:p>
    <w:p>
      <w:pPr>
        <w:pStyle w:val="BodyText"/>
        <w:spacing w:line="264" w:lineRule="auto" w:before="172"/>
        <w:ind w:right="1584" w:firstLine="340"/>
      </w:pPr>
      <w:r>
        <w:rPr/>
        <w:t>Salvo</w:t>
      </w:r>
      <w:r>
        <w:rPr>
          <w:spacing w:val="-31"/>
        </w:rPr>
        <w:t> </w:t>
      </w:r>
      <w:r>
        <w:rPr/>
        <w:t>lo</w:t>
      </w:r>
      <w:r>
        <w:rPr>
          <w:spacing w:val="-30"/>
        </w:rPr>
        <w:t> </w:t>
      </w:r>
      <w:r>
        <w:rPr/>
        <w:t>dispuesto</w:t>
      </w:r>
      <w:r>
        <w:rPr>
          <w:spacing w:val="-30"/>
        </w:rPr>
        <w:t> </w:t>
      </w:r>
      <w:r>
        <w:rPr/>
        <w:t>en</w:t>
      </w:r>
      <w:r>
        <w:rPr>
          <w:spacing w:val="-30"/>
        </w:rPr>
        <w:t> </w:t>
      </w:r>
      <w:r>
        <w:rPr/>
        <w:t>el</w:t>
      </w:r>
      <w:r>
        <w:rPr>
          <w:spacing w:val="-30"/>
        </w:rPr>
        <w:t> </w:t>
      </w:r>
      <w:r>
        <w:rPr/>
        <w:t>Reglamento</w:t>
      </w:r>
      <w:r>
        <w:rPr>
          <w:spacing w:val="-30"/>
        </w:rPr>
        <w:t> </w:t>
      </w:r>
      <w:r>
        <w:rPr/>
        <w:t>(CE)</w:t>
      </w:r>
      <w:r>
        <w:rPr>
          <w:spacing w:val="-30"/>
        </w:rPr>
        <w:t> </w:t>
      </w:r>
      <w:r>
        <w:rPr/>
        <w:t>n°</w:t>
      </w:r>
      <w:r>
        <w:rPr>
          <w:spacing w:val="-30"/>
        </w:rPr>
        <w:t> </w:t>
      </w:r>
      <w:r>
        <w:rPr/>
        <w:t>2157/2001,</w:t>
      </w:r>
      <w:r>
        <w:rPr>
          <w:spacing w:val="-30"/>
        </w:rPr>
        <w:t> </w:t>
      </w:r>
      <w:r>
        <w:rPr/>
        <w:t>la</w:t>
      </w:r>
      <w:r>
        <w:rPr>
          <w:spacing w:val="-30"/>
        </w:rPr>
        <w:t> </w:t>
      </w:r>
      <w:r>
        <w:rPr/>
        <w:t>organización,</w:t>
      </w:r>
      <w:r>
        <w:rPr>
          <w:spacing w:val="-31"/>
        </w:rPr>
        <w:t> </w:t>
      </w:r>
      <w:r>
        <w:rPr/>
        <w:t>funcionamiento y régimen de adopción de acuerdos del consejo de dirección se regirá por lo</w:t>
      </w:r>
      <w:r>
        <w:rPr>
          <w:spacing w:val="54"/>
        </w:rPr>
        <w:t> </w:t>
      </w:r>
      <w:r>
        <w:rPr/>
        <w:t>establecido</w:t>
      </w:r>
    </w:p>
    <w:p>
      <w:pPr>
        <w:spacing w:after="0" w:line="264" w:lineRule="auto"/>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5916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58582</w:t>
      </w:r>
    </w:p>
    <w:p>
      <w:pPr>
        <w:pStyle w:val="BodyText"/>
        <w:ind w:left="0"/>
        <w:rPr>
          <w:b/>
          <w:sz w:val="22"/>
        </w:rPr>
      </w:pPr>
    </w:p>
    <w:p>
      <w:pPr>
        <w:pStyle w:val="BodyText"/>
        <w:spacing w:line="264" w:lineRule="auto" w:before="170"/>
        <w:ind w:right="1598"/>
      </w:pPr>
      <w:r>
        <w:rPr/>
        <w:t>en los estatutos sociales y, en su defecto, por lo previsto en esta ley para el consejo de administración de las sociedades anónimas.</w:t>
      </w:r>
    </w:p>
    <w:p>
      <w:pPr>
        <w:pStyle w:val="BodyText"/>
        <w:spacing w:before="10"/>
        <w:ind w:left="0"/>
        <w:rPr>
          <w:sz w:val="19"/>
        </w:rPr>
      </w:pPr>
    </w:p>
    <w:p>
      <w:pPr>
        <w:spacing w:line="264" w:lineRule="auto" w:before="0"/>
        <w:ind w:left="1924" w:right="1505" w:hanging="341"/>
        <w:jc w:val="left"/>
        <w:rPr>
          <w:i/>
          <w:sz w:val="20"/>
        </w:rPr>
      </w:pPr>
      <w:r>
        <w:rPr>
          <w:sz w:val="20"/>
        </w:rPr>
        <w:t>Artículo 484. </w:t>
      </w:r>
      <w:r>
        <w:rPr>
          <w:i/>
          <w:sz w:val="20"/>
        </w:rPr>
        <w:t>Límite a la cobertura de vacante en la dirección por un miembro del consejo </w:t>
      </w:r>
      <w:r>
        <w:rPr>
          <w:i/>
          <w:sz w:val="20"/>
        </w:rPr>
        <w:t>de control.</w:t>
      </w:r>
    </w:p>
    <w:p>
      <w:pPr>
        <w:pStyle w:val="BodyText"/>
        <w:spacing w:line="264" w:lineRule="auto" w:before="172"/>
        <w:ind w:right="1583" w:firstLine="340"/>
        <w:jc w:val="both"/>
      </w:pPr>
      <w:r>
        <w:rPr/>
        <w:t>La duración del nombramiento de un miembro del Consejo de control para cubrir una vacante de la dirección conforme al artículo 39.3 del Reglamento (CE) n° 2157/2001 no será superior al año.</w:t>
      </w:r>
    </w:p>
    <w:p>
      <w:pPr>
        <w:pStyle w:val="BodyText"/>
        <w:ind w:left="0"/>
      </w:pPr>
    </w:p>
    <w:p>
      <w:pPr>
        <w:spacing w:before="0"/>
        <w:ind w:left="1584" w:right="0" w:firstLine="0"/>
        <w:jc w:val="left"/>
        <w:rPr>
          <w:i/>
          <w:sz w:val="20"/>
        </w:rPr>
      </w:pPr>
      <w:r>
        <w:rPr>
          <w:sz w:val="20"/>
        </w:rPr>
        <w:t>Artículo 485. </w:t>
      </w:r>
      <w:r>
        <w:rPr>
          <w:i/>
          <w:sz w:val="20"/>
        </w:rPr>
        <w:t>Funcionamiento del consejo de control.</w:t>
      </w:r>
    </w:p>
    <w:p>
      <w:pPr>
        <w:pStyle w:val="BodyText"/>
        <w:spacing w:line="264" w:lineRule="auto" w:before="194"/>
        <w:ind w:right="1583" w:firstLine="340"/>
        <w:jc w:val="both"/>
      </w:pPr>
      <w:r>
        <w:rPr/>
        <w:t>Será</w:t>
      </w:r>
      <w:r>
        <w:rPr>
          <w:spacing w:val="-4"/>
        </w:rPr>
        <w:t> </w:t>
      </w:r>
      <w:r>
        <w:rPr/>
        <w:t>de</w:t>
      </w:r>
      <w:r>
        <w:rPr>
          <w:spacing w:val="-3"/>
        </w:rPr>
        <w:t> </w:t>
      </w:r>
      <w:r>
        <w:rPr/>
        <w:t>aplicación</w:t>
      </w:r>
      <w:r>
        <w:rPr>
          <w:spacing w:val="-3"/>
        </w:rPr>
        <w:t> </w:t>
      </w:r>
      <w:r>
        <w:rPr/>
        <w:t>al</w:t>
      </w:r>
      <w:r>
        <w:rPr>
          <w:spacing w:val="-3"/>
        </w:rPr>
        <w:t> </w:t>
      </w:r>
      <w:r>
        <w:rPr/>
        <w:t>consejo</w:t>
      </w:r>
      <w:r>
        <w:rPr>
          <w:spacing w:val="-3"/>
        </w:rPr>
        <w:t> </w:t>
      </w:r>
      <w:r>
        <w:rPr/>
        <w:t>de</w:t>
      </w:r>
      <w:r>
        <w:rPr>
          <w:spacing w:val="-3"/>
        </w:rPr>
        <w:t> </w:t>
      </w:r>
      <w:r>
        <w:rPr/>
        <w:t>control</w:t>
      </w:r>
      <w:r>
        <w:rPr>
          <w:spacing w:val="-3"/>
        </w:rPr>
        <w:t> </w:t>
      </w:r>
      <w:r>
        <w:rPr/>
        <w:t>lo</w:t>
      </w:r>
      <w:r>
        <w:rPr>
          <w:spacing w:val="-3"/>
        </w:rPr>
        <w:t> </w:t>
      </w:r>
      <w:r>
        <w:rPr/>
        <w:t>previsto</w:t>
      </w:r>
      <w:r>
        <w:rPr>
          <w:spacing w:val="-3"/>
        </w:rPr>
        <w:t> </w:t>
      </w:r>
      <w:r>
        <w:rPr/>
        <w:t>en</w:t>
      </w:r>
      <w:r>
        <w:rPr>
          <w:spacing w:val="-3"/>
        </w:rPr>
        <w:t> </w:t>
      </w:r>
      <w:r>
        <w:rPr/>
        <w:t>esta</w:t>
      </w:r>
      <w:r>
        <w:rPr>
          <w:spacing w:val="-3"/>
        </w:rPr>
        <w:t> </w:t>
      </w:r>
      <w:r>
        <w:rPr/>
        <w:t>ley</w:t>
      </w:r>
      <w:r>
        <w:rPr>
          <w:spacing w:val="-3"/>
        </w:rPr>
        <w:t> </w:t>
      </w:r>
      <w:r>
        <w:rPr/>
        <w:t>para</w:t>
      </w:r>
      <w:r>
        <w:rPr>
          <w:spacing w:val="-3"/>
        </w:rPr>
        <w:t> </w:t>
      </w:r>
      <w:r>
        <w:rPr/>
        <w:t>el</w:t>
      </w:r>
      <w:r>
        <w:rPr>
          <w:spacing w:val="-3"/>
        </w:rPr>
        <w:t> </w:t>
      </w:r>
      <w:r>
        <w:rPr/>
        <w:t>funcionamiento del consejo de administración de las sociedades anónimas en cuanto no contradiga lo dispuesto en el Reglamento (CE) n°</w:t>
      </w:r>
      <w:r>
        <w:rPr>
          <w:spacing w:val="-8"/>
        </w:rPr>
        <w:t> </w:t>
      </w:r>
      <w:r>
        <w:rPr/>
        <w:t>2157/2001.</w:t>
      </w:r>
    </w:p>
    <w:p>
      <w:pPr>
        <w:pStyle w:val="BodyText"/>
        <w:ind w:left="0"/>
      </w:pPr>
    </w:p>
    <w:p>
      <w:pPr>
        <w:spacing w:before="0"/>
        <w:ind w:left="1584" w:right="0" w:firstLine="0"/>
        <w:jc w:val="left"/>
        <w:rPr>
          <w:i/>
          <w:sz w:val="20"/>
        </w:rPr>
      </w:pPr>
      <w:r>
        <w:rPr>
          <w:sz w:val="20"/>
        </w:rPr>
        <w:t>Artículo 486. </w:t>
      </w:r>
      <w:r>
        <w:rPr>
          <w:i/>
          <w:sz w:val="20"/>
        </w:rPr>
        <w:t>Nombramiento y revocación de los miembros del consejo de control.</w:t>
      </w:r>
    </w:p>
    <w:p>
      <w:pPr>
        <w:pStyle w:val="BodyText"/>
        <w:spacing w:line="264" w:lineRule="auto" w:before="194"/>
        <w:ind w:right="1583" w:firstLine="340"/>
        <w:jc w:val="both"/>
      </w:pPr>
      <w:r>
        <w:rPr/>
        <w:t>Los</w:t>
      </w:r>
      <w:r>
        <w:rPr>
          <w:spacing w:val="-20"/>
        </w:rPr>
        <w:t> </w:t>
      </w:r>
      <w:r>
        <w:rPr/>
        <w:t>miembros</w:t>
      </w:r>
      <w:r>
        <w:rPr>
          <w:spacing w:val="-20"/>
        </w:rPr>
        <w:t> </w:t>
      </w:r>
      <w:r>
        <w:rPr/>
        <w:t>del</w:t>
      </w:r>
      <w:r>
        <w:rPr>
          <w:spacing w:val="-20"/>
        </w:rPr>
        <w:t> </w:t>
      </w:r>
      <w:r>
        <w:rPr/>
        <w:t>consejo</w:t>
      </w:r>
      <w:r>
        <w:rPr>
          <w:spacing w:val="-20"/>
        </w:rPr>
        <w:t> </w:t>
      </w:r>
      <w:r>
        <w:rPr/>
        <w:t>de</w:t>
      </w:r>
      <w:r>
        <w:rPr>
          <w:spacing w:val="-20"/>
        </w:rPr>
        <w:t> </w:t>
      </w:r>
      <w:r>
        <w:rPr/>
        <w:t>control</w:t>
      </w:r>
      <w:r>
        <w:rPr>
          <w:spacing w:val="-20"/>
        </w:rPr>
        <w:t> </w:t>
      </w:r>
      <w:r>
        <w:rPr/>
        <w:t>serán</w:t>
      </w:r>
      <w:r>
        <w:rPr>
          <w:spacing w:val="-20"/>
        </w:rPr>
        <w:t> </w:t>
      </w:r>
      <w:r>
        <w:rPr/>
        <w:t>nombrados</w:t>
      </w:r>
      <w:r>
        <w:rPr>
          <w:spacing w:val="-20"/>
        </w:rPr>
        <w:t> </w:t>
      </w:r>
      <w:r>
        <w:rPr/>
        <w:t>y</w:t>
      </w:r>
      <w:r>
        <w:rPr>
          <w:spacing w:val="-20"/>
        </w:rPr>
        <w:t> </w:t>
      </w:r>
      <w:r>
        <w:rPr/>
        <w:t>revocados</w:t>
      </w:r>
      <w:r>
        <w:rPr>
          <w:spacing w:val="-20"/>
        </w:rPr>
        <w:t> </w:t>
      </w:r>
      <w:r>
        <w:rPr/>
        <w:t>por</w:t>
      </w:r>
      <w:r>
        <w:rPr>
          <w:spacing w:val="-20"/>
        </w:rPr>
        <w:t> </w:t>
      </w:r>
      <w:r>
        <w:rPr/>
        <w:t>la</w:t>
      </w:r>
      <w:r>
        <w:rPr>
          <w:spacing w:val="-20"/>
        </w:rPr>
        <w:t> </w:t>
      </w:r>
      <w:r>
        <w:rPr/>
        <w:t>junta</w:t>
      </w:r>
      <w:r>
        <w:rPr>
          <w:spacing w:val="-20"/>
        </w:rPr>
        <w:t> </w:t>
      </w:r>
      <w:r>
        <w:rPr/>
        <w:t>general, sin perjuicio de lo dispuesto en el Reglamento (CE) n° 2157/2001, en la ley que regula la implicación de los trabajadores en las sociedades anónimas europeas y de lo establecido en el artículo</w:t>
      </w:r>
      <w:r>
        <w:rPr>
          <w:spacing w:val="-4"/>
        </w:rPr>
        <w:t> </w:t>
      </w:r>
      <w:r>
        <w:rPr/>
        <w:t>243.</w:t>
      </w:r>
    </w:p>
    <w:p>
      <w:pPr>
        <w:pStyle w:val="BodyText"/>
        <w:spacing w:before="1"/>
        <w:ind w:left="0"/>
      </w:pPr>
    </w:p>
    <w:p>
      <w:pPr>
        <w:spacing w:before="0"/>
        <w:ind w:left="1584" w:right="0" w:firstLine="0"/>
        <w:jc w:val="left"/>
        <w:rPr>
          <w:i/>
          <w:sz w:val="20"/>
        </w:rPr>
      </w:pPr>
      <w:r>
        <w:rPr>
          <w:sz w:val="20"/>
        </w:rPr>
        <w:t>Artículo 487. </w:t>
      </w:r>
      <w:r>
        <w:rPr>
          <w:i/>
          <w:sz w:val="20"/>
        </w:rPr>
        <w:t>Representación frente a los miembros del consejo de control.</w:t>
      </w:r>
    </w:p>
    <w:p>
      <w:pPr>
        <w:pStyle w:val="BodyText"/>
        <w:spacing w:line="264" w:lineRule="auto" w:before="194"/>
        <w:ind w:right="1582" w:firstLine="340"/>
        <w:jc w:val="both"/>
      </w:pPr>
      <w:r>
        <w:rPr/>
        <w:t>La</w:t>
      </w:r>
      <w:r>
        <w:rPr>
          <w:spacing w:val="-7"/>
        </w:rPr>
        <w:t> </w:t>
      </w:r>
      <w:r>
        <w:rPr/>
        <w:t>representación</w:t>
      </w:r>
      <w:r>
        <w:rPr>
          <w:spacing w:val="-5"/>
        </w:rPr>
        <w:t> </w:t>
      </w:r>
      <w:r>
        <w:rPr/>
        <w:t>de</w:t>
      </w:r>
      <w:r>
        <w:rPr>
          <w:spacing w:val="-6"/>
        </w:rPr>
        <w:t> </w:t>
      </w:r>
      <w:r>
        <w:rPr/>
        <w:t>la</w:t>
      </w:r>
      <w:r>
        <w:rPr>
          <w:spacing w:val="-6"/>
        </w:rPr>
        <w:t> </w:t>
      </w:r>
      <w:r>
        <w:rPr/>
        <w:t>sociedad</w:t>
      </w:r>
      <w:r>
        <w:rPr>
          <w:spacing w:val="-6"/>
        </w:rPr>
        <w:t> </w:t>
      </w:r>
      <w:r>
        <w:rPr/>
        <w:t>frente</w:t>
      </w:r>
      <w:r>
        <w:rPr>
          <w:spacing w:val="-5"/>
        </w:rPr>
        <w:t> </w:t>
      </w:r>
      <w:r>
        <w:rPr/>
        <w:t>a</w:t>
      </w:r>
      <w:r>
        <w:rPr>
          <w:spacing w:val="-6"/>
        </w:rPr>
        <w:t> </w:t>
      </w:r>
      <w:r>
        <w:rPr/>
        <w:t>los</w:t>
      </w:r>
      <w:r>
        <w:rPr>
          <w:spacing w:val="-6"/>
        </w:rPr>
        <w:t> </w:t>
      </w:r>
      <w:r>
        <w:rPr/>
        <w:t>miembros</w:t>
      </w:r>
      <w:r>
        <w:rPr>
          <w:spacing w:val="-6"/>
        </w:rPr>
        <w:t> </w:t>
      </w:r>
      <w:r>
        <w:rPr/>
        <w:t>de</w:t>
      </w:r>
      <w:r>
        <w:rPr>
          <w:spacing w:val="-6"/>
        </w:rPr>
        <w:t> </w:t>
      </w:r>
      <w:r>
        <w:rPr/>
        <w:t>la</w:t>
      </w:r>
      <w:r>
        <w:rPr>
          <w:spacing w:val="-6"/>
        </w:rPr>
        <w:t> </w:t>
      </w:r>
      <w:r>
        <w:rPr/>
        <w:t>dirección</w:t>
      </w:r>
      <w:r>
        <w:rPr>
          <w:spacing w:val="-5"/>
        </w:rPr>
        <w:t> </w:t>
      </w:r>
      <w:r>
        <w:rPr/>
        <w:t>corresponde</w:t>
      </w:r>
      <w:r>
        <w:rPr>
          <w:spacing w:val="-6"/>
        </w:rPr>
        <w:t> </w:t>
      </w:r>
      <w:r>
        <w:rPr/>
        <w:t>al consejo de</w:t>
      </w:r>
      <w:r>
        <w:rPr>
          <w:spacing w:val="-2"/>
        </w:rPr>
        <w:t> </w:t>
      </w:r>
      <w:r>
        <w:rPr/>
        <w:t>control.</w:t>
      </w:r>
    </w:p>
    <w:p>
      <w:pPr>
        <w:pStyle w:val="BodyText"/>
        <w:spacing w:before="11"/>
        <w:ind w:left="0"/>
        <w:rPr>
          <w:sz w:val="19"/>
        </w:rPr>
      </w:pPr>
    </w:p>
    <w:p>
      <w:pPr>
        <w:spacing w:before="0"/>
        <w:ind w:left="1584" w:right="0" w:firstLine="0"/>
        <w:jc w:val="left"/>
        <w:rPr>
          <w:i/>
          <w:sz w:val="20"/>
        </w:rPr>
      </w:pPr>
      <w:r>
        <w:rPr>
          <w:sz w:val="20"/>
        </w:rPr>
        <w:t>Artículo 488. </w:t>
      </w:r>
      <w:r>
        <w:rPr>
          <w:i/>
          <w:sz w:val="20"/>
        </w:rPr>
        <w:t>Asistencia de la dirección a las reuniones del consejo de control.</w:t>
      </w:r>
    </w:p>
    <w:p>
      <w:pPr>
        <w:pStyle w:val="BodyText"/>
        <w:spacing w:line="264" w:lineRule="auto" w:before="194"/>
        <w:ind w:right="1582" w:firstLine="340"/>
        <w:jc w:val="both"/>
      </w:pPr>
      <w:r>
        <w:rPr/>
        <w:t>El consejo de control, cuando lo estime conveniente, podrá convocar a los miembros de la dirección para que asistan a sus reuniones con voz pero sin voto.</w:t>
      </w:r>
    </w:p>
    <w:p>
      <w:pPr>
        <w:pStyle w:val="BodyText"/>
        <w:ind w:left="0"/>
      </w:pPr>
    </w:p>
    <w:p>
      <w:pPr>
        <w:spacing w:before="1"/>
        <w:ind w:left="1584" w:right="0" w:firstLine="0"/>
        <w:jc w:val="left"/>
        <w:rPr>
          <w:i/>
          <w:sz w:val="20"/>
        </w:rPr>
      </w:pPr>
      <w:r>
        <w:rPr>
          <w:sz w:val="20"/>
        </w:rPr>
        <w:t>Artículo 489. </w:t>
      </w:r>
      <w:r>
        <w:rPr>
          <w:i/>
          <w:sz w:val="20"/>
        </w:rPr>
        <w:t>Operaciones sometidas a autorización previa del consejo de control.</w:t>
      </w:r>
    </w:p>
    <w:p>
      <w:pPr>
        <w:pStyle w:val="BodyText"/>
        <w:spacing w:line="266" w:lineRule="auto" w:before="196"/>
        <w:ind w:right="1581" w:firstLine="340"/>
        <w:jc w:val="both"/>
      </w:pPr>
      <w:r>
        <w:rPr/>
        <w:t>El consejo de control podrá acordar que determinadas operaciones de la dirección se sometan a su autorización previa. La falta de autorización previa será inoponible a los terceros, salvo que la sociedad pruebe que el tercero hubiera actuado en fraude o con mala fe en perjuicio de la sociedad.</w:t>
      </w:r>
    </w:p>
    <w:p>
      <w:pPr>
        <w:pStyle w:val="BodyText"/>
        <w:spacing w:before="11"/>
        <w:ind w:left="0"/>
        <w:rPr>
          <w:sz w:val="19"/>
        </w:rPr>
      </w:pPr>
    </w:p>
    <w:p>
      <w:pPr>
        <w:spacing w:before="0"/>
        <w:ind w:left="1584" w:right="0" w:firstLine="0"/>
        <w:jc w:val="left"/>
        <w:rPr>
          <w:i/>
          <w:sz w:val="20"/>
        </w:rPr>
      </w:pPr>
      <w:r>
        <w:rPr>
          <w:sz w:val="20"/>
        </w:rPr>
        <w:t>Artículo 490. </w:t>
      </w:r>
      <w:r>
        <w:rPr>
          <w:i/>
          <w:sz w:val="20"/>
        </w:rPr>
        <w:t>Responsabilidad de los miembros de los órganos de administración.</w:t>
      </w:r>
    </w:p>
    <w:p>
      <w:pPr>
        <w:pStyle w:val="BodyText"/>
        <w:spacing w:line="266" w:lineRule="auto" w:before="196"/>
        <w:ind w:right="1583" w:firstLine="340"/>
        <w:jc w:val="both"/>
      </w:pPr>
      <w:r>
        <w:rPr/>
        <w:t>Las disposiciones sobre responsabilidad previstas para los administradores de sociedades de capital se aplicarán a los miembros de los órganos de administración, de dirección y del consejo de control en el ámbito de sus respectivas funciones.</w:t>
      </w:r>
    </w:p>
    <w:p>
      <w:pPr>
        <w:pStyle w:val="BodyText"/>
        <w:spacing w:before="10"/>
        <w:ind w:left="0"/>
        <w:rPr>
          <w:sz w:val="19"/>
        </w:rPr>
      </w:pPr>
    </w:p>
    <w:p>
      <w:pPr>
        <w:spacing w:before="0"/>
        <w:ind w:left="1584" w:right="0" w:firstLine="0"/>
        <w:jc w:val="left"/>
        <w:rPr>
          <w:i/>
          <w:sz w:val="20"/>
        </w:rPr>
      </w:pPr>
      <w:r>
        <w:rPr>
          <w:sz w:val="20"/>
        </w:rPr>
        <w:t>Artículo 491. </w:t>
      </w:r>
      <w:r>
        <w:rPr>
          <w:i/>
          <w:sz w:val="20"/>
        </w:rPr>
        <w:t>Impugnación de acuerdos de los órganos de administración.</w:t>
      </w:r>
    </w:p>
    <w:p>
      <w:pPr>
        <w:pStyle w:val="BodyText"/>
        <w:spacing w:line="266" w:lineRule="auto" w:before="197"/>
        <w:ind w:right="1582" w:firstLine="340"/>
        <w:jc w:val="both"/>
      </w:pPr>
      <w:r>
        <w:rPr/>
        <w:pict>
          <v:shape style="position:absolute;margin-left:561.85376pt;margin-top:34.584194pt;width:9.85pt;height:78.3pt;mso-position-horizontal-relative:page;mso-position-vertical-relative:paragraph;z-index:1589862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Los miembros de cada órgano colegiado podrán impugnar los acuerdos nulos o anulables del consejo o comisión a que pertenezcan en el plazo de un mes desde su adopción. Igualmente podrán impugnar tales acuerdos los accionistas que representen al menos el cinco por ciento del capital social en el plazo de un mes desde que tuvieren conocimiento de ellos, siempre que no hubiera transcurrido un año desde su adopción.</w:t>
      </w:r>
    </w:p>
    <w:p>
      <w:pPr>
        <w:spacing w:after="0" w:line="266" w:lineRule="auto"/>
        <w:jc w:val="both"/>
        <w:sectPr>
          <w:headerReference w:type="default" r:id="rId115"/>
          <w:headerReference w:type="even" r:id="rId116"/>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5763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58583</w:t>
      </w:r>
    </w:p>
    <w:p>
      <w:pPr>
        <w:pStyle w:val="BodyText"/>
        <w:ind w:left="0"/>
        <w:rPr>
          <w:b/>
          <w:sz w:val="22"/>
        </w:rPr>
      </w:pPr>
    </w:p>
    <w:p>
      <w:pPr>
        <w:tabs>
          <w:tab w:pos="1207" w:val="left" w:leader="none"/>
        </w:tabs>
        <w:spacing w:before="170"/>
        <w:ind w:left="0" w:right="0" w:firstLine="0"/>
        <w:jc w:val="center"/>
        <w:rPr>
          <w:i/>
          <w:sz w:val="20"/>
        </w:rPr>
      </w:pPr>
      <w:r>
        <w:rPr>
          <w:i/>
          <w:sz w:val="20"/>
        </w:rPr>
        <w:t>Sección</w:t>
      </w:r>
      <w:r>
        <w:rPr>
          <w:i/>
          <w:spacing w:val="-1"/>
          <w:sz w:val="20"/>
        </w:rPr>
        <w:t> </w:t>
      </w:r>
      <w:r>
        <w:rPr>
          <w:i/>
          <w:sz w:val="20"/>
        </w:rPr>
        <w:t>3.ª</w:t>
        <w:tab/>
        <w:t>Junta general</w:t>
      </w:r>
    </w:p>
    <w:p>
      <w:pPr>
        <w:spacing w:before="196"/>
        <w:ind w:left="1584" w:right="0" w:firstLine="0"/>
        <w:jc w:val="left"/>
        <w:rPr>
          <w:i/>
          <w:sz w:val="20"/>
        </w:rPr>
      </w:pPr>
      <w:r>
        <w:rPr>
          <w:sz w:val="20"/>
        </w:rPr>
        <w:t>Artículo 492. </w:t>
      </w:r>
      <w:r>
        <w:rPr>
          <w:i/>
          <w:sz w:val="20"/>
        </w:rPr>
        <w:t>Convocatoria de la junta general en el sistema dual.</w:t>
      </w:r>
    </w:p>
    <w:p>
      <w:pPr>
        <w:pStyle w:val="BodyText"/>
        <w:ind w:left="0"/>
        <w:rPr>
          <w:i/>
          <w:sz w:val="22"/>
        </w:rPr>
      </w:pPr>
    </w:p>
    <w:p>
      <w:pPr>
        <w:pStyle w:val="ListParagraph"/>
        <w:numPr>
          <w:ilvl w:val="0"/>
          <w:numId w:val="342"/>
        </w:numPr>
        <w:tabs>
          <w:tab w:pos="2292" w:val="left" w:leader="none"/>
        </w:tabs>
        <w:spacing w:line="266" w:lineRule="auto" w:before="0" w:after="0"/>
        <w:ind w:left="1584" w:right="1581" w:firstLine="340"/>
        <w:jc w:val="both"/>
        <w:rPr>
          <w:sz w:val="20"/>
        </w:rPr>
      </w:pPr>
      <w:r>
        <w:rPr>
          <w:sz w:val="20"/>
        </w:rPr>
        <w:t>En el sistema dual de administración, la competencia para la convocatoria de la junta general corresponde a la dirección. La dirección deberá convocar la junta general cuando lo soliciten accionistas que sean titulares de, al menos, el cinco por ciento del capital social.</w:t>
      </w:r>
    </w:p>
    <w:p>
      <w:pPr>
        <w:pStyle w:val="ListParagraph"/>
        <w:numPr>
          <w:ilvl w:val="0"/>
          <w:numId w:val="342"/>
        </w:numPr>
        <w:tabs>
          <w:tab w:pos="2292" w:val="left" w:leader="none"/>
        </w:tabs>
        <w:spacing w:line="266" w:lineRule="auto" w:before="3" w:after="0"/>
        <w:ind w:left="1584" w:right="1582" w:firstLine="340"/>
        <w:jc w:val="both"/>
        <w:rPr>
          <w:sz w:val="20"/>
        </w:rPr>
      </w:pPr>
      <w:r>
        <w:rPr>
          <w:sz w:val="20"/>
        </w:rPr>
        <w:t>Si las juntas no fueran convocadas dentro de los plazos establecidos por el Reglamento</w:t>
      </w:r>
      <w:r>
        <w:rPr>
          <w:spacing w:val="-7"/>
          <w:sz w:val="20"/>
        </w:rPr>
        <w:t> </w:t>
      </w:r>
      <w:r>
        <w:rPr>
          <w:sz w:val="20"/>
        </w:rPr>
        <w:t>(CE)</w:t>
      </w:r>
      <w:r>
        <w:rPr>
          <w:spacing w:val="-6"/>
          <w:sz w:val="20"/>
        </w:rPr>
        <w:t> </w:t>
      </w:r>
      <w:r>
        <w:rPr>
          <w:sz w:val="20"/>
        </w:rPr>
        <w:t>n°</w:t>
      </w:r>
      <w:r>
        <w:rPr>
          <w:spacing w:val="-7"/>
          <w:sz w:val="20"/>
        </w:rPr>
        <w:t> </w:t>
      </w:r>
      <w:r>
        <w:rPr>
          <w:sz w:val="20"/>
        </w:rPr>
        <w:t>2157/2001</w:t>
      </w:r>
      <w:r>
        <w:rPr>
          <w:spacing w:val="-6"/>
          <w:sz w:val="20"/>
        </w:rPr>
        <w:t> </w:t>
      </w:r>
      <w:r>
        <w:rPr>
          <w:sz w:val="20"/>
        </w:rPr>
        <w:t>o</w:t>
      </w:r>
      <w:r>
        <w:rPr>
          <w:spacing w:val="-6"/>
          <w:sz w:val="20"/>
        </w:rPr>
        <w:t> </w:t>
      </w:r>
      <w:r>
        <w:rPr>
          <w:sz w:val="20"/>
        </w:rPr>
        <w:t>los</w:t>
      </w:r>
      <w:r>
        <w:rPr>
          <w:spacing w:val="-7"/>
          <w:sz w:val="20"/>
        </w:rPr>
        <w:t> </w:t>
      </w:r>
      <w:r>
        <w:rPr>
          <w:sz w:val="20"/>
        </w:rPr>
        <w:t>estatutos,</w:t>
      </w:r>
      <w:r>
        <w:rPr>
          <w:spacing w:val="-6"/>
          <w:sz w:val="20"/>
        </w:rPr>
        <w:t> </w:t>
      </w:r>
      <w:r>
        <w:rPr>
          <w:sz w:val="20"/>
        </w:rPr>
        <w:t>podrán</w:t>
      </w:r>
      <w:r>
        <w:rPr>
          <w:spacing w:val="-6"/>
          <w:sz w:val="20"/>
        </w:rPr>
        <w:t> </w:t>
      </w:r>
      <w:r>
        <w:rPr>
          <w:sz w:val="20"/>
        </w:rPr>
        <w:t>serlo</w:t>
      </w:r>
      <w:r>
        <w:rPr>
          <w:spacing w:val="-7"/>
          <w:sz w:val="20"/>
        </w:rPr>
        <w:t> </w:t>
      </w:r>
      <w:r>
        <w:rPr>
          <w:sz w:val="20"/>
        </w:rPr>
        <w:t>por</w:t>
      </w:r>
      <w:r>
        <w:rPr>
          <w:spacing w:val="-6"/>
          <w:sz w:val="20"/>
        </w:rPr>
        <w:t> </w:t>
      </w:r>
      <w:r>
        <w:rPr>
          <w:sz w:val="20"/>
        </w:rPr>
        <w:t>el</w:t>
      </w:r>
      <w:r>
        <w:rPr>
          <w:spacing w:val="-6"/>
          <w:sz w:val="20"/>
        </w:rPr>
        <w:t> </w:t>
      </w:r>
      <w:r>
        <w:rPr>
          <w:sz w:val="20"/>
        </w:rPr>
        <w:t>consejo</w:t>
      </w:r>
      <w:r>
        <w:rPr>
          <w:spacing w:val="-6"/>
          <w:sz w:val="20"/>
        </w:rPr>
        <w:t> </w:t>
      </w:r>
      <w:r>
        <w:rPr>
          <w:sz w:val="20"/>
        </w:rPr>
        <w:t>de</w:t>
      </w:r>
      <w:r>
        <w:rPr>
          <w:spacing w:val="-6"/>
          <w:sz w:val="20"/>
        </w:rPr>
        <w:t> </w:t>
      </w:r>
      <w:r>
        <w:rPr>
          <w:sz w:val="20"/>
        </w:rPr>
        <w:t>control</w:t>
      </w:r>
      <w:r>
        <w:rPr>
          <w:spacing w:val="-7"/>
          <w:sz w:val="20"/>
        </w:rPr>
        <w:t> </w:t>
      </w:r>
      <w:r>
        <w:rPr>
          <w:sz w:val="20"/>
        </w:rPr>
        <w:t>o,</w:t>
      </w:r>
      <w:r>
        <w:rPr>
          <w:spacing w:val="-6"/>
          <w:sz w:val="20"/>
        </w:rPr>
        <w:t> </w:t>
      </w:r>
      <w:r>
        <w:rPr>
          <w:sz w:val="20"/>
        </w:rPr>
        <w:t>a petición de cualquier socio, por el juez de lo mercantil del domicilio social conforme a lo previsto para las juntas generales en esta</w:t>
      </w:r>
      <w:r>
        <w:rPr>
          <w:spacing w:val="-10"/>
          <w:sz w:val="20"/>
        </w:rPr>
        <w:t> </w:t>
      </w:r>
      <w:r>
        <w:rPr>
          <w:spacing w:val="-5"/>
          <w:sz w:val="20"/>
        </w:rPr>
        <w:t>ley.</w:t>
      </w:r>
    </w:p>
    <w:p>
      <w:pPr>
        <w:pStyle w:val="ListParagraph"/>
        <w:numPr>
          <w:ilvl w:val="0"/>
          <w:numId w:val="342"/>
        </w:numPr>
        <w:tabs>
          <w:tab w:pos="2292" w:val="left" w:leader="none"/>
        </w:tabs>
        <w:spacing w:line="266" w:lineRule="auto" w:before="3" w:after="0"/>
        <w:ind w:left="1584" w:right="1583" w:firstLine="340"/>
        <w:jc w:val="both"/>
        <w:rPr>
          <w:sz w:val="20"/>
        </w:rPr>
      </w:pPr>
      <w:r>
        <w:rPr>
          <w:sz w:val="20"/>
        </w:rPr>
        <w:t>El Consejo de control podrá convocar la junta general de accionistas cuando lo estime conveniente para el interés</w:t>
      </w:r>
      <w:r>
        <w:rPr>
          <w:spacing w:val="-5"/>
          <w:sz w:val="20"/>
        </w:rPr>
        <w:t> </w:t>
      </w:r>
      <w:r>
        <w:rPr>
          <w:sz w:val="20"/>
        </w:rPr>
        <w:t>social.</w:t>
      </w:r>
    </w:p>
    <w:p>
      <w:pPr>
        <w:pStyle w:val="BodyText"/>
        <w:spacing w:before="9"/>
        <w:ind w:left="0"/>
        <w:rPr>
          <w:sz w:val="19"/>
        </w:rPr>
      </w:pPr>
    </w:p>
    <w:p>
      <w:pPr>
        <w:spacing w:before="0"/>
        <w:ind w:left="1584" w:right="0" w:firstLine="0"/>
        <w:jc w:val="left"/>
        <w:rPr>
          <w:i/>
          <w:sz w:val="20"/>
        </w:rPr>
      </w:pPr>
      <w:r>
        <w:rPr>
          <w:sz w:val="20"/>
        </w:rPr>
        <w:t>Artículo 493. </w:t>
      </w:r>
      <w:r>
        <w:rPr>
          <w:i/>
          <w:sz w:val="20"/>
        </w:rPr>
        <w:t>Plazo de convocatoria de la junta general.</w:t>
      </w:r>
    </w:p>
    <w:p>
      <w:pPr>
        <w:pStyle w:val="BodyText"/>
        <w:ind w:left="0"/>
        <w:rPr>
          <w:i/>
          <w:sz w:val="22"/>
        </w:rPr>
      </w:pPr>
    </w:p>
    <w:p>
      <w:pPr>
        <w:pStyle w:val="BodyText"/>
        <w:spacing w:line="266" w:lineRule="auto"/>
        <w:ind w:right="1583" w:firstLine="340"/>
        <w:jc w:val="both"/>
      </w:pPr>
      <w:r>
        <w:rPr/>
        <w:t>La</w:t>
      </w:r>
      <w:r>
        <w:rPr>
          <w:spacing w:val="-7"/>
        </w:rPr>
        <w:t> </w:t>
      </w:r>
      <w:r>
        <w:rPr/>
        <w:t>junta</w:t>
      </w:r>
      <w:r>
        <w:rPr>
          <w:spacing w:val="-6"/>
        </w:rPr>
        <w:t> </w:t>
      </w:r>
      <w:r>
        <w:rPr/>
        <w:t>general</w:t>
      </w:r>
      <w:r>
        <w:rPr>
          <w:spacing w:val="-7"/>
        </w:rPr>
        <w:t> </w:t>
      </w:r>
      <w:r>
        <w:rPr/>
        <w:t>de</w:t>
      </w:r>
      <w:r>
        <w:rPr>
          <w:spacing w:val="-6"/>
        </w:rPr>
        <w:t> </w:t>
      </w:r>
      <w:r>
        <w:rPr/>
        <w:t>la</w:t>
      </w:r>
      <w:r>
        <w:rPr>
          <w:spacing w:val="-6"/>
        </w:rPr>
        <w:t> </w:t>
      </w:r>
      <w:r>
        <w:rPr/>
        <w:t>sociedad</w:t>
      </w:r>
      <w:r>
        <w:rPr>
          <w:spacing w:val="-6"/>
        </w:rPr>
        <w:t> </w:t>
      </w:r>
      <w:r>
        <w:rPr/>
        <w:t>anónima</w:t>
      </w:r>
      <w:r>
        <w:rPr>
          <w:spacing w:val="-6"/>
        </w:rPr>
        <w:t> </w:t>
      </w:r>
      <w:r>
        <w:rPr/>
        <w:t>europea</w:t>
      </w:r>
      <w:r>
        <w:rPr>
          <w:spacing w:val="-6"/>
        </w:rPr>
        <w:t> </w:t>
      </w:r>
      <w:r>
        <w:rPr/>
        <w:t>deberá</w:t>
      </w:r>
      <w:r>
        <w:rPr>
          <w:spacing w:val="-7"/>
        </w:rPr>
        <w:t> </w:t>
      </w:r>
      <w:r>
        <w:rPr/>
        <w:t>ser</w:t>
      </w:r>
      <w:r>
        <w:rPr>
          <w:spacing w:val="-6"/>
        </w:rPr>
        <w:t> </w:t>
      </w:r>
      <w:r>
        <w:rPr/>
        <w:t>convocada</w:t>
      </w:r>
      <w:r>
        <w:rPr>
          <w:spacing w:val="-6"/>
        </w:rPr>
        <w:t> </w:t>
      </w:r>
      <w:r>
        <w:rPr/>
        <w:t>por</w:t>
      </w:r>
      <w:r>
        <w:rPr>
          <w:spacing w:val="-6"/>
        </w:rPr>
        <w:t> </w:t>
      </w:r>
      <w:r>
        <w:rPr/>
        <w:t>lo</w:t>
      </w:r>
      <w:r>
        <w:rPr>
          <w:spacing w:val="-6"/>
        </w:rPr>
        <w:t> </w:t>
      </w:r>
      <w:r>
        <w:rPr/>
        <w:t>menos un mes antes de la fecha fijada para su</w:t>
      </w:r>
      <w:r>
        <w:rPr>
          <w:spacing w:val="-7"/>
        </w:rPr>
        <w:t> </w:t>
      </w:r>
      <w:r>
        <w:rPr/>
        <w:t>celebración.</w:t>
      </w:r>
    </w:p>
    <w:p>
      <w:pPr>
        <w:pStyle w:val="BodyText"/>
        <w:spacing w:before="10"/>
        <w:ind w:left="0"/>
        <w:rPr>
          <w:sz w:val="19"/>
        </w:rPr>
      </w:pPr>
    </w:p>
    <w:p>
      <w:pPr>
        <w:spacing w:before="0"/>
        <w:ind w:left="1584" w:right="0" w:firstLine="0"/>
        <w:jc w:val="left"/>
        <w:rPr>
          <w:i/>
          <w:sz w:val="20"/>
        </w:rPr>
      </w:pPr>
      <w:r>
        <w:rPr>
          <w:sz w:val="20"/>
        </w:rPr>
        <w:t>Artículo 494. </w:t>
      </w:r>
      <w:r>
        <w:rPr>
          <w:i/>
          <w:sz w:val="20"/>
        </w:rPr>
        <w:t>Inclusión de nuevos asuntos en el orden del día.</w:t>
      </w:r>
    </w:p>
    <w:p>
      <w:pPr>
        <w:pStyle w:val="BodyText"/>
        <w:ind w:left="0"/>
        <w:rPr>
          <w:i/>
          <w:sz w:val="22"/>
        </w:rPr>
      </w:pPr>
    </w:p>
    <w:p>
      <w:pPr>
        <w:pStyle w:val="BodyText"/>
        <w:spacing w:line="266" w:lineRule="auto"/>
        <w:ind w:right="1582" w:firstLine="340"/>
        <w:jc w:val="both"/>
      </w:pPr>
      <w:r>
        <w:rPr/>
        <w:t>Los accionistas minoritarios que sean titulares de, al menos, el cinco por ciento del capital</w:t>
      </w:r>
      <w:r>
        <w:rPr>
          <w:spacing w:val="-10"/>
        </w:rPr>
        <w:t> </w:t>
      </w:r>
      <w:r>
        <w:rPr/>
        <w:t>social</w:t>
      </w:r>
      <w:r>
        <w:rPr>
          <w:spacing w:val="-10"/>
        </w:rPr>
        <w:t> </w:t>
      </w:r>
      <w:r>
        <w:rPr/>
        <w:t>podrán</w:t>
      </w:r>
      <w:r>
        <w:rPr>
          <w:spacing w:val="-10"/>
        </w:rPr>
        <w:t> </w:t>
      </w:r>
      <w:r>
        <w:rPr/>
        <w:t>solicitar</w:t>
      </w:r>
      <w:r>
        <w:rPr>
          <w:spacing w:val="-10"/>
        </w:rPr>
        <w:t> </w:t>
      </w:r>
      <w:r>
        <w:rPr/>
        <w:t>la</w:t>
      </w:r>
      <w:r>
        <w:rPr>
          <w:spacing w:val="-10"/>
        </w:rPr>
        <w:t> </w:t>
      </w:r>
      <w:r>
        <w:rPr/>
        <w:t>inclusión</w:t>
      </w:r>
      <w:r>
        <w:rPr>
          <w:spacing w:val="-10"/>
        </w:rPr>
        <w:t> </w:t>
      </w:r>
      <w:r>
        <w:rPr/>
        <w:t>de</w:t>
      </w:r>
      <w:r>
        <w:rPr>
          <w:spacing w:val="-10"/>
        </w:rPr>
        <w:t> </w:t>
      </w:r>
      <w:r>
        <w:rPr/>
        <w:t>asuntos</w:t>
      </w:r>
      <w:r>
        <w:rPr>
          <w:spacing w:val="-11"/>
        </w:rPr>
        <w:t> </w:t>
      </w:r>
      <w:r>
        <w:rPr/>
        <w:t>en</w:t>
      </w:r>
      <w:r>
        <w:rPr>
          <w:spacing w:val="-10"/>
        </w:rPr>
        <w:t> </w:t>
      </w:r>
      <w:r>
        <w:rPr/>
        <w:t>el</w:t>
      </w:r>
      <w:r>
        <w:rPr>
          <w:spacing w:val="-11"/>
        </w:rPr>
        <w:t> </w:t>
      </w:r>
      <w:r>
        <w:rPr/>
        <w:t>orden</w:t>
      </w:r>
      <w:r>
        <w:rPr>
          <w:spacing w:val="-11"/>
        </w:rPr>
        <w:t> </w:t>
      </w:r>
      <w:r>
        <w:rPr/>
        <w:t>del</w:t>
      </w:r>
      <w:r>
        <w:rPr>
          <w:spacing w:val="-10"/>
        </w:rPr>
        <w:t> </w:t>
      </w:r>
      <w:r>
        <w:rPr/>
        <w:t>día</w:t>
      </w:r>
      <w:r>
        <w:rPr>
          <w:spacing w:val="-11"/>
        </w:rPr>
        <w:t> </w:t>
      </w:r>
      <w:r>
        <w:rPr/>
        <w:t>de</w:t>
      </w:r>
      <w:r>
        <w:rPr>
          <w:spacing w:val="-10"/>
        </w:rPr>
        <w:t> </w:t>
      </w:r>
      <w:r>
        <w:rPr/>
        <w:t>la</w:t>
      </w:r>
      <w:r>
        <w:rPr>
          <w:spacing w:val="-11"/>
        </w:rPr>
        <w:t> </w:t>
      </w:r>
      <w:r>
        <w:rPr/>
        <w:t>junta</w:t>
      </w:r>
      <w:r>
        <w:rPr>
          <w:spacing w:val="-10"/>
        </w:rPr>
        <w:t> </w:t>
      </w:r>
      <w:r>
        <w:rPr/>
        <w:t>general ya convocada, así como solicitar la convocatoria de la junta general extraordinaria, conforme</w:t>
      </w:r>
      <w:r>
        <w:rPr>
          <w:spacing w:val="-20"/>
        </w:rPr>
        <w:t> </w:t>
      </w:r>
      <w:r>
        <w:rPr/>
        <w:t>a</w:t>
      </w:r>
      <w:r>
        <w:rPr>
          <w:spacing w:val="-19"/>
        </w:rPr>
        <w:t> </w:t>
      </w:r>
      <w:r>
        <w:rPr/>
        <w:t>lo</w:t>
      </w:r>
      <w:r>
        <w:rPr>
          <w:spacing w:val="-19"/>
        </w:rPr>
        <w:t> </w:t>
      </w:r>
      <w:r>
        <w:rPr/>
        <w:t>establecido</w:t>
      </w:r>
      <w:r>
        <w:rPr>
          <w:spacing w:val="-19"/>
        </w:rPr>
        <w:t> </w:t>
      </w:r>
      <w:r>
        <w:rPr/>
        <w:t>en</w:t>
      </w:r>
      <w:r>
        <w:rPr>
          <w:spacing w:val="-19"/>
        </w:rPr>
        <w:t> </w:t>
      </w:r>
      <w:r>
        <w:rPr/>
        <w:t>esta</w:t>
      </w:r>
      <w:r>
        <w:rPr>
          <w:spacing w:val="-20"/>
        </w:rPr>
        <w:t> </w:t>
      </w:r>
      <w:r>
        <w:rPr>
          <w:spacing w:val="-5"/>
        </w:rPr>
        <w:t>ley.</w:t>
      </w:r>
      <w:r>
        <w:rPr>
          <w:spacing w:val="-19"/>
        </w:rPr>
        <w:t> </w:t>
      </w:r>
      <w:r>
        <w:rPr/>
        <w:t>El</w:t>
      </w:r>
      <w:r>
        <w:rPr>
          <w:spacing w:val="-19"/>
        </w:rPr>
        <w:t> </w:t>
      </w:r>
      <w:r>
        <w:rPr/>
        <w:t>complemento</w:t>
      </w:r>
      <w:r>
        <w:rPr>
          <w:spacing w:val="-19"/>
        </w:rPr>
        <w:t> </w:t>
      </w:r>
      <w:r>
        <w:rPr/>
        <w:t>de</w:t>
      </w:r>
      <w:r>
        <w:rPr>
          <w:spacing w:val="-19"/>
        </w:rPr>
        <w:t> </w:t>
      </w:r>
      <w:r>
        <w:rPr/>
        <w:t>la</w:t>
      </w:r>
      <w:r>
        <w:rPr>
          <w:spacing w:val="-19"/>
        </w:rPr>
        <w:t> </w:t>
      </w:r>
      <w:r>
        <w:rPr/>
        <w:t>convocatoria</w:t>
      </w:r>
      <w:r>
        <w:rPr>
          <w:spacing w:val="-19"/>
        </w:rPr>
        <w:t> </w:t>
      </w:r>
      <w:r>
        <w:rPr/>
        <w:t>deberá</w:t>
      </w:r>
      <w:r>
        <w:rPr>
          <w:spacing w:val="-19"/>
        </w:rPr>
        <w:t> </w:t>
      </w:r>
      <w:r>
        <w:rPr/>
        <w:t>publicarse con quince días de antelación como mínimo a la fecha establecida para la reunión de la junta.</w:t>
      </w:r>
    </w:p>
    <w:p>
      <w:pPr>
        <w:pStyle w:val="BodyText"/>
        <w:spacing w:before="7"/>
        <w:ind w:left="0"/>
        <w:rPr>
          <w:sz w:val="23"/>
        </w:rPr>
      </w:pPr>
    </w:p>
    <w:p>
      <w:pPr>
        <w:pStyle w:val="BodyText"/>
        <w:ind w:left="0"/>
        <w:jc w:val="center"/>
      </w:pPr>
      <w:r>
        <w:rPr/>
        <w:t>TÍTULO XIV</w:t>
      </w:r>
    </w:p>
    <w:p>
      <w:pPr>
        <w:pStyle w:val="Heading1"/>
        <w:spacing w:before="180"/>
      </w:pPr>
      <w:r>
        <w:rPr/>
        <w:t>Sociedades anónimas cotizadas</w:t>
      </w:r>
    </w:p>
    <w:p>
      <w:pPr>
        <w:pStyle w:val="BodyText"/>
        <w:spacing w:before="5"/>
        <w:ind w:left="0"/>
        <w:rPr>
          <w:b/>
          <w:sz w:val="12"/>
        </w:rPr>
      </w:pPr>
    </w:p>
    <w:p>
      <w:pPr>
        <w:pStyle w:val="BodyText"/>
        <w:spacing w:before="94"/>
        <w:ind w:left="0"/>
        <w:jc w:val="center"/>
      </w:pPr>
      <w:r>
        <w:rPr/>
        <w:t>CAPÍTULO I</w:t>
      </w:r>
    </w:p>
    <w:p>
      <w:pPr>
        <w:pStyle w:val="Heading1"/>
        <w:spacing w:before="180"/>
      </w:pPr>
      <w:r>
        <w:rPr/>
        <w:t>Disposiciones generales</w:t>
      </w:r>
    </w:p>
    <w:p>
      <w:pPr>
        <w:spacing w:before="180"/>
        <w:ind w:left="1584" w:right="0" w:firstLine="0"/>
        <w:jc w:val="left"/>
        <w:rPr>
          <w:i/>
          <w:sz w:val="20"/>
        </w:rPr>
      </w:pPr>
      <w:r>
        <w:rPr>
          <w:sz w:val="20"/>
        </w:rPr>
        <w:t>Artículo 495. </w:t>
      </w:r>
      <w:r>
        <w:rPr>
          <w:i/>
          <w:sz w:val="20"/>
        </w:rPr>
        <w:t>Concepto.</w:t>
      </w:r>
    </w:p>
    <w:p>
      <w:pPr>
        <w:pStyle w:val="ListParagraph"/>
        <w:numPr>
          <w:ilvl w:val="0"/>
          <w:numId w:val="343"/>
        </w:numPr>
        <w:tabs>
          <w:tab w:pos="2292" w:val="left" w:leader="none"/>
        </w:tabs>
        <w:spacing w:line="249" w:lineRule="auto" w:before="180" w:after="0"/>
        <w:ind w:left="1584" w:right="1582" w:firstLine="340"/>
        <w:jc w:val="both"/>
        <w:rPr>
          <w:sz w:val="20"/>
        </w:rPr>
      </w:pPr>
      <w:r>
        <w:rPr>
          <w:sz w:val="20"/>
        </w:rPr>
        <w:t>Son sociedades cotizadas las sociedades anónimas cuyas acciones estén admitidas a negociación en un mercado secundario oficial de</w:t>
      </w:r>
      <w:r>
        <w:rPr>
          <w:spacing w:val="-13"/>
          <w:sz w:val="20"/>
        </w:rPr>
        <w:t> </w:t>
      </w:r>
      <w:r>
        <w:rPr>
          <w:sz w:val="20"/>
        </w:rPr>
        <w:t>valores.</w:t>
      </w:r>
    </w:p>
    <w:p>
      <w:pPr>
        <w:pStyle w:val="ListParagraph"/>
        <w:numPr>
          <w:ilvl w:val="0"/>
          <w:numId w:val="343"/>
        </w:numPr>
        <w:tabs>
          <w:tab w:pos="2292" w:val="left" w:leader="none"/>
        </w:tabs>
        <w:spacing w:line="249" w:lineRule="auto" w:before="2" w:after="0"/>
        <w:ind w:left="1584" w:right="1582" w:firstLine="340"/>
        <w:jc w:val="both"/>
        <w:rPr>
          <w:sz w:val="20"/>
        </w:rPr>
      </w:pPr>
      <w:r>
        <w:rPr>
          <w:sz w:val="20"/>
        </w:rPr>
        <w:t>En</w:t>
      </w:r>
      <w:r>
        <w:rPr>
          <w:spacing w:val="-6"/>
          <w:sz w:val="20"/>
        </w:rPr>
        <w:t> </w:t>
      </w:r>
      <w:r>
        <w:rPr>
          <w:sz w:val="20"/>
        </w:rPr>
        <w:t>todas</w:t>
      </w:r>
      <w:r>
        <w:rPr>
          <w:spacing w:val="-6"/>
          <w:sz w:val="20"/>
        </w:rPr>
        <w:t> </w:t>
      </w:r>
      <w:r>
        <w:rPr>
          <w:sz w:val="20"/>
        </w:rPr>
        <w:t>aquellas</w:t>
      </w:r>
      <w:r>
        <w:rPr>
          <w:spacing w:val="-6"/>
          <w:sz w:val="20"/>
        </w:rPr>
        <w:t> </w:t>
      </w:r>
      <w:r>
        <w:rPr>
          <w:sz w:val="20"/>
        </w:rPr>
        <w:t>cuestiones</w:t>
      </w:r>
      <w:r>
        <w:rPr>
          <w:spacing w:val="-6"/>
          <w:sz w:val="20"/>
        </w:rPr>
        <w:t> </w:t>
      </w:r>
      <w:r>
        <w:rPr>
          <w:sz w:val="20"/>
        </w:rPr>
        <w:t>no</w:t>
      </w:r>
      <w:r>
        <w:rPr>
          <w:spacing w:val="-6"/>
          <w:sz w:val="20"/>
        </w:rPr>
        <w:t> </w:t>
      </w:r>
      <w:r>
        <w:rPr>
          <w:sz w:val="20"/>
        </w:rPr>
        <w:t>previstas</w:t>
      </w:r>
      <w:r>
        <w:rPr>
          <w:spacing w:val="-6"/>
          <w:sz w:val="20"/>
        </w:rPr>
        <w:t> </w:t>
      </w:r>
      <w:r>
        <w:rPr>
          <w:sz w:val="20"/>
        </w:rPr>
        <w:t>en</w:t>
      </w:r>
      <w:r>
        <w:rPr>
          <w:spacing w:val="-6"/>
          <w:sz w:val="20"/>
        </w:rPr>
        <w:t> </w:t>
      </w:r>
      <w:r>
        <w:rPr>
          <w:sz w:val="20"/>
        </w:rPr>
        <w:t>este</w:t>
      </w:r>
      <w:r>
        <w:rPr>
          <w:spacing w:val="-6"/>
          <w:sz w:val="20"/>
        </w:rPr>
        <w:t> </w:t>
      </w:r>
      <w:r>
        <w:rPr>
          <w:sz w:val="20"/>
        </w:rPr>
        <w:t>título,</w:t>
      </w:r>
      <w:r>
        <w:rPr>
          <w:spacing w:val="-6"/>
          <w:sz w:val="20"/>
        </w:rPr>
        <w:t> </w:t>
      </w:r>
      <w:r>
        <w:rPr>
          <w:sz w:val="20"/>
        </w:rPr>
        <w:t>las</w:t>
      </w:r>
      <w:r>
        <w:rPr>
          <w:spacing w:val="-5"/>
          <w:sz w:val="20"/>
        </w:rPr>
        <w:t> </w:t>
      </w:r>
      <w:r>
        <w:rPr>
          <w:sz w:val="20"/>
        </w:rPr>
        <w:t>sociedades</w:t>
      </w:r>
      <w:r>
        <w:rPr>
          <w:spacing w:val="-6"/>
          <w:sz w:val="20"/>
        </w:rPr>
        <w:t> </w:t>
      </w:r>
      <w:r>
        <w:rPr>
          <w:sz w:val="20"/>
        </w:rPr>
        <w:t>cotizadas se</w:t>
      </w:r>
      <w:r>
        <w:rPr>
          <w:spacing w:val="-7"/>
          <w:sz w:val="20"/>
        </w:rPr>
        <w:t> </w:t>
      </w:r>
      <w:r>
        <w:rPr>
          <w:sz w:val="20"/>
        </w:rPr>
        <w:t>regirán</w:t>
      </w:r>
      <w:r>
        <w:rPr>
          <w:spacing w:val="-6"/>
          <w:sz w:val="20"/>
        </w:rPr>
        <w:t> </w:t>
      </w:r>
      <w:r>
        <w:rPr>
          <w:sz w:val="20"/>
        </w:rPr>
        <w:t>por</w:t>
      </w:r>
      <w:r>
        <w:rPr>
          <w:spacing w:val="-6"/>
          <w:sz w:val="20"/>
        </w:rPr>
        <w:t> </w:t>
      </w:r>
      <w:r>
        <w:rPr>
          <w:sz w:val="20"/>
        </w:rPr>
        <w:t>las</w:t>
      </w:r>
      <w:r>
        <w:rPr>
          <w:spacing w:val="-6"/>
          <w:sz w:val="20"/>
        </w:rPr>
        <w:t> </w:t>
      </w:r>
      <w:r>
        <w:rPr>
          <w:sz w:val="20"/>
        </w:rPr>
        <w:t>disposiciones</w:t>
      </w:r>
      <w:r>
        <w:rPr>
          <w:spacing w:val="-6"/>
          <w:sz w:val="20"/>
        </w:rPr>
        <w:t> </w:t>
      </w:r>
      <w:r>
        <w:rPr>
          <w:sz w:val="20"/>
        </w:rPr>
        <w:t>aplicables</w:t>
      </w:r>
      <w:r>
        <w:rPr>
          <w:spacing w:val="-7"/>
          <w:sz w:val="20"/>
        </w:rPr>
        <w:t> </w:t>
      </w:r>
      <w:r>
        <w:rPr>
          <w:sz w:val="20"/>
        </w:rPr>
        <w:t>a</w:t>
      </w:r>
      <w:r>
        <w:rPr>
          <w:spacing w:val="-6"/>
          <w:sz w:val="20"/>
        </w:rPr>
        <w:t> </w:t>
      </w:r>
      <w:r>
        <w:rPr>
          <w:sz w:val="20"/>
        </w:rPr>
        <w:t>las</w:t>
      </w:r>
      <w:r>
        <w:rPr>
          <w:spacing w:val="-6"/>
          <w:sz w:val="20"/>
        </w:rPr>
        <w:t> </w:t>
      </w:r>
      <w:r>
        <w:rPr>
          <w:sz w:val="20"/>
        </w:rPr>
        <w:t>sociedades</w:t>
      </w:r>
      <w:r>
        <w:rPr>
          <w:spacing w:val="-6"/>
          <w:sz w:val="20"/>
        </w:rPr>
        <w:t> </w:t>
      </w:r>
      <w:r>
        <w:rPr>
          <w:sz w:val="20"/>
        </w:rPr>
        <w:t>anónimas,</w:t>
      </w:r>
      <w:r>
        <w:rPr>
          <w:spacing w:val="-6"/>
          <w:sz w:val="20"/>
        </w:rPr>
        <w:t> </w:t>
      </w:r>
      <w:r>
        <w:rPr>
          <w:sz w:val="20"/>
        </w:rPr>
        <w:t>además</w:t>
      </w:r>
      <w:r>
        <w:rPr>
          <w:spacing w:val="-7"/>
          <w:sz w:val="20"/>
        </w:rPr>
        <w:t> </w:t>
      </w:r>
      <w:r>
        <w:rPr>
          <w:sz w:val="20"/>
        </w:rPr>
        <w:t>de</w:t>
      </w:r>
      <w:r>
        <w:rPr>
          <w:spacing w:val="-6"/>
          <w:sz w:val="20"/>
        </w:rPr>
        <w:t> </w:t>
      </w:r>
      <w:r>
        <w:rPr>
          <w:sz w:val="20"/>
        </w:rPr>
        <w:t>por</w:t>
      </w:r>
      <w:r>
        <w:rPr>
          <w:spacing w:val="-6"/>
          <w:sz w:val="20"/>
        </w:rPr>
        <w:t> </w:t>
      </w:r>
      <w:r>
        <w:rPr>
          <w:sz w:val="20"/>
        </w:rPr>
        <w:t>las demás normas que les sean de</w:t>
      </w:r>
      <w:r>
        <w:rPr>
          <w:spacing w:val="-7"/>
          <w:sz w:val="20"/>
        </w:rPr>
        <w:t> </w:t>
      </w:r>
      <w:r>
        <w:rPr>
          <w:sz w:val="20"/>
        </w:rPr>
        <w:t>aplicación.</w:t>
      </w:r>
    </w:p>
    <w:p>
      <w:pPr>
        <w:pStyle w:val="BodyText"/>
        <w:spacing w:before="10"/>
        <w:ind w:left="0"/>
        <w:rPr>
          <w:sz w:val="24"/>
        </w:rPr>
      </w:pPr>
    </w:p>
    <w:p>
      <w:pPr>
        <w:pStyle w:val="BodyText"/>
        <w:ind w:left="0"/>
        <w:jc w:val="center"/>
      </w:pPr>
      <w:r>
        <w:rPr/>
        <w:t>CAPÍTULO II</w:t>
      </w:r>
    </w:p>
    <w:p>
      <w:pPr>
        <w:pStyle w:val="Heading1"/>
        <w:spacing w:before="180"/>
      </w:pPr>
      <w:r>
        <w:rPr/>
        <w:t>Especialidades en materia de acciones</w:t>
      </w:r>
    </w:p>
    <w:p>
      <w:pPr>
        <w:tabs>
          <w:tab w:pos="1207" w:val="left" w:leader="none"/>
        </w:tabs>
        <w:spacing w:before="180"/>
        <w:ind w:left="0" w:right="1" w:firstLine="0"/>
        <w:jc w:val="center"/>
        <w:rPr>
          <w:i/>
          <w:sz w:val="20"/>
        </w:rPr>
      </w:pPr>
      <w:r>
        <w:rPr/>
        <w:pict>
          <v:shape style="position:absolute;margin-left:561.85376pt;margin-top:19.268801pt;width:9.85pt;height:78.3pt;mso-position-horizontal-relative:page;mso-position-vertical-relative:paragraph;z-index:1590016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i/>
          <w:sz w:val="20"/>
        </w:rPr>
        <w:t>Sección</w:t>
      </w:r>
      <w:r>
        <w:rPr>
          <w:i/>
          <w:spacing w:val="-1"/>
          <w:sz w:val="20"/>
        </w:rPr>
        <w:t> </w:t>
      </w:r>
      <w:r>
        <w:rPr>
          <w:i/>
          <w:sz w:val="20"/>
        </w:rPr>
        <w:t>1.ª</w:t>
        <w:tab/>
        <w:t>Representación de las</w:t>
      </w:r>
      <w:r>
        <w:rPr>
          <w:i/>
          <w:spacing w:val="-4"/>
          <w:sz w:val="20"/>
        </w:rPr>
        <w:t> </w:t>
      </w:r>
      <w:r>
        <w:rPr>
          <w:i/>
          <w:sz w:val="20"/>
        </w:rPr>
        <w:t>acciones</w:t>
      </w:r>
    </w:p>
    <w:p>
      <w:pPr>
        <w:spacing w:before="180"/>
        <w:ind w:left="1584" w:right="0" w:firstLine="0"/>
        <w:jc w:val="left"/>
        <w:rPr>
          <w:i/>
          <w:sz w:val="20"/>
        </w:rPr>
      </w:pPr>
      <w:r>
        <w:rPr>
          <w:sz w:val="20"/>
        </w:rPr>
        <w:t>Artículo 496. </w:t>
      </w:r>
      <w:r>
        <w:rPr>
          <w:i/>
          <w:sz w:val="20"/>
        </w:rPr>
        <w:t>Representación de las acciones de sociedades cotizadas.</w:t>
      </w:r>
    </w:p>
    <w:p>
      <w:pPr>
        <w:pStyle w:val="ListParagraph"/>
        <w:numPr>
          <w:ilvl w:val="0"/>
          <w:numId w:val="344"/>
        </w:numPr>
        <w:tabs>
          <w:tab w:pos="2292" w:val="left" w:leader="none"/>
        </w:tabs>
        <w:spacing w:line="249" w:lineRule="auto" w:before="180" w:after="0"/>
        <w:ind w:left="1584" w:right="1582" w:firstLine="340"/>
        <w:jc w:val="both"/>
        <w:rPr>
          <w:sz w:val="20"/>
        </w:rPr>
      </w:pPr>
      <w:r>
        <w:rPr>
          <w:sz w:val="20"/>
        </w:rPr>
        <w:t>Las</w:t>
      </w:r>
      <w:r>
        <w:rPr>
          <w:spacing w:val="-9"/>
          <w:sz w:val="20"/>
        </w:rPr>
        <w:t> </w:t>
      </w:r>
      <w:r>
        <w:rPr>
          <w:sz w:val="20"/>
        </w:rPr>
        <w:t>acciones</w:t>
      </w:r>
      <w:r>
        <w:rPr>
          <w:spacing w:val="-9"/>
          <w:sz w:val="20"/>
        </w:rPr>
        <w:t> </w:t>
      </w:r>
      <w:r>
        <w:rPr>
          <w:sz w:val="20"/>
        </w:rPr>
        <w:t>y</w:t>
      </w:r>
      <w:r>
        <w:rPr>
          <w:spacing w:val="-9"/>
          <w:sz w:val="20"/>
        </w:rPr>
        <w:t> </w:t>
      </w:r>
      <w:r>
        <w:rPr>
          <w:sz w:val="20"/>
        </w:rPr>
        <w:t>las</w:t>
      </w:r>
      <w:r>
        <w:rPr>
          <w:spacing w:val="-9"/>
          <w:sz w:val="20"/>
        </w:rPr>
        <w:t> </w:t>
      </w:r>
      <w:r>
        <w:rPr>
          <w:sz w:val="20"/>
        </w:rPr>
        <w:t>obligaciones</w:t>
      </w:r>
      <w:r>
        <w:rPr>
          <w:spacing w:val="-9"/>
          <w:sz w:val="20"/>
        </w:rPr>
        <w:t> </w:t>
      </w:r>
      <w:r>
        <w:rPr>
          <w:sz w:val="20"/>
        </w:rPr>
        <w:t>que</w:t>
      </w:r>
      <w:r>
        <w:rPr>
          <w:spacing w:val="-9"/>
          <w:sz w:val="20"/>
        </w:rPr>
        <w:t> </w:t>
      </w:r>
      <w:r>
        <w:rPr>
          <w:sz w:val="20"/>
        </w:rPr>
        <w:t>pretendan</w:t>
      </w:r>
      <w:r>
        <w:rPr>
          <w:spacing w:val="-9"/>
          <w:sz w:val="20"/>
        </w:rPr>
        <w:t> </w:t>
      </w:r>
      <w:r>
        <w:rPr>
          <w:sz w:val="20"/>
        </w:rPr>
        <w:t>acceder</w:t>
      </w:r>
      <w:r>
        <w:rPr>
          <w:spacing w:val="-9"/>
          <w:sz w:val="20"/>
        </w:rPr>
        <w:t> </w:t>
      </w:r>
      <w:r>
        <w:rPr>
          <w:sz w:val="20"/>
        </w:rPr>
        <w:t>o</w:t>
      </w:r>
      <w:r>
        <w:rPr>
          <w:spacing w:val="-9"/>
          <w:sz w:val="20"/>
        </w:rPr>
        <w:t> </w:t>
      </w:r>
      <w:r>
        <w:rPr>
          <w:sz w:val="20"/>
        </w:rPr>
        <w:t>permanecer</w:t>
      </w:r>
      <w:r>
        <w:rPr>
          <w:spacing w:val="-9"/>
          <w:sz w:val="20"/>
        </w:rPr>
        <w:t> </w:t>
      </w:r>
      <w:r>
        <w:rPr>
          <w:sz w:val="20"/>
        </w:rPr>
        <w:t>admitidas</w:t>
      </w:r>
      <w:r>
        <w:rPr>
          <w:spacing w:val="-9"/>
          <w:sz w:val="20"/>
        </w:rPr>
        <w:t> </w:t>
      </w:r>
      <w:r>
        <w:rPr>
          <w:sz w:val="20"/>
        </w:rPr>
        <w:t>a cotización en un mercado secundario oficial de valores habrán de representarse necesariamente por medio de anotaciones en</w:t>
      </w:r>
      <w:r>
        <w:rPr>
          <w:spacing w:val="-8"/>
          <w:sz w:val="20"/>
        </w:rPr>
        <w:t> </w:t>
      </w:r>
      <w:r>
        <w:rPr>
          <w:sz w:val="20"/>
        </w:rPr>
        <w:t>cuenta.</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5609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ListParagraph"/>
        <w:numPr>
          <w:ilvl w:val="0"/>
          <w:numId w:val="344"/>
        </w:numPr>
        <w:tabs>
          <w:tab w:pos="2288" w:val="left" w:leader="none"/>
        </w:tabs>
        <w:spacing w:line="249" w:lineRule="auto" w:before="94" w:after="0"/>
        <w:ind w:left="1584" w:right="1582" w:firstLine="340"/>
        <w:jc w:val="both"/>
        <w:rPr>
          <w:sz w:val="20"/>
        </w:rPr>
      </w:pPr>
      <w:r>
        <w:rPr>
          <w:spacing w:val="-8"/>
          <w:sz w:val="20"/>
        </w:rPr>
        <w:t>Tan</w:t>
      </w:r>
      <w:r>
        <w:rPr>
          <w:spacing w:val="-5"/>
          <w:sz w:val="20"/>
        </w:rPr>
        <w:t> </w:t>
      </w:r>
      <w:r>
        <w:rPr>
          <w:sz w:val="20"/>
        </w:rPr>
        <w:t>pronto</w:t>
      </w:r>
      <w:r>
        <w:rPr>
          <w:spacing w:val="-5"/>
          <w:sz w:val="20"/>
        </w:rPr>
        <w:t> </w:t>
      </w:r>
      <w:r>
        <w:rPr>
          <w:sz w:val="20"/>
        </w:rPr>
        <w:t>como</w:t>
      </w:r>
      <w:r>
        <w:rPr>
          <w:spacing w:val="-5"/>
          <w:sz w:val="20"/>
        </w:rPr>
        <w:t> </w:t>
      </w:r>
      <w:r>
        <w:rPr>
          <w:sz w:val="20"/>
        </w:rPr>
        <w:t>los</w:t>
      </w:r>
      <w:r>
        <w:rPr>
          <w:spacing w:val="-4"/>
          <w:sz w:val="20"/>
        </w:rPr>
        <w:t> </w:t>
      </w:r>
      <w:r>
        <w:rPr>
          <w:sz w:val="20"/>
        </w:rPr>
        <w:t>valores</w:t>
      </w:r>
      <w:r>
        <w:rPr>
          <w:spacing w:val="-5"/>
          <w:sz w:val="20"/>
        </w:rPr>
        <w:t> </w:t>
      </w:r>
      <w:r>
        <w:rPr>
          <w:sz w:val="20"/>
        </w:rPr>
        <w:t>se</w:t>
      </w:r>
      <w:r>
        <w:rPr>
          <w:spacing w:val="-5"/>
          <w:sz w:val="20"/>
        </w:rPr>
        <w:t> </w:t>
      </w:r>
      <w:r>
        <w:rPr>
          <w:sz w:val="20"/>
        </w:rPr>
        <w:t>representen</w:t>
      </w:r>
      <w:r>
        <w:rPr>
          <w:spacing w:val="-4"/>
          <w:sz w:val="20"/>
        </w:rPr>
        <w:t> </w:t>
      </w:r>
      <w:r>
        <w:rPr>
          <w:sz w:val="20"/>
        </w:rPr>
        <w:t>por</w:t>
      </w:r>
      <w:r>
        <w:rPr>
          <w:spacing w:val="-4"/>
          <w:sz w:val="20"/>
        </w:rPr>
        <w:t> </w:t>
      </w:r>
      <w:r>
        <w:rPr>
          <w:sz w:val="20"/>
        </w:rPr>
        <w:t>anotaciones</w:t>
      </w:r>
      <w:r>
        <w:rPr>
          <w:spacing w:val="-5"/>
          <w:sz w:val="20"/>
        </w:rPr>
        <w:t> </w:t>
      </w:r>
      <w:r>
        <w:rPr>
          <w:sz w:val="20"/>
        </w:rPr>
        <w:t>en</w:t>
      </w:r>
      <w:r>
        <w:rPr>
          <w:spacing w:val="-5"/>
          <w:sz w:val="20"/>
        </w:rPr>
        <w:t> </w:t>
      </w:r>
      <w:r>
        <w:rPr>
          <w:sz w:val="20"/>
        </w:rPr>
        <w:t>cuenta,</w:t>
      </w:r>
      <w:r>
        <w:rPr>
          <w:spacing w:val="-4"/>
          <w:sz w:val="20"/>
        </w:rPr>
        <w:t> </w:t>
      </w:r>
      <w:r>
        <w:rPr>
          <w:sz w:val="20"/>
        </w:rPr>
        <w:t>los</w:t>
      </w:r>
      <w:r>
        <w:rPr>
          <w:spacing w:val="-5"/>
          <w:sz w:val="20"/>
        </w:rPr>
        <w:t> </w:t>
      </w:r>
      <w:r>
        <w:rPr>
          <w:sz w:val="20"/>
        </w:rPr>
        <w:t>títulos en que anteriormente se reflejaban quedarán amortizados de pleno derecho, debiendo darse publicidad a su anulación mediante anuncios en el Boletín Oficial del Registro Mercantil, en los correspondientes a las Bolsas de </w:t>
      </w:r>
      <w:r>
        <w:rPr>
          <w:spacing w:val="-3"/>
          <w:sz w:val="20"/>
        </w:rPr>
        <w:t>Valores </w:t>
      </w:r>
      <w:r>
        <w:rPr>
          <w:sz w:val="20"/>
        </w:rPr>
        <w:t>y en tres diarios de máxima difusión en el territorio</w:t>
      </w:r>
      <w:r>
        <w:rPr>
          <w:spacing w:val="-4"/>
          <w:sz w:val="20"/>
        </w:rPr>
        <w:t> </w:t>
      </w:r>
      <w:r>
        <w:rPr>
          <w:sz w:val="20"/>
        </w:rPr>
        <w:t>nacional.</w:t>
      </w:r>
    </w:p>
    <w:p>
      <w:pPr>
        <w:pStyle w:val="ListParagraph"/>
        <w:numPr>
          <w:ilvl w:val="0"/>
          <w:numId w:val="344"/>
        </w:numPr>
        <w:tabs>
          <w:tab w:pos="2292" w:val="left" w:leader="none"/>
        </w:tabs>
        <w:spacing w:line="249" w:lineRule="auto" w:before="4" w:after="0"/>
        <w:ind w:left="1584" w:right="1583" w:firstLine="340"/>
        <w:jc w:val="both"/>
        <w:rPr>
          <w:sz w:val="20"/>
        </w:rPr>
      </w:pPr>
      <w:r>
        <w:rPr>
          <w:sz w:val="20"/>
        </w:rPr>
        <w:t>El</w:t>
      </w:r>
      <w:r>
        <w:rPr>
          <w:spacing w:val="-13"/>
          <w:sz w:val="20"/>
        </w:rPr>
        <w:t> </w:t>
      </w:r>
      <w:r>
        <w:rPr>
          <w:sz w:val="20"/>
        </w:rPr>
        <w:t>Gobierno,</w:t>
      </w:r>
      <w:r>
        <w:rPr>
          <w:spacing w:val="-12"/>
          <w:sz w:val="20"/>
        </w:rPr>
        <w:t> </w:t>
      </w:r>
      <w:r>
        <w:rPr>
          <w:sz w:val="20"/>
        </w:rPr>
        <w:t>previo</w:t>
      </w:r>
      <w:r>
        <w:rPr>
          <w:spacing w:val="-12"/>
          <w:sz w:val="20"/>
        </w:rPr>
        <w:t> </w:t>
      </w:r>
      <w:r>
        <w:rPr>
          <w:sz w:val="20"/>
        </w:rPr>
        <w:t>informe</w:t>
      </w:r>
      <w:r>
        <w:rPr>
          <w:spacing w:val="-12"/>
          <w:sz w:val="20"/>
        </w:rPr>
        <w:t> </w:t>
      </w:r>
      <w:r>
        <w:rPr>
          <w:sz w:val="20"/>
        </w:rPr>
        <w:t>de</w:t>
      </w:r>
      <w:r>
        <w:rPr>
          <w:spacing w:val="-12"/>
          <w:sz w:val="20"/>
        </w:rPr>
        <w:t> </w:t>
      </w:r>
      <w:r>
        <w:rPr>
          <w:sz w:val="20"/>
        </w:rPr>
        <w:t>la</w:t>
      </w:r>
      <w:r>
        <w:rPr>
          <w:spacing w:val="-12"/>
          <w:sz w:val="20"/>
        </w:rPr>
        <w:t> </w:t>
      </w:r>
      <w:r>
        <w:rPr>
          <w:sz w:val="20"/>
        </w:rPr>
        <w:t>Comisión</w:t>
      </w:r>
      <w:r>
        <w:rPr>
          <w:spacing w:val="-12"/>
          <w:sz w:val="20"/>
        </w:rPr>
        <w:t> </w:t>
      </w:r>
      <w:r>
        <w:rPr>
          <w:sz w:val="20"/>
        </w:rPr>
        <w:t>Nacional</w:t>
      </w:r>
      <w:r>
        <w:rPr>
          <w:spacing w:val="-13"/>
          <w:sz w:val="20"/>
        </w:rPr>
        <w:t> </w:t>
      </w:r>
      <w:r>
        <w:rPr>
          <w:sz w:val="20"/>
        </w:rPr>
        <w:t>del</w:t>
      </w:r>
      <w:r>
        <w:rPr>
          <w:spacing w:val="-12"/>
          <w:sz w:val="20"/>
        </w:rPr>
        <w:t> </w:t>
      </w:r>
      <w:r>
        <w:rPr>
          <w:sz w:val="20"/>
        </w:rPr>
        <w:t>Mercado</w:t>
      </w:r>
      <w:r>
        <w:rPr>
          <w:spacing w:val="-12"/>
          <w:sz w:val="20"/>
        </w:rPr>
        <w:t> </w:t>
      </w:r>
      <w:r>
        <w:rPr>
          <w:sz w:val="20"/>
        </w:rPr>
        <w:t>de</w:t>
      </w:r>
      <w:r>
        <w:rPr>
          <w:spacing w:val="-12"/>
          <w:sz w:val="20"/>
        </w:rPr>
        <w:t> </w:t>
      </w:r>
      <w:r>
        <w:rPr>
          <w:spacing w:val="-3"/>
          <w:sz w:val="20"/>
        </w:rPr>
        <w:t>Valores,</w:t>
      </w:r>
      <w:r>
        <w:rPr>
          <w:spacing w:val="-12"/>
          <w:sz w:val="20"/>
        </w:rPr>
        <w:t> </w:t>
      </w:r>
      <w:r>
        <w:rPr>
          <w:sz w:val="20"/>
        </w:rPr>
        <w:t>fijará los plazos y el procedimiento para la representación por medio de anotaciones en cuenta de las acciones</w:t>
      </w:r>
      <w:r>
        <w:rPr>
          <w:spacing w:val="-4"/>
          <w:sz w:val="20"/>
        </w:rPr>
        <w:t> </w:t>
      </w:r>
      <w:r>
        <w:rPr>
          <w:sz w:val="20"/>
        </w:rPr>
        <w:t>cotizadas.</w:t>
      </w:r>
    </w:p>
    <w:p>
      <w:pPr>
        <w:pStyle w:val="BodyText"/>
        <w:spacing w:before="11"/>
        <w:ind w:left="0"/>
        <w:rPr>
          <w:sz w:val="19"/>
        </w:rPr>
      </w:pPr>
    </w:p>
    <w:p>
      <w:pPr>
        <w:spacing w:before="0"/>
        <w:ind w:left="1584" w:right="0" w:firstLine="0"/>
        <w:jc w:val="left"/>
        <w:rPr>
          <w:i/>
          <w:sz w:val="20"/>
        </w:rPr>
      </w:pPr>
      <w:r>
        <w:rPr>
          <w:sz w:val="20"/>
        </w:rPr>
        <w:t>Artículo 497. </w:t>
      </w:r>
      <w:r>
        <w:rPr>
          <w:i/>
          <w:sz w:val="20"/>
        </w:rPr>
        <w:t>Derecho a conocer la identidad de los accionistas.</w:t>
      </w:r>
    </w:p>
    <w:p>
      <w:pPr>
        <w:pStyle w:val="BodyText"/>
        <w:spacing w:line="249" w:lineRule="auto" w:before="180"/>
        <w:ind w:right="1583" w:firstLine="340"/>
        <w:jc w:val="both"/>
      </w:pPr>
      <w:r>
        <w:rPr/>
        <w:t>Las entidades que, de acuerdo con la normativa reguladora del mercado de valores, hayan de llevar los registros de los valores representados por medio de anotaciones en cuenta están obligadas a comunicar a la sociedad emisora los datos necesarios para la identificación de los accionistas.</w:t>
      </w:r>
    </w:p>
    <w:p>
      <w:pPr>
        <w:pStyle w:val="BodyText"/>
        <w:ind w:left="0"/>
      </w:pPr>
    </w:p>
    <w:p>
      <w:pPr>
        <w:spacing w:before="0"/>
        <w:ind w:left="0" w:right="1" w:firstLine="0"/>
        <w:jc w:val="center"/>
        <w:rPr>
          <w:i/>
          <w:sz w:val="20"/>
        </w:rPr>
      </w:pPr>
      <w:r>
        <w:rPr>
          <w:i/>
          <w:sz w:val="20"/>
        </w:rPr>
        <w:t>Sección 2.ª Acciones con derecho a un dividendo preferente</w:t>
      </w:r>
    </w:p>
    <w:p>
      <w:pPr>
        <w:spacing w:before="180"/>
        <w:ind w:left="1584" w:right="0" w:firstLine="0"/>
        <w:jc w:val="left"/>
        <w:rPr>
          <w:i/>
          <w:sz w:val="20"/>
        </w:rPr>
      </w:pPr>
      <w:r>
        <w:rPr>
          <w:sz w:val="20"/>
        </w:rPr>
        <w:t>Artículo 498. </w:t>
      </w:r>
      <w:r>
        <w:rPr>
          <w:i/>
          <w:sz w:val="20"/>
        </w:rPr>
        <w:t>Obligación de acordar el reparto del dividendo preferente.</w:t>
      </w:r>
    </w:p>
    <w:p>
      <w:pPr>
        <w:pStyle w:val="BodyText"/>
        <w:spacing w:line="249" w:lineRule="auto" w:before="180"/>
        <w:ind w:right="1583" w:firstLine="340"/>
        <w:jc w:val="both"/>
      </w:pPr>
      <w:r>
        <w:rPr/>
        <w:t>Cuando</w:t>
      </w:r>
      <w:r>
        <w:rPr>
          <w:spacing w:val="-17"/>
        </w:rPr>
        <w:t> </w:t>
      </w:r>
      <w:r>
        <w:rPr/>
        <w:t>el</w:t>
      </w:r>
      <w:r>
        <w:rPr>
          <w:spacing w:val="-16"/>
        </w:rPr>
        <w:t> </w:t>
      </w:r>
      <w:r>
        <w:rPr/>
        <w:t>privilegio</w:t>
      </w:r>
      <w:r>
        <w:rPr>
          <w:spacing w:val="-16"/>
        </w:rPr>
        <w:t> </w:t>
      </w:r>
      <w:r>
        <w:rPr/>
        <w:t>conferido</w:t>
      </w:r>
      <w:r>
        <w:rPr>
          <w:spacing w:val="-16"/>
        </w:rPr>
        <w:t> </w:t>
      </w:r>
      <w:r>
        <w:rPr/>
        <w:t>por</w:t>
      </w:r>
      <w:r>
        <w:rPr>
          <w:spacing w:val="-17"/>
        </w:rPr>
        <w:t> </w:t>
      </w:r>
      <w:r>
        <w:rPr/>
        <w:t>acciones</w:t>
      </w:r>
      <w:r>
        <w:rPr>
          <w:spacing w:val="-16"/>
        </w:rPr>
        <w:t> </w:t>
      </w:r>
      <w:r>
        <w:rPr/>
        <w:t>emitidas</w:t>
      </w:r>
      <w:r>
        <w:rPr>
          <w:spacing w:val="-16"/>
        </w:rPr>
        <w:t> </w:t>
      </w:r>
      <w:r>
        <w:rPr/>
        <w:t>por</w:t>
      </w:r>
      <w:r>
        <w:rPr>
          <w:spacing w:val="-17"/>
        </w:rPr>
        <w:t> </w:t>
      </w:r>
      <w:r>
        <w:rPr/>
        <w:t>sociedades</w:t>
      </w:r>
      <w:r>
        <w:rPr>
          <w:spacing w:val="-16"/>
        </w:rPr>
        <w:t> </w:t>
      </w:r>
      <w:r>
        <w:rPr/>
        <w:t>cotizadas</w:t>
      </w:r>
      <w:r>
        <w:rPr>
          <w:spacing w:val="-16"/>
        </w:rPr>
        <w:t> </w:t>
      </w:r>
      <w:r>
        <w:rPr/>
        <w:t>consista en el derecho a obtener un dividendo preferente la sociedad estará obligada a acordar el reparto del dividendo si existieran beneficios distribuibles, sin que los estatutos puedan disponer otra</w:t>
      </w:r>
      <w:r>
        <w:rPr>
          <w:spacing w:val="-3"/>
        </w:rPr>
        <w:t> </w:t>
      </w:r>
      <w:r>
        <w:rPr/>
        <w:t>cosa.</w:t>
      </w:r>
    </w:p>
    <w:p>
      <w:pPr>
        <w:pStyle w:val="BodyText"/>
        <w:ind w:left="0"/>
      </w:pPr>
    </w:p>
    <w:p>
      <w:pPr>
        <w:spacing w:before="0"/>
        <w:ind w:left="1584" w:right="0" w:firstLine="0"/>
        <w:jc w:val="left"/>
        <w:rPr>
          <w:i/>
          <w:sz w:val="20"/>
        </w:rPr>
      </w:pPr>
      <w:r>
        <w:rPr>
          <w:sz w:val="20"/>
        </w:rPr>
        <w:t>Artículo 499. </w:t>
      </w:r>
      <w:r>
        <w:rPr>
          <w:i/>
          <w:sz w:val="20"/>
        </w:rPr>
        <w:t>Régimen legal del dividendo preferente.</w:t>
      </w:r>
    </w:p>
    <w:p>
      <w:pPr>
        <w:pStyle w:val="BodyText"/>
        <w:spacing w:line="249" w:lineRule="auto" w:before="180"/>
        <w:ind w:right="1582" w:firstLine="340"/>
        <w:jc w:val="both"/>
      </w:pPr>
      <w:r>
        <w:rPr/>
        <w:t>El régimen legal del dividendo preferente de las acciones privilegiadas emitidas por sociedades cotizadas será el establecido para las acciones sin voto en la sección 2.ª del capítulo II del título IV.</w:t>
      </w:r>
    </w:p>
    <w:p>
      <w:pPr>
        <w:pStyle w:val="BodyText"/>
        <w:spacing w:before="11"/>
        <w:ind w:left="0"/>
        <w:rPr>
          <w:sz w:val="19"/>
        </w:rPr>
      </w:pPr>
    </w:p>
    <w:p>
      <w:pPr>
        <w:spacing w:before="0"/>
        <w:ind w:left="0" w:right="0" w:firstLine="0"/>
        <w:jc w:val="center"/>
        <w:rPr>
          <w:i/>
          <w:sz w:val="20"/>
        </w:rPr>
      </w:pPr>
      <w:r>
        <w:rPr>
          <w:i/>
          <w:sz w:val="20"/>
        </w:rPr>
        <w:t>Sección 3.ª    Acciones rescatables</w:t>
      </w:r>
    </w:p>
    <w:p>
      <w:pPr>
        <w:spacing w:before="180"/>
        <w:ind w:left="1584" w:right="0" w:firstLine="0"/>
        <w:jc w:val="left"/>
        <w:rPr>
          <w:i/>
          <w:sz w:val="20"/>
        </w:rPr>
      </w:pPr>
      <w:r>
        <w:rPr>
          <w:sz w:val="20"/>
        </w:rPr>
        <w:t>Artículo 500. </w:t>
      </w:r>
      <w:r>
        <w:rPr>
          <w:i/>
          <w:sz w:val="20"/>
        </w:rPr>
        <w:t>Emisión de acciones rescatables.</w:t>
      </w:r>
    </w:p>
    <w:p>
      <w:pPr>
        <w:pStyle w:val="ListParagraph"/>
        <w:numPr>
          <w:ilvl w:val="0"/>
          <w:numId w:val="345"/>
        </w:numPr>
        <w:tabs>
          <w:tab w:pos="2292" w:val="left" w:leader="none"/>
        </w:tabs>
        <w:spacing w:line="249" w:lineRule="auto" w:before="180" w:after="0"/>
        <w:ind w:left="1584" w:right="1583" w:firstLine="340"/>
        <w:jc w:val="both"/>
        <w:rPr>
          <w:sz w:val="20"/>
        </w:rPr>
      </w:pPr>
      <w:r>
        <w:rPr>
          <w:sz w:val="20"/>
        </w:rPr>
        <w:t>Las sociedades anónimas cotizadas podrán emitir acciones que sean</w:t>
      </w:r>
      <w:r>
        <w:rPr>
          <w:spacing w:val="-37"/>
          <w:sz w:val="20"/>
        </w:rPr>
        <w:t> </w:t>
      </w:r>
      <w:r>
        <w:rPr>
          <w:sz w:val="20"/>
        </w:rPr>
        <w:t>rescatables a solicitud de la sociedad emisora, de los titulares de estas acciones o de ambos, por un importe nominal no superior a la cuarta parte del capital social. En el acuerdo de emisión se fijarán las condiciones para el ejercicio del derecho de</w:t>
      </w:r>
      <w:r>
        <w:rPr>
          <w:spacing w:val="-12"/>
          <w:sz w:val="20"/>
        </w:rPr>
        <w:t> </w:t>
      </w:r>
      <w:r>
        <w:rPr>
          <w:sz w:val="20"/>
        </w:rPr>
        <w:t>rescate.</w:t>
      </w:r>
    </w:p>
    <w:p>
      <w:pPr>
        <w:pStyle w:val="ListParagraph"/>
        <w:numPr>
          <w:ilvl w:val="0"/>
          <w:numId w:val="345"/>
        </w:numPr>
        <w:tabs>
          <w:tab w:pos="2292" w:val="left" w:leader="none"/>
        </w:tabs>
        <w:spacing w:line="249" w:lineRule="auto" w:before="4" w:after="0"/>
        <w:ind w:left="1584" w:right="1582" w:firstLine="340"/>
        <w:jc w:val="both"/>
        <w:rPr>
          <w:sz w:val="20"/>
        </w:rPr>
      </w:pPr>
      <w:r>
        <w:rPr>
          <w:sz w:val="20"/>
        </w:rPr>
        <w:t>Las</w:t>
      </w:r>
      <w:r>
        <w:rPr>
          <w:spacing w:val="-27"/>
          <w:sz w:val="20"/>
        </w:rPr>
        <w:t> </w:t>
      </w:r>
      <w:r>
        <w:rPr>
          <w:sz w:val="20"/>
        </w:rPr>
        <w:t>acciones</w:t>
      </w:r>
      <w:r>
        <w:rPr>
          <w:spacing w:val="-27"/>
          <w:sz w:val="20"/>
        </w:rPr>
        <w:t> </w:t>
      </w:r>
      <w:r>
        <w:rPr>
          <w:sz w:val="20"/>
        </w:rPr>
        <w:t>rescatables</w:t>
      </w:r>
      <w:r>
        <w:rPr>
          <w:spacing w:val="-26"/>
          <w:sz w:val="20"/>
        </w:rPr>
        <w:t> </w:t>
      </w:r>
      <w:r>
        <w:rPr>
          <w:sz w:val="20"/>
        </w:rPr>
        <w:t>deberán</w:t>
      </w:r>
      <w:r>
        <w:rPr>
          <w:spacing w:val="-27"/>
          <w:sz w:val="20"/>
        </w:rPr>
        <w:t> </w:t>
      </w:r>
      <w:r>
        <w:rPr>
          <w:sz w:val="20"/>
        </w:rPr>
        <w:t>ser</w:t>
      </w:r>
      <w:r>
        <w:rPr>
          <w:spacing w:val="-26"/>
          <w:sz w:val="20"/>
        </w:rPr>
        <w:t> </w:t>
      </w:r>
      <w:r>
        <w:rPr>
          <w:sz w:val="20"/>
        </w:rPr>
        <w:t>íntegramente</w:t>
      </w:r>
      <w:r>
        <w:rPr>
          <w:spacing w:val="-25"/>
          <w:sz w:val="20"/>
        </w:rPr>
        <w:t> </w:t>
      </w:r>
      <w:r>
        <w:rPr>
          <w:sz w:val="20"/>
        </w:rPr>
        <w:t>desembolsadas</w:t>
      </w:r>
      <w:r>
        <w:rPr>
          <w:spacing w:val="-26"/>
          <w:sz w:val="20"/>
        </w:rPr>
        <w:t> </w:t>
      </w:r>
      <w:r>
        <w:rPr>
          <w:sz w:val="20"/>
        </w:rPr>
        <w:t>en</w:t>
      </w:r>
      <w:r>
        <w:rPr>
          <w:spacing w:val="-27"/>
          <w:sz w:val="20"/>
        </w:rPr>
        <w:t> </w:t>
      </w:r>
      <w:r>
        <w:rPr>
          <w:sz w:val="20"/>
        </w:rPr>
        <w:t>el</w:t>
      </w:r>
      <w:r>
        <w:rPr>
          <w:spacing w:val="-27"/>
          <w:sz w:val="20"/>
        </w:rPr>
        <w:t> </w:t>
      </w:r>
      <w:r>
        <w:rPr>
          <w:sz w:val="20"/>
        </w:rPr>
        <w:t>momento de la</w:t>
      </w:r>
      <w:r>
        <w:rPr>
          <w:spacing w:val="-3"/>
          <w:sz w:val="20"/>
        </w:rPr>
        <w:t> </w:t>
      </w:r>
      <w:r>
        <w:rPr>
          <w:sz w:val="20"/>
        </w:rPr>
        <w:t>suscripción.</w:t>
      </w:r>
    </w:p>
    <w:p>
      <w:pPr>
        <w:pStyle w:val="ListParagraph"/>
        <w:numPr>
          <w:ilvl w:val="0"/>
          <w:numId w:val="345"/>
        </w:numPr>
        <w:tabs>
          <w:tab w:pos="2292" w:val="left" w:leader="none"/>
        </w:tabs>
        <w:spacing w:line="249" w:lineRule="auto" w:before="1" w:after="0"/>
        <w:ind w:left="1584" w:right="1583" w:firstLine="340"/>
        <w:jc w:val="both"/>
        <w:rPr>
          <w:sz w:val="20"/>
        </w:rPr>
      </w:pPr>
      <w:r>
        <w:rPr>
          <w:sz w:val="20"/>
        </w:rPr>
        <w:t>Si el derecho de rescate se atribuye exclusivamente a la sociedad, no podrá ejercitarse antes de que transcurran tres años a contar desde la</w:t>
      </w:r>
      <w:r>
        <w:rPr>
          <w:spacing w:val="-18"/>
          <w:sz w:val="20"/>
        </w:rPr>
        <w:t> </w:t>
      </w:r>
      <w:r>
        <w:rPr>
          <w:sz w:val="20"/>
        </w:rPr>
        <w:t>emisión.</w:t>
      </w:r>
    </w:p>
    <w:p>
      <w:pPr>
        <w:pStyle w:val="BodyText"/>
        <w:spacing w:before="10"/>
        <w:ind w:left="0"/>
        <w:rPr>
          <w:sz w:val="19"/>
        </w:rPr>
      </w:pPr>
    </w:p>
    <w:p>
      <w:pPr>
        <w:spacing w:before="0"/>
        <w:ind w:left="1584" w:right="0" w:firstLine="0"/>
        <w:jc w:val="left"/>
        <w:rPr>
          <w:i/>
          <w:sz w:val="20"/>
        </w:rPr>
      </w:pPr>
      <w:r>
        <w:rPr>
          <w:sz w:val="20"/>
        </w:rPr>
        <w:t>Artículo 501. </w:t>
      </w:r>
      <w:r>
        <w:rPr>
          <w:i/>
          <w:sz w:val="20"/>
        </w:rPr>
        <w:t>Amortización de acciones rescatables.</w:t>
      </w:r>
    </w:p>
    <w:p>
      <w:pPr>
        <w:pStyle w:val="ListParagraph"/>
        <w:numPr>
          <w:ilvl w:val="0"/>
          <w:numId w:val="346"/>
        </w:numPr>
        <w:tabs>
          <w:tab w:pos="2292" w:val="left" w:leader="none"/>
        </w:tabs>
        <w:spacing w:line="249" w:lineRule="auto" w:before="180" w:after="0"/>
        <w:ind w:left="1584" w:right="1583" w:firstLine="340"/>
        <w:jc w:val="both"/>
        <w:rPr>
          <w:sz w:val="20"/>
        </w:rPr>
      </w:pPr>
      <w:r>
        <w:rPr>
          <w:sz w:val="20"/>
        </w:rPr>
        <w:t>La amortización de las acciones rescatables deberá realizarse con cargo a beneficios</w:t>
      </w:r>
      <w:r>
        <w:rPr>
          <w:spacing w:val="-22"/>
          <w:sz w:val="20"/>
        </w:rPr>
        <w:t> </w:t>
      </w:r>
      <w:r>
        <w:rPr>
          <w:sz w:val="20"/>
        </w:rPr>
        <w:t>o</w:t>
      </w:r>
      <w:r>
        <w:rPr>
          <w:spacing w:val="-21"/>
          <w:sz w:val="20"/>
        </w:rPr>
        <w:t> </w:t>
      </w:r>
      <w:r>
        <w:rPr>
          <w:sz w:val="20"/>
        </w:rPr>
        <w:t>a</w:t>
      </w:r>
      <w:r>
        <w:rPr>
          <w:spacing w:val="-21"/>
          <w:sz w:val="20"/>
        </w:rPr>
        <w:t> </w:t>
      </w:r>
      <w:r>
        <w:rPr>
          <w:sz w:val="20"/>
        </w:rPr>
        <w:t>reservas</w:t>
      </w:r>
      <w:r>
        <w:rPr>
          <w:spacing w:val="-21"/>
          <w:sz w:val="20"/>
        </w:rPr>
        <w:t> </w:t>
      </w:r>
      <w:r>
        <w:rPr>
          <w:sz w:val="20"/>
        </w:rPr>
        <w:t>libres</w:t>
      </w:r>
      <w:r>
        <w:rPr>
          <w:spacing w:val="-21"/>
          <w:sz w:val="20"/>
        </w:rPr>
        <w:t> </w:t>
      </w:r>
      <w:r>
        <w:rPr>
          <w:sz w:val="20"/>
        </w:rPr>
        <w:t>o</w:t>
      </w:r>
      <w:r>
        <w:rPr>
          <w:spacing w:val="-21"/>
          <w:sz w:val="20"/>
        </w:rPr>
        <w:t> </w:t>
      </w:r>
      <w:r>
        <w:rPr>
          <w:sz w:val="20"/>
        </w:rPr>
        <w:t>con</w:t>
      </w:r>
      <w:r>
        <w:rPr>
          <w:spacing w:val="-21"/>
          <w:sz w:val="20"/>
        </w:rPr>
        <w:t> </w:t>
      </w:r>
      <w:r>
        <w:rPr>
          <w:sz w:val="20"/>
        </w:rPr>
        <w:t>el</w:t>
      </w:r>
      <w:r>
        <w:rPr>
          <w:spacing w:val="-21"/>
          <w:sz w:val="20"/>
        </w:rPr>
        <w:t> </w:t>
      </w:r>
      <w:r>
        <w:rPr>
          <w:sz w:val="20"/>
        </w:rPr>
        <w:t>producto</w:t>
      </w:r>
      <w:r>
        <w:rPr>
          <w:spacing w:val="-21"/>
          <w:sz w:val="20"/>
        </w:rPr>
        <w:t> </w:t>
      </w:r>
      <w:r>
        <w:rPr>
          <w:sz w:val="20"/>
        </w:rPr>
        <w:t>de</w:t>
      </w:r>
      <w:r>
        <w:rPr>
          <w:spacing w:val="-21"/>
          <w:sz w:val="20"/>
        </w:rPr>
        <w:t> </w:t>
      </w:r>
      <w:r>
        <w:rPr>
          <w:sz w:val="20"/>
        </w:rPr>
        <w:t>una</w:t>
      </w:r>
      <w:r>
        <w:rPr>
          <w:spacing w:val="-21"/>
          <w:sz w:val="20"/>
        </w:rPr>
        <w:t> </w:t>
      </w:r>
      <w:r>
        <w:rPr>
          <w:sz w:val="20"/>
        </w:rPr>
        <w:t>nueva</w:t>
      </w:r>
      <w:r>
        <w:rPr>
          <w:spacing w:val="-21"/>
          <w:sz w:val="20"/>
        </w:rPr>
        <w:t> </w:t>
      </w:r>
      <w:r>
        <w:rPr>
          <w:sz w:val="20"/>
        </w:rPr>
        <w:t>emisión</w:t>
      </w:r>
      <w:r>
        <w:rPr>
          <w:spacing w:val="-22"/>
          <w:sz w:val="20"/>
        </w:rPr>
        <w:t> </w:t>
      </w:r>
      <w:r>
        <w:rPr>
          <w:sz w:val="20"/>
        </w:rPr>
        <w:t>de</w:t>
      </w:r>
      <w:r>
        <w:rPr>
          <w:spacing w:val="-21"/>
          <w:sz w:val="20"/>
        </w:rPr>
        <w:t> </w:t>
      </w:r>
      <w:r>
        <w:rPr>
          <w:sz w:val="20"/>
        </w:rPr>
        <w:t>acciones</w:t>
      </w:r>
      <w:r>
        <w:rPr>
          <w:spacing w:val="-21"/>
          <w:sz w:val="20"/>
        </w:rPr>
        <w:t> </w:t>
      </w:r>
      <w:r>
        <w:rPr>
          <w:sz w:val="20"/>
        </w:rPr>
        <w:t>acordada por la junta general con la finalidad de financiar la operación de</w:t>
      </w:r>
      <w:r>
        <w:rPr>
          <w:spacing w:val="-23"/>
          <w:sz w:val="20"/>
        </w:rPr>
        <w:t> </w:t>
      </w:r>
      <w:r>
        <w:rPr>
          <w:sz w:val="20"/>
        </w:rPr>
        <w:t>amortización.</w:t>
      </w:r>
    </w:p>
    <w:p>
      <w:pPr>
        <w:pStyle w:val="ListParagraph"/>
        <w:numPr>
          <w:ilvl w:val="0"/>
          <w:numId w:val="346"/>
        </w:numPr>
        <w:tabs>
          <w:tab w:pos="2292" w:val="left" w:leader="none"/>
        </w:tabs>
        <w:spacing w:line="249" w:lineRule="auto" w:before="3" w:after="0"/>
        <w:ind w:left="1584" w:right="1583" w:firstLine="340"/>
        <w:jc w:val="both"/>
        <w:rPr>
          <w:sz w:val="20"/>
        </w:rPr>
      </w:pPr>
      <w:r>
        <w:rPr/>
        <w:pict>
          <v:shape style="position:absolute;margin-left:561.85376pt;margin-top:30.903694pt;width:9.85pt;height:78.3pt;mso-position-horizontal-relative:page;mso-position-vertical-relative:paragraph;z-index:1590169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Si se amortizarán estas acciones con cargo a beneficios o a reservas libres, la sociedad deberá constituir una reserva por el importe del valor nominal de las acciones amortizadas.</w:t>
      </w:r>
    </w:p>
    <w:p>
      <w:pPr>
        <w:pStyle w:val="ListParagraph"/>
        <w:numPr>
          <w:ilvl w:val="0"/>
          <w:numId w:val="346"/>
        </w:numPr>
        <w:tabs>
          <w:tab w:pos="2292" w:val="left" w:leader="none"/>
        </w:tabs>
        <w:spacing w:line="249" w:lineRule="auto" w:before="2" w:after="0"/>
        <w:ind w:left="1584" w:right="1582" w:firstLine="340"/>
        <w:jc w:val="both"/>
        <w:rPr>
          <w:sz w:val="20"/>
        </w:rPr>
      </w:pPr>
      <w:r>
        <w:rPr>
          <w:sz w:val="20"/>
        </w:rPr>
        <w:t>En</w:t>
      </w:r>
      <w:r>
        <w:rPr>
          <w:spacing w:val="-8"/>
          <w:sz w:val="20"/>
        </w:rPr>
        <w:t> </w:t>
      </w:r>
      <w:r>
        <w:rPr>
          <w:sz w:val="20"/>
        </w:rPr>
        <w:t>el</w:t>
      </w:r>
      <w:r>
        <w:rPr>
          <w:spacing w:val="-7"/>
          <w:sz w:val="20"/>
        </w:rPr>
        <w:t> </w:t>
      </w:r>
      <w:r>
        <w:rPr>
          <w:sz w:val="20"/>
        </w:rPr>
        <w:t>caso</w:t>
      </w:r>
      <w:r>
        <w:rPr>
          <w:spacing w:val="-7"/>
          <w:sz w:val="20"/>
        </w:rPr>
        <w:t> </w:t>
      </w:r>
      <w:r>
        <w:rPr>
          <w:sz w:val="20"/>
        </w:rPr>
        <w:t>de</w:t>
      </w:r>
      <w:r>
        <w:rPr>
          <w:spacing w:val="-7"/>
          <w:sz w:val="20"/>
        </w:rPr>
        <w:t> </w:t>
      </w:r>
      <w:r>
        <w:rPr>
          <w:sz w:val="20"/>
        </w:rPr>
        <w:t>que</w:t>
      </w:r>
      <w:r>
        <w:rPr>
          <w:spacing w:val="-7"/>
          <w:sz w:val="20"/>
        </w:rPr>
        <w:t> </w:t>
      </w:r>
      <w:r>
        <w:rPr>
          <w:sz w:val="20"/>
        </w:rPr>
        <w:t>no</w:t>
      </w:r>
      <w:r>
        <w:rPr>
          <w:spacing w:val="-7"/>
          <w:sz w:val="20"/>
        </w:rPr>
        <w:t> </w:t>
      </w:r>
      <w:r>
        <w:rPr>
          <w:sz w:val="20"/>
        </w:rPr>
        <w:t>existiesen</w:t>
      </w:r>
      <w:r>
        <w:rPr>
          <w:spacing w:val="-7"/>
          <w:sz w:val="20"/>
        </w:rPr>
        <w:t> </w:t>
      </w:r>
      <w:r>
        <w:rPr>
          <w:sz w:val="20"/>
        </w:rPr>
        <w:t>beneficios</w:t>
      </w:r>
      <w:r>
        <w:rPr>
          <w:spacing w:val="-7"/>
          <w:sz w:val="20"/>
        </w:rPr>
        <w:t> </w:t>
      </w:r>
      <w:r>
        <w:rPr>
          <w:sz w:val="20"/>
        </w:rPr>
        <w:t>o</w:t>
      </w:r>
      <w:r>
        <w:rPr>
          <w:spacing w:val="-7"/>
          <w:sz w:val="20"/>
        </w:rPr>
        <w:t> </w:t>
      </w:r>
      <w:r>
        <w:rPr>
          <w:sz w:val="20"/>
        </w:rPr>
        <w:t>reservas</w:t>
      </w:r>
      <w:r>
        <w:rPr>
          <w:spacing w:val="-8"/>
          <w:sz w:val="20"/>
        </w:rPr>
        <w:t> </w:t>
      </w:r>
      <w:r>
        <w:rPr>
          <w:sz w:val="20"/>
        </w:rPr>
        <w:t>libres</w:t>
      </w:r>
      <w:r>
        <w:rPr>
          <w:spacing w:val="-7"/>
          <w:sz w:val="20"/>
        </w:rPr>
        <w:t> </w:t>
      </w:r>
      <w:r>
        <w:rPr>
          <w:sz w:val="20"/>
        </w:rPr>
        <w:t>en</w:t>
      </w:r>
      <w:r>
        <w:rPr>
          <w:spacing w:val="-7"/>
          <w:sz w:val="20"/>
        </w:rPr>
        <w:t> </w:t>
      </w:r>
      <w:r>
        <w:rPr>
          <w:sz w:val="20"/>
        </w:rPr>
        <w:t>cantidad</w:t>
      </w:r>
      <w:r>
        <w:rPr>
          <w:spacing w:val="-7"/>
          <w:sz w:val="20"/>
        </w:rPr>
        <w:t> </w:t>
      </w:r>
      <w:r>
        <w:rPr>
          <w:sz w:val="20"/>
        </w:rPr>
        <w:t>suficiente ni se emitan nuevas acciones para financiar la operación, la amortización sólo podrá llevarse</w:t>
      </w:r>
      <w:r>
        <w:rPr>
          <w:spacing w:val="-12"/>
          <w:sz w:val="20"/>
        </w:rPr>
        <w:t> </w:t>
      </w:r>
      <w:r>
        <w:rPr>
          <w:sz w:val="20"/>
        </w:rPr>
        <w:t>a</w:t>
      </w:r>
      <w:r>
        <w:rPr>
          <w:spacing w:val="-12"/>
          <w:sz w:val="20"/>
        </w:rPr>
        <w:t> </w:t>
      </w:r>
      <w:r>
        <w:rPr>
          <w:sz w:val="20"/>
        </w:rPr>
        <w:t>cabo</w:t>
      </w:r>
      <w:r>
        <w:rPr>
          <w:spacing w:val="-12"/>
          <w:sz w:val="20"/>
        </w:rPr>
        <w:t> </w:t>
      </w:r>
      <w:r>
        <w:rPr>
          <w:sz w:val="20"/>
        </w:rPr>
        <w:t>con</w:t>
      </w:r>
      <w:r>
        <w:rPr>
          <w:spacing w:val="-12"/>
          <w:sz w:val="20"/>
        </w:rPr>
        <w:t> </w:t>
      </w:r>
      <w:r>
        <w:rPr>
          <w:sz w:val="20"/>
        </w:rPr>
        <w:t>los</w:t>
      </w:r>
      <w:r>
        <w:rPr>
          <w:spacing w:val="-12"/>
          <w:sz w:val="20"/>
        </w:rPr>
        <w:t> </w:t>
      </w:r>
      <w:r>
        <w:rPr>
          <w:sz w:val="20"/>
        </w:rPr>
        <w:t>requisitos</w:t>
      </w:r>
      <w:r>
        <w:rPr>
          <w:spacing w:val="-11"/>
          <w:sz w:val="20"/>
        </w:rPr>
        <w:t> </w:t>
      </w:r>
      <w:r>
        <w:rPr>
          <w:sz w:val="20"/>
        </w:rPr>
        <w:t>establecidos</w:t>
      </w:r>
      <w:r>
        <w:rPr>
          <w:spacing w:val="-12"/>
          <w:sz w:val="20"/>
        </w:rPr>
        <w:t> </w:t>
      </w:r>
      <w:r>
        <w:rPr>
          <w:sz w:val="20"/>
        </w:rPr>
        <w:t>para</w:t>
      </w:r>
      <w:r>
        <w:rPr>
          <w:spacing w:val="-12"/>
          <w:sz w:val="20"/>
        </w:rPr>
        <w:t> </w:t>
      </w:r>
      <w:r>
        <w:rPr>
          <w:sz w:val="20"/>
        </w:rPr>
        <w:t>la</w:t>
      </w:r>
      <w:r>
        <w:rPr>
          <w:spacing w:val="-12"/>
          <w:sz w:val="20"/>
        </w:rPr>
        <w:t> </w:t>
      </w:r>
      <w:r>
        <w:rPr>
          <w:sz w:val="20"/>
        </w:rPr>
        <w:t>reducción</w:t>
      </w:r>
      <w:r>
        <w:rPr>
          <w:spacing w:val="-12"/>
          <w:sz w:val="20"/>
        </w:rPr>
        <w:t> </w:t>
      </w:r>
      <w:r>
        <w:rPr>
          <w:sz w:val="20"/>
        </w:rPr>
        <w:t>de</w:t>
      </w:r>
      <w:r>
        <w:rPr>
          <w:spacing w:val="-11"/>
          <w:sz w:val="20"/>
        </w:rPr>
        <w:t> </w:t>
      </w:r>
      <w:r>
        <w:rPr>
          <w:sz w:val="20"/>
        </w:rPr>
        <w:t>capital</w:t>
      </w:r>
      <w:r>
        <w:rPr>
          <w:spacing w:val="-12"/>
          <w:sz w:val="20"/>
        </w:rPr>
        <w:t> </w:t>
      </w:r>
      <w:r>
        <w:rPr>
          <w:sz w:val="20"/>
        </w:rPr>
        <w:t>social</w:t>
      </w:r>
      <w:r>
        <w:rPr>
          <w:spacing w:val="-12"/>
          <w:sz w:val="20"/>
        </w:rPr>
        <w:t> </w:t>
      </w:r>
      <w:r>
        <w:rPr>
          <w:sz w:val="20"/>
        </w:rPr>
        <w:t>mediante devolución de</w:t>
      </w:r>
      <w:r>
        <w:rPr>
          <w:spacing w:val="-3"/>
          <w:sz w:val="20"/>
        </w:rPr>
        <w:t> </w:t>
      </w:r>
      <w:r>
        <w:rPr>
          <w:sz w:val="20"/>
        </w:rPr>
        <w:t>aportaciones.</w:t>
      </w:r>
    </w:p>
    <w:p>
      <w:pPr>
        <w:spacing w:after="0" w:line="249" w:lineRule="auto"/>
        <w:jc w:val="both"/>
        <w:rPr>
          <w:sz w:val="20"/>
        </w:rPr>
        <w:sectPr>
          <w:headerReference w:type="even" r:id="rId117"/>
          <w:headerReference w:type="default" r:id="rId118"/>
          <w:pgSz w:w="11910" w:h="16840"/>
          <w:pgMar w:header="611" w:footer="0" w:top="1400" w:bottom="280" w:left="400" w:right="400"/>
          <w:pgNumType w:start="58584"/>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5456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spacing w:before="94"/>
        <w:ind w:left="0" w:right="0" w:firstLine="0"/>
        <w:jc w:val="center"/>
        <w:rPr>
          <w:i/>
          <w:sz w:val="20"/>
        </w:rPr>
      </w:pPr>
      <w:r>
        <w:rPr>
          <w:i/>
          <w:sz w:val="20"/>
        </w:rPr>
        <w:t>Sección 4.ª Acciones sometidas a usufructo</w:t>
      </w:r>
    </w:p>
    <w:p>
      <w:pPr>
        <w:pStyle w:val="BodyText"/>
        <w:spacing w:before="7"/>
        <w:ind w:left="0"/>
        <w:rPr>
          <w:i/>
        </w:rPr>
      </w:pPr>
    </w:p>
    <w:p>
      <w:pPr>
        <w:spacing w:before="0"/>
        <w:ind w:left="1584" w:right="0" w:firstLine="0"/>
        <w:jc w:val="left"/>
        <w:rPr>
          <w:i/>
          <w:sz w:val="20"/>
        </w:rPr>
      </w:pPr>
      <w:r>
        <w:rPr>
          <w:sz w:val="20"/>
        </w:rPr>
        <w:t>Artículo 502. </w:t>
      </w:r>
      <w:r>
        <w:rPr>
          <w:i/>
          <w:sz w:val="20"/>
        </w:rPr>
        <w:t>Cálculo del valor de nuevas acciones sometidas a usufructo.</w:t>
      </w:r>
    </w:p>
    <w:p>
      <w:pPr>
        <w:pStyle w:val="ListParagraph"/>
        <w:numPr>
          <w:ilvl w:val="0"/>
          <w:numId w:val="347"/>
        </w:numPr>
        <w:tabs>
          <w:tab w:pos="2292" w:val="left" w:leader="none"/>
        </w:tabs>
        <w:spacing w:line="249" w:lineRule="auto" w:before="180" w:after="0"/>
        <w:ind w:left="1584" w:right="1584" w:firstLine="340"/>
        <w:jc w:val="both"/>
        <w:rPr>
          <w:sz w:val="20"/>
        </w:rPr>
      </w:pPr>
      <w:r>
        <w:rPr>
          <w:sz w:val="20"/>
        </w:rPr>
        <w:t>Cuando se suscriban nuevas acciones, bien por el nuevo propietario o el usufructuario, el usufructo se extenderá a las acciones cuyo desembolso hubiera podido calcularse conforme al precio medio de cotización durante el periodo de</w:t>
      </w:r>
      <w:r>
        <w:rPr>
          <w:spacing w:val="-19"/>
          <w:sz w:val="20"/>
        </w:rPr>
        <w:t> </w:t>
      </w:r>
      <w:r>
        <w:rPr>
          <w:sz w:val="20"/>
        </w:rPr>
        <w:t>suscripción.</w:t>
      </w:r>
    </w:p>
    <w:p>
      <w:pPr>
        <w:pStyle w:val="ListParagraph"/>
        <w:numPr>
          <w:ilvl w:val="0"/>
          <w:numId w:val="347"/>
        </w:numPr>
        <w:tabs>
          <w:tab w:pos="2292" w:val="left" w:leader="none"/>
        </w:tabs>
        <w:spacing w:line="249" w:lineRule="auto" w:before="2" w:after="0"/>
        <w:ind w:left="1584" w:right="1582" w:firstLine="340"/>
        <w:jc w:val="both"/>
        <w:rPr>
          <w:sz w:val="20"/>
        </w:rPr>
      </w:pPr>
      <w:r>
        <w:rPr>
          <w:sz w:val="20"/>
        </w:rPr>
        <w:t>Las</w:t>
      </w:r>
      <w:r>
        <w:rPr>
          <w:spacing w:val="-6"/>
          <w:sz w:val="20"/>
        </w:rPr>
        <w:t> </w:t>
      </w:r>
      <w:r>
        <w:rPr>
          <w:sz w:val="20"/>
        </w:rPr>
        <w:t>cantidades</w:t>
      </w:r>
      <w:r>
        <w:rPr>
          <w:spacing w:val="-5"/>
          <w:sz w:val="20"/>
        </w:rPr>
        <w:t> </w:t>
      </w:r>
      <w:r>
        <w:rPr>
          <w:sz w:val="20"/>
        </w:rPr>
        <w:t>que</w:t>
      </w:r>
      <w:r>
        <w:rPr>
          <w:spacing w:val="-5"/>
          <w:sz w:val="20"/>
        </w:rPr>
        <w:t> </w:t>
      </w:r>
      <w:r>
        <w:rPr>
          <w:sz w:val="20"/>
        </w:rPr>
        <w:t>hayan</w:t>
      </w:r>
      <w:r>
        <w:rPr>
          <w:spacing w:val="-6"/>
          <w:sz w:val="20"/>
        </w:rPr>
        <w:t> </w:t>
      </w:r>
      <w:r>
        <w:rPr>
          <w:sz w:val="20"/>
        </w:rPr>
        <w:t>de</w:t>
      </w:r>
      <w:r>
        <w:rPr>
          <w:spacing w:val="-5"/>
          <w:sz w:val="20"/>
        </w:rPr>
        <w:t> </w:t>
      </w:r>
      <w:r>
        <w:rPr>
          <w:sz w:val="20"/>
        </w:rPr>
        <w:t>pagarse</w:t>
      </w:r>
      <w:r>
        <w:rPr>
          <w:spacing w:val="-6"/>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extinción</w:t>
      </w:r>
      <w:r>
        <w:rPr>
          <w:spacing w:val="-5"/>
          <w:sz w:val="20"/>
        </w:rPr>
        <w:t> </w:t>
      </w:r>
      <w:r>
        <w:rPr>
          <w:sz w:val="20"/>
        </w:rPr>
        <w:t>del</w:t>
      </w:r>
      <w:r>
        <w:rPr>
          <w:spacing w:val="-6"/>
          <w:sz w:val="20"/>
        </w:rPr>
        <w:t> </w:t>
      </w:r>
      <w:r>
        <w:rPr>
          <w:sz w:val="20"/>
        </w:rPr>
        <w:t>usufructo</w:t>
      </w:r>
      <w:r>
        <w:rPr>
          <w:spacing w:val="-6"/>
          <w:sz w:val="20"/>
        </w:rPr>
        <w:t> </w:t>
      </w:r>
      <w:r>
        <w:rPr>
          <w:sz w:val="20"/>
        </w:rPr>
        <w:t>o</w:t>
      </w:r>
      <w:r>
        <w:rPr>
          <w:spacing w:val="-5"/>
          <w:sz w:val="20"/>
        </w:rPr>
        <w:t> </w:t>
      </w:r>
      <w:r>
        <w:rPr>
          <w:sz w:val="20"/>
        </w:rPr>
        <w:t>por</w:t>
      </w:r>
      <w:r>
        <w:rPr>
          <w:spacing w:val="-6"/>
          <w:sz w:val="20"/>
        </w:rPr>
        <w:t> </w:t>
      </w:r>
      <w:r>
        <w:rPr>
          <w:sz w:val="20"/>
        </w:rPr>
        <w:t>no haber ejercitado el nuevo propietario derecho de suscripción preferente en caso de aumento</w:t>
      </w:r>
      <w:r>
        <w:rPr>
          <w:spacing w:val="-14"/>
          <w:sz w:val="20"/>
        </w:rPr>
        <w:t> </w:t>
      </w:r>
      <w:r>
        <w:rPr>
          <w:sz w:val="20"/>
        </w:rPr>
        <w:t>de</w:t>
      </w:r>
      <w:r>
        <w:rPr>
          <w:spacing w:val="-13"/>
          <w:sz w:val="20"/>
        </w:rPr>
        <w:t> </w:t>
      </w:r>
      <w:r>
        <w:rPr>
          <w:sz w:val="20"/>
        </w:rPr>
        <w:t>capital,</w:t>
      </w:r>
      <w:r>
        <w:rPr>
          <w:spacing w:val="-13"/>
          <w:sz w:val="20"/>
        </w:rPr>
        <w:t> </w:t>
      </w:r>
      <w:r>
        <w:rPr>
          <w:sz w:val="20"/>
        </w:rPr>
        <w:t>se</w:t>
      </w:r>
      <w:r>
        <w:rPr>
          <w:spacing w:val="-13"/>
          <w:sz w:val="20"/>
        </w:rPr>
        <w:t> </w:t>
      </w:r>
      <w:r>
        <w:rPr>
          <w:sz w:val="20"/>
        </w:rPr>
        <w:t>calcularán</w:t>
      </w:r>
      <w:r>
        <w:rPr>
          <w:spacing w:val="-14"/>
          <w:sz w:val="20"/>
        </w:rPr>
        <w:t> </w:t>
      </w:r>
      <w:r>
        <w:rPr>
          <w:sz w:val="20"/>
        </w:rPr>
        <w:t>de</w:t>
      </w:r>
      <w:r>
        <w:rPr>
          <w:spacing w:val="-13"/>
          <w:sz w:val="20"/>
        </w:rPr>
        <w:t> </w:t>
      </w:r>
      <w:r>
        <w:rPr>
          <w:sz w:val="20"/>
        </w:rPr>
        <w:t>acuerdo</w:t>
      </w:r>
      <w:r>
        <w:rPr>
          <w:spacing w:val="-13"/>
          <w:sz w:val="20"/>
        </w:rPr>
        <w:t> </w:t>
      </w:r>
      <w:r>
        <w:rPr>
          <w:sz w:val="20"/>
        </w:rPr>
        <w:t>con</w:t>
      </w:r>
      <w:r>
        <w:rPr>
          <w:spacing w:val="-13"/>
          <w:sz w:val="20"/>
        </w:rPr>
        <w:t> </w:t>
      </w:r>
      <w:r>
        <w:rPr>
          <w:sz w:val="20"/>
        </w:rPr>
        <w:t>el</w:t>
      </w:r>
      <w:r>
        <w:rPr>
          <w:spacing w:val="-13"/>
          <w:sz w:val="20"/>
        </w:rPr>
        <w:t> </w:t>
      </w:r>
      <w:r>
        <w:rPr>
          <w:sz w:val="20"/>
        </w:rPr>
        <w:t>valor</w:t>
      </w:r>
      <w:r>
        <w:rPr>
          <w:spacing w:val="-14"/>
          <w:sz w:val="20"/>
        </w:rPr>
        <w:t> </w:t>
      </w:r>
      <w:r>
        <w:rPr>
          <w:sz w:val="20"/>
        </w:rPr>
        <w:t>de</w:t>
      </w:r>
      <w:r>
        <w:rPr>
          <w:spacing w:val="-13"/>
          <w:sz w:val="20"/>
        </w:rPr>
        <w:t> </w:t>
      </w:r>
      <w:r>
        <w:rPr>
          <w:sz w:val="20"/>
        </w:rPr>
        <w:t>cotización</w:t>
      </w:r>
      <w:r>
        <w:rPr>
          <w:spacing w:val="-12"/>
          <w:sz w:val="20"/>
        </w:rPr>
        <w:t> </w:t>
      </w:r>
      <w:r>
        <w:rPr>
          <w:sz w:val="20"/>
        </w:rPr>
        <w:t>media</w:t>
      </w:r>
      <w:r>
        <w:rPr>
          <w:spacing w:val="-12"/>
          <w:sz w:val="20"/>
        </w:rPr>
        <w:t> </w:t>
      </w:r>
      <w:r>
        <w:rPr>
          <w:sz w:val="20"/>
        </w:rPr>
        <w:t>del</w:t>
      </w:r>
      <w:r>
        <w:rPr>
          <w:spacing w:val="-14"/>
          <w:sz w:val="20"/>
        </w:rPr>
        <w:t> </w:t>
      </w:r>
      <w:r>
        <w:rPr>
          <w:sz w:val="20"/>
        </w:rPr>
        <w:t>trimestre anterior a la producción de los hechos anteriormente</w:t>
      </w:r>
      <w:r>
        <w:rPr>
          <w:spacing w:val="-15"/>
          <w:sz w:val="20"/>
        </w:rPr>
        <w:t> </w:t>
      </w:r>
      <w:r>
        <w:rPr>
          <w:sz w:val="20"/>
        </w:rPr>
        <w:t>mencionados.</w:t>
      </w:r>
    </w:p>
    <w:p>
      <w:pPr>
        <w:pStyle w:val="BodyText"/>
        <w:spacing w:before="11"/>
        <w:ind w:left="0"/>
        <w:rPr>
          <w:sz w:val="24"/>
        </w:rPr>
      </w:pPr>
    </w:p>
    <w:p>
      <w:pPr>
        <w:pStyle w:val="BodyText"/>
        <w:ind w:left="0"/>
        <w:jc w:val="center"/>
      </w:pPr>
      <w:r>
        <w:rPr/>
        <w:t>CAPÍTULO III</w:t>
      </w:r>
    </w:p>
    <w:p>
      <w:pPr>
        <w:pStyle w:val="Heading1"/>
        <w:spacing w:before="180"/>
      </w:pPr>
      <w:r>
        <w:rPr/>
        <w:t>Especialidades en materia de suscripción de acciones</w:t>
      </w:r>
    </w:p>
    <w:p>
      <w:pPr>
        <w:spacing w:before="180"/>
        <w:ind w:left="1584" w:right="0" w:firstLine="0"/>
        <w:jc w:val="left"/>
        <w:rPr>
          <w:i/>
          <w:sz w:val="20"/>
        </w:rPr>
      </w:pPr>
      <w:r>
        <w:rPr>
          <w:sz w:val="20"/>
        </w:rPr>
        <w:t>Artículo 503. </w:t>
      </w:r>
      <w:r>
        <w:rPr>
          <w:i/>
          <w:sz w:val="20"/>
        </w:rPr>
        <w:t>Plazo mínimo para el ejercicio del derecho de suscripción.</w:t>
      </w:r>
    </w:p>
    <w:p>
      <w:pPr>
        <w:pStyle w:val="BodyText"/>
        <w:spacing w:line="249" w:lineRule="auto" w:before="180"/>
        <w:ind w:right="1583" w:firstLine="340"/>
        <w:jc w:val="both"/>
      </w:pPr>
      <w:r>
        <w:rPr/>
        <w:t>En las sociedades cotizadas el ejercicio del derecho de suscripción preferente se realizará</w:t>
      </w:r>
      <w:r>
        <w:rPr>
          <w:spacing w:val="-7"/>
        </w:rPr>
        <w:t> </w:t>
      </w:r>
      <w:r>
        <w:rPr/>
        <w:t>dentro</w:t>
      </w:r>
      <w:r>
        <w:rPr>
          <w:spacing w:val="-7"/>
        </w:rPr>
        <w:t> </w:t>
      </w:r>
      <w:r>
        <w:rPr/>
        <w:t>del</w:t>
      </w:r>
      <w:r>
        <w:rPr>
          <w:spacing w:val="-7"/>
        </w:rPr>
        <w:t> </w:t>
      </w:r>
      <w:r>
        <w:rPr/>
        <w:t>plazo</w:t>
      </w:r>
      <w:r>
        <w:rPr>
          <w:spacing w:val="-6"/>
        </w:rPr>
        <w:t> </w:t>
      </w:r>
      <w:r>
        <w:rPr/>
        <w:t>concedido</w:t>
      </w:r>
      <w:r>
        <w:rPr>
          <w:spacing w:val="-7"/>
        </w:rPr>
        <w:t> </w:t>
      </w:r>
      <w:r>
        <w:rPr/>
        <w:t>por</w:t>
      </w:r>
      <w:r>
        <w:rPr>
          <w:spacing w:val="-7"/>
        </w:rPr>
        <w:t> </w:t>
      </w:r>
      <w:r>
        <w:rPr/>
        <w:t>los</w:t>
      </w:r>
      <w:r>
        <w:rPr>
          <w:spacing w:val="-7"/>
        </w:rPr>
        <w:t> </w:t>
      </w:r>
      <w:r>
        <w:rPr/>
        <w:t>administradores</w:t>
      </w:r>
      <w:r>
        <w:rPr>
          <w:spacing w:val="-6"/>
        </w:rPr>
        <w:t> </w:t>
      </w:r>
      <w:r>
        <w:rPr/>
        <w:t>de</w:t>
      </w:r>
      <w:r>
        <w:rPr>
          <w:spacing w:val="-7"/>
        </w:rPr>
        <w:t> </w:t>
      </w:r>
      <w:r>
        <w:rPr/>
        <w:t>la</w:t>
      </w:r>
      <w:r>
        <w:rPr>
          <w:spacing w:val="-7"/>
        </w:rPr>
        <w:t> </w:t>
      </w:r>
      <w:r>
        <w:rPr/>
        <w:t>sociedad,</w:t>
      </w:r>
      <w:r>
        <w:rPr>
          <w:spacing w:val="-6"/>
        </w:rPr>
        <w:t> </w:t>
      </w:r>
      <w:r>
        <w:rPr/>
        <w:t>que</w:t>
      </w:r>
      <w:r>
        <w:rPr>
          <w:spacing w:val="-7"/>
        </w:rPr>
        <w:t> </w:t>
      </w:r>
      <w:r>
        <w:rPr/>
        <w:t>no</w:t>
      </w:r>
      <w:r>
        <w:rPr>
          <w:spacing w:val="-7"/>
        </w:rPr>
        <w:t> </w:t>
      </w:r>
      <w:r>
        <w:rPr/>
        <w:t>podrá ser</w:t>
      </w:r>
      <w:r>
        <w:rPr>
          <w:spacing w:val="-8"/>
        </w:rPr>
        <w:t> </w:t>
      </w:r>
      <w:r>
        <w:rPr/>
        <w:t>inferior</w:t>
      </w:r>
      <w:r>
        <w:rPr>
          <w:spacing w:val="-8"/>
        </w:rPr>
        <w:t> </w:t>
      </w:r>
      <w:r>
        <w:rPr/>
        <w:t>a</w:t>
      </w:r>
      <w:r>
        <w:rPr>
          <w:spacing w:val="-9"/>
        </w:rPr>
        <w:t> </w:t>
      </w:r>
      <w:r>
        <w:rPr/>
        <w:t>quince</w:t>
      </w:r>
      <w:r>
        <w:rPr>
          <w:spacing w:val="-8"/>
        </w:rPr>
        <w:t> </w:t>
      </w:r>
      <w:r>
        <w:rPr/>
        <w:t>días</w:t>
      </w:r>
      <w:r>
        <w:rPr>
          <w:spacing w:val="-9"/>
        </w:rPr>
        <w:t> </w:t>
      </w:r>
      <w:r>
        <w:rPr/>
        <w:t>desde</w:t>
      </w:r>
      <w:r>
        <w:rPr>
          <w:spacing w:val="-8"/>
        </w:rPr>
        <w:t> </w:t>
      </w:r>
      <w:r>
        <w:rPr/>
        <w:t>la</w:t>
      </w:r>
      <w:r>
        <w:rPr>
          <w:spacing w:val="-8"/>
        </w:rPr>
        <w:t> </w:t>
      </w:r>
      <w:r>
        <w:rPr/>
        <w:t>publicación</w:t>
      </w:r>
      <w:r>
        <w:rPr>
          <w:spacing w:val="-8"/>
        </w:rPr>
        <w:t> </w:t>
      </w:r>
      <w:r>
        <w:rPr/>
        <w:t>del</w:t>
      </w:r>
      <w:r>
        <w:rPr>
          <w:spacing w:val="-8"/>
        </w:rPr>
        <w:t> </w:t>
      </w:r>
      <w:r>
        <w:rPr/>
        <w:t>anuncio</w:t>
      </w:r>
      <w:r>
        <w:rPr>
          <w:spacing w:val="-8"/>
        </w:rPr>
        <w:t> </w:t>
      </w:r>
      <w:r>
        <w:rPr/>
        <w:t>de</w:t>
      </w:r>
      <w:r>
        <w:rPr>
          <w:spacing w:val="-9"/>
        </w:rPr>
        <w:t> </w:t>
      </w:r>
      <w:r>
        <w:rPr/>
        <w:t>la</w:t>
      </w:r>
      <w:r>
        <w:rPr>
          <w:spacing w:val="-9"/>
        </w:rPr>
        <w:t> </w:t>
      </w:r>
      <w:r>
        <w:rPr/>
        <w:t>oferta</w:t>
      </w:r>
      <w:r>
        <w:rPr>
          <w:spacing w:val="-8"/>
        </w:rPr>
        <w:t> </w:t>
      </w:r>
      <w:r>
        <w:rPr/>
        <w:t>de</w:t>
      </w:r>
      <w:r>
        <w:rPr>
          <w:spacing w:val="-9"/>
        </w:rPr>
        <w:t> </w:t>
      </w:r>
      <w:r>
        <w:rPr/>
        <w:t>suscripción</w:t>
      </w:r>
      <w:r>
        <w:rPr>
          <w:spacing w:val="-8"/>
        </w:rPr>
        <w:t> </w:t>
      </w:r>
      <w:r>
        <w:rPr/>
        <w:t>de</w:t>
      </w:r>
      <w:r>
        <w:rPr>
          <w:spacing w:val="-9"/>
        </w:rPr>
        <w:t> </w:t>
      </w:r>
      <w:r>
        <w:rPr/>
        <w:t>la nueva emisión en el Boletín Oficial del Registro</w:t>
      </w:r>
      <w:r>
        <w:rPr>
          <w:spacing w:val="-9"/>
        </w:rPr>
        <w:t> </w:t>
      </w:r>
      <w:r>
        <w:rPr/>
        <w:t>Mercantil.</w:t>
      </w:r>
    </w:p>
    <w:p>
      <w:pPr>
        <w:pStyle w:val="BodyText"/>
        <w:ind w:left="0"/>
      </w:pPr>
    </w:p>
    <w:p>
      <w:pPr>
        <w:spacing w:before="1"/>
        <w:ind w:left="1584" w:right="0" w:firstLine="0"/>
        <w:jc w:val="left"/>
        <w:rPr>
          <w:i/>
          <w:sz w:val="20"/>
        </w:rPr>
      </w:pPr>
      <w:r>
        <w:rPr>
          <w:sz w:val="20"/>
        </w:rPr>
        <w:t>Artículo 504. </w:t>
      </w:r>
      <w:r>
        <w:rPr>
          <w:i/>
          <w:sz w:val="20"/>
        </w:rPr>
        <w:t>Régimen general de exclusión del derecho de suscripción preferente.</w:t>
      </w:r>
    </w:p>
    <w:p>
      <w:pPr>
        <w:pStyle w:val="ListParagraph"/>
        <w:numPr>
          <w:ilvl w:val="0"/>
          <w:numId w:val="348"/>
        </w:numPr>
        <w:tabs>
          <w:tab w:pos="2292" w:val="left" w:leader="none"/>
        </w:tabs>
        <w:spacing w:line="249" w:lineRule="auto" w:before="180" w:after="0"/>
        <w:ind w:left="1584" w:right="1583" w:firstLine="340"/>
        <w:jc w:val="both"/>
        <w:rPr>
          <w:sz w:val="20"/>
        </w:rPr>
      </w:pPr>
      <w:r>
        <w:rPr>
          <w:sz w:val="20"/>
        </w:rPr>
        <w:t>En las sociedades cotizadas la exclusión del derecho de suscripción preferente exigirá la observancia de lo establecido en el artículo</w:t>
      </w:r>
      <w:r>
        <w:rPr>
          <w:spacing w:val="-16"/>
          <w:sz w:val="20"/>
        </w:rPr>
        <w:t> </w:t>
      </w:r>
      <w:r>
        <w:rPr>
          <w:sz w:val="20"/>
        </w:rPr>
        <w:t>308.</w:t>
      </w:r>
    </w:p>
    <w:p>
      <w:pPr>
        <w:pStyle w:val="ListParagraph"/>
        <w:numPr>
          <w:ilvl w:val="0"/>
          <w:numId w:val="348"/>
        </w:numPr>
        <w:tabs>
          <w:tab w:pos="2292" w:val="left" w:leader="none"/>
        </w:tabs>
        <w:spacing w:line="249" w:lineRule="auto" w:before="1" w:after="0"/>
        <w:ind w:left="1584" w:right="1582" w:firstLine="340"/>
        <w:jc w:val="both"/>
        <w:rPr>
          <w:sz w:val="20"/>
        </w:rPr>
      </w:pPr>
      <w:r>
        <w:rPr>
          <w:sz w:val="20"/>
        </w:rPr>
        <w:t>El</w:t>
      </w:r>
      <w:r>
        <w:rPr>
          <w:spacing w:val="-7"/>
          <w:sz w:val="20"/>
        </w:rPr>
        <w:t> </w:t>
      </w:r>
      <w:r>
        <w:rPr>
          <w:sz w:val="20"/>
        </w:rPr>
        <w:t>valor</w:t>
      </w:r>
      <w:r>
        <w:rPr>
          <w:spacing w:val="-7"/>
          <w:sz w:val="20"/>
        </w:rPr>
        <w:t> </w:t>
      </w:r>
      <w:r>
        <w:rPr>
          <w:sz w:val="20"/>
        </w:rPr>
        <w:t>razonable</w:t>
      </w:r>
      <w:r>
        <w:rPr>
          <w:spacing w:val="-6"/>
          <w:sz w:val="20"/>
        </w:rPr>
        <w:t> </w:t>
      </w:r>
      <w:r>
        <w:rPr>
          <w:sz w:val="20"/>
        </w:rPr>
        <w:t>se</w:t>
      </w:r>
      <w:r>
        <w:rPr>
          <w:spacing w:val="-7"/>
          <w:sz w:val="20"/>
        </w:rPr>
        <w:t> </w:t>
      </w:r>
      <w:r>
        <w:rPr>
          <w:sz w:val="20"/>
        </w:rPr>
        <w:t>entenderá</w:t>
      </w:r>
      <w:r>
        <w:rPr>
          <w:spacing w:val="-7"/>
          <w:sz w:val="20"/>
        </w:rPr>
        <w:t> </w:t>
      </w:r>
      <w:r>
        <w:rPr>
          <w:sz w:val="20"/>
        </w:rPr>
        <w:t>como</w:t>
      </w:r>
      <w:r>
        <w:rPr>
          <w:spacing w:val="-6"/>
          <w:sz w:val="20"/>
        </w:rPr>
        <w:t> </w:t>
      </w:r>
      <w:r>
        <w:rPr>
          <w:sz w:val="20"/>
        </w:rPr>
        <w:t>valor</w:t>
      </w:r>
      <w:r>
        <w:rPr>
          <w:spacing w:val="-7"/>
          <w:sz w:val="20"/>
        </w:rPr>
        <w:t> </w:t>
      </w:r>
      <w:r>
        <w:rPr>
          <w:sz w:val="20"/>
        </w:rPr>
        <w:t>de</w:t>
      </w:r>
      <w:r>
        <w:rPr>
          <w:spacing w:val="-6"/>
          <w:sz w:val="20"/>
        </w:rPr>
        <w:t> </w:t>
      </w:r>
      <w:r>
        <w:rPr>
          <w:sz w:val="20"/>
        </w:rPr>
        <w:t>mercado.</w:t>
      </w:r>
      <w:r>
        <w:rPr>
          <w:spacing w:val="-7"/>
          <w:sz w:val="20"/>
        </w:rPr>
        <w:t> </w:t>
      </w:r>
      <w:r>
        <w:rPr>
          <w:sz w:val="20"/>
        </w:rPr>
        <w:t>Salvo</w:t>
      </w:r>
      <w:r>
        <w:rPr>
          <w:spacing w:val="-7"/>
          <w:sz w:val="20"/>
        </w:rPr>
        <w:t> </w:t>
      </w:r>
      <w:r>
        <w:rPr>
          <w:sz w:val="20"/>
        </w:rPr>
        <w:t>que</w:t>
      </w:r>
      <w:r>
        <w:rPr>
          <w:spacing w:val="-6"/>
          <w:sz w:val="20"/>
        </w:rPr>
        <w:t> </w:t>
      </w:r>
      <w:r>
        <w:rPr>
          <w:sz w:val="20"/>
        </w:rPr>
        <w:t>se</w:t>
      </w:r>
      <w:r>
        <w:rPr>
          <w:spacing w:val="-7"/>
          <w:sz w:val="20"/>
        </w:rPr>
        <w:t> </w:t>
      </w:r>
      <w:r>
        <w:rPr>
          <w:sz w:val="20"/>
        </w:rPr>
        <w:t>justifique</w:t>
      </w:r>
      <w:r>
        <w:rPr>
          <w:spacing w:val="-7"/>
          <w:sz w:val="20"/>
        </w:rPr>
        <w:t> </w:t>
      </w:r>
      <w:r>
        <w:rPr>
          <w:sz w:val="20"/>
        </w:rPr>
        <w:t>lo contrario,</w:t>
      </w:r>
      <w:r>
        <w:rPr>
          <w:spacing w:val="-17"/>
          <w:sz w:val="20"/>
        </w:rPr>
        <w:t> </w:t>
      </w:r>
      <w:r>
        <w:rPr>
          <w:sz w:val="20"/>
        </w:rPr>
        <w:t>se</w:t>
      </w:r>
      <w:r>
        <w:rPr>
          <w:spacing w:val="-17"/>
          <w:sz w:val="20"/>
        </w:rPr>
        <w:t> </w:t>
      </w:r>
      <w:r>
        <w:rPr>
          <w:sz w:val="20"/>
        </w:rPr>
        <w:t>presumirá</w:t>
      </w:r>
      <w:r>
        <w:rPr>
          <w:spacing w:val="-16"/>
          <w:sz w:val="20"/>
        </w:rPr>
        <w:t> </w:t>
      </w:r>
      <w:r>
        <w:rPr>
          <w:sz w:val="20"/>
        </w:rPr>
        <w:t>valor</w:t>
      </w:r>
      <w:r>
        <w:rPr>
          <w:spacing w:val="-17"/>
          <w:sz w:val="20"/>
        </w:rPr>
        <w:t> </w:t>
      </w:r>
      <w:r>
        <w:rPr>
          <w:sz w:val="20"/>
        </w:rPr>
        <w:t>de</w:t>
      </w:r>
      <w:r>
        <w:rPr>
          <w:spacing w:val="-16"/>
          <w:sz w:val="20"/>
        </w:rPr>
        <w:t> </w:t>
      </w:r>
      <w:r>
        <w:rPr>
          <w:sz w:val="20"/>
        </w:rPr>
        <w:t>mercado</w:t>
      </w:r>
      <w:r>
        <w:rPr>
          <w:spacing w:val="-17"/>
          <w:sz w:val="20"/>
        </w:rPr>
        <w:t> </w:t>
      </w:r>
      <w:r>
        <w:rPr>
          <w:sz w:val="20"/>
        </w:rPr>
        <w:t>el</w:t>
      </w:r>
      <w:r>
        <w:rPr>
          <w:spacing w:val="-17"/>
          <w:sz w:val="20"/>
        </w:rPr>
        <w:t> </w:t>
      </w:r>
      <w:r>
        <w:rPr>
          <w:sz w:val="20"/>
        </w:rPr>
        <w:t>que</w:t>
      </w:r>
      <w:r>
        <w:rPr>
          <w:spacing w:val="-16"/>
          <w:sz w:val="20"/>
        </w:rPr>
        <w:t> </w:t>
      </w:r>
      <w:r>
        <w:rPr>
          <w:sz w:val="20"/>
        </w:rPr>
        <w:t>se</w:t>
      </w:r>
      <w:r>
        <w:rPr>
          <w:spacing w:val="-17"/>
          <w:sz w:val="20"/>
        </w:rPr>
        <w:t> </w:t>
      </w:r>
      <w:r>
        <w:rPr>
          <w:sz w:val="20"/>
        </w:rPr>
        <w:t>establezca</w:t>
      </w:r>
      <w:r>
        <w:rPr>
          <w:spacing w:val="-16"/>
          <w:sz w:val="20"/>
        </w:rPr>
        <w:t> </w:t>
      </w:r>
      <w:r>
        <w:rPr>
          <w:sz w:val="20"/>
        </w:rPr>
        <w:t>por</w:t>
      </w:r>
      <w:r>
        <w:rPr>
          <w:spacing w:val="-17"/>
          <w:sz w:val="20"/>
        </w:rPr>
        <w:t> </w:t>
      </w:r>
      <w:r>
        <w:rPr>
          <w:sz w:val="20"/>
        </w:rPr>
        <w:t>referencia</w:t>
      </w:r>
      <w:r>
        <w:rPr>
          <w:spacing w:val="-17"/>
          <w:sz w:val="20"/>
        </w:rPr>
        <w:t> </w:t>
      </w:r>
      <w:r>
        <w:rPr>
          <w:sz w:val="20"/>
        </w:rPr>
        <w:t>a</w:t>
      </w:r>
      <w:r>
        <w:rPr>
          <w:spacing w:val="-16"/>
          <w:sz w:val="20"/>
        </w:rPr>
        <w:t> </w:t>
      </w:r>
      <w:r>
        <w:rPr>
          <w:sz w:val="20"/>
        </w:rPr>
        <w:t>la</w:t>
      </w:r>
      <w:r>
        <w:rPr>
          <w:spacing w:val="-17"/>
          <w:sz w:val="20"/>
        </w:rPr>
        <w:t> </w:t>
      </w:r>
      <w:r>
        <w:rPr>
          <w:sz w:val="20"/>
        </w:rPr>
        <w:t>cotización bursátil.</w:t>
      </w:r>
    </w:p>
    <w:p>
      <w:pPr>
        <w:pStyle w:val="BodyText"/>
        <w:spacing w:before="11"/>
        <w:ind w:left="0"/>
        <w:rPr>
          <w:sz w:val="19"/>
        </w:rPr>
      </w:pPr>
    </w:p>
    <w:p>
      <w:pPr>
        <w:spacing w:before="0"/>
        <w:ind w:left="1584" w:right="0" w:firstLine="0"/>
        <w:jc w:val="left"/>
        <w:rPr>
          <w:i/>
          <w:sz w:val="20"/>
        </w:rPr>
      </w:pPr>
      <w:r>
        <w:rPr>
          <w:sz w:val="20"/>
        </w:rPr>
        <w:t>Artículo 505. </w:t>
      </w:r>
      <w:r>
        <w:rPr>
          <w:i/>
          <w:sz w:val="20"/>
        </w:rPr>
        <w:t>Régimen especial de exclusión del derecho de suscripción preferente.</w:t>
      </w:r>
    </w:p>
    <w:p>
      <w:pPr>
        <w:pStyle w:val="ListParagraph"/>
        <w:numPr>
          <w:ilvl w:val="0"/>
          <w:numId w:val="349"/>
        </w:numPr>
        <w:tabs>
          <w:tab w:pos="2292" w:val="left" w:leader="none"/>
        </w:tabs>
        <w:spacing w:line="249" w:lineRule="auto" w:before="180" w:after="0"/>
        <w:ind w:left="1584" w:right="1583" w:firstLine="340"/>
        <w:jc w:val="both"/>
        <w:rPr>
          <w:sz w:val="20"/>
        </w:rPr>
      </w:pPr>
      <w:r>
        <w:rPr>
          <w:sz w:val="20"/>
        </w:rPr>
        <w:t>No obstante lo establecido en el apartado segundo del artículo </w:t>
      </w:r>
      <w:r>
        <w:rPr>
          <w:spacing w:val="-3"/>
          <w:sz w:val="20"/>
        </w:rPr>
        <w:t>anterior, </w:t>
      </w:r>
      <w:r>
        <w:rPr>
          <w:sz w:val="20"/>
        </w:rPr>
        <w:t>la junta general de accionistas de sociedad cotizada, una vez que disponga del informe de los administradores y del informe del auditor de cuentas requeridos en el artículo 308, podrá acordar la emisión de nuevas acciones a cualquier precio, siempre que sea superior al valor neto patrimonial de éstas que resulte del informe del </w:t>
      </w:r>
      <w:r>
        <w:rPr>
          <w:spacing w:val="-3"/>
          <w:sz w:val="20"/>
        </w:rPr>
        <w:t>auditor, </w:t>
      </w:r>
      <w:r>
        <w:rPr>
          <w:sz w:val="20"/>
        </w:rPr>
        <w:t>pudiendo la junta limitarse a establecer el procedimiento para su</w:t>
      </w:r>
      <w:r>
        <w:rPr>
          <w:spacing w:val="-13"/>
          <w:sz w:val="20"/>
        </w:rPr>
        <w:t> </w:t>
      </w:r>
      <w:r>
        <w:rPr>
          <w:sz w:val="20"/>
        </w:rPr>
        <w:t>determinación.</w:t>
      </w:r>
    </w:p>
    <w:p>
      <w:pPr>
        <w:pStyle w:val="ListParagraph"/>
        <w:numPr>
          <w:ilvl w:val="0"/>
          <w:numId w:val="349"/>
        </w:numPr>
        <w:tabs>
          <w:tab w:pos="2292" w:val="left" w:leader="none"/>
        </w:tabs>
        <w:spacing w:line="249" w:lineRule="auto" w:before="5" w:after="0"/>
        <w:ind w:left="1584" w:right="1583" w:firstLine="340"/>
        <w:jc w:val="both"/>
        <w:rPr>
          <w:sz w:val="20"/>
        </w:rPr>
      </w:pPr>
      <w:r>
        <w:rPr>
          <w:sz w:val="20"/>
        </w:rPr>
        <w:t>Para que la junta general pueda adoptar el acuerdo a que se refiere el apartado </w:t>
      </w:r>
      <w:r>
        <w:rPr>
          <w:spacing w:val="-3"/>
          <w:sz w:val="20"/>
        </w:rPr>
        <w:t>anterior, </w:t>
      </w:r>
      <w:r>
        <w:rPr>
          <w:sz w:val="20"/>
        </w:rPr>
        <w:t>será necesario que el informe de los administradores y el informe del auditor de cuentas determinen el valor patrimonial neto de las</w:t>
      </w:r>
      <w:r>
        <w:rPr>
          <w:spacing w:val="-12"/>
          <w:sz w:val="20"/>
        </w:rPr>
        <w:t> </w:t>
      </w:r>
      <w:r>
        <w:rPr>
          <w:sz w:val="20"/>
        </w:rPr>
        <w:t>acciones.</w:t>
      </w:r>
    </w:p>
    <w:p>
      <w:pPr>
        <w:pStyle w:val="ListParagraph"/>
        <w:numPr>
          <w:ilvl w:val="0"/>
          <w:numId w:val="349"/>
        </w:numPr>
        <w:tabs>
          <w:tab w:pos="2292" w:val="left" w:leader="none"/>
        </w:tabs>
        <w:spacing w:line="249" w:lineRule="auto" w:before="3" w:after="0"/>
        <w:ind w:left="1584" w:right="1582" w:firstLine="340"/>
        <w:jc w:val="both"/>
        <w:rPr>
          <w:sz w:val="20"/>
        </w:rPr>
      </w:pPr>
      <w:r>
        <w:rPr/>
        <w:pict>
          <v:shape style="position:absolute;margin-left:561.85376pt;margin-top:107.91169pt;width:9.85pt;height:78.3pt;mso-position-horizontal-relative:page;mso-position-vertical-relative:paragraph;z-index:1590323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El auditor de cuentas determinará el valor patrimonial neto sobre la base de las últimas cuentas anuales auditadas de la sociedad o, bien, si son de fecha posterior a éstas,</w:t>
      </w:r>
      <w:r>
        <w:rPr>
          <w:spacing w:val="-17"/>
          <w:sz w:val="20"/>
        </w:rPr>
        <w:t> </w:t>
      </w:r>
      <w:r>
        <w:rPr>
          <w:sz w:val="20"/>
        </w:rPr>
        <w:t>sobre</w:t>
      </w:r>
      <w:r>
        <w:rPr>
          <w:spacing w:val="-15"/>
          <w:sz w:val="20"/>
        </w:rPr>
        <w:t> </w:t>
      </w:r>
      <w:r>
        <w:rPr>
          <w:sz w:val="20"/>
        </w:rPr>
        <w:t>la</w:t>
      </w:r>
      <w:r>
        <w:rPr>
          <w:spacing w:val="-16"/>
          <w:sz w:val="20"/>
        </w:rPr>
        <w:t> </w:t>
      </w:r>
      <w:r>
        <w:rPr>
          <w:sz w:val="20"/>
        </w:rPr>
        <w:t>base</w:t>
      </w:r>
      <w:r>
        <w:rPr>
          <w:spacing w:val="-15"/>
          <w:sz w:val="20"/>
        </w:rPr>
        <w:t> </w:t>
      </w:r>
      <w:r>
        <w:rPr>
          <w:sz w:val="20"/>
        </w:rPr>
        <w:t>de</w:t>
      </w:r>
      <w:r>
        <w:rPr>
          <w:spacing w:val="-16"/>
          <w:sz w:val="20"/>
        </w:rPr>
        <w:t> </w:t>
      </w:r>
      <w:r>
        <w:rPr>
          <w:sz w:val="20"/>
        </w:rPr>
        <w:t>los</w:t>
      </w:r>
      <w:r>
        <w:rPr>
          <w:spacing w:val="-15"/>
          <w:sz w:val="20"/>
        </w:rPr>
        <w:t> </w:t>
      </w:r>
      <w:r>
        <w:rPr>
          <w:sz w:val="20"/>
        </w:rPr>
        <w:t>últimos</w:t>
      </w:r>
      <w:r>
        <w:rPr>
          <w:spacing w:val="-15"/>
          <w:sz w:val="20"/>
        </w:rPr>
        <w:t> </w:t>
      </w:r>
      <w:r>
        <w:rPr>
          <w:sz w:val="20"/>
        </w:rPr>
        <w:t>estados</w:t>
      </w:r>
      <w:r>
        <w:rPr>
          <w:spacing w:val="-16"/>
          <w:sz w:val="20"/>
        </w:rPr>
        <w:t> </w:t>
      </w:r>
      <w:r>
        <w:rPr>
          <w:sz w:val="20"/>
        </w:rPr>
        <w:t>financieros</w:t>
      </w:r>
      <w:r>
        <w:rPr>
          <w:spacing w:val="-15"/>
          <w:sz w:val="20"/>
        </w:rPr>
        <w:t> </w:t>
      </w:r>
      <w:r>
        <w:rPr>
          <w:sz w:val="20"/>
        </w:rPr>
        <w:t>auditados</w:t>
      </w:r>
      <w:r>
        <w:rPr>
          <w:spacing w:val="-16"/>
          <w:sz w:val="20"/>
        </w:rPr>
        <w:t> </w:t>
      </w:r>
      <w:r>
        <w:rPr>
          <w:sz w:val="20"/>
        </w:rPr>
        <w:t>de</w:t>
      </w:r>
      <w:r>
        <w:rPr>
          <w:spacing w:val="-15"/>
          <w:sz w:val="20"/>
        </w:rPr>
        <w:t> </w:t>
      </w:r>
      <w:r>
        <w:rPr>
          <w:sz w:val="20"/>
        </w:rPr>
        <w:t>la</w:t>
      </w:r>
      <w:r>
        <w:rPr>
          <w:spacing w:val="-16"/>
          <w:sz w:val="20"/>
        </w:rPr>
        <w:t> </w:t>
      </w:r>
      <w:r>
        <w:rPr>
          <w:sz w:val="20"/>
        </w:rPr>
        <w:t>sociedad</w:t>
      </w:r>
      <w:r>
        <w:rPr>
          <w:spacing w:val="-15"/>
          <w:sz w:val="20"/>
        </w:rPr>
        <w:t> </w:t>
      </w:r>
      <w:r>
        <w:rPr>
          <w:sz w:val="20"/>
        </w:rPr>
        <w:t>conformes con el artículo 254, formulados, en cualquiera de los casos, por los administradores de acuerdo con los principios de contabilidad recogidos en el Código de Comercio. La fecha de</w:t>
      </w:r>
      <w:r>
        <w:rPr>
          <w:spacing w:val="-9"/>
          <w:sz w:val="20"/>
        </w:rPr>
        <w:t> </w:t>
      </w:r>
      <w:r>
        <w:rPr>
          <w:sz w:val="20"/>
        </w:rPr>
        <w:t>cierre</w:t>
      </w:r>
      <w:r>
        <w:rPr>
          <w:spacing w:val="-8"/>
          <w:sz w:val="20"/>
        </w:rPr>
        <w:t> </w:t>
      </w:r>
      <w:r>
        <w:rPr>
          <w:sz w:val="20"/>
        </w:rPr>
        <w:t>de</w:t>
      </w:r>
      <w:r>
        <w:rPr>
          <w:spacing w:val="-9"/>
          <w:sz w:val="20"/>
        </w:rPr>
        <w:t> </w:t>
      </w:r>
      <w:r>
        <w:rPr>
          <w:sz w:val="20"/>
        </w:rPr>
        <w:t>estas</w:t>
      </w:r>
      <w:r>
        <w:rPr>
          <w:spacing w:val="-8"/>
          <w:sz w:val="20"/>
        </w:rPr>
        <w:t> </w:t>
      </w:r>
      <w:r>
        <w:rPr>
          <w:sz w:val="20"/>
        </w:rPr>
        <w:t>cuentas</w:t>
      </w:r>
      <w:r>
        <w:rPr>
          <w:spacing w:val="-8"/>
          <w:sz w:val="20"/>
        </w:rPr>
        <w:t> </w:t>
      </w:r>
      <w:r>
        <w:rPr>
          <w:sz w:val="20"/>
        </w:rPr>
        <w:t>o</w:t>
      </w:r>
      <w:r>
        <w:rPr>
          <w:spacing w:val="-9"/>
          <w:sz w:val="20"/>
        </w:rPr>
        <w:t> </w:t>
      </w:r>
      <w:r>
        <w:rPr>
          <w:sz w:val="20"/>
        </w:rPr>
        <w:t>de</w:t>
      </w:r>
      <w:r>
        <w:rPr>
          <w:spacing w:val="-9"/>
          <w:sz w:val="20"/>
        </w:rPr>
        <w:t> </w:t>
      </w:r>
      <w:r>
        <w:rPr>
          <w:sz w:val="20"/>
        </w:rPr>
        <w:t>estos</w:t>
      </w:r>
      <w:r>
        <w:rPr>
          <w:spacing w:val="-8"/>
          <w:sz w:val="20"/>
        </w:rPr>
        <w:t> </w:t>
      </w:r>
      <w:r>
        <w:rPr>
          <w:sz w:val="20"/>
        </w:rPr>
        <w:t>estados</w:t>
      </w:r>
      <w:r>
        <w:rPr>
          <w:spacing w:val="-8"/>
          <w:sz w:val="20"/>
        </w:rPr>
        <w:t> </w:t>
      </w:r>
      <w:r>
        <w:rPr>
          <w:sz w:val="20"/>
        </w:rPr>
        <w:t>no</w:t>
      </w:r>
      <w:r>
        <w:rPr>
          <w:spacing w:val="-9"/>
          <w:sz w:val="20"/>
        </w:rPr>
        <w:t> </w:t>
      </w:r>
      <w:r>
        <w:rPr>
          <w:sz w:val="20"/>
        </w:rPr>
        <w:t>podrá</w:t>
      </w:r>
      <w:r>
        <w:rPr>
          <w:spacing w:val="-7"/>
          <w:sz w:val="20"/>
        </w:rPr>
        <w:t> </w:t>
      </w:r>
      <w:r>
        <w:rPr>
          <w:sz w:val="20"/>
        </w:rPr>
        <w:t>ser</w:t>
      </w:r>
      <w:r>
        <w:rPr>
          <w:spacing w:val="-8"/>
          <w:sz w:val="20"/>
        </w:rPr>
        <w:t> </w:t>
      </w:r>
      <w:r>
        <w:rPr>
          <w:sz w:val="20"/>
        </w:rPr>
        <w:t>anterior</w:t>
      </w:r>
      <w:r>
        <w:rPr>
          <w:spacing w:val="-8"/>
          <w:sz w:val="20"/>
        </w:rPr>
        <w:t> </w:t>
      </w:r>
      <w:r>
        <w:rPr>
          <w:sz w:val="20"/>
        </w:rPr>
        <w:t>en</w:t>
      </w:r>
      <w:r>
        <w:rPr>
          <w:spacing w:val="-9"/>
          <w:sz w:val="20"/>
        </w:rPr>
        <w:t> </w:t>
      </w:r>
      <w:r>
        <w:rPr>
          <w:sz w:val="20"/>
        </w:rPr>
        <w:t>más</w:t>
      </w:r>
      <w:r>
        <w:rPr>
          <w:spacing w:val="-7"/>
          <w:sz w:val="20"/>
        </w:rPr>
        <w:t> </w:t>
      </w:r>
      <w:r>
        <w:rPr>
          <w:sz w:val="20"/>
        </w:rPr>
        <w:t>de</w:t>
      </w:r>
      <w:r>
        <w:rPr>
          <w:spacing w:val="-9"/>
          <w:sz w:val="20"/>
        </w:rPr>
        <w:t> </w:t>
      </w:r>
      <w:r>
        <w:rPr>
          <w:sz w:val="20"/>
        </w:rPr>
        <w:t>seis</w:t>
      </w:r>
      <w:r>
        <w:rPr>
          <w:spacing w:val="-8"/>
          <w:sz w:val="20"/>
        </w:rPr>
        <w:t> </w:t>
      </w:r>
      <w:r>
        <w:rPr>
          <w:sz w:val="20"/>
        </w:rPr>
        <w:t>meses a la fecha en la que la junta general adopte el acuerdo de ampliación, siempre que no se realicen operaciones significativas. En la determinación del valor deberán tenerse en cuenta las eventuales salvedades que pudiera haber puesto de manifiesto en su informe el auditor de las cuentas anuales o de los estados</w:t>
      </w:r>
      <w:r>
        <w:rPr>
          <w:spacing w:val="-14"/>
          <w:sz w:val="20"/>
        </w:rPr>
        <w:t> </w:t>
      </w:r>
      <w:r>
        <w:rPr>
          <w:sz w:val="20"/>
        </w:rPr>
        <w:t>financieros.</w:t>
      </w:r>
    </w:p>
    <w:p>
      <w:pPr>
        <w:pStyle w:val="ListParagraph"/>
        <w:numPr>
          <w:ilvl w:val="0"/>
          <w:numId w:val="349"/>
        </w:numPr>
        <w:tabs>
          <w:tab w:pos="2292" w:val="left" w:leader="none"/>
        </w:tabs>
        <w:spacing w:line="249" w:lineRule="auto" w:before="8" w:after="0"/>
        <w:ind w:left="1584" w:right="1582" w:firstLine="340"/>
        <w:jc w:val="both"/>
        <w:rPr>
          <w:sz w:val="20"/>
        </w:rPr>
      </w:pPr>
      <w:r>
        <w:rPr>
          <w:sz w:val="20"/>
        </w:rPr>
        <w:t>En el caso de sociedades cotizadas que sean dominantes de un grupo de empresas, el valor neto patrimonial se determinará conforme a los datos que para la sociedad se deriven de la contabilidad consolidada del</w:t>
      </w:r>
      <w:r>
        <w:rPr>
          <w:spacing w:val="-7"/>
          <w:sz w:val="20"/>
        </w:rPr>
        <w:t> </w:t>
      </w:r>
      <w:r>
        <w:rPr>
          <w:sz w:val="20"/>
        </w:rPr>
        <w:t>grupo.</w:t>
      </w:r>
    </w:p>
    <w:p>
      <w:pPr>
        <w:pStyle w:val="ListParagraph"/>
        <w:numPr>
          <w:ilvl w:val="0"/>
          <w:numId w:val="349"/>
        </w:numPr>
        <w:tabs>
          <w:tab w:pos="2292" w:val="left" w:leader="none"/>
        </w:tabs>
        <w:spacing w:line="249" w:lineRule="auto" w:before="2" w:after="0"/>
        <w:ind w:left="1584" w:right="1583" w:firstLine="340"/>
        <w:jc w:val="both"/>
        <w:rPr>
          <w:sz w:val="20"/>
        </w:rPr>
      </w:pPr>
      <w:r>
        <w:rPr>
          <w:sz w:val="20"/>
        </w:rPr>
        <w:t>El registro contable de las operaciones se realizará de acuerdo con los principios y normas de contabilidad establecidas en el Código de</w:t>
      </w:r>
      <w:r>
        <w:rPr>
          <w:spacing w:val="-14"/>
          <w:sz w:val="20"/>
        </w:rPr>
        <w:t> </w:t>
      </w:r>
      <w:r>
        <w:rPr>
          <w:sz w:val="20"/>
        </w:rPr>
        <w:t>Comercio.</w:t>
      </w:r>
    </w:p>
    <w:p>
      <w:pPr>
        <w:spacing w:after="0" w:line="249" w:lineRule="auto"/>
        <w:jc w:val="both"/>
        <w:rPr>
          <w:sz w:val="20"/>
        </w:rPr>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5302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58586</w:t>
      </w:r>
    </w:p>
    <w:p>
      <w:pPr>
        <w:pStyle w:val="BodyText"/>
        <w:ind w:left="0"/>
        <w:rPr>
          <w:b/>
          <w:sz w:val="22"/>
        </w:rPr>
      </w:pPr>
    </w:p>
    <w:p>
      <w:pPr>
        <w:spacing w:line="249" w:lineRule="auto" w:before="170"/>
        <w:ind w:left="1924" w:right="1505" w:hanging="341"/>
        <w:jc w:val="left"/>
        <w:rPr>
          <w:i/>
          <w:sz w:val="20"/>
        </w:rPr>
      </w:pPr>
      <w:r>
        <w:rPr>
          <w:sz w:val="20"/>
        </w:rPr>
        <w:t>Artículo 506. </w:t>
      </w:r>
      <w:r>
        <w:rPr>
          <w:i/>
          <w:sz w:val="20"/>
        </w:rPr>
        <w:t>Delegación de la facultad de excluir el derecho de suscripción preferente en </w:t>
      </w:r>
      <w:r>
        <w:rPr>
          <w:i/>
          <w:sz w:val="20"/>
        </w:rPr>
        <w:t>caso de emisión de nuevas acciones.</w:t>
      </w:r>
    </w:p>
    <w:p>
      <w:pPr>
        <w:pStyle w:val="ListParagraph"/>
        <w:numPr>
          <w:ilvl w:val="0"/>
          <w:numId w:val="350"/>
        </w:numPr>
        <w:tabs>
          <w:tab w:pos="2292" w:val="left" w:leader="none"/>
        </w:tabs>
        <w:spacing w:line="249" w:lineRule="auto" w:before="172" w:after="0"/>
        <w:ind w:left="1584" w:right="1582" w:firstLine="340"/>
        <w:jc w:val="both"/>
        <w:rPr>
          <w:sz w:val="20"/>
        </w:rPr>
      </w:pPr>
      <w:r>
        <w:rPr>
          <w:sz w:val="20"/>
        </w:rPr>
        <w:t>En el caso de sociedades cotizadas, cuando la junta general delegue en los administradores la facultad de aumentar el capital social, podrá atribuirles también la facultad de excluir el derecho de suscripción preferente en relación a las emisiones de acciones que sean objeto de delegación si el interés de la sociedad así lo</w:t>
      </w:r>
      <w:r>
        <w:rPr>
          <w:spacing w:val="-35"/>
          <w:sz w:val="20"/>
        </w:rPr>
        <w:t> </w:t>
      </w:r>
      <w:r>
        <w:rPr>
          <w:sz w:val="20"/>
        </w:rPr>
        <w:t>exigiera.</w:t>
      </w:r>
    </w:p>
    <w:p>
      <w:pPr>
        <w:pStyle w:val="ListParagraph"/>
        <w:numPr>
          <w:ilvl w:val="0"/>
          <w:numId w:val="350"/>
        </w:numPr>
        <w:tabs>
          <w:tab w:pos="2292" w:val="left" w:leader="none"/>
        </w:tabs>
        <w:spacing w:line="249" w:lineRule="auto" w:before="3" w:after="0"/>
        <w:ind w:left="1584" w:right="1582" w:firstLine="340"/>
        <w:jc w:val="both"/>
        <w:rPr>
          <w:sz w:val="20"/>
        </w:rPr>
      </w:pPr>
      <w:r>
        <w:rPr>
          <w:sz w:val="20"/>
        </w:rPr>
        <w:t>En</w:t>
      </w:r>
      <w:r>
        <w:rPr>
          <w:spacing w:val="-5"/>
          <w:sz w:val="20"/>
        </w:rPr>
        <w:t> </w:t>
      </w:r>
      <w:r>
        <w:rPr>
          <w:sz w:val="20"/>
        </w:rPr>
        <w:t>el</w:t>
      </w:r>
      <w:r>
        <w:rPr>
          <w:spacing w:val="-4"/>
          <w:sz w:val="20"/>
        </w:rPr>
        <w:t> </w:t>
      </w:r>
      <w:r>
        <w:rPr>
          <w:sz w:val="20"/>
        </w:rPr>
        <w:t>anuncio</w:t>
      </w:r>
      <w:r>
        <w:rPr>
          <w:spacing w:val="-4"/>
          <w:sz w:val="20"/>
        </w:rPr>
        <w:t> </w:t>
      </w:r>
      <w:r>
        <w:rPr>
          <w:sz w:val="20"/>
        </w:rPr>
        <w:t>de</w:t>
      </w:r>
      <w:r>
        <w:rPr>
          <w:spacing w:val="-4"/>
          <w:sz w:val="20"/>
        </w:rPr>
        <w:t> </w:t>
      </w:r>
      <w:r>
        <w:rPr>
          <w:sz w:val="20"/>
        </w:rPr>
        <w:t>convocatoria</w:t>
      </w:r>
      <w:r>
        <w:rPr>
          <w:spacing w:val="-4"/>
          <w:sz w:val="20"/>
        </w:rPr>
        <w:t> </w:t>
      </w:r>
      <w:r>
        <w:rPr>
          <w:sz w:val="20"/>
        </w:rPr>
        <w:t>de</w:t>
      </w:r>
      <w:r>
        <w:rPr>
          <w:spacing w:val="-5"/>
          <w:sz w:val="20"/>
        </w:rPr>
        <w:t> </w:t>
      </w:r>
      <w:r>
        <w:rPr>
          <w:sz w:val="20"/>
        </w:rPr>
        <w:t>la</w:t>
      </w:r>
      <w:r>
        <w:rPr>
          <w:spacing w:val="-4"/>
          <w:sz w:val="20"/>
        </w:rPr>
        <w:t> </w:t>
      </w:r>
      <w:r>
        <w:rPr>
          <w:sz w:val="20"/>
        </w:rPr>
        <w:t>junta</w:t>
      </w:r>
      <w:r>
        <w:rPr>
          <w:spacing w:val="-4"/>
          <w:sz w:val="20"/>
        </w:rPr>
        <w:t> </w:t>
      </w:r>
      <w:r>
        <w:rPr>
          <w:sz w:val="20"/>
        </w:rPr>
        <w:t>general</w:t>
      </w:r>
      <w:r>
        <w:rPr>
          <w:spacing w:val="-4"/>
          <w:sz w:val="20"/>
        </w:rPr>
        <w:t> </w:t>
      </w:r>
      <w:r>
        <w:rPr>
          <w:sz w:val="20"/>
        </w:rPr>
        <w:t>en</w:t>
      </w:r>
      <w:r>
        <w:rPr>
          <w:spacing w:val="-4"/>
          <w:sz w:val="20"/>
        </w:rPr>
        <w:t> </w:t>
      </w:r>
      <w:r>
        <w:rPr>
          <w:sz w:val="20"/>
        </w:rPr>
        <w:t>el</w:t>
      </w:r>
      <w:r>
        <w:rPr>
          <w:spacing w:val="-5"/>
          <w:sz w:val="20"/>
        </w:rPr>
        <w:t> </w:t>
      </w:r>
      <w:r>
        <w:rPr>
          <w:sz w:val="20"/>
        </w:rPr>
        <w:t>que</w:t>
      </w:r>
      <w:r>
        <w:rPr>
          <w:spacing w:val="-4"/>
          <w:sz w:val="20"/>
        </w:rPr>
        <w:t> </w:t>
      </w:r>
      <w:r>
        <w:rPr>
          <w:sz w:val="20"/>
        </w:rPr>
        <w:t>figure</w:t>
      </w:r>
      <w:r>
        <w:rPr>
          <w:spacing w:val="-4"/>
          <w:sz w:val="20"/>
        </w:rPr>
        <w:t> </w:t>
      </w:r>
      <w:r>
        <w:rPr>
          <w:sz w:val="20"/>
        </w:rPr>
        <w:t>la</w:t>
      </w:r>
      <w:r>
        <w:rPr>
          <w:spacing w:val="-4"/>
          <w:sz w:val="20"/>
        </w:rPr>
        <w:t> </w:t>
      </w:r>
      <w:r>
        <w:rPr>
          <w:sz w:val="20"/>
        </w:rPr>
        <w:t>propuesta</w:t>
      </w:r>
      <w:r>
        <w:rPr>
          <w:spacing w:val="-4"/>
          <w:sz w:val="20"/>
        </w:rPr>
        <w:t> </w:t>
      </w:r>
      <w:r>
        <w:rPr>
          <w:sz w:val="20"/>
        </w:rPr>
        <w:t>de delegar en los administradores la facultad de aumentar el capital social también deberá constar expresamente la propuesta de exclusión del derecho de suscripción preferente. Desde la convocatoria de junta general se pondrá a disposición de los accionistas un informe de los administradores en el que se justifique la propuesta de delegación de esa facultad.</w:t>
      </w:r>
    </w:p>
    <w:p>
      <w:pPr>
        <w:pStyle w:val="ListParagraph"/>
        <w:numPr>
          <w:ilvl w:val="0"/>
          <w:numId w:val="350"/>
        </w:numPr>
        <w:tabs>
          <w:tab w:pos="2292" w:val="left" w:leader="none"/>
        </w:tabs>
        <w:spacing w:line="249" w:lineRule="auto" w:before="5" w:after="0"/>
        <w:ind w:left="1584" w:right="1584" w:firstLine="340"/>
        <w:jc w:val="both"/>
        <w:rPr>
          <w:sz w:val="20"/>
        </w:rPr>
      </w:pPr>
      <w:r>
        <w:rPr>
          <w:sz w:val="20"/>
        </w:rPr>
        <w:t>En el acuerdo de ampliación que se realice en base a la delegación de la junta el informe</w:t>
      </w:r>
      <w:r>
        <w:rPr>
          <w:spacing w:val="-7"/>
          <w:sz w:val="20"/>
        </w:rPr>
        <w:t> </w:t>
      </w:r>
      <w:r>
        <w:rPr>
          <w:sz w:val="20"/>
        </w:rPr>
        <w:t>de</w:t>
      </w:r>
      <w:r>
        <w:rPr>
          <w:spacing w:val="-6"/>
          <w:sz w:val="20"/>
        </w:rPr>
        <w:t> </w:t>
      </w:r>
      <w:r>
        <w:rPr>
          <w:sz w:val="20"/>
        </w:rPr>
        <w:t>los</w:t>
      </w:r>
      <w:r>
        <w:rPr>
          <w:spacing w:val="-7"/>
          <w:sz w:val="20"/>
        </w:rPr>
        <w:t> </w:t>
      </w:r>
      <w:r>
        <w:rPr>
          <w:sz w:val="20"/>
        </w:rPr>
        <w:t>administradores</w:t>
      </w:r>
      <w:r>
        <w:rPr>
          <w:spacing w:val="-6"/>
          <w:sz w:val="20"/>
        </w:rPr>
        <w:t> </w:t>
      </w:r>
      <w:r>
        <w:rPr>
          <w:sz w:val="20"/>
        </w:rPr>
        <w:t>y</w:t>
      </w:r>
      <w:r>
        <w:rPr>
          <w:spacing w:val="-7"/>
          <w:sz w:val="20"/>
        </w:rPr>
        <w:t> </w:t>
      </w:r>
      <w:r>
        <w:rPr>
          <w:sz w:val="20"/>
        </w:rPr>
        <w:t>el</w:t>
      </w:r>
      <w:r>
        <w:rPr>
          <w:spacing w:val="-6"/>
          <w:sz w:val="20"/>
        </w:rPr>
        <w:t> </w:t>
      </w:r>
      <w:r>
        <w:rPr>
          <w:sz w:val="20"/>
        </w:rPr>
        <w:t>informe</w:t>
      </w:r>
      <w:r>
        <w:rPr>
          <w:spacing w:val="-6"/>
          <w:sz w:val="20"/>
        </w:rPr>
        <w:t> </w:t>
      </w:r>
      <w:r>
        <w:rPr>
          <w:sz w:val="20"/>
        </w:rPr>
        <w:t>del</w:t>
      </w:r>
      <w:r>
        <w:rPr>
          <w:spacing w:val="-7"/>
          <w:sz w:val="20"/>
        </w:rPr>
        <w:t> </w:t>
      </w:r>
      <w:r>
        <w:rPr>
          <w:sz w:val="20"/>
        </w:rPr>
        <w:t>auditor</w:t>
      </w:r>
      <w:r>
        <w:rPr>
          <w:spacing w:val="-6"/>
          <w:sz w:val="20"/>
        </w:rPr>
        <w:t> </w:t>
      </w:r>
      <w:r>
        <w:rPr>
          <w:sz w:val="20"/>
        </w:rPr>
        <w:t>de</w:t>
      </w:r>
      <w:r>
        <w:rPr>
          <w:spacing w:val="-7"/>
          <w:sz w:val="20"/>
        </w:rPr>
        <w:t> </w:t>
      </w:r>
      <w:r>
        <w:rPr>
          <w:sz w:val="20"/>
        </w:rPr>
        <w:t>cuentas</w:t>
      </w:r>
      <w:r>
        <w:rPr>
          <w:spacing w:val="-6"/>
          <w:sz w:val="20"/>
        </w:rPr>
        <w:t> </w:t>
      </w:r>
      <w:r>
        <w:rPr>
          <w:sz w:val="20"/>
        </w:rPr>
        <w:t>deberán</w:t>
      </w:r>
      <w:r>
        <w:rPr>
          <w:spacing w:val="-6"/>
          <w:sz w:val="20"/>
        </w:rPr>
        <w:t> </w:t>
      </w:r>
      <w:r>
        <w:rPr>
          <w:sz w:val="20"/>
        </w:rPr>
        <w:t>estar</w:t>
      </w:r>
      <w:r>
        <w:rPr>
          <w:spacing w:val="-7"/>
          <w:sz w:val="20"/>
        </w:rPr>
        <w:t> </w:t>
      </w:r>
      <w:r>
        <w:rPr>
          <w:sz w:val="20"/>
        </w:rPr>
        <w:t>referidos a cada ampliación</w:t>
      </w:r>
      <w:r>
        <w:rPr>
          <w:spacing w:val="-3"/>
          <w:sz w:val="20"/>
        </w:rPr>
        <w:t> </w:t>
      </w:r>
      <w:r>
        <w:rPr>
          <w:sz w:val="20"/>
        </w:rPr>
        <w:t>concreta.</w:t>
      </w:r>
    </w:p>
    <w:p>
      <w:pPr>
        <w:pStyle w:val="ListParagraph"/>
        <w:numPr>
          <w:ilvl w:val="0"/>
          <w:numId w:val="350"/>
        </w:numPr>
        <w:tabs>
          <w:tab w:pos="2292" w:val="left" w:leader="none"/>
        </w:tabs>
        <w:spacing w:line="249" w:lineRule="auto" w:before="2" w:after="0"/>
        <w:ind w:left="1584" w:right="1583" w:firstLine="340"/>
        <w:jc w:val="both"/>
        <w:rPr>
          <w:sz w:val="20"/>
        </w:rPr>
      </w:pPr>
      <w:r>
        <w:rPr>
          <w:sz w:val="20"/>
        </w:rPr>
        <w:t>El valor nominal de las acciones a </w:t>
      </w:r>
      <w:r>
        <w:rPr>
          <w:spacing w:val="-3"/>
          <w:sz w:val="20"/>
        </w:rPr>
        <w:t>emitir, </w:t>
      </w:r>
      <w:r>
        <w:rPr>
          <w:sz w:val="20"/>
        </w:rPr>
        <w:t>más, en su caso, el importe de la prima de emisión deberá corresponder al valor razonable que resulte del informe del auditor de cuentas. Estos informes serán puestos a disposición de los accionistas y comunicados a la primera junta general que se celebre tras el acuerdo de</w:t>
      </w:r>
      <w:r>
        <w:rPr>
          <w:spacing w:val="-18"/>
          <w:sz w:val="20"/>
        </w:rPr>
        <w:t> </w:t>
      </w:r>
      <w:r>
        <w:rPr>
          <w:sz w:val="20"/>
        </w:rPr>
        <w:t>ampliación.</w:t>
      </w:r>
    </w:p>
    <w:p>
      <w:pPr>
        <w:pStyle w:val="BodyText"/>
        <w:ind w:left="0"/>
      </w:pPr>
    </w:p>
    <w:p>
      <w:pPr>
        <w:spacing w:before="0"/>
        <w:ind w:left="1584" w:right="0" w:firstLine="0"/>
        <w:jc w:val="left"/>
        <w:rPr>
          <w:i/>
          <w:sz w:val="20"/>
        </w:rPr>
      </w:pPr>
      <w:r>
        <w:rPr>
          <w:sz w:val="20"/>
        </w:rPr>
        <w:t>Artículo 507. </w:t>
      </w:r>
      <w:r>
        <w:rPr>
          <w:i/>
          <w:sz w:val="20"/>
        </w:rPr>
        <w:t>Suscripción incompleta de nuevas acciones.</w:t>
      </w:r>
    </w:p>
    <w:p>
      <w:pPr>
        <w:pStyle w:val="BodyText"/>
        <w:spacing w:line="249" w:lineRule="auto" w:before="181"/>
        <w:ind w:right="1583" w:firstLine="340"/>
        <w:jc w:val="both"/>
      </w:pPr>
      <w:r>
        <w:rPr/>
        <w:t>Cuando la Comisión Nacional del Mercado de </w:t>
      </w:r>
      <w:r>
        <w:rPr>
          <w:spacing w:val="-3"/>
        </w:rPr>
        <w:t>Valores </w:t>
      </w:r>
      <w:r>
        <w:rPr/>
        <w:t>hubiera intervenido en la verificación inicial de una operación de aumento del capital de sociedad cotizada con emisión</w:t>
      </w:r>
      <w:r>
        <w:rPr>
          <w:spacing w:val="-26"/>
        </w:rPr>
        <w:t> </w:t>
      </w:r>
      <w:r>
        <w:rPr/>
        <w:t>de</w:t>
      </w:r>
      <w:r>
        <w:rPr>
          <w:spacing w:val="-25"/>
        </w:rPr>
        <w:t> </w:t>
      </w:r>
      <w:r>
        <w:rPr/>
        <w:t>nuevas</w:t>
      </w:r>
      <w:r>
        <w:rPr>
          <w:spacing w:val="-26"/>
        </w:rPr>
        <w:t> </w:t>
      </w:r>
      <w:r>
        <w:rPr/>
        <w:t>acciones,</w:t>
      </w:r>
      <w:r>
        <w:rPr>
          <w:spacing w:val="-25"/>
        </w:rPr>
        <w:t> </w:t>
      </w:r>
      <w:r>
        <w:rPr/>
        <w:t>el</w:t>
      </w:r>
      <w:r>
        <w:rPr>
          <w:spacing w:val="-26"/>
        </w:rPr>
        <w:t> </w:t>
      </w:r>
      <w:r>
        <w:rPr/>
        <w:t>fracaso</w:t>
      </w:r>
      <w:r>
        <w:rPr>
          <w:spacing w:val="-25"/>
        </w:rPr>
        <w:t> </w:t>
      </w:r>
      <w:r>
        <w:rPr/>
        <w:t>total</w:t>
      </w:r>
      <w:r>
        <w:rPr>
          <w:spacing w:val="-26"/>
        </w:rPr>
        <w:t> </w:t>
      </w:r>
      <w:r>
        <w:rPr/>
        <w:t>o</w:t>
      </w:r>
      <w:r>
        <w:rPr>
          <w:spacing w:val="-25"/>
        </w:rPr>
        <w:t> </w:t>
      </w:r>
      <w:r>
        <w:rPr/>
        <w:t>parcial</w:t>
      </w:r>
      <w:r>
        <w:rPr>
          <w:spacing w:val="-26"/>
        </w:rPr>
        <w:t> </w:t>
      </w:r>
      <w:r>
        <w:rPr/>
        <w:t>del</w:t>
      </w:r>
      <w:r>
        <w:rPr>
          <w:spacing w:val="-25"/>
        </w:rPr>
        <w:t> </w:t>
      </w:r>
      <w:r>
        <w:rPr/>
        <w:t>aumento</w:t>
      </w:r>
      <w:r>
        <w:rPr>
          <w:spacing w:val="-26"/>
        </w:rPr>
        <w:t> </w:t>
      </w:r>
      <w:r>
        <w:rPr/>
        <w:t>del</w:t>
      </w:r>
      <w:r>
        <w:rPr>
          <w:spacing w:val="-25"/>
        </w:rPr>
        <w:t> </w:t>
      </w:r>
      <w:r>
        <w:rPr/>
        <w:t>capital</w:t>
      </w:r>
      <w:r>
        <w:rPr>
          <w:spacing w:val="-26"/>
        </w:rPr>
        <w:t> </w:t>
      </w:r>
      <w:r>
        <w:rPr/>
        <w:t>por</w:t>
      </w:r>
      <w:r>
        <w:rPr>
          <w:spacing w:val="-25"/>
        </w:rPr>
        <w:t> </w:t>
      </w:r>
      <w:r>
        <w:rPr/>
        <w:t>suscripción incompleta habrá de comunicarse a la</w:t>
      </w:r>
      <w:r>
        <w:rPr>
          <w:spacing w:val="-7"/>
        </w:rPr>
        <w:t> </w:t>
      </w:r>
      <w:r>
        <w:rPr/>
        <w:t>Comisión.</w:t>
      </w:r>
    </w:p>
    <w:p>
      <w:pPr>
        <w:pStyle w:val="BodyText"/>
        <w:ind w:left="0"/>
        <w:rPr>
          <w:sz w:val="21"/>
        </w:rPr>
      </w:pPr>
    </w:p>
    <w:p>
      <w:pPr>
        <w:spacing w:before="0"/>
        <w:ind w:left="1584" w:right="0" w:firstLine="0"/>
        <w:jc w:val="left"/>
        <w:rPr>
          <w:i/>
          <w:sz w:val="20"/>
        </w:rPr>
      </w:pPr>
      <w:r>
        <w:rPr>
          <w:sz w:val="20"/>
        </w:rPr>
        <w:t>Artículo 508. </w:t>
      </w:r>
      <w:r>
        <w:rPr>
          <w:i/>
          <w:sz w:val="20"/>
        </w:rPr>
        <w:t>Derecho a la restitución de aportaciones.</w:t>
      </w:r>
    </w:p>
    <w:p>
      <w:pPr>
        <w:pStyle w:val="ListParagraph"/>
        <w:numPr>
          <w:ilvl w:val="0"/>
          <w:numId w:val="351"/>
        </w:numPr>
        <w:tabs>
          <w:tab w:pos="2292" w:val="left" w:leader="none"/>
        </w:tabs>
        <w:spacing w:line="264" w:lineRule="auto" w:before="192" w:after="0"/>
        <w:ind w:left="1584" w:right="1582" w:firstLine="340"/>
        <w:jc w:val="both"/>
        <w:rPr>
          <w:sz w:val="20"/>
        </w:rPr>
      </w:pPr>
      <w:r>
        <w:rPr>
          <w:sz w:val="20"/>
        </w:rPr>
        <w:t>En el supuesto de que la emisión de las nuevas acciones por sociedad cotizada hubiera sido autorizada o verificada por la Comisión Nacional del Mercado de </w:t>
      </w:r>
      <w:r>
        <w:rPr>
          <w:spacing w:val="-3"/>
          <w:sz w:val="20"/>
        </w:rPr>
        <w:t>Valores, </w:t>
      </w:r>
      <w:r>
        <w:rPr>
          <w:sz w:val="20"/>
        </w:rPr>
        <w:t>transcurrido un año desde la conclusión del período de suscripción sin que se hubiera presentado a inscripción en el Registro Mercantil la escritura de ejecución del acuerdo, el registrador, de oficio, o a solicitud de cualquier interesado, procederá a la cancelación de la</w:t>
      </w:r>
      <w:r>
        <w:rPr>
          <w:spacing w:val="-11"/>
          <w:sz w:val="20"/>
        </w:rPr>
        <w:t> </w:t>
      </w:r>
      <w:r>
        <w:rPr>
          <w:sz w:val="20"/>
        </w:rPr>
        <w:t>inscripción</w:t>
      </w:r>
      <w:r>
        <w:rPr>
          <w:spacing w:val="-11"/>
          <w:sz w:val="20"/>
        </w:rPr>
        <w:t> </w:t>
      </w:r>
      <w:r>
        <w:rPr>
          <w:sz w:val="20"/>
        </w:rPr>
        <w:t>del</w:t>
      </w:r>
      <w:r>
        <w:rPr>
          <w:spacing w:val="-10"/>
          <w:sz w:val="20"/>
        </w:rPr>
        <w:t> </w:t>
      </w:r>
      <w:r>
        <w:rPr>
          <w:sz w:val="20"/>
        </w:rPr>
        <w:t>acuerdo</w:t>
      </w:r>
      <w:r>
        <w:rPr>
          <w:spacing w:val="-11"/>
          <w:sz w:val="20"/>
        </w:rPr>
        <w:t> </w:t>
      </w:r>
      <w:r>
        <w:rPr>
          <w:sz w:val="20"/>
        </w:rPr>
        <w:t>de</w:t>
      </w:r>
      <w:r>
        <w:rPr>
          <w:spacing w:val="-10"/>
          <w:sz w:val="20"/>
        </w:rPr>
        <w:t> </w:t>
      </w:r>
      <w:r>
        <w:rPr>
          <w:sz w:val="20"/>
        </w:rPr>
        <w:t>aumento</w:t>
      </w:r>
      <w:r>
        <w:rPr>
          <w:spacing w:val="-11"/>
          <w:sz w:val="20"/>
        </w:rPr>
        <w:t> </w:t>
      </w:r>
      <w:r>
        <w:rPr>
          <w:sz w:val="20"/>
        </w:rPr>
        <w:t>del</w:t>
      </w:r>
      <w:r>
        <w:rPr>
          <w:spacing w:val="-10"/>
          <w:sz w:val="20"/>
        </w:rPr>
        <w:t> </w:t>
      </w:r>
      <w:r>
        <w:rPr>
          <w:sz w:val="20"/>
        </w:rPr>
        <w:t>capital</w:t>
      </w:r>
      <w:r>
        <w:rPr>
          <w:spacing w:val="-11"/>
          <w:sz w:val="20"/>
        </w:rPr>
        <w:t> </w:t>
      </w:r>
      <w:r>
        <w:rPr>
          <w:sz w:val="20"/>
        </w:rPr>
        <w:t>social,</w:t>
      </w:r>
      <w:r>
        <w:rPr>
          <w:spacing w:val="-10"/>
          <w:sz w:val="20"/>
        </w:rPr>
        <w:t> </w:t>
      </w:r>
      <w:r>
        <w:rPr>
          <w:sz w:val="20"/>
        </w:rPr>
        <w:t>remitiendo</w:t>
      </w:r>
      <w:r>
        <w:rPr>
          <w:spacing w:val="-11"/>
          <w:sz w:val="20"/>
        </w:rPr>
        <w:t> </w:t>
      </w:r>
      <w:r>
        <w:rPr>
          <w:sz w:val="20"/>
        </w:rPr>
        <w:t>certificación</w:t>
      </w:r>
      <w:r>
        <w:rPr>
          <w:spacing w:val="-10"/>
          <w:sz w:val="20"/>
        </w:rPr>
        <w:t> </w:t>
      </w:r>
      <w:r>
        <w:rPr>
          <w:sz w:val="20"/>
        </w:rPr>
        <w:t>a</w:t>
      </w:r>
      <w:r>
        <w:rPr>
          <w:spacing w:val="-11"/>
          <w:sz w:val="20"/>
        </w:rPr>
        <w:t> </w:t>
      </w:r>
      <w:r>
        <w:rPr>
          <w:sz w:val="20"/>
        </w:rPr>
        <w:t>la</w:t>
      </w:r>
      <w:r>
        <w:rPr>
          <w:spacing w:val="-10"/>
          <w:sz w:val="20"/>
        </w:rPr>
        <w:t> </w:t>
      </w:r>
      <w:r>
        <w:rPr>
          <w:sz w:val="20"/>
        </w:rPr>
        <w:t>propia sociedad y a la Comisión Nacional del Mercado de</w:t>
      </w:r>
      <w:r>
        <w:rPr>
          <w:spacing w:val="-9"/>
          <w:sz w:val="20"/>
        </w:rPr>
        <w:t> </w:t>
      </w:r>
      <w:r>
        <w:rPr>
          <w:spacing w:val="-3"/>
          <w:sz w:val="20"/>
        </w:rPr>
        <w:t>Valores.</w:t>
      </w:r>
    </w:p>
    <w:p>
      <w:pPr>
        <w:pStyle w:val="ListParagraph"/>
        <w:numPr>
          <w:ilvl w:val="0"/>
          <w:numId w:val="351"/>
        </w:numPr>
        <w:tabs>
          <w:tab w:pos="2292" w:val="left" w:leader="none"/>
        </w:tabs>
        <w:spacing w:line="264" w:lineRule="auto" w:before="0" w:after="0"/>
        <w:ind w:left="1584" w:right="1583" w:firstLine="340"/>
        <w:jc w:val="both"/>
        <w:rPr>
          <w:sz w:val="20"/>
        </w:rPr>
      </w:pPr>
      <w:r>
        <w:rPr>
          <w:sz w:val="20"/>
        </w:rPr>
        <w:t>Cancelada</w:t>
      </w:r>
      <w:r>
        <w:rPr>
          <w:spacing w:val="-19"/>
          <w:sz w:val="20"/>
        </w:rPr>
        <w:t> </w:t>
      </w:r>
      <w:r>
        <w:rPr>
          <w:sz w:val="20"/>
        </w:rPr>
        <w:t>la</w:t>
      </w:r>
      <w:r>
        <w:rPr>
          <w:spacing w:val="-18"/>
          <w:sz w:val="20"/>
        </w:rPr>
        <w:t> </w:t>
      </w:r>
      <w:r>
        <w:rPr>
          <w:sz w:val="20"/>
        </w:rPr>
        <w:t>inscripción</w:t>
      </w:r>
      <w:r>
        <w:rPr>
          <w:spacing w:val="-18"/>
          <w:sz w:val="20"/>
        </w:rPr>
        <w:t> </w:t>
      </w:r>
      <w:r>
        <w:rPr>
          <w:sz w:val="20"/>
        </w:rPr>
        <w:t>del</w:t>
      </w:r>
      <w:r>
        <w:rPr>
          <w:spacing w:val="-18"/>
          <w:sz w:val="20"/>
        </w:rPr>
        <w:t> </w:t>
      </w:r>
      <w:r>
        <w:rPr>
          <w:sz w:val="20"/>
        </w:rPr>
        <w:t>aumento,</w:t>
      </w:r>
      <w:r>
        <w:rPr>
          <w:spacing w:val="-19"/>
          <w:sz w:val="20"/>
        </w:rPr>
        <w:t> </w:t>
      </w:r>
      <w:r>
        <w:rPr>
          <w:sz w:val="20"/>
        </w:rPr>
        <w:t>los</w:t>
      </w:r>
      <w:r>
        <w:rPr>
          <w:spacing w:val="-18"/>
          <w:sz w:val="20"/>
        </w:rPr>
        <w:t> </w:t>
      </w:r>
      <w:r>
        <w:rPr>
          <w:sz w:val="20"/>
        </w:rPr>
        <w:t>titulares</w:t>
      </w:r>
      <w:r>
        <w:rPr>
          <w:spacing w:val="-18"/>
          <w:sz w:val="20"/>
        </w:rPr>
        <w:t> </w:t>
      </w:r>
      <w:r>
        <w:rPr>
          <w:sz w:val="20"/>
        </w:rPr>
        <w:t>de</w:t>
      </w:r>
      <w:r>
        <w:rPr>
          <w:spacing w:val="-18"/>
          <w:sz w:val="20"/>
        </w:rPr>
        <w:t> </w:t>
      </w:r>
      <w:r>
        <w:rPr>
          <w:sz w:val="20"/>
        </w:rPr>
        <w:t>las</w:t>
      </w:r>
      <w:r>
        <w:rPr>
          <w:spacing w:val="-19"/>
          <w:sz w:val="20"/>
        </w:rPr>
        <w:t> </w:t>
      </w:r>
      <w:r>
        <w:rPr>
          <w:sz w:val="20"/>
        </w:rPr>
        <w:t>nuevas</w:t>
      </w:r>
      <w:r>
        <w:rPr>
          <w:spacing w:val="-18"/>
          <w:sz w:val="20"/>
        </w:rPr>
        <w:t> </w:t>
      </w:r>
      <w:r>
        <w:rPr>
          <w:sz w:val="20"/>
        </w:rPr>
        <w:t>acciones</w:t>
      </w:r>
      <w:r>
        <w:rPr>
          <w:spacing w:val="-18"/>
          <w:sz w:val="20"/>
        </w:rPr>
        <w:t> </w:t>
      </w:r>
      <w:r>
        <w:rPr>
          <w:sz w:val="20"/>
        </w:rPr>
        <w:t>emitidas tendrán el derecho a exigir la restitución de las aportaciones realizadas. Si la causa de la cancelación fuera imputable a la sociedad, podrán exigir también el interés</w:t>
      </w:r>
      <w:r>
        <w:rPr>
          <w:spacing w:val="-21"/>
          <w:sz w:val="20"/>
        </w:rPr>
        <w:t> </w:t>
      </w:r>
      <w:r>
        <w:rPr>
          <w:sz w:val="20"/>
        </w:rPr>
        <w:t>legal.</w:t>
      </w:r>
    </w:p>
    <w:p>
      <w:pPr>
        <w:pStyle w:val="BodyText"/>
        <w:spacing w:before="9"/>
        <w:ind w:left="0"/>
        <w:rPr>
          <w:sz w:val="23"/>
        </w:rPr>
      </w:pPr>
    </w:p>
    <w:p>
      <w:pPr>
        <w:pStyle w:val="BodyText"/>
        <w:ind w:left="0"/>
        <w:jc w:val="center"/>
      </w:pPr>
      <w:r>
        <w:rPr/>
        <w:t>CAPÍTULO IV</w:t>
      </w:r>
    </w:p>
    <w:p>
      <w:pPr>
        <w:pStyle w:val="Heading1"/>
        <w:spacing w:before="193"/>
      </w:pPr>
      <w:r>
        <w:rPr/>
        <w:t>Límite máximo de la autocartera</w:t>
      </w:r>
    </w:p>
    <w:p>
      <w:pPr>
        <w:pStyle w:val="BodyText"/>
        <w:spacing w:before="7"/>
        <w:ind w:left="0"/>
        <w:rPr>
          <w:b/>
          <w:sz w:val="21"/>
        </w:rPr>
      </w:pPr>
    </w:p>
    <w:p>
      <w:pPr>
        <w:spacing w:before="0"/>
        <w:ind w:left="1584" w:right="0" w:firstLine="0"/>
        <w:jc w:val="left"/>
        <w:rPr>
          <w:i/>
          <w:sz w:val="20"/>
        </w:rPr>
      </w:pPr>
      <w:r>
        <w:rPr>
          <w:sz w:val="20"/>
        </w:rPr>
        <w:t>Artículo 509. </w:t>
      </w:r>
      <w:r>
        <w:rPr>
          <w:i/>
          <w:sz w:val="20"/>
        </w:rPr>
        <w:t>Límite máximo de la autocartera.</w:t>
      </w:r>
    </w:p>
    <w:p>
      <w:pPr>
        <w:pStyle w:val="BodyText"/>
        <w:spacing w:line="264" w:lineRule="auto" w:before="192"/>
        <w:ind w:right="1582" w:firstLine="340"/>
        <w:jc w:val="both"/>
      </w:pPr>
      <w:r>
        <w:rPr/>
        <w:pict>
          <v:shape style="position:absolute;margin-left:561.85376pt;margin-top:44.865597pt;width:9.85pt;height:78.3pt;mso-position-horizontal-relative:page;mso-position-vertical-relative:paragraph;z-index:1590476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Salvo</w:t>
      </w:r>
      <w:r>
        <w:rPr>
          <w:spacing w:val="-10"/>
        </w:rPr>
        <w:t> </w:t>
      </w:r>
      <w:r>
        <w:rPr/>
        <w:t>en</w:t>
      </w:r>
      <w:r>
        <w:rPr>
          <w:spacing w:val="-10"/>
        </w:rPr>
        <w:t> </w:t>
      </w:r>
      <w:r>
        <w:rPr/>
        <w:t>los</w:t>
      </w:r>
      <w:r>
        <w:rPr>
          <w:spacing w:val="-10"/>
        </w:rPr>
        <w:t> </w:t>
      </w:r>
      <w:r>
        <w:rPr/>
        <w:t>supuestos</w:t>
      </w:r>
      <w:r>
        <w:rPr>
          <w:spacing w:val="-9"/>
        </w:rPr>
        <w:t> </w:t>
      </w:r>
      <w:r>
        <w:rPr/>
        <w:t>de</w:t>
      </w:r>
      <w:r>
        <w:rPr>
          <w:spacing w:val="-10"/>
        </w:rPr>
        <w:t> </w:t>
      </w:r>
      <w:r>
        <w:rPr/>
        <w:t>libre</w:t>
      </w:r>
      <w:r>
        <w:rPr>
          <w:spacing w:val="-10"/>
        </w:rPr>
        <w:t> </w:t>
      </w:r>
      <w:r>
        <w:rPr/>
        <w:t>adquisición</w:t>
      </w:r>
      <w:r>
        <w:rPr>
          <w:spacing w:val="-9"/>
        </w:rPr>
        <w:t> </w:t>
      </w:r>
      <w:r>
        <w:rPr/>
        <w:t>de</w:t>
      </w:r>
      <w:r>
        <w:rPr>
          <w:spacing w:val="-10"/>
        </w:rPr>
        <w:t> </w:t>
      </w:r>
      <w:r>
        <w:rPr/>
        <w:t>las</w:t>
      </w:r>
      <w:r>
        <w:rPr>
          <w:spacing w:val="-10"/>
        </w:rPr>
        <w:t> </w:t>
      </w:r>
      <w:r>
        <w:rPr/>
        <w:t>propias</w:t>
      </w:r>
      <w:r>
        <w:rPr>
          <w:spacing w:val="-10"/>
        </w:rPr>
        <w:t> </w:t>
      </w:r>
      <w:r>
        <w:rPr/>
        <w:t>acciones,</w:t>
      </w:r>
      <w:r>
        <w:rPr>
          <w:spacing w:val="-9"/>
        </w:rPr>
        <w:t> </w:t>
      </w:r>
      <w:r>
        <w:rPr/>
        <w:t>en</w:t>
      </w:r>
      <w:r>
        <w:rPr>
          <w:spacing w:val="-10"/>
        </w:rPr>
        <w:t> </w:t>
      </w:r>
      <w:r>
        <w:rPr/>
        <w:t>las</w:t>
      </w:r>
      <w:r>
        <w:rPr>
          <w:spacing w:val="-10"/>
        </w:rPr>
        <w:t> </w:t>
      </w:r>
      <w:r>
        <w:rPr/>
        <w:t>sociedades cotizadas</w:t>
      </w:r>
      <w:r>
        <w:rPr>
          <w:spacing w:val="-7"/>
        </w:rPr>
        <w:t> </w:t>
      </w:r>
      <w:r>
        <w:rPr/>
        <w:t>el</w:t>
      </w:r>
      <w:r>
        <w:rPr>
          <w:spacing w:val="-6"/>
        </w:rPr>
        <w:t> </w:t>
      </w:r>
      <w:r>
        <w:rPr/>
        <w:t>valor</w:t>
      </w:r>
      <w:r>
        <w:rPr>
          <w:spacing w:val="-6"/>
        </w:rPr>
        <w:t> </w:t>
      </w:r>
      <w:r>
        <w:rPr/>
        <w:t>nominal</w:t>
      </w:r>
      <w:r>
        <w:rPr>
          <w:spacing w:val="-6"/>
        </w:rPr>
        <w:t> </w:t>
      </w:r>
      <w:r>
        <w:rPr/>
        <w:t>de</w:t>
      </w:r>
      <w:r>
        <w:rPr>
          <w:spacing w:val="-6"/>
        </w:rPr>
        <w:t> </w:t>
      </w:r>
      <w:r>
        <w:rPr/>
        <w:t>las</w:t>
      </w:r>
      <w:r>
        <w:rPr>
          <w:spacing w:val="-6"/>
        </w:rPr>
        <w:t> </w:t>
      </w:r>
      <w:r>
        <w:rPr/>
        <w:t>acciones</w:t>
      </w:r>
      <w:r>
        <w:rPr>
          <w:spacing w:val="-6"/>
        </w:rPr>
        <w:t> </w:t>
      </w:r>
      <w:r>
        <w:rPr/>
        <w:t>propias</w:t>
      </w:r>
      <w:r>
        <w:rPr>
          <w:spacing w:val="-6"/>
        </w:rPr>
        <w:t> </w:t>
      </w:r>
      <w:r>
        <w:rPr/>
        <w:t>adquiridas</w:t>
      </w:r>
      <w:r>
        <w:rPr>
          <w:spacing w:val="-6"/>
        </w:rPr>
        <w:t> </w:t>
      </w:r>
      <w:r>
        <w:rPr/>
        <w:t>directa</w:t>
      </w:r>
      <w:r>
        <w:rPr>
          <w:spacing w:val="-7"/>
        </w:rPr>
        <w:t> </w:t>
      </w:r>
      <w:r>
        <w:rPr/>
        <w:t>o</w:t>
      </w:r>
      <w:r>
        <w:rPr>
          <w:spacing w:val="-7"/>
        </w:rPr>
        <w:t> </w:t>
      </w:r>
      <w:r>
        <w:rPr/>
        <w:t>indirectamente</w:t>
      </w:r>
      <w:r>
        <w:rPr>
          <w:spacing w:val="-6"/>
        </w:rPr>
        <w:t> </w:t>
      </w:r>
      <w:r>
        <w:rPr/>
        <w:t>por la</w:t>
      </w:r>
      <w:r>
        <w:rPr>
          <w:spacing w:val="-7"/>
        </w:rPr>
        <w:t> </w:t>
      </w:r>
      <w:r>
        <w:rPr/>
        <w:t>sociedad,</w:t>
      </w:r>
      <w:r>
        <w:rPr>
          <w:spacing w:val="-5"/>
        </w:rPr>
        <w:t> </w:t>
      </w:r>
      <w:r>
        <w:rPr/>
        <w:t>sumándose</w:t>
      </w:r>
      <w:r>
        <w:rPr>
          <w:spacing w:val="-6"/>
        </w:rPr>
        <w:t> </w:t>
      </w:r>
      <w:r>
        <w:rPr/>
        <w:t>al</w:t>
      </w:r>
      <w:r>
        <w:rPr>
          <w:spacing w:val="-6"/>
        </w:rPr>
        <w:t> </w:t>
      </w:r>
      <w:r>
        <w:rPr/>
        <w:t>de</w:t>
      </w:r>
      <w:r>
        <w:rPr>
          <w:spacing w:val="-6"/>
        </w:rPr>
        <w:t> </w:t>
      </w:r>
      <w:r>
        <w:rPr/>
        <w:t>las</w:t>
      </w:r>
      <w:r>
        <w:rPr>
          <w:spacing w:val="-7"/>
        </w:rPr>
        <w:t> </w:t>
      </w:r>
      <w:r>
        <w:rPr/>
        <w:t>que</w:t>
      </w:r>
      <w:r>
        <w:rPr>
          <w:spacing w:val="-6"/>
        </w:rPr>
        <w:t> </w:t>
      </w:r>
      <w:r>
        <w:rPr/>
        <w:t>ya</w:t>
      </w:r>
      <w:r>
        <w:rPr>
          <w:spacing w:val="-5"/>
        </w:rPr>
        <w:t> </w:t>
      </w:r>
      <w:r>
        <w:rPr/>
        <w:t>posean</w:t>
      </w:r>
      <w:r>
        <w:rPr>
          <w:spacing w:val="-7"/>
        </w:rPr>
        <w:t> </w:t>
      </w:r>
      <w:r>
        <w:rPr/>
        <w:t>la</w:t>
      </w:r>
      <w:r>
        <w:rPr>
          <w:spacing w:val="-6"/>
        </w:rPr>
        <w:t> </w:t>
      </w:r>
      <w:r>
        <w:rPr/>
        <w:t>sociedad</w:t>
      </w:r>
      <w:r>
        <w:rPr>
          <w:spacing w:val="-6"/>
        </w:rPr>
        <w:t> </w:t>
      </w:r>
      <w:r>
        <w:rPr/>
        <w:t>adquirente</w:t>
      </w:r>
      <w:r>
        <w:rPr>
          <w:spacing w:val="-5"/>
        </w:rPr>
        <w:t> </w:t>
      </w:r>
      <w:r>
        <w:rPr/>
        <w:t>y</w:t>
      </w:r>
      <w:r>
        <w:rPr>
          <w:spacing w:val="-5"/>
        </w:rPr>
        <w:t> </w:t>
      </w:r>
      <w:r>
        <w:rPr/>
        <w:t>sus</w:t>
      </w:r>
      <w:r>
        <w:rPr>
          <w:spacing w:val="-6"/>
        </w:rPr>
        <w:t> </w:t>
      </w:r>
      <w:r>
        <w:rPr/>
        <w:t>filiales</w:t>
      </w:r>
      <w:r>
        <w:rPr>
          <w:spacing w:val="-5"/>
        </w:rPr>
        <w:t> </w:t>
      </w:r>
      <w:r>
        <w:rPr>
          <w:spacing w:val="-8"/>
        </w:rPr>
        <w:t>y,</w:t>
      </w:r>
      <w:r>
        <w:rPr>
          <w:spacing w:val="-6"/>
        </w:rPr>
        <w:t> </w:t>
      </w:r>
      <w:r>
        <w:rPr/>
        <w:t>en su caso, la sociedad dominante y sus filiales, no podrá ser superior al diez por ciento del capital suscrito.</w:t>
      </w:r>
    </w:p>
    <w:p>
      <w:pPr>
        <w:spacing w:after="0" w:line="264" w:lineRule="auto"/>
        <w:jc w:val="both"/>
        <w:sectPr>
          <w:headerReference w:type="default" r:id="rId119"/>
          <w:headerReference w:type="even" r:id="rId120"/>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5148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58587</w:t>
      </w:r>
    </w:p>
    <w:p>
      <w:pPr>
        <w:pStyle w:val="BodyText"/>
        <w:ind w:left="0"/>
        <w:rPr>
          <w:b/>
          <w:sz w:val="22"/>
        </w:rPr>
      </w:pPr>
    </w:p>
    <w:p>
      <w:pPr>
        <w:pStyle w:val="BodyText"/>
        <w:spacing w:before="170"/>
        <w:ind w:left="0"/>
        <w:jc w:val="center"/>
      </w:pPr>
      <w:r>
        <w:rPr/>
        <w:t>CAPÍTULO</w:t>
      </w:r>
      <w:r>
        <w:rPr>
          <w:spacing w:val="-8"/>
        </w:rPr>
        <w:t> </w:t>
      </w:r>
      <w:r>
        <w:rPr/>
        <w:t>V</w:t>
      </w:r>
    </w:p>
    <w:p>
      <w:pPr>
        <w:pStyle w:val="Heading1"/>
        <w:spacing w:before="192"/>
      </w:pPr>
      <w:r>
        <w:rPr/>
        <w:t>Obligaciones</w:t>
      </w:r>
    </w:p>
    <w:p>
      <w:pPr>
        <w:pStyle w:val="BodyText"/>
        <w:spacing w:before="7"/>
        <w:ind w:left="0"/>
        <w:rPr>
          <w:b/>
          <w:sz w:val="21"/>
        </w:rPr>
      </w:pPr>
    </w:p>
    <w:p>
      <w:pPr>
        <w:spacing w:before="0"/>
        <w:ind w:left="1584" w:right="0" w:firstLine="0"/>
        <w:jc w:val="left"/>
        <w:rPr>
          <w:i/>
          <w:sz w:val="20"/>
        </w:rPr>
      </w:pPr>
      <w:r>
        <w:rPr>
          <w:sz w:val="20"/>
        </w:rPr>
        <w:t>Artículo 510. </w:t>
      </w:r>
      <w:r>
        <w:rPr>
          <w:i/>
          <w:sz w:val="20"/>
        </w:rPr>
        <w:t>Emisión de obligaciones.</w:t>
      </w:r>
    </w:p>
    <w:p>
      <w:pPr>
        <w:pStyle w:val="BodyText"/>
        <w:spacing w:line="264" w:lineRule="auto" w:before="193"/>
        <w:ind w:right="1584" w:firstLine="340"/>
        <w:jc w:val="both"/>
      </w:pPr>
      <w:r>
        <w:rPr/>
        <w:t>El límite legal máximo para la emisión de obligaciones no será de aplicación a las sociedades anónimas cotizadas.</w:t>
      </w:r>
    </w:p>
    <w:p>
      <w:pPr>
        <w:pStyle w:val="BodyText"/>
        <w:spacing w:before="6"/>
        <w:ind w:left="0"/>
        <w:rPr>
          <w:sz w:val="19"/>
        </w:rPr>
      </w:pPr>
    </w:p>
    <w:p>
      <w:pPr>
        <w:spacing w:line="264" w:lineRule="auto" w:before="0"/>
        <w:ind w:left="1924" w:right="1505" w:hanging="341"/>
        <w:jc w:val="left"/>
        <w:rPr>
          <w:i/>
          <w:sz w:val="20"/>
        </w:rPr>
      </w:pPr>
      <w:r>
        <w:rPr>
          <w:sz w:val="20"/>
        </w:rPr>
        <w:t>Artículo 511. </w:t>
      </w:r>
      <w:r>
        <w:rPr>
          <w:i/>
          <w:sz w:val="20"/>
        </w:rPr>
        <w:t>Delegación de la facultad de excluir el derecho de suscripción preferente en </w:t>
      </w:r>
      <w:r>
        <w:rPr>
          <w:i/>
          <w:sz w:val="20"/>
        </w:rPr>
        <w:t>caso de emisión de obligaciones convertibles.</w:t>
      </w:r>
    </w:p>
    <w:p>
      <w:pPr>
        <w:pStyle w:val="ListParagraph"/>
        <w:numPr>
          <w:ilvl w:val="0"/>
          <w:numId w:val="352"/>
        </w:numPr>
        <w:tabs>
          <w:tab w:pos="2292" w:val="left" w:leader="none"/>
        </w:tabs>
        <w:spacing w:line="264" w:lineRule="auto" w:before="168" w:after="0"/>
        <w:ind w:left="1584" w:right="1582" w:firstLine="340"/>
        <w:jc w:val="both"/>
        <w:rPr>
          <w:sz w:val="20"/>
        </w:rPr>
      </w:pPr>
      <w:r>
        <w:rPr>
          <w:sz w:val="20"/>
        </w:rPr>
        <w:t>En el caso de sociedades cotizadas, cuando la junta general delegue en los administradores</w:t>
      </w:r>
      <w:r>
        <w:rPr>
          <w:spacing w:val="-14"/>
          <w:sz w:val="20"/>
        </w:rPr>
        <w:t> </w:t>
      </w:r>
      <w:r>
        <w:rPr>
          <w:sz w:val="20"/>
        </w:rPr>
        <w:t>la</w:t>
      </w:r>
      <w:r>
        <w:rPr>
          <w:spacing w:val="-14"/>
          <w:sz w:val="20"/>
        </w:rPr>
        <w:t> </w:t>
      </w:r>
      <w:r>
        <w:rPr>
          <w:sz w:val="20"/>
        </w:rPr>
        <w:t>facultad</w:t>
      </w:r>
      <w:r>
        <w:rPr>
          <w:spacing w:val="-13"/>
          <w:sz w:val="20"/>
        </w:rPr>
        <w:t> </w:t>
      </w:r>
      <w:r>
        <w:rPr>
          <w:sz w:val="20"/>
        </w:rPr>
        <w:t>de</w:t>
      </w:r>
      <w:r>
        <w:rPr>
          <w:spacing w:val="-14"/>
          <w:sz w:val="20"/>
        </w:rPr>
        <w:t> </w:t>
      </w:r>
      <w:r>
        <w:rPr>
          <w:sz w:val="20"/>
        </w:rPr>
        <w:t>emitir</w:t>
      </w:r>
      <w:r>
        <w:rPr>
          <w:spacing w:val="-15"/>
          <w:sz w:val="20"/>
        </w:rPr>
        <w:t> </w:t>
      </w:r>
      <w:r>
        <w:rPr>
          <w:sz w:val="20"/>
        </w:rPr>
        <w:t>obligaciones</w:t>
      </w:r>
      <w:r>
        <w:rPr>
          <w:spacing w:val="-13"/>
          <w:sz w:val="20"/>
        </w:rPr>
        <w:t> </w:t>
      </w:r>
      <w:r>
        <w:rPr>
          <w:sz w:val="20"/>
        </w:rPr>
        <w:t>convertibles,</w:t>
      </w:r>
      <w:r>
        <w:rPr>
          <w:spacing w:val="-13"/>
          <w:sz w:val="20"/>
        </w:rPr>
        <w:t> </w:t>
      </w:r>
      <w:r>
        <w:rPr>
          <w:sz w:val="20"/>
        </w:rPr>
        <w:t>podrá</w:t>
      </w:r>
      <w:r>
        <w:rPr>
          <w:spacing w:val="-14"/>
          <w:sz w:val="20"/>
        </w:rPr>
        <w:t> </w:t>
      </w:r>
      <w:r>
        <w:rPr>
          <w:sz w:val="20"/>
        </w:rPr>
        <w:t>atribuirles</w:t>
      </w:r>
      <w:r>
        <w:rPr>
          <w:spacing w:val="-13"/>
          <w:sz w:val="20"/>
        </w:rPr>
        <w:t> </w:t>
      </w:r>
      <w:r>
        <w:rPr>
          <w:sz w:val="20"/>
        </w:rPr>
        <w:t>también</w:t>
      </w:r>
      <w:r>
        <w:rPr>
          <w:spacing w:val="-13"/>
          <w:sz w:val="20"/>
        </w:rPr>
        <w:t> </w:t>
      </w:r>
      <w:r>
        <w:rPr>
          <w:sz w:val="20"/>
        </w:rPr>
        <w:t>la facultad de excluir el derecho de suscripción preferente en relación a las emisiones de obligaciones</w:t>
      </w:r>
      <w:r>
        <w:rPr>
          <w:spacing w:val="-5"/>
          <w:sz w:val="20"/>
        </w:rPr>
        <w:t> </w:t>
      </w:r>
      <w:r>
        <w:rPr>
          <w:sz w:val="20"/>
        </w:rPr>
        <w:t>convertibles</w:t>
      </w:r>
      <w:r>
        <w:rPr>
          <w:spacing w:val="-5"/>
          <w:sz w:val="20"/>
        </w:rPr>
        <w:t> </w:t>
      </w:r>
      <w:r>
        <w:rPr>
          <w:sz w:val="20"/>
        </w:rPr>
        <w:t>que</w:t>
      </w:r>
      <w:r>
        <w:rPr>
          <w:spacing w:val="-5"/>
          <w:sz w:val="20"/>
        </w:rPr>
        <w:t> </w:t>
      </w:r>
      <w:r>
        <w:rPr>
          <w:sz w:val="20"/>
        </w:rPr>
        <w:t>sean</w:t>
      </w:r>
      <w:r>
        <w:rPr>
          <w:spacing w:val="-4"/>
          <w:sz w:val="20"/>
        </w:rPr>
        <w:t> </w:t>
      </w:r>
      <w:r>
        <w:rPr>
          <w:sz w:val="20"/>
        </w:rPr>
        <w:t>objeto</w:t>
      </w:r>
      <w:r>
        <w:rPr>
          <w:spacing w:val="-5"/>
          <w:sz w:val="20"/>
        </w:rPr>
        <w:t> </w:t>
      </w:r>
      <w:r>
        <w:rPr>
          <w:sz w:val="20"/>
        </w:rPr>
        <w:t>de</w:t>
      </w:r>
      <w:r>
        <w:rPr>
          <w:spacing w:val="-5"/>
          <w:sz w:val="20"/>
        </w:rPr>
        <w:t> </w:t>
      </w:r>
      <w:r>
        <w:rPr>
          <w:sz w:val="20"/>
        </w:rPr>
        <w:t>delegación</w:t>
      </w:r>
      <w:r>
        <w:rPr>
          <w:spacing w:val="-5"/>
          <w:sz w:val="20"/>
        </w:rPr>
        <w:t> </w:t>
      </w:r>
      <w:r>
        <w:rPr>
          <w:sz w:val="20"/>
        </w:rPr>
        <w:t>si</w:t>
      </w:r>
      <w:r>
        <w:rPr>
          <w:spacing w:val="-4"/>
          <w:sz w:val="20"/>
        </w:rPr>
        <w:t> </w:t>
      </w:r>
      <w:r>
        <w:rPr>
          <w:sz w:val="20"/>
        </w:rPr>
        <w:t>el</w:t>
      </w:r>
      <w:r>
        <w:rPr>
          <w:spacing w:val="-5"/>
          <w:sz w:val="20"/>
        </w:rPr>
        <w:t> </w:t>
      </w:r>
      <w:r>
        <w:rPr>
          <w:sz w:val="20"/>
        </w:rPr>
        <w:t>interés</w:t>
      </w:r>
      <w:r>
        <w:rPr>
          <w:spacing w:val="-5"/>
          <w:sz w:val="20"/>
        </w:rPr>
        <w:t> </w:t>
      </w:r>
      <w:r>
        <w:rPr>
          <w:sz w:val="20"/>
        </w:rPr>
        <w:t>de</w:t>
      </w:r>
      <w:r>
        <w:rPr>
          <w:spacing w:val="-5"/>
          <w:sz w:val="20"/>
        </w:rPr>
        <w:t> </w:t>
      </w:r>
      <w:r>
        <w:rPr>
          <w:sz w:val="20"/>
        </w:rPr>
        <w:t>la</w:t>
      </w:r>
      <w:r>
        <w:rPr>
          <w:spacing w:val="-4"/>
          <w:sz w:val="20"/>
        </w:rPr>
        <w:t> </w:t>
      </w:r>
      <w:r>
        <w:rPr>
          <w:sz w:val="20"/>
        </w:rPr>
        <w:t>sociedad</w:t>
      </w:r>
      <w:r>
        <w:rPr>
          <w:spacing w:val="-5"/>
          <w:sz w:val="20"/>
        </w:rPr>
        <w:t> </w:t>
      </w:r>
      <w:r>
        <w:rPr>
          <w:sz w:val="20"/>
        </w:rPr>
        <w:t>así</w:t>
      </w:r>
      <w:r>
        <w:rPr>
          <w:spacing w:val="-5"/>
          <w:sz w:val="20"/>
        </w:rPr>
        <w:t> </w:t>
      </w:r>
      <w:r>
        <w:rPr>
          <w:sz w:val="20"/>
        </w:rPr>
        <w:t>lo exigiera.</w:t>
      </w:r>
    </w:p>
    <w:p>
      <w:pPr>
        <w:pStyle w:val="ListParagraph"/>
        <w:numPr>
          <w:ilvl w:val="0"/>
          <w:numId w:val="352"/>
        </w:numPr>
        <w:tabs>
          <w:tab w:pos="2292" w:val="left" w:leader="none"/>
        </w:tabs>
        <w:spacing w:line="264" w:lineRule="auto" w:before="0" w:after="0"/>
        <w:ind w:left="1584" w:right="1582" w:firstLine="340"/>
        <w:jc w:val="both"/>
        <w:rPr>
          <w:sz w:val="20"/>
        </w:rPr>
      </w:pPr>
      <w:r>
        <w:rPr>
          <w:sz w:val="20"/>
        </w:rPr>
        <w:t>En</w:t>
      </w:r>
      <w:r>
        <w:rPr>
          <w:spacing w:val="-5"/>
          <w:sz w:val="20"/>
        </w:rPr>
        <w:t> </w:t>
      </w:r>
      <w:r>
        <w:rPr>
          <w:sz w:val="20"/>
        </w:rPr>
        <w:t>el</w:t>
      </w:r>
      <w:r>
        <w:rPr>
          <w:spacing w:val="-4"/>
          <w:sz w:val="20"/>
        </w:rPr>
        <w:t> </w:t>
      </w:r>
      <w:r>
        <w:rPr>
          <w:sz w:val="20"/>
        </w:rPr>
        <w:t>anuncio</w:t>
      </w:r>
      <w:r>
        <w:rPr>
          <w:spacing w:val="-4"/>
          <w:sz w:val="20"/>
        </w:rPr>
        <w:t> </w:t>
      </w:r>
      <w:r>
        <w:rPr>
          <w:sz w:val="20"/>
        </w:rPr>
        <w:t>de</w:t>
      </w:r>
      <w:r>
        <w:rPr>
          <w:spacing w:val="-4"/>
          <w:sz w:val="20"/>
        </w:rPr>
        <w:t> </w:t>
      </w:r>
      <w:r>
        <w:rPr>
          <w:sz w:val="20"/>
        </w:rPr>
        <w:t>convocatoria</w:t>
      </w:r>
      <w:r>
        <w:rPr>
          <w:spacing w:val="-4"/>
          <w:sz w:val="20"/>
        </w:rPr>
        <w:t> </w:t>
      </w:r>
      <w:r>
        <w:rPr>
          <w:sz w:val="20"/>
        </w:rPr>
        <w:t>de</w:t>
      </w:r>
      <w:r>
        <w:rPr>
          <w:spacing w:val="-5"/>
          <w:sz w:val="20"/>
        </w:rPr>
        <w:t> </w:t>
      </w:r>
      <w:r>
        <w:rPr>
          <w:sz w:val="20"/>
        </w:rPr>
        <w:t>la</w:t>
      </w:r>
      <w:r>
        <w:rPr>
          <w:spacing w:val="-4"/>
          <w:sz w:val="20"/>
        </w:rPr>
        <w:t> </w:t>
      </w:r>
      <w:r>
        <w:rPr>
          <w:sz w:val="20"/>
        </w:rPr>
        <w:t>junta</w:t>
      </w:r>
      <w:r>
        <w:rPr>
          <w:spacing w:val="-4"/>
          <w:sz w:val="20"/>
        </w:rPr>
        <w:t> </w:t>
      </w:r>
      <w:r>
        <w:rPr>
          <w:sz w:val="20"/>
        </w:rPr>
        <w:t>general</w:t>
      </w:r>
      <w:r>
        <w:rPr>
          <w:spacing w:val="-4"/>
          <w:sz w:val="20"/>
        </w:rPr>
        <w:t> </w:t>
      </w:r>
      <w:r>
        <w:rPr>
          <w:sz w:val="20"/>
        </w:rPr>
        <w:t>en</w:t>
      </w:r>
      <w:r>
        <w:rPr>
          <w:spacing w:val="-4"/>
          <w:sz w:val="20"/>
        </w:rPr>
        <w:t> </w:t>
      </w:r>
      <w:r>
        <w:rPr>
          <w:sz w:val="20"/>
        </w:rPr>
        <w:t>el</w:t>
      </w:r>
      <w:r>
        <w:rPr>
          <w:spacing w:val="-5"/>
          <w:sz w:val="20"/>
        </w:rPr>
        <w:t> </w:t>
      </w:r>
      <w:r>
        <w:rPr>
          <w:sz w:val="20"/>
        </w:rPr>
        <w:t>que</w:t>
      </w:r>
      <w:r>
        <w:rPr>
          <w:spacing w:val="-4"/>
          <w:sz w:val="20"/>
        </w:rPr>
        <w:t> </w:t>
      </w:r>
      <w:r>
        <w:rPr>
          <w:sz w:val="20"/>
        </w:rPr>
        <w:t>figure</w:t>
      </w:r>
      <w:r>
        <w:rPr>
          <w:spacing w:val="-4"/>
          <w:sz w:val="20"/>
        </w:rPr>
        <w:t> </w:t>
      </w:r>
      <w:r>
        <w:rPr>
          <w:sz w:val="20"/>
        </w:rPr>
        <w:t>la</w:t>
      </w:r>
      <w:r>
        <w:rPr>
          <w:spacing w:val="-4"/>
          <w:sz w:val="20"/>
        </w:rPr>
        <w:t> </w:t>
      </w:r>
      <w:r>
        <w:rPr>
          <w:sz w:val="20"/>
        </w:rPr>
        <w:t>propuesta</w:t>
      </w:r>
      <w:r>
        <w:rPr>
          <w:spacing w:val="-4"/>
          <w:sz w:val="20"/>
        </w:rPr>
        <w:t> </w:t>
      </w:r>
      <w:r>
        <w:rPr>
          <w:sz w:val="20"/>
        </w:rPr>
        <w:t>de delegar en los administradores la facultad de emitir obligaciones convertibles también deberá constar expresamente la propuesta de exclusión del derecho de suscripción preferente. Desde la convocatoria de junta general se pondrá a disposición de los accionistas un informe de los administradores en el que se justifique la propuesta de exclusión.</w:t>
      </w:r>
    </w:p>
    <w:p>
      <w:pPr>
        <w:pStyle w:val="ListParagraph"/>
        <w:numPr>
          <w:ilvl w:val="0"/>
          <w:numId w:val="352"/>
        </w:numPr>
        <w:tabs>
          <w:tab w:pos="2292" w:val="left" w:leader="none"/>
        </w:tabs>
        <w:spacing w:line="264" w:lineRule="auto" w:before="0" w:after="0"/>
        <w:ind w:left="1584" w:right="1584" w:firstLine="340"/>
        <w:jc w:val="both"/>
        <w:rPr>
          <w:sz w:val="20"/>
        </w:rPr>
      </w:pPr>
      <w:r>
        <w:rPr>
          <w:sz w:val="20"/>
        </w:rPr>
        <w:t>En el acuerdo de ampliación que se realice en base a la delegación de la junta el informe</w:t>
      </w:r>
      <w:r>
        <w:rPr>
          <w:spacing w:val="-7"/>
          <w:sz w:val="20"/>
        </w:rPr>
        <w:t> </w:t>
      </w:r>
      <w:r>
        <w:rPr>
          <w:sz w:val="20"/>
        </w:rPr>
        <w:t>de</w:t>
      </w:r>
      <w:r>
        <w:rPr>
          <w:spacing w:val="-6"/>
          <w:sz w:val="20"/>
        </w:rPr>
        <w:t> </w:t>
      </w:r>
      <w:r>
        <w:rPr>
          <w:sz w:val="20"/>
        </w:rPr>
        <w:t>los</w:t>
      </w:r>
      <w:r>
        <w:rPr>
          <w:spacing w:val="-7"/>
          <w:sz w:val="20"/>
        </w:rPr>
        <w:t> </w:t>
      </w:r>
      <w:r>
        <w:rPr>
          <w:sz w:val="20"/>
        </w:rPr>
        <w:t>administradores</w:t>
      </w:r>
      <w:r>
        <w:rPr>
          <w:spacing w:val="-6"/>
          <w:sz w:val="20"/>
        </w:rPr>
        <w:t> </w:t>
      </w:r>
      <w:r>
        <w:rPr>
          <w:sz w:val="20"/>
        </w:rPr>
        <w:t>y</w:t>
      </w:r>
      <w:r>
        <w:rPr>
          <w:spacing w:val="-7"/>
          <w:sz w:val="20"/>
        </w:rPr>
        <w:t> </w:t>
      </w:r>
      <w:r>
        <w:rPr>
          <w:sz w:val="20"/>
        </w:rPr>
        <w:t>el</w:t>
      </w:r>
      <w:r>
        <w:rPr>
          <w:spacing w:val="-6"/>
          <w:sz w:val="20"/>
        </w:rPr>
        <w:t> </w:t>
      </w:r>
      <w:r>
        <w:rPr>
          <w:sz w:val="20"/>
        </w:rPr>
        <w:t>informe</w:t>
      </w:r>
      <w:r>
        <w:rPr>
          <w:spacing w:val="-6"/>
          <w:sz w:val="20"/>
        </w:rPr>
        <w:t> </w:t>
      </w:r>
      <w:r>
        <w:rPr>
          <w:sz w:val="20"/>
        </w:rPr>
        <w:t>del</w:t>
      </w:r>
      <w:r>
        <w:rPr>
          <w:spacing w:val="-7"/>
          <w:sz w:val="20"/>
        </w:rPr>
        <w:t> </w:t>
      </w:r>
      <w:r>
        <w:rPr>
          <w:sz w:val="20"/>
        </w:rPr>
        <w:t>auditor</w:t>
      </w:r>
      <w:r>
        <w:rPr>
          <w:spacing w:val="-6"/>
          <w:sz w:val="20"/>
        </w:rPr>
        <w:t> </w:t>
      </w:r>
      <w:r>
        <w:rPr>
          <w:sz w:val="20"/>
        </w:rPr>
        <w:t>de</w:t>
      </w:r>
      <w:r>
        <w:rPr>
          <w:spacing w:val="-7"/>
          <w:sz w:val="20"/>
        </w:rPr>
        <w:t> </w:t>
      </w:r>
      <w:r>
        <w:rPr>
          <w:sz w:val="20"/>
        </w:rPr>
        <w:t>cuentas</w:t>
      </w:r>
      <w:r>
        <w:rPr>
          <w:spacing w:val="-6"/>
          <w:sz w:val="20"/>
        </w:rPr>
        <w:t> </w:t>
      </w:r>
      <w:r>
        <w:rPr>
          <w:sz w:val="20"/>
        </w:rPr>
        <w:t>deberán</w:t>
      </w:r>
      <w:r>
        <w:rPr>
          <w:spacing w:val="-6"/>
          <w:sz w:val="20"/>
        </w:rPr>
        <w:t> </w:t>
      </w:r>
      <w:r>
        <w:rPr>
          <w:sz w:val="20"/>
        </w:rPr>
        <w:t>estar</w:t>
      </w:r>
      <w:r>
        <w:rPr>
          <w:spacing w:val="-7"/>
          <w:sz w:val="20"/>
        </w:rPr>
        <w:t> </w:t>
      </w:r>
      <w:r>
        <w:rPr>
          <w:sz w:val="20"/>
        </w:rPr>
        <w:t>referidos a cada emisión</w:t>
      </w:r>
      <w:r>
        <w:rPr>
          <w:spacing w:val="-3"/>
          <w:sz w:val="20"/>
        </w:rPr>
        <w:t> </w:t>
      </w:r>
      <w:r>
        <w:rPr>
          <w:sz w:val="20"/>
        </w:rPr>
        <w:t>concreta.</w:t>
      </w:r>
    </w:p>
    <w:p>
      <w:pPr>
        <w:pStyle w:val="BodyText"/>
        <w:spacing w:line="264" w:lineRule="auto"/>
        <w:ind w:right="1584" w:firstLine="340"/>
        <w:jc w:val="both"/>
      </w:pPr>
      <w:r>
        <w:rPr/>
        <w:t>Estos informes serán puestos a disposición de los accionistas y comunicados a la primera junta general que se celebre tras el acuerdo de ampliación.</w:t>
      </w:r>
    </w:p>
    <w:p>
      <w:pPr>
        <w:pStyle w:val="BodyText"/>
        <w:spacing w:before="4"/>
        <w:ind w:left="0"/>
        <w:rPr>
          <w:sz w:val="21"/>
        </w:rPr>
      </w:pPr>
    </w:p>
    <w:p>
      <w:pPr>
        <w:pStyle w:val="BodyText"/>
        <w:ind w:left="0"/>
        <w:jc w:val="center"/>
      </w:pPr>
      <w:r>
        <w:rPr/>
        <w:t>CAPÍTULO VI</w:t>
      </w:r>
    </w:p>
    <w:p>
      <w:pPr>
        <w:pStyle w:val="Heading1"/>
        <w:spacing w:before="170"/>
        <w:ind w:left="1"/>
      </w:pPr>
      <w:r>
        <w:rPr/>
        <w:t>Especialidades de la junta general de accionistas</w:t>
      </w:r>
    </w:p>
    <w:p>
      <w:pPr>
        <w:pStyle w:val="BodyText"/>
        <w:spacing w:before="9"/>
        <w:ind w:left="0"/>
        <w:rPr>
          <w:b/>
          <w:sz w:val="19"/>
        </w:rPr>
      </w:pPr>
    </w:p>
    <w:p>
      <w:pPr>
        <w:spacing w:before="0"/>
        <w:ind w:left="1584" w:right="0" w:firstLine="0"/>
        <w:jc w:val="left"/>
        <w:rPr>
          <w:i/>
          <w:sz w:val="20"/>
        </w:rPr>
      </w:pPr>
      <w:r>
        <w:rPr>
          <w:sz w:val="20"/>
        </w:rPr>
        <w:t>Artículo 512. </w:t>
      </w:r>
      <w:r>
        <w:rPr>
          <w:i/>
          <w:sz w:val="20"/>
        </w:rPr>
        <w:t>Carácter obligatorio del reglamento de la junta general.</w:t>
      </w:r>
    </w:p>
    <w:p>
      <w:pPr>
        <w:pStyle w:val="BodyText"/>
        <w:spacing w:before="170"/>
        <w:ind w:right="1583" w:firstLine="340"/>
        <w:jc w:val="both"/>
      </w:pPr>
      <w:r>
        <w:rPr/>
        <w:t>La junta general de accionistas de la sociedad anónima con acciones admitidas a negociación en un mercado secundario oficial de valores, constituida con el quórum del artículo 193 o con el superior previsto a este propósito en los estatutos, aprobará un reglamento específico para la junta general. En este reglamento podrán contemplarse todas</w:t>
      </w:r>
      <w:r>
        <w:rPr>
          <w:spacing w:val="-4"/>
        </w:rPr>
        <w:t> </w:t>
      </w:r>
      <w:r>
        <w:rPr/>
        <w:t>aquellas</w:t>
      </w:r>
      <w:r>
        <w:rPr>
          <w:spacing w:val="-4"/>
        </w:rPr>
        <w:t> </w:t>
      </w:r>
      <w:r>
        <w:rPr/>
        <w:t>materias</w:t>
      </w:r>
      <w:r>
        <w:rPr>
          <w:spacing w:val="-4"/>
        </w:rPr>
        <w:t> </w:t>
      </w:r>
      <w:r>
        <w:rPr/>
        <w:t>que</w:t>
      </w:r>
      <w:r>
        <w:rPr>
          <w:spacing w:val="-4"/>
        </w:rPr>
        <w:t> </w:t>
      </w:r>
      <w:r>
        <w:rPr/>
        <w:t>atañen</w:t>
      </w:r>
      <w:r>
        <w:rPr>
          <w:spacing w:val="-4"/>
        </w:rPr>
        <w:t> </w:t>
      </w:r>
      <w:r>
        <w:rPr/>
        <w:t>a</w:t>
      </w:r>
      <w:r>
        <w:rPr>
          <w:spacing w:val="-4"/>
        </w:rPr>
        <w:t> </w:t>
      </w:r>
      <w:r>
        <w:rPr/>
        <w:t>la</w:t>
      </w:r>
      <w:r>
        <w:rPr>
          <w:spacing w:val="-4"/>
        </w:rPr>
        <w:t> </w:t>
      </w:r>
      <w:r>
        <w:rPr/>
        <w:t>junta</w:t>
      </w:r>
      <w:r>
        <w:rPr>
          <w:spacing w:val="-4"/>
        </w:rPr>
        <w:t> </w:t>
      </w:r>
      <w:r>
        <w:rPr/>
        <w:t>general,</w:t>
      </w:r>
      <w:r>
        <w:rPr>
          <w:spacing w:val="-4"/>
        </w:rPr>
        <w:t> </w:t>
      </w:r>
      <w:r>
        <w:rPr/>
        <w:t>respetando</w:t>
      </w:r>
      <w:r>
        <w:rPr>
          <w:spacing w:val="-4"/>
        </w:rPr>
        <w:t> </w:t>
      </w:r>
      <w:r>
        <w:rPr/>
        <w:t>lo</w:t>
      </w:r>
      <w:r>
        <w:rPr>
          <w:spacing w:val="-4"/>
        </w:rPr>
        <w:t> </w:t>
      </w:r>
      <w:r>
        <w:rPr/>
        <w:t>establecido</w:t>
      </w:r>
      <w:r>
        <w:rPr>
          <w:spacing w:val="-4"/>
        </w:rPr>
        <w:t> </w:t>
      </w:r>
      <w:r>
        <w:rPr/>
        <w:t>en</w:t>
      </w:r>
      <w:r>
        <w:rPr>
          <w:spacing w:val="-4"/>
        </w:rPr>
        <w:t> </w:t>
      </w:r>
      <w:r>
        <w:rPr/>
        <w:t>la</w:t>
      </w:r>
      <w:r>
        <w:rPr>
          <w:spacing w:val="-5"/>
        </w:rPr>
        <w:t> </w:t>
      </w:r>
      <w:r>
        <w:rPr/>
        <w:t>ley y los</w:t>
      </w:r>
      <w:r>
        <w:rPr>
          <w:spacing w:val="-2"/>
        </w:rPr>
        <w:t> </w:t>
      </w:r>
      <w:r>
        <w:rPr/>
        <w:t>estatutos.</w:t>
      </w:r>
    </w:p>
    <w:p>
      <w:pPr>
        <w:pStyle w:val="BodyText"/>
        <w:spacing w:before="8"/>
        <w:ind w:left="0"/>
        <w:rPr>
          <w:sz w:val="19"/>
        </w:rPr>
      </w:pPr>
    </w:p>
    <w:p>
      <w:pPr>
        <w:spacing w:before="0"/>
        <w:ind w:left="1584" w:right="0" w:firstLine="0"/>
        <w:jc w:val="left"/>
        <w:rPr>
          <w:i/>
          <w:sz w:val="20"/>
        </w:rPr>
      </w:pPr>
      <w:r>
        <w:rPr>
          <w:sz w:val="20"/>
        </w:rPr>
        <w:t>Artículo 513. </w:t>
      </w:r>
      <w:r>
        <w:rPr>
          <w:i/>
          <w:sz w:val="20"/>
        </w:rPr>
        <w:t>Publicidad del reglamento.</w:t>
      </w:r>
    </w:p>
    <w:p>
      <w:pPr>
        <w:pStyle w:val="ListParagraph"/>
        <w:numPr>
          <w:ilvl w:val="0"/>
          <w:numId w:val="353"/>
        </w:numPr>
        <w:tabs>
          <w:tab w:pos="2292" w:val="left" w:leader="none"/>
        </w:tabs>
        <w:spacing w:line="240" w:lineRule="auto" w:before="170" w:after="0"/>
        <w:ind w:left="1584" w:right="1583" w:firstLine="340"/>
        <w:jc w:val="both"/>
        <w:rPr>
          <w:sz w:val="20"/>
        </w:rPr>
      </w:pPr>
      <w:r>
        <w:rPr>
          <w:sz w:val="20"/>
        </w:rPr>
        <w:t>El</w:t>
      </w:r>
      <w:r>
        <w:rPr>
          <w:spacing w:val="-4"/>
          <w:sz w:val="20"/>
        </w:rPr>
        <w:t> </w:t>
      </w:r>
      <w:r>
        <w:rPr>
          <w:sz w:val="20"/>
        </w:rPr>
        <w:t>reglamento</w:t>
      </w:r>
      <w:r>
        <w:rPr>
          <w:spacing w:val="-4"/>
          <w:sz w:val="20"/>
        </w:rPr>
        <w:t> </w:t>
      </w:r>
      <w:r>
        <w:rPr>
          <w:sz w:val="20"/>
        </w:rPr>
        <w:t>de</w:t>
      </w:r>
      <w:r>
        <w:rPr>
          <w:spacing w:val="-3"/>
          <w:sz w:val="20"/>
        </w:rPr>
        <w:t> </w:t>
      </w:r>
      <w:r>
        <w:rPr>
          <w:sz w:val="20"/>
        </w:rPr>
        <w:t>la</w:t>
      </w:r>
      <w:r>
        <w:rPr>
          <w:spacing w:val="-4"/>
          <w:sz w:val="20"/>
        </w:rPr>
        <w:t> </w:t>
      </w:r>
      <w:r>
        <w:rPr>
          <w:sz w:val="20"/>
        </w:rPr>
        <w:t>junta</w:t>
      </w:r>
      <w:r>
        <w:rPr>
          <w:spacing w:val="-3"/>
          <w:sz w:val="20"/>
        </w:rPr>
        <w:t> </w:t>
      </w:r>
      <w:r>
        <w:rPr>
          <w:sz w:val="20"/>
        </w:rPr>
        <w:t>general</w:t>
      </w:r>
      <w:r>
        <w:rPr>
          <w:spacing w:val="-4"/>
          <w:sz w:val="20"/>
        </w:rPr>
        <w:t> </w:t>
      </w:r>
      <w:r>
        <w:rPr>
          <w:sz w:val="20"/>
        </w:rPr>
        <w:t>de</w:t>
      </w:r>
      <w:r>
        <w:rPr>
          <w:spacing w:val="-3"/>
          <w:sz w:val="20"/>
        </w:rPr>
        <w:t> </w:t>
      </w:r>
      <w:r>
        <w:rPr>
          <w:sz w:val="20"/>
        </w:rPr>
        <w:t>accionistas</w:t>
      </w:r>
      <w:r>
        <w:rPr>
          <w:spacing w:val="-4"/>
          <w:sz w:val="20"/>
        </w:rPr>
        <w:t> </w:t>
      </w:r>
      <w:r>
        <w:rPr>
          <w:sz w:val="20"/>
        </w:rPr>
        <w:t>de</w:t>
      </w:r>
      <w:r>
        <w:rPr>
          <w:spacing w:val="-3"/>
          <w:sz w:val="20"/>
        </w:rPr>
        <w:t> </w:t>
      </w:r>
      <w:r>
        <w:rPr>
          <w:sz w:val="20"/>
        </w:rPr>
        <w:t>sociedad</w:t>
      </w:r>
      <w:r>
        <w:rPr>
          <w:spacing w:val="-4"/>
          <w:sz w:val="20"/>
        </w:rPr>
        <w:t> </w:t>
      </w:r>
      <w:r>
        <w:rPr>
          <w:sz w:val="20"/>
        </w:rPr>
        <w:t>cotizada</w:t>
      </w:r>
      <w:r>
        <w:rPr>
          <w:spacing w:val="-3"/>
          <w:sz w:val="20"/>
        </w:rPr>
        <w:t> </w:t>
      </w:r>
      <w:r>
        <w:rPr>
          <w:sz w:val="20"/>
        </w:rPr>
        <w:t>será</w:t>
      </w:r>
      <w:r>
        <w:rPr>
          <w:spacing w:val="-4"/>
          <w:sz w:val="20"/>
        </w:rPr>
        <w:t> </w:t>
      </w:r>
      <w:r>
        <w:rPr>
          <w:sz w:val="20"/>
        </w:rPr>
        <w:t>objeto de</w:t>
      </w:r>
      <w:r>
        <w:rPr>
          <w:spacing w:val="-8"/>
          <w:sz w:val="20"/>
        </w:rPr>
        <w:t> </w:t>
      </w:r>
      <w:r>
        <w:rPr>
          <w:sz w:val="20"/>
        </w:rPr>
        <w:t>comunicación</w:t>
      </w:r>
      <w:r>
        <w:rPr>
          <w:spacing w:val="-7"/>
          <w:sz w:val="20"/>
        </w:rPr>
        <w:t> </w:t>
      </w:r>
      <w:r>
        <w:rPr>
          <w:sz w:val="20"/>
        </w:rPr>
        <w:t>a</w:t>
      </w:r>
      <w:r>
        <w:rPr>
          <w:spacing w:val="-7"/>
          <w:sz w:val="20"/>
        </w:rPr>
        <w:t> </w:t>
      </w:r>
      <w:r>
        <w:rPr>
          <w:sz w:val="20"/>
        </w:rPr>
        <w:t>la</w:t>
      </w:r>
      <w:r>
        <w:rPr>
          <w:spacing w:val="-7"/>
          <w:sz w:val="20"/>
        </w:rPr>
        <w:t> </w:t>
      </w:r>
      <w:r>
        <w:rPr>
          <w:sz w:val="20"/>
        </w:rPr>
        <w:t>Comisión</w:t>
      </w:r>
      <w:r>
        <w:rPr>
          <w:spacing w:val="-8"/>
          <w:sz w:val="20"/>
        </w:rPr>
        <w:t> </w:t>
      </w:r>
      <w:r>
        <w:rPr>
          <w:sz w:val="20"/>
        </w:rPr>
        <w:t>Nacional</w:t>
      </w:r>
      <w:r>
        <w:rPr>
          <w:spacing w:val="-7"/>
          <w:sz w:val="20"/>
        </w:rPr>
        <w:t> </w:t>
      </w:r>
      <w:r>
        <w:rPr>
          <w:sz w:val="20"/>
        </w:rPr>
        <w:t>del</w:t>
      </w:r>
      <w:r>
        <w:rPr>
          <w:spacing w:val="-7"/>
          <w:sz w:val="20"/>
        </w:rPr>
        <w:t> </w:t>
      </w:r>
      <w:r>
        <w:rPr>
          <w:sz w:val="20"/>
        </w:rPr>
        <w:t>Mercado</w:t>
      </w:r>
      <w:r>
        <w:rPr>
          <w:spacing w:val="-7"/>
          <w:sz w:val="20"/>
        </w:rPr>
        <w:t> </w:t>
      </w:r>
      <w:r>
        <w:rPr>
          <w:sz w:val="20"/>
        </w:rPr>
        <w:t>de</w:t>
      </w:r>
      <w:r>
        <w:rPr>
          <w:spacing w:val="-8"/>
          <w:sz w:val="20"/>
        </w:rPr>
        <w:t> </w:t>
      </w:r>
      <w:r>
        <w:rPr>
          <w:spacing w:val="-3"/>
          <w:sz w:val="20"/>
        </w:rPr>
        <w:t>Valores,</w:t>
      </w:r>
      <w:r>
        <w:rPr>
          <w:spacing w:val="-7"/>
          <w:sz w:val="20"/>
        </w:rPr>
        <w:t> </w:t>
      </w:r>
      <w:r>
        <w:rPr>
          <w:sz w:val="20"/>
        </w:rPr>
        <w:t>acompañando</w:t>
      </w:r>
      <w:r>
        <w:rPr>
          <w:spacing w:val="-7"/>
          <w:sz w:val="20"/>
        </w:rPr>
        <w:t> </w:t>
      </w:r>
      <w:r>
        <w:rPr>
          <w:sz w:val="20"/>
        </w:rPr>
        <w:t>copia</w:t>
      </w:r>
      <w:r>
        <w:rPr>
          <w:spacing w:val="-7"/>
          <w:sz w:val="20"/>
        </w:rPr>
        <w:t> </w:t>
      </w:r>
      <w:r>
        <w:rPr>
          <w:sz w:val="20"/>
        </w:rPr>
        <w:t>del documento en que</w:t>
      </w:r>
      <w:r>
        <w:rPr>
          <w:spacing w:val="-4"/>
          <w:sz w:val="20"/>
        </w:rPr>
        <w:t> </w:t>
      </w:r>
      <w:r>
        <w:rPr>
          <w:sz w:val="20"/>
        </w:rPr>
        <w:t>conste.</w:t>
      </w:r>
    </w:p>
    <w:p>
      <w:pPr>
        <w:pStyle w:val="ListParagraph"/>
        <w:numPr>
          <w:ilvl w:val="0"/>
          <w:numId w:val="353"/>
        </w:numPr>
        <w:tabs>
          <w:tab w:pos="2292" w:val="left" w:leader="none"/>
        </w:tabs>
        <w:spacing w:line="240" w:lineRule="auto" w:before="0" w:after="0"/>
        <w:ind w:left="1584" w:right="1582" w:firstLine="340"/>
        <w:jc w:val="both"/>
        <w:rPr>
          <w:sz w:val="20"/>
        </w:rPr>
      </w:pPr>
      <w:r>
        <w:rPr>
          <w:sz w:val="20"/>
        </w:rPr>
        <w:t>Efectuada esta comunicación se inscribirá en el Registro Mercantil con arreglo a las</w:t>
      </w:r>
      <w:r>
        <w:rPr>
          <w:spacing w:val="-22"/>
          <w:sz w:val="20"/>
        </w:rPr>
        <w:t> </w:t>
      </w:r>
      <w:r>
        <w:rPr>
          <w:sz w:val="20"/>
        </w:rPr>
        <w:t>normas</w:t>
      </w:r>
      <w:r>
        <w:rPr>
          <w:spacing w:val="-21"/>
          <w:sz w:val="20"/>
        </w:rPr>
        <w:t> </w:t>
      </w:r>
      <w:r>
        <w:rPr>
          <w:sz w:val="20"/>
        </w:rPr>
        <w:t>generales</w:t>
      </w:r>
      <w:r>
        <w:rPr>
          <w:spacing w:val="-21"/>
          <w:sz w:val="20"/>
        </w:rPr>
        <w:t> </w:t>
      </w:r>
      <w:r>
        <w:rPr>
          <w:spacing w:val="-8"/>
          <w:sz w:val="20"/>
        </w:rPr>
        <w:t>y,</w:t>
      </w:r>
      <w:r>
        <w:rPr>
          <w:spacing w:val="-21"/>
          <w:sz w:val="20"/>
        </w:rPr>
        <w:t> </w:t>
      </w:r>
      <w:r>
        <w:rPr>
          <w:sz w:val="20"/>
        </w:rPr>
        <w:t>una</w:t>
      </w:r>
      <w:r>
        <w:rPr>
          <w:spacing w:val="-22"/>
          <w:sz w:val="20"/>
        </w:rPr>
        <w:t> </w:t>
      </w:r>
      <w:r>
        <w:rPr>
          <w:sz w:val="20"/>
        </w:rPr>
        <w:t>vez</w:t>
      </w:r>
      <w:r>
        <w:rPr>
          <w:spacing w:val="-21"/>
          <w:sz w:val="20"/>
        </w:rPr>
        <w:t> </w:t>
      </w:r>
      <w:r>
        <w:rPr>
          <w:sz w:val="20"/>
        </w:rPr>
        <w:t>inscrito,</w:t>
      </w:r>
      <w:r>
        <w:rPr>
          <w:spacing w:val="-21"/>
          <w:sz w:val="20"/>
        </w:rPr>
        <w:t> </w:t>
      </w:r>
      <w:r>
        <w:rPr>
          <w:sz w:val="20"/>
        </w:rPr>
        <w:t>se</w:t>
      </w:r>
      <w:r>
        <w:rPr>
          <w:spacing w:val="-21"/>
          <w:sz w:val="20"/>
        </w:rPr>
        <w:t> </w:t>
      </w:r>
      <w:r>
        <w:rPr>
          <w:sz w:val="20"/>
        </w:rPr>
        <w:t>publicará</w:t>
      </w:r>
      <w:r>
        <w:rPr>
          <w:spacing w:val="-21"/>
          <w:sz w:val="20"/>
        </w:rPr>
        <w:t> </w:t>
      </w:r>
      <w:r>
        <w:rPr>
          <w:sz w:val="20"/>
        </w:rPr>
        <w:t>por</w:t>
      </w:r>
      <w:r>
        <w:rPr>
          <w:spacing w:val="-22"/>
          <w:sz w:val="20"/>
        </w:rPr>
        <w:t> </w:t>
      </w:r>
      <w:r>
        <w:rPr>
          <w:sz w:val="20"/>
        </w:rPr>
        <w:t>la</w:t>
      </w:r>
      <w:r>
        <w:rPr>
          <w:spacing w:val="-21"/>
          <w:sz w:val="20"/>
        </w:rPr>
        <w:t> </w:t>
      </w:r>
      <w:r>
        <w:rPr>
          <w:sz w:val="20"/>
        </w:rPr>
        <w:t>Comisión</w:t>
      </w:r>
      <w:r>
        <w:rPr>
          <w:spacing w:val="-21"/>
          <w:sz w:val="20"/>
        </w:rPr>
        <w:t> </w:t>
      </w:r>
      <w:r>
        <w:rPr>
          <w:sz w:val="20"/>
        </w:rPr>
        <w:t>Nacional</w:t>
      </w:r>
      <w:r>
        <w:rPr>
          <w:spacing w:val="-21"/>
          <w:sz w:val="20"/>
        </w:rPr>
        <w:t> </w:t>
      </w:r>
      <w:r>
        <w:rPr>
          <w:sz w:val="20"/>
        </w:rPr>
        <w:t>del</w:t>
      </w:r>
      <w:r>
        <w:rPr>
          <w:spacing w:val="-21"/>
          <w:sz w:val="20"/>
        </w:rPr>
        <w:t> </w:t>
      </w:r>
      <w:r>
        <w:rPr>
          <w:sz w:val="20"/>
        </w:rPr>
        <w:t>Mercado de</w:t>
      </w:r>
      <w:r>
        <w:rPr>
          <w:spacing w:val="-1"/>
          <w:sz w:val="20"/>
        </w:rPr>
        <w:t> </w:t>
      </w:r>
      <w:r>
        <w:rPr>
          <w:spacing w:val="-3"/>
          <w:sz w:val="20"/>
        </w:rPr>
        <w:t>Valores.</w:t>
      </w:r>
    </w:p>
    <w:p>
      <w:pPr>
        <w:pStyle w:val="BodyText"/>
        <w:spacing w:before="9"/>
        <w:ind w:left="0"/>
        <w:rPr>
          <w:sz w:val="19"/>
        </w:rPr>
      </w:pPr>
    </w:p>
    <w:p>
      <w:pPr>
        <w:spacing w:before="0"/>
        <w:ind w:left="1924" w:right="1598" w:hanging="341"/>
        <w:jc w:val="left"/>
        <w:rPr>
          <w:i/>
          <w:sz w:val="20"/>
        </w:rPr>
      </w:pPr>
      <w:r>
        <w:rPr/>
        <w:pict>
          <v:shape style="position:absolute;margin-left:561.85376pt;margin-top:-3.615508pt;width:9.85pt;height:78.3pt;mso-position-horizontal-relative:page;mso-position-vertical-relative:paragraph;z-index:1590630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Artículo 514. </w:t>
      </w:r>
      <w:r>
        <w:rPr>
          <w:i/>
          <w:sz w:val="20"/>
        </w:rPr>
        <w:t>Ejercicio del derecho de voto por administrador en caso de solicitud pública </w:t>
      </w:r>
      <w:r>
        <w:rPr>
          <w:i/>
          <w:sz w:val="20"/>
        </w:rPr>
        <w:t>de representación.</w:t>
      </w:r>
    </w:p>
    <w:p>
      <w:pPr>
        <w:pStyle w:val="ListParagraph"/>
        <w:numPr>
          <w:ilvl w:val="0"/>
          <w:numId w:val="354"/>
        </w:numPr>
        <w:tabs>
          <w:tab w:pos="2292" w:val="left" w:leader="none"/>
        </w:tabs>
        <w:spacing w:line="240" w:lineRule="auto" w:before="170" w:after="0"/>
        <w:ind w:left="1584" w:right="1582" w:firstLine="340"/>
        <w:jc w:val="both"/>
        <w:rPr>
          <w:sz w:val="20"/>
        </w:rPr>
      </w:pPr>
      <w:r>
        <w:rPr>
          <w:sz w:val="20"/>
        </w:rPr>
        <w:t>En el caso de que los administradores de una sociedad anónima cotizada, u otra persona</w:t>
      </w:r>
      <w:r>
        <w:rPr>
          <w:spacing w:val="-18"/>
          <w:sz w:val="20"/>
        </w:rPr>
        <w:t> </w:t>
      </w:r>
      <w:r>
        <w:rPr>
          <w:sz w:val="20"/>
        </w:rPr>
        <w:t>por</w:t>
      </w:r>
      <w:r>
        <w:rPr>
          <w:spacing w:val="-18"/>
          <w:sz w:val="20"/>
        </w:rPr>
        <w:t> </w:t>
      </w:r>
      <w:r>
        <w:rPr>
          <w:sz w:val="20"/>
        </w:rPr>
        <w:t>cuenta</w:t>
      </w:r>
      <w:r>
        <w:rPr>
          <w:spacing w:val="-17"/>
          <w:sz w:val="20"/>
        </w:rPr>
        <w:t> </w:t>
      </w:r>
      <w:r>
        <w:rPr>
          <w:sz w:val="20"/>
        </w:rPr>
        <w:t>o</w:t>
      </w:r>
      <w:r>
        <w:rPr>
          <w:spacing w:val="-18"/>
          <w:sz w:val="20"/>
        </w:rPr>
        <w:t> </w:t>
      </w:r>
      <w:r>
        <w:rPr>
          <w:sz w:val="20"/>
        </w:rPr>
        <w:t>en</w:t>
      </w:r>
      <w:r>
        <w:rPr>
          <w:spacing w:val="-17"/>
          <w:sz w:val="20"/>
        </w:rPr>
        <w:t> </w:t>
      </w:r>
      <w:r>
        <w:rPr>
          <w:sz w:val="20"/>
        </w:rPr>
        <w:t>interés</w:t>
      </w:r>
      <w:r>
        <w:rPr>
          <w:spacing w:val="-18"/>
          <w:sz w:val="20"/>
        </w:rPr>
        <w:t> </w:t>
      </w:r>
      <w:r>
        <w:rPr>
          <w:sz w:val="20"/>
        </w:rPr>
        <w:t>de</w:t>
      </w:r>
      <w:r>
        <w:rPr>
          <w:spacing w:val="-17"/>
          <w:sz w:val="20"/>
        </w:rPr>
        <w:t> </w:t>
      </w:r>
      <w:r>
        <w:rPr>
          <w:sz w:val="20"/>
        </w:rPr>
        <w:t>cualquiera</w:t>
      </w:r>
      <w:r>
        <w:rPr>
          <w:spacing w:val="-18"/>
          <w:sz w:val="20"/>
        </w:rPr>
        <w:t> </w:t>
      </w:r>
      <w:r>
        <w:rPr>
          <w:sz w:val="20"/>
        </w:rPr>
        <w:t>de</w:t>
      </w:r>
      <w:r>
        <w:rPr>
          <w:spacing w:val="-17"/>
          <w:sz w:val="20"/>
        </w:rPr>
        <w:t> </w:t>
      </w:r>
      <w:r>
        <w:rPr>
          <w:sz w:val="20"/>
        </w:rPr>
        <w:t>ellos,</w:t>
      </w:r>
      <w:r>
        <w:rPr>
          <w:spacing w:val="-18"/>
          <w:sz w:val="20"/>
        </w:rPr>
        <w:t> </w:t>
      </w:r>
      <w:r>
        <w:rPr>
          <w:sz w:val="20"/>
        </w:rPr>
        <w:t>hubieran</w:t>
      </w:r>
      <w:r>
        <w:rPr>
          <w:spacing w:val="-17"/>
          <w:sz w:val="20"/>
        </w:rPr>
        <w:t> </w:t>
      </w:r>
      <w:r>
        <w:rPr>
          <w:sz w:val="20"/>
        </w:rPr>
        <w:t>formulado</w:t>
      </w:r>
      <w:r>
        <w:rPr>
          <w:spacing w:val="-18"/>
          <w:sz w:val="20"/>
        </w:rPr>
        <w:t> </w:t>
      </w:r>
      <w:r>
        <w:rPr>
          <w:sz w:val="20"/>
        </w:rPr>
        <w:t>solicitud</w:t>
      </w:r>
      <w:r>
        <w:rPr>
          <w:spacing w:val="-18"/>
          <w:sz w:val="20"/>
        </w:rPr>
        <w:t> </w:t>
      </w:r>
      <w:r>
        <w:rPr>
          <w:sz w:val="20"/>
        </w:rPr>
        <w:t>pública de representación, el administrador que la obtenga no podrá ejercitar el derecho de</w:t>
      </w:r>
      <w:r>
        <w:rPr>
          <w:spacing w:val="4"/>
          <w:sz w:val="20"/>
        </w:rPr>
        <w:t> </w:t>
      </w:r>
      <w:r>
        <w:rPr>
          <w:sz w:val="20"/>
        </w:rPr>
        <w:t>voto</w:t>
      </w:r>
    </w:p>
    <w:p>
      <w:pPr>
        <w:spacing w:after="0" w:line="240"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499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before="94"/>
        <w:ind w:right="1582"/>
        <w:jc w:val="both"/>
      </w:pPr>
      <w:r>
        <w:rPr/>
        <w:t>correspondiente</w:t>
      </w:r>
      <w:r>
        <w:rPr>
          <w:spacing w:val="-5"/>
        </w:rPr>
        <w:t> </w:t>
      </w:r>
      <w:r>
        <w:rPr/>
        <w:t>a</w:t>
      </w:r>
      <w:r>
        <w:rPr>
          <w:spacing w:val="-5"/>
        </w:rPr>
        <w:t> </w:t>
      </w:r>
      <w:r>
        <w:rPr/>
        <w:t>las</w:t>
      </w:r>
      <w:r>
        <w:rPr>
          <w:spacing w:val="-4"/>
        </w:rPr>
        <w:t> </w:t>
      </w:r>
      <w:r>
        <w:rPr/>
        <w:t>acciones</w:t>
      </w:r>
      <w:r>
        <w:rPr>
          <w:spacing w:val="-5"/>
        </w:rPr>
        <w:t> </w:t>
      </w:r>
      <w:r>
        <w:rPr/>
        <w:t>representadas</w:t>
      </w:r>
      <w:r>
        <w:rPr>
          <w:spacing w:val="-4"/>
        </w:rPr>
        <w:t> </w:t>
      </w:r>
      <w:r>
        <w:rPr/>
        <w:t>en</w:t>
      </w:r>
      <w:r>
        <w:rPr>
          <w:spacing w:val="-5"/>
        </w:rPr>
        <w:t> </w:t>
      </w:r>
      <w:r>
        <w:rPr/>
        <w:t>aquellos</w:t>
      </w:r>
      <w:r>
        <w:rPr>
          <w:spacing w:val="-5"/>
        </w:rPr>
        <w:t> </w:t>
      </w:r>
      <w:r>
        <w:rPr/>
        <w:t>puntos</w:t>
      </w:r>
      <w:r>
        <w:rPr>
          <w:spacing w:val="-4"/>
        </w:rPr>
        <w:t> </w:t>
      </w:r>
      <w:r>
        <w:rPr/>
        <w:t>del</w:t>
      </w:r>
      <w:r>
        <w:rPr>
          <w:spacing w:val="-5"/>
        </w:rPr>
        <w:t> </w:t>
      </w:r>
      <w:r>
        <w:rPr/>
        <w:t>orden</w:t>
      </w:r>
      <w:r>
        <w:rPr>
          <w:spacing w:val="-4"/>
        </w:rPr>
        <w:t> </w:t>
      </w:r>
      <w:r>
        <w:rPr/>
        <w:t>del</w:t>
      </w:r>
      <w:r>
        <w:rPr>
          <w:spacing w:val="-5"/>
        </w:rPr>
        <w:t> </w:t>
      </w:r>
      <w:r>
        <w:rPr/>
        <w:t>día</w:t>
      </w:r>
      <w:r>
        <w:rPr>
          <w:spacing w:val="-5"/>
        </w:rPr>
        <w:t> </w:t>
      </w:r>
      <w:r>
        <w:rPr/>
        <w:t>en</w:t>
      </w:r>
      <w:r>
        <w:rPr>
          <w:spacing w:val="-4"/>
        </w:rPr>
        <w:t> </w:t>
      </w:r>
      <w:r>
        <w:rPr/>
        <w:t>los que se encuentre en conflicto de intereses </w:t>
      </w:r>
      <w:r>
        <w:rPr>
          <w:spacing w:val="-8"/>
        </w:rPr>
        <w:t>y, </w:t>
      </w:r>
      <w:r>
        <w:rPr/>
        <w:t>en todo caso, respecto de las siguientes decisiones:</w:t>
      </w:r>
    </w:p>
    <w:p>
      <w:pPr>
        <w:pStyle w:val="ListParagraph"/>
        <w:numPr>
          <w:ilvl w:val="0"/>
          <w:numId w:val="355"/>
        </w:numPr>
        <w:tabs>
          <w:tab w:pos="2303" w:val="left" w:leader="none"/>
        </w:tabs>
        <w:spacing w:line="240" w:lineRule="auto" w:before="170" w:after="0"/>
        <w:ind w:left="2302" w:right="0" w:hanging="379"/>
        <w:jc w:val="left"/>
        <w:rPr>
          <w:sz w:val="20"/>
        </w:rPr>
      </w:pPr>
      <w:r>
        <w:rPr>
          <w:sz w:val="20"/>
        </w:rPr>
        <w:t>Su nombramiento o ratificación como</w:t>
      </w:r>
      <w:r>
        <w:rPr>
          <w:spacing w:val="-5"/>
          <w:sz w:val="20"/>
        </w:rPr>
        <w:t> </w:t>
      </w:r>
      <w:r>
        <w:rPr>
          <w:sz w:val="20"/>
        </w:rPr>
        <w:t>administrador.</w:t>
      </w:r>
    </w:p>
    <w:p>
      <w:pPr>
        <w:pStyle w:val="ListParagraph"/>
        <w:numPr>
          <w:ilvl w:val="0"/>
          <w:numId w:val="355"/>
        </w:numPr>
        <w:tabs>
          <w:tab w:pos="2303" w:val="left" w:leader="none"/>
        </w:tabs>
        <w:spacing w:line="240" w:lineRule="auto" w:before="0" w:after="0"/>
        <w:ind w:left="2302" w:right="0" w:hanging="379"/>
        <w:jc w:val="left"/>
        <w:rPr>
          <w:sz w:val="20"/>
        </w:rPr>
      </w:pPr>
      <w:r>
        <w:rPr>
          <w:sz w:val="20"/>
        </w:rPr>
        <w:t>Su destitución, separación o cese como</w:t>
      </w:r>
      <w:r>
        <w:rPr>
          <w:spacing w:val="-5"/>
          <w:sz w:val="20"/>
        </w:rPr>
        <w:t> </w:t>
      </w:r>
      <w:r>
        <w:rPr>
          <w:sz w:val="20"/>
        </w:rPr>
        <w:t>administrador.</w:t>
      </w:r>
    </w:p>
    <w:p>
      <w:pPr>
        <w:pStyle w:val="ListParagraph"/>
        <w:numPr>
          <w:ilvl w:val="0"/>
          <w:numId w:val="355"/>
        </w:numPr>
        <w:tabs>
          <w:tab w:pos="2291" w:val="left" w:leader="none"/>
        </w:tabs>
        <w:spacing w:line="240" w:lineRule="auto" w:before="0" w:after="0"/>
        <w:ind w:left="2291" w:right="0" w:hanging="367"/>
        <w:jc w:val="left"/>
        <w:rPr>
          <w:sz w:val="20"/>
        </w:rPr>
      </w:pPr>
      <w:r>
        <w:rPr>
          <w:sz w:val="20"/>
        </w:rPr>
        <w:t>El ejercicio contra él de la acción social de</w:t>
      </w:r>
      <w:r>
        <w:rPr>
          <w:spacing w:val="-9"/>
          <w:sz w:val="20"/>
        </w:rPr>
        <w:t> </w:t>
      </w:r>
      <w:r>
        <w:rPr>
          <w:sz w:val="20"/>
        </w:rPr>
        <w:t>responsabilidad.</w:t>
      </w:r>
    </w:p>
    <w:p>
      <w:pPr>
        <w:pStyle w:val="ListParagraph"/>
        <w:numPr>
          <w:ilvl w:val="0"/>
          <w:numId w:val="355"/>
        </w:numPr>
        <w:tabs>
          <w:tab w:pos="2303" w:val="left" w:leader="none"/>
        </w:tabs>
        <w:spacing w:line="240" w:lineRule="auto" w:before="0" w:after="0"/>
        <w:ind w:left="1584" w:right="1582" w:firstLine="340"/>
        <w:jc w:val="both"/>
        <w:rPr>
          <w:sz w:val="20"/>
        </w:rPr>
      </w:pPr>
      <w:r>
        <w:rPr>
          <w:sz w:val="20"/>
        </w:rPr>
        <w:t>La aprobación o ratificación, cuando proceda, de operaciones de la sociedad con el administrador de que se trate, sociedades controladas por él o a las que represente o personas que actúen por su</w:t>
      </w:r>
      <w:r>
        <w:rPr>
          <w:spacing w:val="-5"/>
          <w:sz w:val="20"/>
        </w:rPr>
        <w:t> </w:t>
      </w:r>
      <w:r>
        <w:rPr>
          <w:sz w:val="20"/>
        </w:rPr>
        <w:t>cuenta.</w:t>
      </w:r>
    </w:p>
    <w:p>
      <w:pPr>
        <w:pStyle w:val="ListParagraph"/>
        <w:numPr>
          <w:ilvl w:val="0"/>
          <w:numId w:val="354"/>
        </w:numPr>
        <w:tabs>
          <w:tab w:pos="2292" w:val="left" w:leader="none"/>
        </w:tabs>
        <w:spacing w:line="240" w:lineRule="auto" w:before="170" w:after="0"/>
        <w:ind w:left="1584" w:right="1583" w:firstLine="340"/>
        <w:jc w:val="both"/>
        <w:rPr>
          <w:sz w:val="20"/>
        </w:rPr>
      </w:pPr>
      <w:r>
        <w:rPr>
          <w:sz w:val="20"/>
        </w:rPr>
        <w:t>La delegación podrá también incluir aquellos puntos que, aun no previstos en el orden del día de la convocatoria, sean tratados, por así permitirlo la </w:t>
      </w:r>
      <w:r>
        <w:rPr>
          <w:spacing w:val="-5"/>
          <w:sz w:val="20"/>
        </w:rPr>
        <w:t>ley, </w:t>
      </w:r>
      <w:r>
        <w:rPr>
          <w:sz w:val="20"/>
        </w:rPr>
        <w:t>en la junta, aplicándose también en estos casos lo previsto en el apartado</w:t>
      </w:r>
      <w:r>
        <w:rPr>
          <w:spacing w:val="-16"/>
          <w:sz w:val="20"/>
        </w:rPr>
        <w:t> </w:t>
      </w:r>
      <w:r>
        <w:rPr>
          <w:spacing w:val="-2"/>
          <w:sz w:val="20"/>
        </w:rPr>
        <w:t>anterior.</w:t>
      </w:r>
    </w:p>
    <w:p>
      <w:pPr>
        <w:pStyle w:val="ListParagraph"/>
        <w:numPr>
          <w:ilvl w:val="0"/>
          <w:numId w:val="354"/>
        </w:numPr>
        <w:tabs>
          <w:tab w:pos="2292" w:val="left" w:leader="none"/>
        </w:tabs>
        <w:spacing w:line="240" w:lineRule="auto" w:before="0" w:after="0"/>
        <w:ind w:left="1584" w:right="1583" w:firstLine="340"/>
        <w:jc w:val="both"/>
        <w:rPr>
          <w:sz w:val="20"/>
        </w:rPr>
      </w:pPr>
      <w:r>
        <w:rPr>
          <w:sz w:val="20"/>
        </w:rPr>
        <w:t>Lo establecido en este artículo será de aplicación a los miembros del consejo de control de una sociedad anónima europea domiciliada en España que haya optado por el sistema</w:t>
      </w:r>
      <w:r>
        <w:rPr>
          <w:spacing w:val="-1"/>
          <w:sz w:val="20"/>
        </w:rPr>
        <w:t> </w:t>
      </w:r>
      <w:r>
        <w:rPr>
          <w:sz w:val="20"/>
        </w:rPr>
        <w:t>dual.</w:t>
      </w:r>
    </w:p>
    <w:p>
      <w:pPr>
        <w:spacing w:before="171"/>
        <w:ind w:left="1584" w:right="0" w:firstLine="0"/>
        <w:jc w:val="both"/>
        <w:rPr>
          <w:i/>
          <w:sz w:val="20"/>
        </w:rPr>
      </w:pPr>
      <w:r>
        <w:rPr>
          <w:sz w:val="20"/>
        </w:rPr>
        <w:t>Artículo 515. </w:t>
      </w:r>
      <w:r>
        <w:rPr>
          <w:i/>
          <w:sz w:val="20"/>
        </w:rPr>
        <w:t>Nulidad de las cláusulas limitativas del derecho de voto.</w:t>
      </w:r>
    </w:p>
    <w:p>
      <w:pPr>
        <w:pStyle w:val="BodyText"/>
        <w:spacing w:before="170"/>
        <w:ind w:right="1582" w:firstLine="340"/>
        <w:jc w:val="both"/>
      </w:pPr>
      <w:r>
        <w:rPr/>
        <w:t>En las sociedades anónimas cotizadas serán nulas de pleno derecho las cláusulas estatutarias</w:t>
      </w:r>
      <w:r>
        <w:rPr>
          <w:spacing w:val="-10"/>
        </w:rPr>
        <w:t> </w:t>
      </w:r>
      <w:r>
        <w:rPr/>
        <w:t>que,</w:t>
      </w:r>
      <w:r>
        <w:rPr>
          <w:spacing w:val="-10"/>
        </w:rPr>
        <w:t> </w:t>
      </w:r>
      <w:r>
        <w:rPr/>
        <w:t>directa</w:t>
      </w:r>
      <w:r>
        <w:rPr>
          <w:spacing w:val="-9"/>
        </w:rPr>
        <w:t> </w:t>
      </w:r>
      <w:r>
        <w:rPr/>
        <w:t>o</w:t>
      </w:r>
      <w:r>
        <w:rPr>
          <w:spacing w:val="-10"/>
        </w:rPr>
        <w:t> </w:t>
      </w:r>
      <w:r>
        <w:rPr/>
        <w:t>indirectamente,</w:t>
      </w:r>
      <w:r>
        <w:rPr>
          <w:spacing w:val="-10"/>
        </w:rPr>
        <w:t> </w:t>
      </w:r>
      <w:r>
        <w:rPr/>
        <w:t>fijen</w:t>
      </w:r>
      <w:r>
        <w:rPr>
          <w:spacing w:val="-9"/>
        </w:rPr>
        <w:t> </w:t>
      </w:r>
      <w:r>
        <w:rPr/>
        <w:t>con</w:t>
      </w:r>
      <w:r>
        <w:rPr>
          <w:spacing w:val="-10"/>
        </w:rPr>
        <w:t> </w:t>
      </w:r>
      <w:r>
        <w:rPr/>
        <w:t>carácter</w:t>
      </w:r>
      <w:r>
        <w:rPr>
          <w:spacing w:val="-10"/>
        </w:rPr>
        <w:t> </w:t>
      </w:r>
      <w:r>
        <w:rPr/>
        <w:t>general</w:t>
      </w:r>
      <w:r>
        <w:rPr>
          <w:spacing w:val="-9"/>
        </w:rPr>
        <w:t> </w:t>
      </w:r>
      <w:r>
        <w:rPr/>
        <w:t>el</w:t>
      </w:r>
      <w:r>
        <w:rPr>
          <w:spacing w:val="-10"/>
        </w:rPr>
        <w:t> </w:t>
      </w:r>
      <w:r>
        <w:rPr/>
        <w:t>número</w:t>
      </w:r>
      <w:r>
        <w:rPr>
          <w:spacing w:val="-9"/>
        </w:rPr>
        <w:t> </w:t>
      </w:r>
      <w:r>
        <w:rPr/>
        <w:t>máximo</w:t>
      </w:r>
      <w:r>
        <w:rPr>
          <w:spacing w:val="-10"/>
        </w:rPr>
        <w:t> </w:t>
      </w:r>
      <w:r>
        <w:rPr/>
        <w:t>de votos que puede emitir un mismo accionista o sociedades pertenecientes a un mismo grupo.</w:t>
      </w:r>
    </w:p>
    <w:p>
      <w:pPr>
        <w:pStyle w:val="BodyText"/>
        <w:spacing w:line="242" w:lineRule="auto"/>
        <w:ind w:right="1583" w:firstLine="340"/>
        <w:jc w:val="both"/>
      </w:pPr>
      <w:r>
        <w:rPr/>
        <w:t>Cuando se produzca la admisión a negociación en un mercado secundario oficial de valores de las acciones de una sociedad cuyos estatutos contengan cláusulas limitativas del máximo de votos, la sociedad deberá proceder a la adaptación de sus estatutos, eliminando</w:t>
      </w:r>
      <w:r>
        <w:rPr>
          <w:spacing w:val="-8"/>
        </w:rPr>
        <w:t> </w:t>
      </w:r>
      <w:r>
        <w:rPr/>
        <w:t>dichas</w:t>
      </w:r>
      <w:r>
        <w:rPr>
          <w:spacing w:val="-8"/>
        </w:rPr>
        <w:t> </w:t>
      </w:r>
      <w:r>
        <w:rPr/>
        <w:t>cláusulas,</w:t>
      </w:r>
      <w:r>
        <w:rPr>
          <w:spacing w:val="-8"/>
        </w:rPr>
        <w:t> </w:t>
      </w:r>
      <w:r>
        <w:rPr/>
        <w:t>en</w:t>
      </w:r>
      <w:r>
        <w:rPr>
          <w:spacing w:val="-8"/>
        </w:rPr>
        <w:t> </w:t>
      </w:r>
      <w:r>
        <w:rPr/>
        <w:t>el</w:t>
      </w:r>
      <w:r>
        <w:rPr>
          <w:spacing w:val="-8"/>
        </w:rPr>
        <w:t> </w:t>
      </w:r>
      <w:r>
        <w:rPr/>
        <w:t>plazo</w:t>
      </w:r>
      <w:r>
        <w:rPr>
          <w:spacing w:val="-8"/>
        </w:rPr>
        <w:t> </w:t>
      </w:r>
      <w:r>
        <w:rPr/>
        <w:t>máximo</w:t>
      </w:r>
      <w:r>
        <w:rPr>
          <w:spacing w:val="-8"/>
        </w:rPr>
        <w:t> </w:t>
      </w:r>
      <w:r>
        <w:rPr/>
        <w:t>de</w:t>
      </w:r>
      <w:r>
        <w:rPr>
          <w:spacing w:val="-8"/>
        </w:rPr>
        <w:t> </w:t>
      </w:r>
      <w:r>
        <w:rPr/>
        <w:t>un</w:t>
      </w:r>
      <w:r>
        <w:rPr>
          <w:spacing w:val="-8"/>
        </w:rPr>
        <w:t> </w:t>
      </w:r>
      <w:r>
        <w:rPr/>
        <w:t>año</w:t>
      </w:r>
      <w:r>
        <w:rPr>
          <w:spacing w:val="-8"/>
        </w:rPr>
        <w:t> </w:t>
      </w:r>
      <w:r>
        <w:rPr/>
        <w:t>contado</w:t>
      </w:r>
      <w:r>
        <w:rPr>
          <w:spacing w:val="-8"/>
        </w:rPr>
        <w:t> </w:t>
      </w:r>
      <w:r>
        <w:rPr/>
        <w:t>a</w:t>
      </w:r>
      <w:r>
        <w:rPr>
          <w:spacing w:val="-8"/>
        </w:rPr>
        <w:t> </w:t>
      </w:r>
      <w:r>
        <w:rPr/>
        <w:t>partir</w:t>
      </w:r>
      <w:r>
        <w:rPr>
          <w:spacing w:val="-8"/>
        </w:rPr>
        <w:t> </w:t>
      </w:r>
      <w:r>
        <w:rPr/>
        <w:t>de</w:t>
      </w:r>
      <w:r>
        <w:rPr>
          <w:spacing w:val="-8"/>
        </w:rPr>
        <w:t> </w:t>
      </w:r>
      <w:r>
        <w:rPr/>
        <w:t>la</w:t>
      </w:r>
      <w:r>
        <w:rPr>
          <w:spacing w:val="-8"/>
        </w:rPr>
        <w:t> </w:t>
      </w:r>
      <w:r>
        <w:rPr/>
        <w:t>fecha</w:t>
      </w:r>
      <w:r>
        <w:rPr>
          <w:spacing w:val="-8"/>
        </w:rPr>
        <w:t> </w:t>
      </w:r>
      <w:r>
        <w:rPr/>
        <w:t>de admisión.</w:t>
      </w:r>
      <w:r>
        <w:rPr>
          <w:spacing w:val="-12"/>
        </w:rPr>
        <w:t> </w:t>
      </w:r>
      <w:r>
        <w:rPr/>
        <w:t>Si</w:t>
      </w:r>
      <w:r>
        <w:rPr>
          <w:spacing w:val="-12"/>
        </w:rPr>
        <w:t> </w:t>
      </w:r>
      <w:r>
        <w:rPr/>
        <w:t>transcurriere</w:t>
      </w:r>
      <w:r>
        <w:rPr>
          <w:spacing w:val="-12"/>
        </w:rPr>
        <w:t> </w:t>
      </w:r>
      <w:r>
        <w:rPr/>
        <w:t>ese</w:t>
      </w:r>
      <w:r>
        <w:rPr>
          <w:spacing w:val="-12"/>
        </w:rPr>
        <w:t> </w:t>
      </w:r>
      <w:r>
        <w:rPr/>
        <w:t>plazo</w:t>
      </w:r>
      <w:r>
        <w:rPr>
          <w:spacing w:val="-12"/>
        </w:rPr>
        <w:t> </w:t>
      </w:r>
      <w:r>
        <w:rPr/>
        <w:t>sin</w:t>
      </w:r>
      <w:r>
        <w:rPr>
          <w:spacing w:val="-12"/>
        </w:rPr>
        <w:t> </w:t>
      </w:r>
      <w:r>
        <w:rPr/>
        <w:t>que</w:t>
      </w:r>
      <w:r>
        <w:rPr>
          <w:spacing w:val="-12"/>
        </w:rPr>
        <w:t> </w:t>
      </w:r>
      <w:r>
        <w:rPr/>
        <w:t>la</w:t>
      </w:r>
      <w:r>
        <w:rPr>
          <w:spacing w:val="-12"/>
        </w:rPr>
        <w:t> </w:t>
      </w:r>
      <w:r>
        <w:rPr/>
        <w:t>sociedad</w:t>
      </w:r>
      <w:r>
        <w:rPr>
          <w:spacing w:val="-12"/>
        </w:rPr>
        <w:t> </w:t>
      </w:r>
      <w:r>
        <w:rPr/>
        <w:t>hubiese</w:t>
      </w:r>
      <w:r>
        <w:rPr>
          <w:spacing w:val="-12"/>
        </w:rPr>
        <w:t> </w:t>
      </w:r>
      <w:r>
        <w:rPr/>
        <w:t>presentado</w:t>
      </w:r>
      <w:r>
        <w:rPr>
          <w:spacing w:val="-12"/>
        </w:rPr>
        <w:t> </w:t>
      </w:r>
      <w:r>
        <w:rPr/>
        <w:t>en</w:t>
      </w:r>
      <w:r>
        <w:rPr>
          <w:spacing w:val="-12"/>
        </w:rPr>
        <w:t> </w:t>
      </w:r>
      <w:r>
        <w:rPr/>
        <w:t>el</w:t>
      </w:r>
      <w:r>
        <w:rPr>
          <w:spacing w:val="-12"/>
        </w:rPr>
        <w:t> </w:t>
      </w:r>
      <w:r>
        <w:rPr/>
        <w:t>Registro Mercantil</w:t>
      </w:r>
      <w:r>
        <w:rPr>
          <w:spacing w:val="-14"/>
        </w:rPr>
        <w:t> </w:t>
      </w:r>
      <w:r>
        <w:rPr/>
        <w:t>la</w:t>
      </w:r>
      <w:r>
        <w:rPr>
          <w:spacing w:val="-15"/>
        </w:rPr>
        <w:t> </w:t>
      </w:r>
      <w:r>
        <w:rPr/>
        <w:t>escritura</w:t>
      </w:r>
      <w:r>
        <w:rPr>
          <w:spacing w:val="-14"/>
        </w:rPr>
        <w:t> </w:t>
      </w:r>
      <w:r>
        <w:rPr/>
        <w:t>de</w:t>
      </w:r>
      <w:r>
        <w:rPr>
          <w:spacing w:val="-15"/>
        </w:rPr>
        <w:t> </w:t>
      </w:r>
      <w:r>
        <w:rPr/>
        <w:t>modificación</w:t>
      </w:r>
      <w:r>
        <w:rPr>
          <w:spacing w:val="-14"/>
        </w:rPr>
        <w:t> </w:t>
      </w:r>
      <w:r>
        <w:rPr/>
        <w:t>de</w:t>
      </w:r>
      <w:r>
        <w:rPr>
          <w:spacing w:val="-14"/>
        </w:rPr>
        <w:t> </w:t>
      </w:r>
      <w:r>
        <w:rPr/>
        <w:t>sus</w:t>
      </w:r>
      <w:r>
        <w:rPr>
          <w:spacing w:val="-14"/>
        </w:rPr>
        <w:t> </w:t>
      </w:r>
      <w:r>
        <w:rPr/>
        <w:t>estatutos,</w:t>
      </w:r>
      <w:r>
        <w:rPr>
          <w:spacing w:val="-14"/>
        </w:rPr>
        <w:t> </w:t>
      </w:r>
      <w:r>
        <w:rPr/>
        <w:t>las</w:t>
      </w:r>
      <w:r>
        <w:rPr>
          <w:spacing w:val="-15"/>
        </w:rPr>
        <w:t> </w:t>
      </w:r>
      <w:r>
        <w:rPr/>
        <w:t>cláusulas</w:t>
      </w:r>
      <w:r>
        <w:rPr>
          <w:spacing w:val="-14"/>
        </w:rPr>
        <w:t> </w:t>
      </w:r>
      <w:r>
        <w:rPr/>
        <w:t>limitativas</w:t>
      </w:r>
      <w:r>
        <w:rPr>
          <w:spacing w:val="-14"/>
        </w:rPr>
        <w:t> </w:t>
      </w:r>
      <w:r>
        <w:rPr/>
        <w:t>del</w:t>
      </w:r>
      <w:r>
        <w:rPr>
          <w:spacing w:val="-15"/>
        </w:rPr>
        <w:t> </w:t>
      </w:r>
      <w:r>
        <w:rPr/>
        <w:t>máximo de voto se tendrán por no</w:t>
      </w:r>
      <w:r>
        <w:rPr>
          <w:spacing w:val="-4"/>
        </w:rPr>
        <w:t> </w:t>
      </w:r>
      <w:r>
        <w:rPr/>
        <w:t>puestas.</w:t>
      </w:r>
    </w:p>
    <w:p>
      <w:pPr>
        <w:pStyle w:val="BodyText"/>
        <w:spacing w:before="10"/>
        <w:ind w:left="0"/>
        <w:rPr>
          <w:sz w:val="25"/>
        </w:rPr>
      </w:pPr>
    </w:p>
    <w:p>
      <w:pPr>
        <w:pStyle w:val="BodyText"/>
        <w:ind w:left="0"/>
        <w:jc w:val="center"/>
      </w:pPr>
      <w:r>
        <w:rPr/>
        <w:t>CAPÍTULO VII</w:t>
      </w:r>
    </w:p>
    <w:p>
      <w:pPr>
        <w:pStyle w:val="Heading1"/>
        <w:spacing w:before="180"/>
      </w:pPr>
      <w:r>
        <w:rPr/>
        <w:t>Especialidades de la administración</w:t>
      </w:r>
    </w:p>
    <w:p>
      <w:pPr>
        <w:pStyle w:val="BodyText"/>
        <w:spacing w:before="6"/>
        <w:ind w:left="0"/>
        <w:rPr>
          <w:b/>
        </w:rPr>
      </w:pPr>
    </w:p>
    <w:p>
      <w:pPr>
        <w:spacing w:before="1"/>
        <w:ind w:left="1584" w:right="0" w:firstLine="0"/>
        <w:jc w:val="both"/>
        <w:rPr>
          <w:i/>
          <w:sz w:val="20"/>
        </w:rPr>
      </w:pPr>
      <w:r>
        <w:rPr>
          <w:sz w:val="20"/>
        </w:rPr>
        <w:t>Artículo 516. </w:t>
      </w:r>
      <w:r>
        <w:rPr>
          <w:i/>
          <w:sz w:val="20"/>
        </w:rPr>
        <w:t>Carácter obligatorio del reglamento del consejo de administración.</w:t>
      </w:r>
    </w:p>
    <w:p>
      <w:pPr>
        <w:pStyle w:val="BodyText"/>
        <w:spacing w:line="249" w:lineRule="auto" w:before="180"/>
        <w:ind w:right="1582" w:firstLine="340"/>
        <w:jc w:val="both"/>
      </w:pPr>
      <w:r>
        <w:rPr/>
        <w:t>En las sociedades anónimas cotizadas el consejo de administración, con informe a la junta</w:t>
      </w:r>
      <w:r>
        <w:rPr>
          <w:spacing w:val="-10"/>
        </w:rPr>
        <w:t> </w:t>
      </w:r>
      <w:r>
        <w:rPr/>
        <w:t>general,</w:t>
      </w:r>
      <w:r>
        <w:rPr>
          <w:spacing w:val="-10"/>
        </w:rPr>
        <w:t> </w:t>
      </w:r>
      <w:r>
        <w:rPr/>
        <w:t>aprobará</w:t>
      </w:r>
      <w:r>
        <w:rPr>
          <w:spacing w:val="-10"/>
        </w:rPr>
        <w:t> </w:t>
      </w:r>
      <w:r>
        <w:rPr/>
        <w:t>un</w:t>
      </w:r>
      <w:r>
        <w:rPr>
          <w:spacing w:val="-9"/>
        </w:rPr>
        <w:t> </w:t>
      </w:r>
      <w:r>
        <w:rPr/>
        <w:t>reglamento</w:t>
      </w:r>
      <w:r>
        <w:rPr>
          <w:spacing w:val="-10"/>
        </w:rPr>
        <w:t> </w:t>
      </w:r>
      <w:r>
        <w:rPr/>
        <w:t>de</w:t>
      </w:r>
      <w:r>
        <w:rPr>
          <w:spacing w:val="-10"/>
        </w:rPr>
        <w:t> </w:t>
      </w:r>
      <w:r>
        <w:rPr/>
        <w:t>normas</w:t>
      </w:r>
      <w:r>
        <w:rPr>
          <w:spacing w:val="-9"/>
        </w:rPr>
        <w:t> </w:t>
      </w:r>
      <w:r>
        <w:rPr/>
        <w:t>de</w:t>
      </w:r>
      <w:r>
        <w:rPr>
          <w:spacing w:val="-10"/>
        </w:rPr>
        <w:t> </w:t>
      </w:r>
      <w:r>
        <w:rPr/>
        <w:t>régimen</w:t>
      </w:r>
      <w:r>
        <w:rPr>
          <w:spacing w:val="-10"/>
        </w:rPr>
        <w:t> </w:t>
      </w:r>
      <w:r>
        <w:rPr/>
        <w:t>interno</w:t>
      </w:r>
      <w:r>
        <w:rPr>
          <w:spacing w:val="-9"/>
        </w:rPr>
        <w:t> </w:t>
      </w:r>
      <w:r>
        <w:rPr/>
        <w:t>y</w:t>
      </w:r>
      <w:r>
        <w:rPr>
          <w:spacing w:val="-10"/>
        </w:rPr>
        <w:t> </w:t>
      </w:r>
      <w:r>
        <w:rPr/>
        <w:t>funcionamiento</w:t>
      </w:r>
      <w:r>
        <w:rPr>
          <w:spacing w:val="-10"/>
        </w:rPr>
        <w:t> </w:t>
      </w:r>
      <w:r>
        <w:rPr/>
        <w:t>del propio</w:t>
      </w:r>
      <w:r>
        <w:rPr>
          <w:spacing w:val="-13"/>
        </w:rPr>
        <w:t> </w:t>
      </w:r>
      <w:r>
        <w:rPr/>
        <w:t>consejo,</w:t>
      </w:r>
      <w:r>
        <w:rPr>
          <w:spacing w:val="-13"/>
        </w:rPr>
        <w:t> </w:t>
      </w:r>
      <w:r>
        <w:rPr/>
        <w:t>de</w:t>
      </w:r>
      <w:r>
        <w:rPr>
          <w:spacing w:val="-13"/>
        </w:rPr>
        <w:t> </w:t>
      </w:r>
      <w:r>
        <w:rPr/>
        <w:t>acuerdo</w:t>
      </w:r>
      <w:r>
        <w:rPr>
          <w:spacing w:val="-13"/>
        </w:rPr>
        <w:t> </w:t>
      </w:r>
      <w:r>
        <w:rPr/>
        <w:t>con</w:t>
      </w:r>
      <w:r>
        <w:rPr>
          <w:spacing w:val="-13"/>
        </w:rPr>
        <w:t> </w:t>
      </w:r>
      <w:r>
        <w:rPr/>
        <w:t>la</w:t>
      </w:r>
      <w:r>
        <w:rPr>
          <w:spacing w:val="-13"/>
        </w:rPr>
        <w:t> </w:t>
      </w:r>
      <w:r>
        <w:rPr/>
        <w:t>ley</w:t>
      </w:r>
      <w:r>
        <w:rPr>
          <w:spacing w:val="-13"/>
        </w:rPr>
        <w:t> </w:t>
      </w:r>
      <w:r>
        <w:rPr/>
        <w:t>y</w:t>
      </w:r>
      <w:r>
        <w:rPr>
          <w:spacing w:val="-13"/>
        </w:rPr>
        <w:t> </w:t>
      </w:r>
      <w:r>
        <w:rPr/>
        <w:t>los</w:t>
      </w:r>
      <w:r>
        <w:rPr>
          <w:spacing w:val="-13"/>
        </w:rPr>
        <w:t> </w:t>
      </w:r>
      <w:r>
        <w:rPr/>
        <w:t>estatutos,</w:t>
      </w:r>
      <w:r>
        <w:rPr>
          <w:spacing w:val="-13"/>
        </w:rPr>
        <w:t> </w:t>
      </w:r>
      <w:r>
        <w:rPr/>
        <w:t>que</w:t>
      </w:r>
      <w:r>
        <w:rPr>
          <w:spacing w:val="-13"/>
        </w:rPr>
        <w:t> </w:t>
      </w:r>
      <w:r>
        <w:rPr/>
        <w:t>contendrá</w:t>
      </w:r>
      <w:r>
        <w:rPr>
          <w:spacing w:val="-13"/>
        </w:rPr>
        <w:t> </w:t>
      </w:r>
      <w:r>
        <w:rPr/>
        <w:t>las</w:t>
      </w:r>
      <w:r>
        <w:rPr>
          <w:spacing w:val="-13"/>
        </w:rPr>
        <w:t> </w:t>
      </w:r>
      <w:r>
        <w:rPr/>
        <w:t>medidas</w:t>
      </w:r>
      <w:r>
        <w:rPr>
          <w:spacing w:val="-13"/>
        </w:rPr>
        <w:t> </w:t>
      </w:r>
      <w:r>
        <w:rPr/>
        <w:t>concretas tendentes a garantizar la mejor administración de la</w:t>
      </w:r>
      <w:r>
        <w:rPr>
          <w:spacing w:val="-10"/>
        </w:rPr>
        <w:t> </w:t>
      </w:r>
      <w:r>
        <w:rPr/>
        <w:t>sociedad.</w:t>
      </w:r>
    </w:p>
    <w:p>
      <w:pPr>
        <w:pStyle w:val="BodyText"/>
        <w:ind w:left="0"/>
      </w:pPr>
    </w:p>
    <w:p>
      <w:pPr>
        <w:spacing w:before="0"/>
        <w:ind w:left="1584" w:right="0" w:firstLine="0"/>
        <w:jc w:val="both"/>
        <w:rPr>
          <w:i/>
          <w:sz w:val="20"/>
        </w:rPr>
      </w:pPr>
      <w:r>
        <w:rPr>
          <w:sz w:val="20"/>
        </w:rPr>
        <w:t>Artículo 517. </w:t>
      </w:r>
      <w:r>
        <w:rPr>
          <w:i/>
          <w:sz w:val="20"/>
        </w:rPr>
        <w:t>Publicidad del reglamento.</w:t>
      </w:r>
    </w:p>
    <w:p>
      <w:pPr>
        <w:pStyle w:val="ListParagraph"/>
        <w:numPr>
          <w:ilvl w:val="0"/>
          <w:numId w:val="356"/>
        </w:numPr>
        <w:tabs>
          <w:tab w:pos="2292" w:val="left" w:leader="none"/>
        </w:tabs>
        <w:spacing w:line="249" w:lineRule="auto" w:before="180" w:after="0"/>
        <w:ind w:left="1584" w:right="1583" w:firstLine="340"/>
        <w:jc w:val="both"/>
        <w:rPr>
          <w:sz w:val="20"/>
        </w:rPr>
      </w:pPr>
      <w:r>
        <w:rPr>
          <w:sz w:val="20"/>
        </w:rPr>
        <w:t>El reglamento será objeto de comunicación a la Comisión Nacional del Mercado de </w:t>
      </w:r>
      <w:r>
        <w:rPr>
          <w:spacing w:val="-3"/>
          <w:sz w:val="20"/>
        </w:rPr>
        <w:t>Valores, </w:t>
      </w:r>
      <w:r>
        <w:rPr>
          <w:sz w:val="20"/>
        </w:rPr>
        <w:t>acompañando copia del documento en que</w:t>
      </w:r>
      <w:r>
        <w:rPr>
          <w:spacing w:val="-8"/>
          <w:sz w:val="20"/>
        </w:rPr>
        <w:t> </w:t>
      </w:r>
      <w:r>
        <w:rPr>
          <w:sz w:val="20"/>
        </w:rPr>
        <w:t>conste.</w:t>
      </w:r>
    </w:p>
    <w:p>
      <w:pPr>
        <w:pStyle w:val="ListParagraph"/>
        <w:numPr>
          <w:ilvl w:val="0"/>
          <w:numId w:val="356"/>
        </w:numPr>
        <w:tabs>
          <w:tab w:pos="2292" w:val="left" w:leader="none"/>
        </w:tabs>
        <w:spacing w:line="249" w:lineRule="auto" w:before="2" w:after="0"/>
        <w:ind w:left="1584" w:right="1582" w:firstLine="340"/>
        <w:jc w:val="both"/>
        <w:rPr>
          <w:sz w:val="20"/>
        </w:rPr>
      </w:pPr>
      <w:r>
        <w:rPr>
          <w:sz w:val="20"/>
        </w:rPr>
        <w:t>Efectuada esta comunicación se inscribirá en el Registro Mercantil con arreglo a las</w:t>
      </w:r>
      <w:r>
        <w:rPr>
          <w:spacing w:val="-22"/>
          <w:sz w:val="20"/>
        </w:rPr>
        <w:t> </w:t>
      </w:r>
      <w:r>
        <w:rPr>
          <w:sz w:val="20"/>
        </w:rPr>
        <w:t>normas</w:t>
      </w:r>
      <w:r>
        <w:rPr>
          <w:spacing w:val="-21"/>
          <w:sz w:val="20"/>
        </w:rPr>
        <w:t> </w:t>
      </w:r>
      <w:r>
        <w:rPr>
          <w:sz w:val="20"/>
        </w:rPr>
        <w:t>generales</w:t>
      </w:r>
      <w:r>
        <w:rPr>
          <w:spacing w:val="-21"/>
          <w:sz w:val="20"/>
        </w:rPr>
        <w:t> </w:t>
      </w:r>
      <w:r>
        <w:rPr>
          <w:spacing w:val="-8"/>
          <w:sz w:val="20"/>
        </w:rPr>
        <w:t>y,</w:t>
      </w:r>
      <w:r>
        <w:rPr>
          <w:spacing w:val="-21"/>
          <w:sz w:val="20"/>
        </w:rPr>
        <w:t> </w:t>
      </w:r>
      <w:r>
        <w:rPr>
          <w:sz w:val="20"/>
        </w:rPr>
        <w:t>una</w:t>
      </w:r>
      <w:r>
        <w:rPr>
          <w:spacing w:val="-22"/>
          <w:sz w:val="20"/>
        </w:rPr>
        <w:t> </w:t>
      </w:r>
      <w:r>
        <w:rPr>
          <w:sz w:val="20"/>
        </w:rPr>
        <w:t>vez</w:t>
      </w:r>
      <w:r>
        <w:rPr>
          <w:spacing w:val="-21"/>
          <w:sz w:val="20"/>
        </w:rPr>
        <w:t> </w:t>
      </w:r>
      <w:r>
        <w:rPr>
          <w:sz w:val="20"/>
        </w:rPr>
        <w:t>inscrito,</w:t>
      </w:r>
      <w:r>
        <w:rPr>
          <w:spacing w:val="-21"/>
          <w:sz w:val="20"/>
        </w:rPr>
        <w:t> </w:t>
      </w:r>
      <w:r>
        <w:rPr>
          <w:sz w:val="20"/>
        </w:rPr>
        <w:t>se</w:t>
      </w:r>
      <w:r>
        <w:rPr>
          <w:spacing w:val="-21"/>
          <w:sz w:val="20"/>
        </w:rPr>
        <w:t> </w:t>
      </w:r>
      <w:r>
        <w:rPr>
          <w:sz w:val="20"/>
        </w:rPr>
        <w:t>publicará</w:t>
      </w:r>
      <w:r>
        <w:rPr>
          <w:spacing w:val="-21"/>
          <w:sz w:val="20"/>
        </w:rPr>
        <w:t> </w:t>
      </w:r>
      <w:r>
        <w:rPr>
          <w:sz w:val="20"/>
        </w:rPr>
        <w:t>por</w:t>
      </w:r>
      <w:r>
        <w:rPr>
          <w:spacing w:val="-22"/>
          <w:sz w:val="20"/>
        </w:rPr>
        <w:t> </w:t>
      </w:r>
      <w:r>
        <w:rPr>
          <w:sz w:val="20"/>
        </w:rPr>
        <w:t>la</w:t>
      </w:r>
      <w:r>
        <w:rPr>
          <w:spacing w:val="-21"/>
          <w:sz w:val="20"/>
        </w:rPr>
        <w:t> </w:t>
      </w:r>
      <w:r>
        <w:rPr>
          <w:sz w:val="20"/>
        </w:rPr>
        <w:t>Comisión</w:t>
      </w:r>
      <w:r>
        <w:rPr>
          <w:spacing w:val="-21"/>
          <w:sz w:val="20"/>
        </w:rPr>
        <w:t> </w:t>
      </w:r>
      <w:r>
        <w:rPr>
          <w:sz w:val="20"/>
        </w:rPr>
        <w:t>Nacional</w:t>
      </w:r>
      <w:r>
        <w:rPr>
          <w:spacing w:val="-21"/>
          <w:sz w:val="20"/>
        </w:rPr>
        <w:t> </w:t>
      </w:r>
      <w:r>
        <w:rPr>
          <w:sz w:val="20"/>
        </w:rPr>
        <w:t>del</w:t>
      </w:r>
      <w:r>
        <w:rPr>
          <w:spacing w:val="-21"/>
          <w:sz w:val="20"/>
        </w:rPr>
        <w:t> </w:t>
      </w:r>
      <w:r>
        <w:rPr>
          <w:sz w:val="20"/>
        </w:rPr>
        <w:t>Mercado de</w:t>
      </w:r>
      <w:r>
        <w:rPr>
          <w:spacing w:val="-1"/>
          <w:sz w:val="20"/>
        </w:rPr>
        <w:t> </w:t>
      </w:r>
      <w:r>
        <w:rPr>
          <w:spacing w:val="-3"/>
          <w:sz w:val="20"/>
        </w:rPr>
        <w:t>Valores.</w:t>
      </w:r>
    </w:p>
    <w:p>
      <w:pPr>
        <w:pStyle w:val="BodyText"/>
        <w:spacing w:before="9"/>
        <w:ind w:left="0"/>
        <w:rPr>
          <w:sz w:val="24"/>
        </w:rPr>
      </w:pPr>
    </w:p>
    <w:p>
      <w:pPr>
        <w:pStyle w:val="BodyText"/>
        <w:spacing w:before="1"/>
        <w:ind w:left="0"/>
        <w:jc w:val="center"/>
      </w:pPr>
      <w:r>
        <w:rPr/>
        <w:pict>
          <v:shape style="position:absolute;margin-left:561.85376pt;margin-top:12.473097pt;width:9.85pt;height:78.3pt;mso-position-horizontal-relative:page;mso-position-vertical-relative:paragraph;z-index:1590784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CAPÍTULO VIII</w:t>
      </w:r>
    </w:p>
    <w:p>
      <w:pPr>
        <w:pStyle w:val="Heading1"/>
        <w:spacing w:before="180"/>
      </w:pPr>
      <w:r>
        <w:rPr/>
        <w:t>Pactos parasociales sujetos a publicidad</w:t>
      </w:r>
    </w:p>
    <w:p>
      <w:pPr>
        <w:pStyle w:val="BodyText"/>
        <w:spacing w:before="6"/>
        <w:ind w:left="0"/>
        <w:rPr>
          <w:b/>
        </w:rPr>
      </w:pPr>
    </w:p>
    <w:p>
      <w:pPr>
        <w:spacing w:before="0"/>
        <w:ind w:left="1584" w:right="0" w:firstLine="0"/>
        <w:jc w:val="both"/>
        <w:rPr>
          <w:i/>
          <w:sz w:val="20"/>
        </w:rPr>
      </w:pPr>
      <w:r>
        <w:rPr>
          <w:sz w:val="20"/>
        </w:rPr>
        <w:t>Artículo 518. </w:t>
      </w:r>
      <w:r>
        <w:rPr>
          <w:i/>
          <w:sz w:val="20"/>
        </w:rPr>
        <w:t>Pactos parasociales en sociedad cotizada.</w:t>
      </w:r>
    </w:p>
    <w:p>
      <w:pPr>
        <w:pStyle w:val="ListParagraph"/>
        <w:numPr>
          <w:ilvl w:val="0"/>
          <w:numId w:val="357"/>
        </w:numPr>
        <w:tabs>
          <w:tab w:pos="2281" w:val="left" w:leader="none"/>
        </w:tabs>
        <w:spacing w:line="249" w:lineRule="auto" w:before="181" w:after="0"/>
        <w:ind w:left="1584" w:right="1584" w:firstLine="340"/>
        <w:jc w:val="both"/>
        <w:rPr>
          <w:sz w:val="20"/>
        </w:rPr>
      </w:pPr>
      <w:r>
        <w:rPr>
          <w:sz w:val="20"/>
        </w:rPr>
        <w:t>A</w:t>
      </w:r>
      <w:r>
        <w:rPr>
          <w:spacing w:val="-29"/>
          <w:sz w:val="20"/>
        </w:rPr>
        <w:t> </w:t>
      </w:r>
      <w:r>
        <w:rPr>
          <w:sz w:val="20"/>
        </w:rPr>
        <w:t>los</w:t>
      </w:r>
      <w:r>
        <w:rPr>
          <w:spacing w:val="-18"/>
          <w:sz w:val="20"/>
        </w:rPr>
        <w:t> </w:t>
      </w:r>
      <w:r>
        <w:rPr>
          <w:sz w:val="20"/>
        </w:rPr>
        <w:t>efectos</w:t>
      </w:r>
      <w:r>
        <w:rPr>
          <w:spacing w:val="-18"/>
          <w:sz w:val="20"/>
        </w:rPr>
        <w:t> </w:t>
      </w:r>
      <w:r>
        <w:rPr>
          <w:sz w:val="20"/>
        </w:rPr>
        <w:t>de</w:t>
      </w:r>
      <w:r>
        <w:rPr>
          <w:spacing w:val="-19"/>
          <w:sz w:val="20"/>
        </w:rPr>
        <w:t> </w:t>
      </w:r>
      <w:r>
        <w:rPr>
          <w:sz w:val="20"/>
        </w:rPr>
        <w:t>lo</w:t>
      </w:r>
      <w:r>
        <w:rPr>
          <w:spacing w:val="-18"/>
          <w:sz w:val="20"/>
        </w:rPr>
        <w:t> </w:t>
      </w:r>
      <w:r>
        <w:rPr>
          <w:sz w:val="20"/>
        </w:rPr>
        <w:t>dispuesto</w:t>
      </w:r>
      <w:r>
        <w:rPr>
          <w:spacing w:val="-18"/>
          <w:sz w:val="20"/>
        </w:rPr>
        <w:t> </w:t>
      </w:r>
      <w:r>
        <w:rPr>
          <w:sz w:val="20"/>
        </w:rPr>
        <w:t>en</w:t>
      </w:r>
      <w:r>
        <w:rPr>
          <w:spacing w:val="-18"/>
          <w:sz w:val="20"/>
        </w:rPr>
        <w:t> </w:t>
      </w:r>
      <w:r>
        <w:rPr>
          <w:sz w:val="20"/>
        </w:rPr>
        <w:t>este</w:t>
      </w:r>
      <w:r>
        <w:rPr>
          <w:spacing w:val="-19"/>
          <w:sz w:val="20"/>
        </w:rPr>
        <w:t> </w:t>
      </w:r>
      <w:r>
        <w:rPr>
          <w:sz w:val="20"/>
        </w:rPr>
        <w:t>capítulo,</w:t>
      </w:r>
      <w:r>
        <w:rPr>
          <w:spacing w:val="-18"/>
          <w:sz w:val="20"/>
        </w:rPr>
        <w:t> </w:t>
      </w:r>
      <w:r>
        <w:rPr>
          <w:sz w:val="20"/>
        </w:rPr>
        <w:t>se</w:t>
      </w:r>
      <w:r>
        <w:rPr>
          <w:spacing w:val="-18"/>
          <w:sz w:val="20"/>
        </w:rPr>
        <w:t> </w:t>
      </w:r>
      <w:r>
        <w:rPr>
          <w:sz w:val="20"/>
        </w:rPr>
        <w:t>entienden</w:t>
      </w:r>
      <w:r>
        <w:rPr>
          <w:spacing w:val="-18"/>
          <w:sz w:val="20"/>
        </w:rPr>
        <w:t> </w:t>
      </w:r>
      <w:r>
        <w:rPr>
          <w:sz w:val="20"/>
        </w:rPr>
        <w:t>por</w:t>
      </w:r>
      <w:r>
        <w:rPr>
          <w:spacing w:val="-18"/>
          <w:sz w:val="20"/>
        </w:rPr>
        <w:t> </w:t>
      </w:r>
      <w:r>
        <w:rPr>
          <w:sz w:val="20"/>
        </w:rPr>
        <w:t>pactos</w:t>
      </w:r>
      <w:r>
        <w:rPr>
          <w:spacing w:val="-19"/>
          <w:sz w:val="20"/>
        </w:rPr>
        <w:t> </w:t>
      </w:r>
      <w:r>
        <w:rPr>
          <w:sz w:val="20"/>
        </w:rPr>
        <w:t>parasociales aquellos pactos que incluyan la regulación del ejercicio del derecho de voto en las</w:t>
      </w:r>
      <w:r>
        <w:rPr>
          <w:spacing w:val="23"/>
          <w:sz w:val="20"/>
        </w:rPr>
        <w:t> </w:t>
      </w:r>
      <w:r>
        <w:rPr>
          <w:sz w:val="20"/>
        </w:rPr>
        <w:t>juntas</w:t>
      </w:r>
    </w:p>
    <w:p>
      <w:pPr>
        <w:spacing w:after="0" w:line="249" w:lineRule="auto"/>
        <w:jc w:val="both"/>
        <w:rPr>
          <w:sz w:val="20"/>
        </w:rPr>
        <w:sectPr>
          <w:headerReference w:type="even" r:id="rId121"/>
          <w:headerReference w:type="default" r:id="rId122"/>
          <w:pgSz w:w="11910" w:h="16840"/>
          <w:pgMar w:header="611" w:footer="0" w:top="1400" w:bottom="280" w:left="400" w:right="400"/>
          <w:pgNumType w:start="58588"/>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4841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81"/>
        <w:jc w:val="both"/>
      </w:pPr>
      <w:r>
        <w:rPr/>
        <w:t>generales o que restrinjan o condicionen la libre transmisibilidad de las acciones en las sociedades anónimas</w:t>
      </w:r>
      <w:r>
        <w:rPr>
          <w:spacing w:val="-2"/>
        </w:rPr>
        <w:t> </w:t>
      </w:r>
      <w:r>
        <w:rPr/>
        <w:t>cotizadas.</w:t>
      </w:r>
    </w:p>
    <w:p>
      <w:pPr>
        <w:pStyle w:val="ListParagraph"/>
        <w:numPr>
          <w:ilvl w:val="0"/>
          <w:numId w:val="357"/>
        </w:numPr>
        <w:tabs>
          <w:tab w:pos="2292" w:val="left" w:leader="none"/>
        </w:tabs>
        <w:spacing w:line="249" w:lineRule="auto" w:before="2" w:after="0"/>
        <w:ind w:left="1584" w:right="1582" w:firstLine="340"/>
        <w:jc w:val="both"/>
        <w:rPr>
          <w:sz w:val="20"/>
        </w:rPr>
      </w:pPr>
      <w:r>
        <w:rPr>
          <w:sz w:val="20"/>
        </w:rPr>
        <w:t>Lo</w:t>
      </w:r>
      <w:r>
        <w:rPr>
          <w:spacing w:val="-5"/>
          <w:sz w:val="20"/>
        </w:rPr>
        <w:t> </w:t>
      </w:r>
      <w:r>
        <w:rPr>
          <w:sz w:val="20"/>
        </w:rPr>
        <w:t>dispuesto</w:t>
      </w:r>
      <w:r>
        <w:rPr>
          <w:spacing w:val="-6"/>
          <w:sz w:val="20"/>
        </w:rPr>
        <w:t> </w:t>
      </w:r>
      <w:r>
        <w:rPr>
          <w:sz w:val="20"/>
        </w:rPr>
        <w:t>en</w:t>
      </w:r>
      <w:r>
        <w:rPr>
          <w:spacing w:val="-5"/>
          <w:sz w:val="20"/>
        </w:rPr>
        <w:t> </w:t>
      </w:r>
      <w:r>
        <w:rPr>
          <w:sz w:val="20"/>
        </w:rPr>
        <w:t>este</w:t>
      </w:r>
      <w:r>
        <w:rPr>
          <w:spacing w:val="-5"/>
          <w:sz w:val="20"/>
        </w:rPr>
        <w:t> </w:t>
      </w:r>
      <w:r>
        <w:rPr>
          <w:sz w:val="20"/>
        </w:rPr>
        <w:t>título</w:t>
      </w:r>
      <w:r>
        <w:rPr>
          <w:spacing w:val="-5"/>
          <w:sz w:val="20"/>
        </w:rPr>
        <w:t> </w:t>
      </w:r>
      <w:r>
        <w:rPr>
          <w:sz w:val="20"/>
        </w:rPr>
        <w:t>se</w:t>
      </w:r>
      <w:r>
        <w:rPr>
          <w:spacing w:val="-5"/>
          <w:sz w:val="20"/>
        </w:rPr>
        <w:t> </w:t>
      </w:r>
      <w:r>
        <w:rPr>
          <w:sz w:val="20"/>
        </w:rPr>
        <w:t>aplicará</w:t>
      </w:r>
      <w:r>
        <w:rPr>
          <w:spacing w:val="-5"/>
          <w:sz w:val="20"/>
        </w:rPr>
        <w:t> </w:t>
      </w:r>
      <w:r>
        <w:rPr>
          <w:sz w:val="20"/>
        </w:rPr>
        <w:t>también</w:t>
      </w:r>
      <w:r>
        <w:rPr>
          <w:spacing w:val="-4"/>
          <w:sz w:val="20"/>
        </w:rPr>
        <w:t> </w:t>
      </w:r>
      <w:r>
        <w:rPr>
          <w:sz w:val="20"/>
        </w:rPr>
        <w:t>a</w:t>
      </w:r>
      <w:r>
        <w:rPr>
          <w:spacing w:val="-5"/>
          <w:sz w:val="20"/>
        </w:rPr>
        <w:t> </w:t>
      </w:r>
      <w:r>
        <w:rPr>
          <w:sz w:val="20"/>
        </w:rPr>
        <w:t>los</w:t>
      </w:r>
      <w:r>
        <w:rPr>
          <w:spacing w:val="-5"/>
          <w:sz w:val="20"/>
        </w:rPr>
        <w:t> </w:t>
      </w:r>
      <w:r>
        <w:rPr>
          <w:sz w:val="20"/>
        </w:rPr>
        <w:t>supuestos</w:t>
      </w:r>
      <w:r>
        <w:rPr>
          <w:spacing w:val="-4"/>
          <w:sz w:val="20"/>
        </w:rPr>
        <w:t> </w:t>
      </w:r>
      <w:r>
        <w:rPr>
          <w:sz w:val="20"/>
        </w:rPr>
        <w:t>de</w:t>
      </w:r>
      <w:r>
        <w:rPr>
          <w:spacing w:val="-5"/>
          <w:sz w:val="20"/>
        </w:rPr>
        <w:t> </w:t>
      </w:r>
      <w:r>
        <w:rPr>
          <w:sz w:val="20"/>
        </w:rPr>
        <w:t>pactos</w:t>
      </w:r>
      <w:r>
        <w:rPr>
          <w:spacing w:val="-5"/>
          <w:sz w:val="20"/>
        </w:rPr>
        <w:t> </w:t>
      </w:r>
      <w:r>
        <w:rPr>
          <w:sz w:val="20"/>
        </w:rPr>
        <w:t>que</w:t>
      </w:r>
      <w:r>
        <w:rPr>
          <w:spacing w:val="-5"/>
          <w:sz w:val="20"/>
        </w:rPr>
        <w:t> </w:t>
      </w:r>
      <w:r>
        <w:rPr>
          <w:sz w:val="20"/>
        </w:rPr>
        <w:t>con el mismo objeto se refieran a obligaciones convertibles o canjeables emitidas por una sociedad anónima</w:t>
      </w:r>
      <w:r>
        <w:rPr>
          <w:spacing w:val="-2"/>
          <w:sz w:val="20"/>
        </w:rPr>
        <w:t> </w:t>
      </w:r>
      <w:r>
        <w:rPr>
          <w:sz w:val="20"/>
        </w:rPr>
        <w:t>cotizada.</w:t>
      </w:r>
    </w:p>
    <w:p>
      <w:pPr>
        <w:pStyle w:val="BodyText"/>
        <w:spacing w:before="10"/>
        <w:ind w:left="0"/>
        <w:rPr>
          <w:sz w:val="19"/>
        </w:rPr>
      </w:pPr>
    </w:p>
    <w:p>
      <w:pPr>
        <w:spacing w:before="0"/>
        <w:ind w:left="1584" w:right="0" w:firstLine="0"/>
        <w:jc w:val="left"/>
        <w:rPr>
          <w:i/>
          <w:sz w:val="20"/>
        </w:rPr>
      </w:pPr>
      <w:r>
        <w:rPr>
          <w:sz w:val="20"/>
        </w:rPr>
        <w:t>Artículo 519. </w:t>
      </w:r>
      <w:r>
        <w:rPr>
          <w:i/>
          <w:sz w:val="20"/>
        </w:rPr>
        <w:t>Publicidad de los pactos parasociales.</w:t>
      </w:r>
    </w:p>
    <w:p>
      <w:pPr>
        <w:pStyle w:val="ListParagraph"/>
        <w:numPr>
          <w:ilvl w:val="0"/>
          <w:numId w:val="358"/>
        </w:numPr>
        <w:tabs>
          <w:tab w:pos="2292" w:val="left" w:leader="none"/>
        </w:tabs>
        <w:spacing w:line="249" w:lineRule="auto" w:before="181" w:after="0"/>
        <w:ind w:left="1584" w:right="1582" w:firstLine="340"/>
        <w:jc w:val="both"/>
        <w:rPr>
          <w:sz w:val="20"/>
        </w:rPr>
      </w:pPr>
      <w:r>
        <w:rPr>
          <w:sz w:val="20"/>
        </w:rPr>
        <w:t>La celebración, prórroga o modificación de un pacto parasocial que tenga por objeto</w:t>
      </w:r>
      <w:r>
        <w:rPr>
          <w:spacing w:val="-6"/>
          <w:sz w:val="20"/>
        </w:rPr>
        <w:t> </w:t>
      </w:r>
      <w:r>
        <w:rPr>
          <w:sz w:val="20"/>
        </w:rPr>
        <w:t>el</w:t>
      </w:r>
      <w:r>
        <w:rPr>
          <w:spacing w:val="-5"/>
          <w:sz w:val="20"/>
        </w:rPr>
        <w:t> </w:t>
      </w:r>
      <w:r>
        <w:rPr>
          <w:sz w:val="20"/>
        </w:rPr>
        <w:t>ejercicio</w:t>
      </w:r>
      <w:r>
        <w:rPr>
          <w:spacing w:val="-6"/>
          <w:sz w:val="20"/>
        </w:rPr>
        <w:t> </w:t>
      </w:r>
      <w:r>
        <w:rPr>
          <w:sz w:val="20"/>
        </w:rPr>
        <w:t>del</w:t>
      </w:r>
      <w:r>
        <w:rPr>
          <w:spacing w:val="-5"/>
          <w:sz w:val="20"/>
        </w:rPr>
        <w:t> </w:t>
      </w:r>
      <w:r>
        <w:rPr>
          <w:sz w:val="20"/>
        </w:rPr>
        <w:t>derecho</w:t>
      </w:r>
      <w:r>
        <w:rPr>
          <w:spacing w:val="-6"/>
          <w:sz w:val="20"/>
        </w:rPr>
        <w:t> </w:t>
      </w:r>
      <w:r>
        <w:rPr>
          <w:sz w:val="20"/>
        </w:rPr>
        <w:t>de</w:t>
      </w:r>
      <w:r>
        <w:rPr>
          <w:spacing w:val="-5"/>
          <w:sz w:val="20"/>
        </w:rPr>
        <w:t> </w:t>
      </w:r>
      <w:r>
        <w:rPr>
          <w:sz w:val="20"/>
        </w:rPr>
        <w:t>voto</w:t>
      </w:r>
      <w:r>
        <w:rPr>
          <w:spacing w:val="-6"/>
          <w:sz w:val="20"/>
        </w:rPr>
        <w:t> </w:t>
      </w:r>
      <w:r>
        <w:rPr>
          <w:sz w:val="20"/>
        </w:rPr>
        <w:t>en</w:t>
      </w:r>
      <w:r>
        <w:rPr>
          <w:spacing w:val="-5"/>
          <w:sz w:val="20"/>
        </w:rPr>
        <w:t> </w:t>
      </w:r>
      <w:r>
        <w:rPr>
          <w:sz w:val="20"/>
        </w:rPr>
        <w:t>las</w:t>
      </w:r>
      <w:r>
        <w:rPr>
          <w:spacing w:val="-6"/>
          <w:sz w:val="20"/>
        </w:rPr>
        <w:t> </w:t>
      </w:r>
      <w:r>
        <w:rPr>
          <w:sz w:val="20"/>
        </w:rPr>
        <w:t>juntas</w:t>
      </w:r>
      <w:r>
        <w:rPr>
          <w:spacing w:val="-5"/>
          <w:sz w:val="20"/>
        </w:rPr>
        <w:t> </w:t>
      </w:r>
      <w:r>
        <w:rPr>
          <w:sz w:val="20"/>
        </w:rPr>
        <w:t>generales</w:t>
      </w:r>
      <w:r>
        <w:rPr>
          <w:spacing w:val="-6"/>
          <w:sz w:val="20"/>
        </w:rPr>
        <w:t> </w:t>
      </w:r>
      <w:r>
        <w:rPr>
          <w:sz w:val="20"/>
        </w:rPr>
        <w:t>o</w:t>
      </w:r>
      <w:r>
        <w:rPr>
          <w:spacing w:val="-5"/>
          <w:sz w:val="20"/>
        </w:rPr>
        <w:t> </w:t>
      </w:r>
      <w:r>
        <w:rPr>
          <w:sz w:val="20"/>
        </w:rPr>
        <w:t>que</w:t>
      </w:r>
      <w:r>
        <w:rPr>
          <w:spacing w:val="-6"/>
          <w:sz w:val="20"/>
        </w:rPr>
        <w:t> </w:t>
      </w:r>
      <w:r>
        <w:rPr>
          <w:sz w:val="20"/>
        </w:rPr>
        <w:t>restrinja</w:t>
      </w:r>
      <w:r>
        <w:rPr>
          <w:spacing w:val="-5"/>
          <w:sz w:val="20"/>
        </w:rPr>
        <w:t> </w:t>
      </w:r>
      <w:r>
        <w:rPr>
          <w:sz w:val="20"/>
        </w:rPr>
        <w:t>o</w:t>
      </w:r>
      <w:r>
        <w:rPr>
          <w:spacing w:val="-6"/>
          <w:sz w:val="20"/>
        </w:rPr>
        <w:t> </w:t>
      </w:r>
      <w:r>
        <w:rPr>
          <w:sz w:val="20"/>
        </w:rPr>
        <w:t>condicione la</w:t>
      </w:r>
      <w:r>
        <w:rPr>
          <w:spacing w:val="-5"/>
          <w:sz w:val="20"/>
        </w:rPr>
        <w:t> </w:t>
      </w:r>
      <w:r>
        <w:rPr>
          <w:sz w:val="20"/>
        </w:rPr>
        <w:t>libre</w:t>
      </w:r>
      <w:r>
        <w:rPr>
          <w:spacing w:val="-4"/>
          <w:sz w:val="20"/>
        </w:rPr>
        <w:t> </w:t>
      </w:r>
      <w:r>
        <w:rPr>
          <w:sz w:val="20"/>
        </w:rPr>
        <w:t>transmisibilidad</w:t>
      </w:r>
      <w:r>
        <w:rPr>
          <w:spacing w:val="-4"/>
          <w:sz w:val="20"/>
        </w:rPr>
        <w:t> </w:t>
      </w:r>
      <w:r>
        <w:rPr>
          <w:sz w:val="20"/>
        </w:rPr>
        <w:t>de</w:t>
      </w:r>
      <w:r>
        <w:rPr>
          <w:spacing w:val="-4"/>
          <w:sz w:val="20"/>
        </w:rPr>
        <w:t> </w:t>
      </w:r>
      <w:r>
        <w:rPr>
          <w:sz w:val="20"/>
        </w:rPr>
        <w:t>las</w:t>
      </w:r>
      <w:r>
        <w:rPr>
          <w:spacing w:val="-5"/>
          <w:sz w:val="20"/>
        </w:rPr>
        <w:t> </w:t>
      </w:r>
      <w:r>
        <w:rPr>
          <w:sz w:val="20"/>
        </w:rPr>
        <w:t>acciones</w:t>
      </w:r>
      <w:r>
        <w:rPr>
          <w:spacing w:val="-4"/>
          <w:sz w:val="20"/>
        </w:rPr>
        <w:t> </w:t>
      </w:r>
      <w:r>
        <w:rPr>
          <w:sz w:val="20"/>
        </w:rPr>
        <w:t>o</w:t>
      </w:r>
      <w:r>
        <w:rPr>
          <w:spacing w:val="-4"/>
          <w:sz w:val="20"/>
        </w:rPr>
        <w:t> </w:t>
      </w:r>
      <w:r>
        <w:rPr>
          <w:sz w:val="20"/>
        </w:rPr>
        <w:t>de</w:t>
      </w:r>
      <w:r>
        <w:rPr>
          <w:spacing w:val="-5"/>
          <w:sz w:val="20"/>
        </w:rPr>
        <w:t> </w:t>
      </w:r>
      <w:r>
        <w:rPr>
          <w:sz w:val="20"/>
        </w:rPr>
        <w:t>obligaciones</w:t>
      </w:r>
      <w:r>
        <w:rPr>
          <w:spacing w:val="-4"/>
          <w:sz w:val="20"/>
        </w:rPr>
        <w:t> </w:t>
      </w:r>
      <w:r>
        <w:rPr>
          <w:sz w:val="20"/>
        </w:rPr>
        <w:t>convertibles</w:t>
      </w:r>
      <w:r>
        <w:rPr>
          <w:spacing w:val="-4"/>
          <w:sz w:val="20"/>
        </w:rPr>
        <w:t> </w:t>
      </w:r>
      <w:r>
        <w:rPr>
          <w:sz w:val="20"/>
        </w:rPr>
        <w:t>o</w:t>
      </w:r>
      <w:r>
        <w:rPr>
          <w:spacing w:val="-4"/>
          <w:sz w:val="20"/>
        </w:rPr>
        <w:t> </w:t>
      </w:r>
      <w:r>
        <w:rPr>
          <w:sz w:val="20"/>
        </w:rPr>
        <w:t>canjeables</w:t>
      </w:r>
      <w:r>
        <w:rPr>
          <w:spacing w:val="-5"/>
          <w:sz w:val="20"/>
        </w:rPr>
        <w:t> </w:t>
      </w:r>
      <w:r>
        <w:rPr>
          <w:sz w:val="20"/>
        </w:rPr>
        <w:t>en</w:t>
      </w:r>
      <w:r>
        <w:rPr>
          <w:spacing w:val="-4"/>
          <w:sz w:val="20"/>
        </w:rPr>
        <w:t> </w:t>
      </w:r>
      <w:r>
        <w:rPr>
          <w:sz w:val="20"/>
        </w:rPr>
        <w:t>las sociedades anónimas cotizadas habrá de ser comunicada con carácter inmediato a la propia sociedad y a la Comisión Nacional del Mercado de</w:t>
      </w:r>
      <w:r>
        <w:rPr>
          <w:spacing w:val="-12"/>
          <w:sz w:val="20"/>
        </w:rPr>
        <w:t> </w:t>
      </w:r>
      <w:r>
        <w:rPr>
          <w:spacing w:val="-3"/>
          <w:sz w:val="20"/>
        </w:rPr>
        <w:t>Valores.</w:t>
      </w:r>
    </w:p>
    <w:p>
      <w:pPr>
        <w:pStyle w:val="BodyText"/>
        <w:spacing w:line="249" w:lineRule="auto" w:before="4"/>
        <w:ind w:right="1582" w:firstLine="340"/>
        <w:jc w:val="both"/>
      </w:pPr>
      <w:r>
        <w:rPr/>
        <w:t>A la comunicación se acompañará copia de las cláusulas del documento en el que conste,</w:t>
      </w:r>
      <w:r>
        <w:rPr>
          <w:spacing w:val="-25"/>
        </w:rPr>
        <w:t> </w:t>
      </w:r>
      <w:r>
        <w:rPr/>
        <w:t>que</w:t>
      </w:r>
      <w:r>
        <w:rPr>
          <w:spacing w:val="-25"/>
        </w:rPr>
        <w:t> </w:t>
      </w:r>
      <w:r>
        <w:rPr/>
        <w:t>afecten</w:t>
      </w:r>
      <w:r>
        <w:rPr>
          <w:spacing w:val="-24"/>
        </w:rPr>
        <w:t> </w:t>
      </w:r>
      <w:r>
        <w:rPr/>
        <w:t>al</w:t>
      </w:r>
      <w:r>
        <w:rPr>
          <w:spacing w:val="-25"/>
        </w:rPr>
        <w:t> </w:t>
      </w:r>
      <w:r>
        <w:rPr/>
        <w:t>derecho</w:t>
      </w:r>
      <w:r>
        <w:rPr>
          <w:spacing w:val="-24"/>
        </w:rPr>
        <w:t> </w:t>
      </w:r>
      <w:r>
        <w:rPr/>
        <w:t>de</w:t>
      </w:r>
      <w:r>
        <w:rPr>
          <w:spacing w:val="-25"/>
        </w:rPr>
        <w:t> </w:t>
      </w:r>
      <w:r>
        <w:rPr/>
        <w:t>voto</w:t>
      </w:r>
      <w:r>
        <w:rPr>
          <w:spacing w:val="-24"/>
        </w:rPr>
        <w:t> </w:t>
      </w:r>
      <w:r>
        <w:rPr/>
        <w:t>o</w:t>
      </w:r>
      <w:r>
        <w:rPr>
          <w:spacing w:val="-25"/>
        </w:rPr>
        <w:t> </w:t>
      </w:r>
      <w:r>
        <w:rPr/>
        <w:t>que</w:t>
      </w:r>
      <w:r>
        <w:rPr>
          <w:spacing w:val="-24"/>
        </w:rPr>
        <w:t> </w:t>
      </w:r>
      <w:r>
        <w:rPr/>
        <w:t>restrinjan</w:t>
      </w:r>
      <w:r>
        <w:rPr>
          <w:spacing w:val="-25"/>
        </w:rPr>
        <w:t> </w:t>
      </w:r>
      <w:r>
        <w:rPr/>
        <w:t>o</w:t>
      </w:r>
      <w:r>
        <w:rPr>
          <w:spacing w:val="-24"/>
        </w:rPr>
        <w:t> </w:t>
      </w:r>
      <w:r>
        <w:rPr/>
        <w:t>condicionen</w:t>
      </w:r>
      <w:r>
        <w:rPr>
          <w:spacing w:val="-25"/>
        </w:rPr>
        <w:t> </w:t>
      </w:r>
      <w:r>
        <w:rPr/>
        <w:t>la</w:t>
      </w:r>
      <w:r>
        <w:rPr>
          <w:spacing w:val="-24"/>
        </w:rPr>
        <w:t> </w:t>
      </w:r>
      <w:r>
        <w:rPr/>
        <w:t>libre</w:t>
      </w:r>
      <w:r>
        <w:rPr>
          <w:spacing w:val="-25"/>
        </w:rPr>
        <w:t> </w:t>
      </w:r>
      <w:r>
        <w:rPr/>
        <w:t>transmisibilidad de las acciones o de las obligaciones convertibles o</w:t>
      </w:r>
      <w:r>
        <w:rPr>
          <w:spacing w:val="-13"/>
        </w:rPr>
        <w:t> </w:t>
      </w:r>
      <w:r>
        <w:rPr/>
        <w:t>canjeables.</w:t>
      </w:r>
    </w:p>
    <w:p>
      <w:pPr>
        <w:pStyle w:val="ListParagraph"/>
        <w:numPr>
          <w:ilvl w:val="0"/>
          <w:numId w:val="358"/>
        </w:numPr>
        <w:tabs>
          <w:tab w:pos="2292" w:val="left" w:leader="none"/>
        </w:tabs>
        <w:spacing w:line="249" w:lineRule="auto" w:before="2" w:after="0"/>
        <w:ind w:left="1584" w:right="1583" w:firstLine="340"/>
        <w:jc w:val="both"/>
        <w:rPr>
          <w:sz w:val="20"/>
        </w:rPr>
      </w:pPr>
      <w:r>
        <w:rPr>
          <w:sz w:val="20"/>
        </w:rPr>
        <w:t>Una vez efectuada cualquiera de estas comunicaciones, el documento en el que conste el pacto parasocial deberá ser depositado en el Registro Mercantil en el que la sociedad esté</w:t>
      </w:r>
      <w:r>
        <w:rPr>
          <w:spacing w:val="-2"/>
          <w:sz w:val="20"/>
        </w:rPr>
        <w:t> </w:t>
      </w:r>
      <w:r>
        <w:rPr>
          <w:sz w:val="20"/>
        </w:rPr>
        <w:t>inscrita.</w:t>
      </w:r>
    </w:p>
    <w:p>
      <w:pPr>
        <w:pStyle w:val="ListParagraph"/>
        <w:numPr>
          <w:ilvl w:val="0"/>
          <w:numId w:val="358"/>
        </w:numPr>
        <w:tabs>
          <w:tab w:pos="2292" w:val="left" w:leader="none"/>
        </w:tabs>
        <w:spacing w:line="240" w:lineRule="auto" w:before="3" w:after="0"/>
        <w:ind w:left="2291" w:right="0" w:hanging="368"/>
        <w:jc w:val="both"/>
        <w:rPr>
          <w:sz w:val="20"/>
        </w:rPr>
      </w:pPr>
      <w:r>
        <w:rPr>
          <w:sz w:val="20"/>
        </w:rPr>
        <w:t>El pacto parasocial deberá publicarse como hecho</w:t>
      </w:r>
      <w:r>
        <w:rPr>
          <w:spacing w:val="-9"/>
          <w:sz w:val="20"/>
        </w:rPr>
        <w:t> </w:t>
      </w:r>
      <w:r>
        <w:rPr>
          <w:sz w:val="20"/>
        </w:rPr>
        <w:t>relevante.</w:t>
      </w:r>
    </w:p>
    <w:p>
      <w:pPr>
        <w:pStyle w:val="BodyText"/>
        <w:spacing w:before="6"/>
        <w:ind w:left="0"/>
      </w:pPr>
    </w:p>
    <w:p>
      <w:pPr>
        <w:spacing w:before="0"/>
        <w:ind w:left="1584" w:right="0" w:firstLine="0"/>
        <w:jc w:val="left"/>
        <w:rPr>
          <w:i/>
          <w:sz w:val="20"/>
        </w:rPr>
      </w:pPr>
      <w:r>
        <w:rPr>
          <w:sz w:val="20"/>
        </w:rPr>
        <w:t>Artículo 520. </w:t>
      </w:r>
      <w:r>
        <w:rPr>
          <w:i/>
          <w:sz w:val="20"/>
        </w:rPr>
        <w:t>Legitimación para publicidad de los pactos parasociales.</w:t>
      </w:r>
    </w:p>
    <w:p>
      <w:pPr>
        <w:pStyle w:val="ListParagraph"/>
        <w:numPr>
          <w:ilvl w:val="0"/>
          <w:numId w:val="359"/>
        </w:numPr>
        <w:tabs>
          <w:tab w:pos="2292" w:val="left" w:leader="none"/>
        </w:tabs>
        <w:spacing w:line="249" w:lineRule="auto" w:before="180" w:after="0"/>
        <w:ind w:left="1584" w:right="1583" w:firstLine="340"/>
        <w:jc w:val="both"/>
        <w:rPr>
          <w:sz w:val="20"/>
        </w:rPr>
      </w:pPr>
      <w:r>
        <w:rPr>
          <w:sz w:val="20"/>
        </w:rPr>
        <w:t>Cualquiera</w:t>
      </w:r>
      <w:r>
        <w:rPr>
          <w:spacing w:val="-13"/>
          <w:sz w:val="20"/>
        </w:rPr>
        <w:t> </w:t>
      </w:r>
      <w:r>
        <w:rPr>
          <w:sz w:val="20"/>
        </w:rPr>
        <w:t>de</w:t>
      </w:r>
      <w:r>
        <w:rPr>
          <w:spacing w:val="-13"/>
          <w:sz w:val="20"/>
        </w:rPr>
        <w:t> </w:t>
      </w:r>
      <w:r>
        <w:rPr>
          <w:sz w:val="20"/>
        </w:rPr>
        <w:t>los</w:t>
      </w:r>
      <w:r>
        <w:rPr>
          <w:spacing w:val="-13"/>
          <w:sz w:val="20"/>
        </w:rPr>
        <w:t> </w:t>
      </w:r>
      <w:r>
        <w:rPr>
          <w:sz w:val="20"/>
        </w:rPr>
        <w:t>firmantes</w:t>
      </w:r>
      <w:r>
        <w:rPr>
          <w:spacing w:val="-13"/>
          <w:sz w:val="20"/>
        </w:rPr>
        <w:t> </w:t>
      </w:r>
      <w:r>
        <w:rPr>
          <w:sz w:val="20"/>
        </w:rPr>
        <w:t>del</w:t>
      </w:r>
      <w:r>
        <w:rPr>
          <w:spacing w:val="-13"/>
          <w:sz w:val="20"/>
        </w:rPr>
        <w:t> </w:t>
      </w:r>
      <w:r>
        <w:rPr>
          <w:sz w:val="20"/>
        </w:rPr>
        <w:t>pacto</w:t>
      </w:r>
      <w:r>
        <w:rPr>
          <w:spacing w:val="-13"/>
          <w:sz w:val="20"/>
        </w:rPr>
        <w:t> </w:t>
      </w:r>
      <w:r>
        <w:rPr>
          <w:sz w:val="20"/>
        </w:rPr>
        <w:t>parasocial</w:t>
      </w:r>
      <w:r>
        <w:rPr>
          <w:spacing w:val="-12"/>
          <w:sz w:val="20"/>
        </w:rPr>
        <w:t> </w:t>
      </w:r>
      <w:r>
        <w:rPr>
          <w:sz w:val="20"/>
        </w:rPr>
        <w:t>estará</w:t>
      </w:r>
      <w:r>
        <w:rPr>
          <w:spacing w:val="-13"/>
          <w:sz w:val="20"/>
        </w:rPr>
        <w:t> </w:t>
      </w:r>
      <w:r>
        <w:rPr>
          <w:sz w:val="20"/>
        </w:rPr>
        <w:t>legitimado</w:t>
      </w:r>
      <w:r>
        <w:rPr>
          <w:spacing w:val="-13"/>
          <w:sz w:val="20"/>
        </w:rPr>
        <w:t> </w:t>
      </w:r>
      <w:r>
        <w:rPr>
          <w:sz w:val="20"/>
        </w:rPr>
        <w:t>para</w:t>
      </w:r>
      <w:r>
        <w:rPr>
          <w:spacing w:val="-13"/>
          <w:sz w:val="20"/>
        </w:rPr>
        <w:t> </w:t>
      </w:r>
      <w:r>
        <w:rPr>
          <w:sz w:val="20"/>
        </w:rPr>
        <w:t>realizar</w:t>
      </w:r>
      <w:r>
        <w:rPr>
          <w:spacing w:val="-13"/>
          <w:sz w:val="20"/>
        </w:rPr>
        <w:t> </w:t>
      </w:r>
      <w:r>
        <w:rPr>
          <w:sz w:val="20"/>
        </w:rPr>
        <w:t>las comunicaciones y el depósito a los que se refiere el artículo </w:t>
      </w:r>
      <w:r>
        <w:rPr>
          <w:spacing w:val="-3"/>
          <w:sz w:val="20"/>
        </w:rPr>
        <w:t>anterior, </w:t>
      </w:r>
      <w:r>
        <w:rPr>
          <w:sz w:val="20"/>
        </w:rPr>
        <w:t>incluso aunque el propio pacto prevea su realización por alguno de ellos o un</w:t>
      </w:r>
      <w:r>
        <w:rPr>
          <w:spacing w:val="-16"/>
          <w:sz w:val="20"/>
        </w:rPr>
        <w:t> </w:t>
      </w:r>
      <w:r>
        <w:rPr>
          <w:sz w:val="20"/>
        </w:rPr>
        <w:t>tercero.</w:t>
      </w:r>
    </w:p>
    <w:p>
      <w:pPr>
        <w:pStyle w:val="ListParagraph"/>
        <w:numPr>
          <w:ilvl w:val="0"/>
          <w:numId w:val="359"/>
        </w:numPr>
        <w:tabs>
          <w:tab w:pos="2292" w:val="left" w:leader="none"/>
        </w:tabs>
        <w:spacing w:line="249" w:lineRule="auto" w:before="3" w:after="0"/>
        <w:ind w:left="1584" w:right="1584" w:firstLine="340"/>
        <w:jc w:val="both"/>
        <w:rPr>
          <w:sz w:val="20"/>
        </w:rPr>
      </w:pPr>
      <w:r>
        <w:rPr>
          <w:sz w:val="20"/>
        </w:rPr>
        <w:t>En</w:t>
      </w:r>
      <w:r>
        <w:rPr>
          <w:spacing w:val="-16"/>
          <w:sz w:val="20"/>
        </w:rPr>
        <w:t> </w:t>
      </w:r>
      <w:r>
        <w:rPr>
          <w:sz w:val="20"/>
        </w:rPr>
        <w:t>casos</w:t>
      </w:r>
      <w:r>
        <w:rPr>
          <w:spacing w:val="-15"/>
          <w:sz w:val="20"/>
        </w:rPr>
        <w:t> </w:t>
      </w:r>
      <w:r>
        <w:rPr>
          <w:sz w:val="20"/>
        </w:rPr>
        <w:t>de</w:t>
      </w:r>
      <w:r>
        <w:rPr>
          <w:spacing w:val="-15"/>
          <w:sz w:val="20"/>
        </w:rPr>
        <w:t> </w:t>
      </w:r>
      <w:r>
        <w:rPr>
          <w:sz w:val="20"/>
        </w:rPr>
        <w:t>usufructo</w:t>
      </w:r>
      <w:r>
        <w:rPr>
          <w:spacing w:val="-15"/>
          <w:sz w:val="20"/>
        </w:rPr>
        <w:t> </w:t>
      </w:r>
      <w:r>
        <w:rPr>
          <w:sz w:val="20"/>
        </w:rPr>
        <w:t>y</w:t>
      </w:r>
      <w:r>
        <w:rPr>
          <w:spacing w:val="-15"/>
          <w:sz w:val="20"/>
        </w:rPr>
        <w:t> </w:t>
      </w:r>
      <w:r>
        <w:rPr>
          <w:sz w:val="20"/>
        </w:rPr>
        <w:t>prenda</w:t>
      </w:r>
      <w:r>
        <w:rPr>
          <w:spacing w:val="-15"/>
          <w:sz w:val="20"/>
        </w:rPr>
        <w:t> </w:t>
      </w:r>
      <w:r>
        <w:rPr>
          <w:sz w:val="20"/>
        </w:rPr>
        <w:t>de</w:t>
      </w:r>
      <w:r>
        <w:rPr>
          <w:spacing w:val="-15"/>
          <w:sz w:val="20"/>
        </w:rPr>
        <w:t> </w:t>
      </w:r>
      <w:r>
        <w:rPr>
          <w:sz w:val="20"/>
        </w:rPr>
        <w:t>acciones,</w:t>
      </w:r>
      <w:r>
        <w:rPr>
          <w:spacing w:val="-15"/>
          <w:sz w:val="20"/>
        </w:rPr>
        <w:t> </w:t>
      </w:r>
      <w:r>
        <w:rPr>
          <w:sz w:val="20"/>
        </w:rPr>
        <w:t>la</w:t>
      </w:r>
      <w:r>
        <w:rPr>
          <w:spacing w:val="-15"/>
          <w:sz w:val="20"/>
        </w:rPr>
        <w:t> </w:t>
      </w:r>
      <w:r>
        <w:rPr>
          <w:sz w:val="20"/>
        </w:rPr>
        <w:t>legitimación</w:t>
      </w:r>
      <w:r>
        <w:rPr>
          <w:spacing w:val="-15"/>
          <w:sz w:val="20"/>
        </w:rPr>
        <w:t> </w:t>
      </w:r>
      <w:r>
        <w:rPr>
          <w:sz w:val="20"/>
        </w:rPr>
        <w:t>corresponderá</w:t>
      </w:r>
      <w:r>
        <w:rPr>
          <w:spacing w:val="-15"/>
          <w:sz w:val="20"/>
        </w:rPr>
        <w:t> </w:t>
      </w:r>
      <w:r>
        <w:rPr>
          <w:sz w:val="20"/>
        </w:rPr>
        <w:t>a</w:t>
      </w:r>
      <w:r>
        <w:rPr>
          <w:spacing w:val="-15"/>
          <w:sz w:val="20"/>
        </w:rPr>
        <w:t> </w:t>
      </w:r>
      <w:r>
        <w:rPr>
          <w:sz w:val="20"/>
        </w:rPr>
        <w:t>quien tenga el derecho de</w:t>
      </w:r>
      <w:r>
        <w:rPr>
          <w:spacing w:val="-4"/>
          <w:sz w:val="20"/>
        </w:rPr>
        <w:t> </w:t>
      </w:r>
      <w:r>
        <w:rPr>
          <w:sz w:val="20"/>
        </w:rPr>
        <w:t>voto.</w:t>
      </w:r>
    </w:p>
    <w:p>
      <w:pPr>
        <w:pStyle w:val="BodyText"/>
        <w:spacing w:before="10"/>
        <w:ind w:left="0"/>
        <w:rPr>
          <w:sz w:val="19"/>
        </w:rPr>
      </w:pPr>
    </w:p>
    <w:p>
      <w:pPr>
        <w:spacing w:before="0"/>
        <w:ind w:left="1584" w:right="0" w:firstLine="0"/>
        <w:jc w:val="left"/>
        <w:rPr>
          <w:i/>
          <w:sz w:val="20"/>
        </w:rPr>
      </w:pPr>
      <w:r>
        <w:rPr>
          <w:sz w:val="20"/>
        </w:rPr>
        <w:t>Artículo 521. </w:t>
      </w:r>
      <w:r>
        <w:rPr>
          <w:i/>
          <w:sz w:val="20"/>
        </w:rPr>
        <w:t>Efectos de la falta de publicidad de los pactos parasociales.</w:t>
      </w:r>
    </w:p>
    <w:p>
      <w:pPr>
        <w:pStyle w:val="BodyText"/>
        <w:spacing w:line="249" w:lineRule="auto" w:before="180"/>
        <w:ind w:right="1582" w:firstLine="340"/>
        <w:jc w:val="both"/>
      </w:pPr>
      <w:r>
        <w:rPr/>
        <w:t>En</w:t>
      </w:r>
      <w:r>
        <w:rPr>
          <w:spacing w:val="-7"/>
        </w:rPr>
        <w:t> </w:t>
      </w:r>
      <w:r>
        <w:rPr/>
        <w:t>tanto</w:t>
      </w:r>
      <w:r>
        <w:rPr>
          <w:spacing w:val="-6"/>
        </w:rPr>
        <w:t> </w:t>
      </w:r>
      <w:r>
        <w:rPr/>
        <w:t>no</w:t>
      </w:r>
      <w:r>
        <w:rPr>
          <w:spacing w:val="-6"/>
        </w:rPr>
        <w:t> </w:t>
      </w:r>
      <w:r>
        <w:rPr/>
        <w:t>tengan</w:t>
      </w:r>
      <w:r>
        <w:rPr>
          <w:spacing w:val="-6"/>
        </w:rPr>
        <w:t> </w:t>
      </w:r>
      <w:r>
        <w:rPr/>
        <w:t>lugar</w:t>
      </w:r>
      <w:r>
        <w:rPr>
          <w:spacing w:val="-7"/>
        </w:rPr>
        <w:t> </w:t>
      </w:r>
      <w:r>
        <w:rPr/>
        <w:t>las</w:t>
      </w:r>
      <w:r>
        <w:rPr>
          <w:spacing w:val="-6"/>
        </w:rPr>
        <w:t> </w:t>
      </w:r>
      <w:r>
        <w:rPr/>
        <w:t>comunicaciones,</w:t>
      </w:r>
      <w:r>
        <w:rPr>
          <w:spacing w:val="-5"/>
        </w:rPr>
        <w:t> </w:t>
      </w:r>
      <w:r>
        <w:rPr/>
        <w:t>el</w:t>
      </w:r>
      <w:r>
        <w:rPr>
          <w:spacing w:val="-6"/>
        </w:rPr>
        <w:t> </w:t>
      </w:r>
      <w:r>
        <w:rPr/>
        <w:t>depósito</w:t>
      </w:r>
      <w:r>
        <w:rPr>
          <w:spacing w:val="-7"/>
        </w:rPr>
        <w:t> </w:t>
      </w:r>
      <w:r>
        <w:rPr/>
        <w:t>y</w:t>
      </w:r>
      <w:r>
        <w:rPr>
          <w:spacing w:val="-6"/>
        </w:rPr>
        <w:t> </w:t>
      </w:r>
      <w:r>
        <w:rPr/>
        <w:t>la</w:t>
      </w:r>
      <w:r>
        <w:rPr>
          <w:spacing w:val="-6"/>
        </w:rPr>
        <w:t> </w:t>
      </w:r>
      <w:r>
        <w:rPr/>
        <w:t>publicación</w:t>
      </w:r>
      <w:r>
        <w:rPr>
          <w:spacing w:val="-6"/>
        </w:rPr>
        <w:t> </w:t>
      </w:r>
      <w:r>
        <w:rPr/>
        <w:t>como</w:t>
      </w:r>
      <w:r>
        <w:rPr>
          <w:spacing w:val="-6"/>
        </w:rPr>
        <w:t> </w:t>
      </w:r>
      <w:r>
        <w:rPr/>
        <w:t>hecho relevante, el pacto parasocial no producirá efecto alguno en cuanto a las referidas materias.</w:t>
      </w:r>
    </w:p>
    <w:p>
      <w:pPr>
        <w:pStyle w:val="BodyText"/>
        <w:spacing w:before="11"/>
        <w:ind w:left="0"/>
        <w:rPr>
          <w:sz w:val="19"/>
        </w:rPr>
      </w:pPr>
    </w:p>
    <w:p>
      <w:pPr>
        <w:tabs>
          <w:tab w:pos="2920" w:val="left" w:leader="none"/>
        </w:tabs>
        <w:spacing w:line="249" w:lineRule="auto" w:before="0"/>
        <w:ind w:left="1924" w:right="1598" w:hanging="341"/>
        <w:jc w:val="left"/>
        <w:rPr>
          <w:i/>
          <w:sz w:val="20"/>
        </w:rPr>
      </w:pPr>
      <w:r>
        <w:rPr>
          <w:sz w:val="20"/>
        </w:rPr>
        <w:t>Artículo</w:t>
      </w:r>
      <w:r>
        <w:rPr>
          <w:spacing w:val="11"/>
          <w:sz w:val="20"/>
        </w:rPr>
        <w:t> </w:t>
      </w:r>
      <w:r>
        <w:rPr>
          <w:sz w:val="20"/>
        </w:rPr>
        <w:t>522.</w:t>
        <w:tab/>
      </w:r>
      <w:r>
        <w:rPr>
          <w:i/>
          <w:sz w:val="20"/>
        </w:rPr>
        <w:t>Pactos parasociales entre socios de sociedad que ejerza el control sobre </w:t>
      </w:r>
      <w:r>
        <w:rPr>
          <w:i/>
          <w:sz w:val="20"/>
        </w:rPr>
        <w:t>una sociedad</w:t>
      </w:r>
      <w:r>
        <w:rPr>
          <w:i/>
          <w:spacing w:val="-2"/>
          <w:sz w:val="20"/>
        </w:rPr>
        <w:t> </w:t>
      </w:r>
      <w:r>
        <w:rPr>
          <w:i/>
          <w:sz w:val="20"/>
        </w:rPr>
        <w:t>cotizada.</w:t>
      </w:r>
    </w:p>
    <w:p>
      <w:pPr>
        <w:pStyle w:val="BodyText"/>
        <w:spacing w:line="249" w:lineRule="auto" w:before="171"/>
        <w:ind w:right="1582" w:firstLine="340"/>
        <w:jc w:val="both"/>
      </w:pPr>
      <w:r>
        <w:rPr/>
        <w:t>Lo dispuesto en los artículos anteriores será de aplicación a los pactos parasociales entre socios o miembros de una entidad que ejerza el control sobre una sociedad cotizada.</w:t>
      </w:r>
    </w:p>
    <w:p>
      <w:pPr>
        <w:pStyle w:val="BodyText"/>
        <w:spacing w:before="11"/>
        <w:ind w:left="0"/>
        <w:rPr>
          <w:sz w:val="19"/>
        </w:rPr>
      </w:pPr>
    </w:p>
    <w:p>
      <w:pPr>
        <w:spacing w:before="0"/>
        <w:ind w:left="1584" w:right="0" w:firstLine="0"/>
        <w:jc w:val="left"/>
        <w:rPr>
          <w:i/>
          <w:sz w:val="20"/>
        </w:rPr>
      </w:pPr>
      <w:r>
        <w:rPr>
          <w:sz w:val="20"/>
        </w:rPr>
        <w:t>Artículo 523. </w:t>
      </w:r>
      <w:r>
        <w:rPr>
          <w:i/>
          <w:sz w:val="20"/>
        </w:rPr>
        <w:t>Dispensa temporal del deber de publicidad.</w:t>
      </w:r>
    </w:p>
    <w:p>
      <w:pPr>
        <w:pStyle w:val="BodyText"/>
        <w:spacing w:line="249" w:lineRule="auto" w:before="180"/>
        <w:ind w:right="1583" w:firstLine="340"/>
        <w:jc w:val="both"/>
      </w:pPr>
      <w:r>
        <w:rPr/>
        <w:pict>
          <v:shape style="position:absolute;margin-left:561.85376pt;margin-top:92.761597pt;width:9.85pt;height:78.3pt;mso-position-horizontal-relative:page;mso-position-vertical-relative:paragraph;z-index:15909376"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t>Cuando la publicidad pueda ocasionar un grave daño a la sociedad, la Comisión Nacional del Mercado de Valores, a solicitud de los interesados, podrá acordar, mediante resolución motivada, que no se dé publicidad alguna a un pacto parasocial que le haya sido comunicado, o a parte de él, y dispensar de la comunicación de dicho pacto a la propia sociedad, del depósito en el Registro Mercantil del documento en que conste y de la publicación como hecho relevante, determinando el tiempo en que puede mantenerse en secreto entre los interesados.</w:t>
      </w:r>
    </w:p>
    <w:p>
      <w:pPr>
        <w:spacing w:after="0" w:line="249" w:lineRule="auto"/>
        <w:jc w:val="both"/>
        <w:sectPr>
          <w:pgSz w:w="11910" w:h="16840"/>
          <w:pgMar w:header="611" w:footer="0" w:top="140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168" w:val="left" w:leader="none"/>
          <w:tab w:pos="8992" w:val="left" w:leader="none"/>
        </w:tabs>
        <w:spacing w:before="39"/>
      </w:pPr>
      <w:r>
        <w:rPr/>
        <w:pict>
          <v:shape style="position:absolute;margin-left:28.3465pt;margin-top:17.499155pt;width:538.6pt;height:.1pt;mso-position-horizontal-relative:page;mso-position-vertical-relative:paragraph;z-index:-1554688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58590</w:t>
      </w:r>
    </w:p>
    <w:p>
      <w:pPr>
        <w:pStyle w:val="BodyText"/>
        <w:ind w:left="0"/>
        <w:rPr>
          <w:b/>
          <w:sz w:val="22"/>
        </w:rPr>
      </w:pPr>
    </w:p>
    <w:p>
      <w:pPr>
        <w:pStyle w:val="BodyText"/>
        <w:spacing w:before="170"/>
        <w:ind w:left="0"/>
        <w:jc w:val="center"/>
      </w:pPr>
      <w:r>
        <w:rPr/>
        <w:t>CAPÍTULO IX</w:t>
      </w:r>
    </w:p>
    <w:p>
      <w:pPr>
        <w:pStyle w:val="Heading1"/>
        <w:spacing w:before="180"/>
      </w:pPr>
      <w:r>
        <w:rPr/>
        <w:t>La información societaria</w:t>
      </w:r>
    </w:p>
    <w:p>
      <w:pPr>
        <w:tabs>
          <w:tab w:pos="1207" w:val="left" w:leader="none"/>
        </w:tabs>
        <w:spacing w:before="180"/>
        <w:ind w:left="0" w:right="0" w:firstLine="0"/>
        <w:jc w:val="center"/>
        <w:rPr>
          <w:i/>
          <w:sz w:val="20"/>
        </w:rPr>
      </w:pPr>
      <w:r>
        <w:rPr>
          <w:i/>
          <w:sz w:val="20"/>
        </w:rPr>
        <w:t>Sección</w:t>
      </w:r>
      <w:r>
        <w:rPr>
          <w:i/>
          <w:spacing w:val="-1"/>
          <w:sz w:val="20"/>
        </w:rPr>
        <w:t> </w:t>
      </w:r>
      <w:r>
        <w:rPr>
          <w:i/>
          <w:sz w:val="20"/>
        </w:rPr>
        <w:t>1.ª</w:t>
        <w:tab/>
        <w:t>Especialidades de las cuentas</w:t>
      </w:r>
      <w:r>
        <w:rPr>
          <w:i/>
          <w:spacing w:val="-3"/>
          <w:sz w:val="20"/>
        </w:rPr>
        <w:t> </w:t>
      </w:r>
      <w:r>
        <w:rPr>
          <w:i/>
          <w:sz w:val="20"/>
        </w:rPr>
        <w:t>anuales</w:t>
      </w:r>
    </w:p>
    <w:p>
      <w:pPr>
        <w:pStyle w:val="BodyText"/>
        <w:spacing w:before="180"/>
        <w:ind w:left="0"/>
        <w:jc w:val="center"/>
      </w:pPr>
      <w:r>
        <w:rPr/>
        <w:t>Subsección 1.ª    Cuentas anuales</w:t>
      </w:r>
    </w:p>
    <w:p>
      <w:pPr>
        <w:pStyle w:val="BodyText"/>
        <w:spacing w:before="7"/>
        <w:ind w:left="0"/>
      </w:pPr>
    </w:p>
    <w:p>
      <w:pPr>
        <w:spacing w:before="0"/>
        <w:ind w:left="1584" w:right="0" w:firstLine="0"/>
        <w:jc w:val="left"/>
        <w:rPr>
          <w:i/>
          <w:sz w:val="20"/>
        </w:rPr>
      </w:pPr>
      <w:r>
        <w:rPr>
          <w:sz w:val="20"/>
        </w:rPr>
        <w:t>Artículo 524. </w:t>
      </w:r>
      <w:r>
        <w:rPr>
          <w:i/>
          <w:sz w:val="20"/>
        </w:rPr>
        <w:t>Prohibición de cuentas abreviadas.</w:t>
      </w:r>
    </w:p>
    <w:p>
      <w:pPr>
        <w:pStyle w:val="BodyText"/>
        <w:spacing w:line="249" w:lineRule="auto" w:before="180"/>
        <w:ind w:right="1582" w:firstLine="340"/>
        <w:jc w:val="both"/>
      </w:pPr>
      <w:r>
        <w:rPr/>
        <w:t>Las</w:t>
      </w:r>
      <w:r>
        <w:rPr>
          <w:spacing w:val="-7"/>
        </w:rPr>
        <w:t> </w:t>
      </w:r>
      <w:r>
        <w:rPr/>
        <w:t>sociedades</w:t>
      </w:r>
      <w:r>
        <w:rPr>
          <w:spacing w:val="-6"/>
        </w:rPr>
        <w:t> </w:t>
      </w:r>
      <w:r>
        <w:rPr/>
        <w:t>cuyos</w:t>
      </w:r>
      <w:r>
        <w:rPr>
          <w:spacing w:val="-6"/>
        </w:rPr>
        <w:t> </w:t>
      </w:r>
      <w:r>
        <w:rPr/>
        <w:t>valores</w:t>
      </w:r>
      <w:r>
        <w:rPr>
          <w:spacing w:val="-6"/>
        </w:rPr>
        <w:t> </w:t>
      </w:r>
      <w:r>
        <w:rPr/>
        <w:t>estén</w:t>
      </w:r>
      <w:r>
        <w:rPr>
          <w:spacing w:val="-7"/>
        </w:rPr>
        <w:t> </w:t>
      </w:r>
      <w:r>
        <w:rPr/>
        <w:t>admitidos</w:t>
      </w:r>
      <w:r>
        <w:rPr>
          <w:spacing w:val="-6"/>
        </w:rPr>
        <w:t> </w:t>
      </w:r>
      <w:r>
        <w:rPr/>
        <w:t>a</w:t>
      </w:r>
      <w:r>
        <w:rPr>
          <w:spacing w:val="-6"/>
        </w:rPr>
        <w:t> </w:t>
      </w:r>
      <w:r>
        <w:rPr/>
        <w:t>negociación</w:t>
      </w:r>
      <w:r>
        <w:rPr>
          <w:spacing w:val="-6"/>
        </w:rPr>
        <w:t> </w:t>
      </w:r>
      <w:r>
        <w:rPr/>
        <w:t>en</w:t>
      </w:r>
      <w:r>
        <w:rPr>
          <w:spacing w:val="-6"/>
        </w:rPr>
        <w:t> </w:t>
      </w:r>
      <w:r>
        <w:rPr/>
        <w:t>un</w:t>
      </w:r>
      <w:r>
        <w:rPr>
          <w:spacing w:val="-7"/>
        </w:rPr>
        <w:t> </w:t>
      </w:r>
      <w:r>
        <w:rPr/>
        <w:t>mercado</w:t>
      </w:r>
      <w:r>
        <w:rPr>
          <w:spacing w:val="-6"/>
        </w:rPr>
        <w:t> </w:t>
      </w:r>
      <w:r>
        <w:rPr/>
        <w:t>regulado de cualquier Estado miembro de la Unión Europea, no podrán formular balance y estado de cambios en el patrimonio neto abreviados ni cuenta de pérdidas y ganancias abreviadas.</w:t>
      </w:r>
    </w:p>
    <w:p>
      <w:pPr>
        <w:pStyle w:val="BodyText"/>
        <w:spacing w:before="174"/>
        <w:ind w:left="0"/>
        <w:jc w:val="center"/>
      </w:pPr>
      <w:r>
        <w:rPr/>
        <w:t>Subsección 2.ª Especialidades de la memoria</w:t>
      </w:r>
    </w:p>
    <w:p>
      <w:pPr>
        <w:pStyle w:val="BodyText"/>
        <w:spacing w:before="6"/>
        <w:ind w:left="0"/>
      </w:pPr>
    </w:p>
    <w:p>
      <w:pPr>
        <w:spacing w:before="0"/>
        <w:ind w:left="1584" w:right="0" w:firstLine="0"/>
        <w:jc w:val="left"/>
        <w:rPr>
          <w:i/>
          <w:sz w:val="20"/>
        </w:rPr>
      </w:pPr>
      <w:r>
        <w:rPr>
          <w:sz w:val="20"/>
        </w:rPr>
        <w:t>Artículo 525. </w:t>
      </w:r>
      <w:r>
        <w:rPr>
          <w:i/>
          <w:sz w:val="20"/>
        </w:rPr>
        <w:t>Deber de información complementaria.</w:t>
      </w:r>
    </w:p>
    <w:p>
      <w:pPr>
        <w:pStyle w:val="BodyText"/>
        <w:spacing w:line="249" w:lineRule="auto" w:before="181"/>
        <w:ind w:right="1582" w:firstLine="340"/>
        <w:jc w:val="both"/>
      </w:pPr>
      <w:r>
        <w:rPr/>
        <w:t>Las sociedades que hayan emitido valores admitidos a cotización en un mercado regulado de cualquier Estado miembro de la Unión Europea y que, de acuerdo con la normativa</w:t>
      </w:r>
      <w:r>
        <w:rPr>
          <w:spacing w:val="-9"/>
        </w:rPr>
        <w:t> </w:t>
      </w:r>
      <w:r>
        <w:rPr/>
        <w:t>en</w:t>
      </w:r>
      <w:r>
        <w:rPr>
          <w:spacing w:val="-9"/>
        </w:rPr>
        <w:t> </w:t>
      </w:r>
      <w:r>
        <w:rPr/>
        <w:t>vigor</w:t>
      </w:r>
      <w:r>
        <w:rPr>
          <w:spacing w:val="-9"/>
        </w:rPr>
        <w:t> </w:t>
      </w:r>
      <w:r>
        <w:rPr/>
        <w:t>publiquen</w:t>
      </w:r>
      <w:r>
        <w:rPr>
          <w:spacing w:val="-8"/>
        </w:rPr>
        <w:t> </w:t>
      </w:r>
      <w:r>
        <w:rPr/>
        <w:t>únicamente</w:t>
      </w:r>
      <w:r>
        <w:rPr>
          <w:spacing w:val="-9"/>
        </w:rPr>
        <w:t> </w:t>
      </w:r>
      <w:r>
        <w:rPr/>
        <w:t>cuentas</w:t>
      </w:r>
      <w:r>
        <w:rPr>
          <w:spacing w:val="-9"/>
        </w:rPr>
        <w:t> </w:t>
      </w:r>
      <w:r>
        <w:rPr/>
        <w:t>anuales</w:t>
      </w:r>
      <w:r>
        <w:rPr>
          <w:spacing w:val="-9"/>
        </w:rPr>
        <w:t> </w:t>
      </w:r>
      <w:r>
        <w:rPr/>
        <w:t>individuales,</w:t>
      </w:r>
      <w:r>
        <w:rPr>
          <w:spacing w:val="-8"/>
        </w:rPr>
        <w:t> </w:t>
      </w:r>
      <w:r>
        <w:rPr/>
        <w:t>estarán</w:t>
      </w:r>
      <w:r>
        <w:rPr>
          <w:spacing w:val="-9"/>
        </w:rPr>
        <w:t> </w:t>
      </w:r>
      <w:r>
        <w:rPr/>
        <w:t>obligadas a</w:t>
      </w:r>
      <w:r>
        <w:rPr>
          <w:spacing w:val="-11"/>
        </w:rPr>
        <w:t> </w:t>
      </w:r>
      <w:r>
        <w:rPr/>
        <w:t>informar</w:t>
      </w:r>
      <w:r>
        <w:rPr>
          <w:spacing w:val="-10"/>
        </w:rPr>
        <w:t> </w:t>
      </w:r>
      <w:r>
        <w:rPr/>
        <w:t>en</w:t>
      </w:r>
      <w:r>
        <w:rPr>
          <w:spacing w:val="-10"/>
        </w:rPr>
        <w:t> </w:t>
      </w:r>
      <w:r>
        <w:rPr/>
        <w:t>la</w:t>
      </w:r>
      <w:r>
        <w:rPr>
          <w:spacing w:val="-10"/>
        </w:rPr>
        <w:t> </w:t>
      </w:r>
      <w:r>
        <w:rPr/>
        <w:t>memoria</w:t>
      </w:r>
      <w:r>
        <w:rPr>
          <w:spacing w:val="-10"/>
        </w:rPr>
        <w:t> </w:t>
      </w:r>
      <w:r>
        <w:rPr/>
        <w:t>de</w:t>
      </w:r>
      <w:r>
        <w:rPr>
          <w:spacing w:val="-10"/>
        </w:rPr>
        <w:t> </w:t>
      </w:r>
      <w:r>
        <w:rPr/>
        <w:t>las</w:t>
      </w:r>
      <w:r>
        <w:rPr>
          <w:spacing w:val="-10"/>
        </w:rPr>
        <w:t> </w:t>
      </w:r>
      <w:r>
        <w:rPr/>
        <w:t>principales</w:t>
      </w:r>
      <w:r>
        <w:rPr>
          <w:spacing w:val="-10"/>
        </w:rPr>
        <w:t> </w:t>
      </w:r>
      <w:r>
        <w:rPr/>
        <w:t>variaciones</w:t>
      </w:r>
      <w:r>
        <w:rPr>
          <w:spacing w:val="-10"/>
        </w:rPr>
        <w:t> </w:t>
      </w:r>
      <w:r>
        <w:rPr/>
        <w:t>que</w:t>
      </w:r>
      <w:r>
        <w:rPr>
          <w:spacing w:val="-10"/>
        </w:rPr>
        <w:t> </w:t>
      </w:r>
      <w:r>
        <w:rPr/>
        <w:t>se</w:t>
      </w:r>
      <w:r>
        <w:rPr>
          <w:spacing w:val="-10"/>
        </w:rPr>
        <w:t> </w:t>
      </w:r>
      <w:r>
        <w:rPr/>
        <w:t>originarían</w:t>
      </w:r>
      <w:r>
        <w:rPr>
          <w:spacing w:val="-10"/>
        </w:rPr>
        <w:t> </w:t>
      </w:r>
      <w:r>
        <w:rPr/>
        <w:t>en</w:t>
      </w:r>
      <w:r>
        <w:rPr>
          <w:spacing w:val="-10"/>
        </w:rPr>
        <w:t> </w:t>
      </w:r>
      <w:r>
        <w:rPr/>
        <w:t>el</w:t>
      </w:r>
      <w:r>
        <w:rPr>
          <w:spacing w:val="-10"/>
        </w:rPr>
        <w:t> </w:t>
      </w:r>
      <w:r>
        <w:rPr/>
        <w:t>patrimonio neto y en la cuenta de pérdidas y ganancias si se hubieran aplicado las normas internacionales de información financiera adoptadas por los Reglamentos de la Unión Europea, indicando los criterios de valoración que hayan</w:t>
      </w:r>
      <w:r>
        <w:rPr>
          <w:spacing w:val="-10"/>
        </w:rPr>
        <w:t> </w:t>
      </w:r>
      <w:r>
        <w:rPr/>
        <w:t>aplicado.</w:t>
      </w:r>
    </w:p>
    <w:p>
      <w:pPr>
        <w:pStyle w:val="BodyText"/>
        <w:spacing w:before="2"/>
        <w:ind w:left="0"/>
      </w:pPr>
    </w:p>
    <w:p>
      <w:pPr>
        <w:pStyle w:val="BodyText"/>
        <w:ind w:left="0"/>
        <w:jc w:val="center"/>
      </w:pPr>
      <w:r>
        <w:rPr/>
        <w:t>Subsección 3.ª Especialidades del informe de gestión</w:t>
      </w:r>
    </w:p>
    <w:p>
      <w:pPr>
        <w:spacing w:before="180"/>
        <w:ind w:left="1584" w:right="0" w:firstLine="0"/>
        <w:jc w:val="left"/>
        <w:rPr>
          <w:i/>
          <w:sz w:val="20"/>
        </w:rPr>
      </w:pPr>
      <w:r>
        <w:rPr>
          <w:sz w:val="20"/>
        </w:rPr>
        <w:t>Artículo 526. </w:t>
      </w:r>
      <w:r>
        <w:rPr>
          <w:i/>
          <w:sz w:val="20"/>
        </w:rPr>
        <w:t>Inclusión del informe de gobierno corporativo en el informe de gestión.</w:t>
      </w:r>
    </w:p>
    <w:p>
      <w:pPr>
        <w:pStyle w:val="BodyText"/>
        <w:spacing w:line="249" w:lineRule="auto" w:before="180"/>
        <w:ind w:right="1582" w:firstLine="340"/>
        <w:jc w:val="both"/>
      </w:pPr>
      <w:r>
        <w:rPr/>
        <w:t>Las sociedades que hayan emitido valores admitidos a cotización en un mercado regulado de cualquier Estado miembro de la Unión Europea incluirán en el informe de gestión, en una sección separada, el informe de gobierno corporativo.</w:t>
      </w:r>
    </w:p>
    <w:p>
      <w:pPr>
        <w:tabs>
          <w:tab w:pos="1207" w:val="left" w:leader="none"/>
        </w:tabs>
        <w:spacing w:before="173"/>
        <w:ind w:left="0" w:right="1" w:firstLine="0"/>
        <w:jc w:val="center"/>
        <w:rPr>
          <w:i/>
          <w:sz w:val="20"/>
        </w:rPr>
      </w:pPr>
      <w:r>
        <w:rPr>
          <w:i/>
          <w:sz w:val="20"/>
        </w:rPr>
        <w:t>Sección</w:t>
      </w:r>
      <w:r>
        <w:rPr>
          <w:i/>
          <w:spacing w:val="-1"/>
          <w:sz w:val="20"/>
        </w:rPr>
        <w:t> </w:t>
      </w:r>
      <w:r>
        <w:rPr>
          <w:i/>
          <w:sz w:val="20"/>
        </w:rPr>
        <w:t>3.ª</w:t>
        <w:tab/>
        <w:t>Derecho especial de</w:t>
      </w:r>
      <w:r>
        <w:rPr>
          <w:i/>
          <w:spacing w:val="-4"/>
          <w:sz w:val="20"/>
        </w:rPr>
        <w:t> </w:t>
      </w:r>
      <w:r>
        <w:rPr>
          <w:i/>
          <w:sz w:val="20"/>
        </w:rPr>
        <w:t>información</w:t>
      </w:r>
    </w:p>
    <w:p>
      <w:pPr>
        <w:pStyle w:val="BodyText"/>
        <w:spacing w:before="6"/>
        <w:ind w:left="0"/>
        <w:rPr>
          <w:i/>
        </w:rPr>
      </w:pPr>
    </w:p>
    <w:p>
      <w:pPr>
        <w:spacing w:before="1"/>
        <w:ind w:left="1584" w:right="0" w:firstLine="0"/>
        <w:jc w:val="left"/>
        <w:rPr>
          <w:i/>
          <w:sz w:val="20"/>
        </w:rPr>
      </w:pPr>
      <w:r>
        <w:rPr>
          <w:sz w:val="20"/>
        </w:rPr>
        <w:t>Artículo 527. </w:t>
      </w:r>
      <w:r>
        <w:rPr>
          <w:i/>
          <w:sz w:val="20"/>
        </w:rPr>
        <w:t>Derecho especial de información.</w:t>
      </w:r>
    </w:p>
    <w:p>
      <w:pPr>
        <w:pStyle w:val="BodyText"/>
        <w:spacing w:line="249" w:lineRule="auto" w:before="180"/>
        <w:ind w:right="1582" w:firstLine="340"/>
        <w:jc w:val="both"/>
      </w:pPr>
      <w:r>
        <w:rPr/>
        <w:t>Hasta</w:t>
      </w:r>
      <w:r>
        <w:rPr>
          <w:spacing w:val="-9"/>
        </w:rPr>
        <w:t> </w:t>
      </w:r>
      <w:r>
        <w:rPr/>
        <w:t>el</w:t>
      </w:r>
      <w:r>
        <w:rPr>
          <w:spacing w:val="-8"/>
        </w:rPr>
        <w:t> </w:t>
      </w:r>
      <w:r>
        <w:rPr/>
        <w:t>séptimo</w:t>
      </w:r>
      <w:r>
        <w:rPr>
          <w:spacing w:val="-8"/>
        </w:rPr>
        <w:t> </w:t>
      </w:r>
      <w:r>
        <w:rPr/>
        <w:t>día</w:t>
      </w:r>
      <w:r>
        <w:rPr>
          <w:spacing w:val="-8"/>
        </w:rPr>
        <w:t> </w:t>
      </w:r>
      <w:r>
        <w:rPr/>
        <w:t>anterior</w:t>
      </w:r>
      <w:r>
        <w:rPr>
          <w:spacing w:val="-8"/>
        </w:rPr>
        <w:t> </w:t>
      </w:r>
      <w:r>
        <w:rPr/>
        <w:t>al</w:t>
      </w:r>
      <w:r>
        <w:rPr>
          <w:spacing w:val="-8"/>
        </w:rPr>
        <w:t> </w:t>
      </w:r>
      <w:r>
        <w:rPr/>
        <w:t>previsto</w:t>
      </w:r>
      <w:r>
        <w:rPr>
          <w:spacing w:val="-8"/>
        </w:rPr>
        <w:t> </w:t>
      </w:r>
      <w:r>
        <w:rPr/>
        <w:t>para</w:t>
      </w:r>
      <w:r>
        <w:rPr>
          <w:spacing w:val="-8"/>
        </w:rPr>
        <w:t> </w:t>
      </w:r>
      <w:r>
        <w:rPr/>
        <w:t>la</w:t>
      </w:r>
      <w:r>
        <w:rPr>
          <w:spacing w:val="-8"/>
        </w:rPr>
        <w:t> </w:t>
      </w:r>
      <w:r>
        <w:rPr/>
        <w:t>celebración</w:t>
      </w:r>
      <w:r>
        <w:rPr>
          <w:spacing w:val="-8"/>
        </w:rPr>
        <w:t> </w:t>
      </w:r>
      <w:r>
        <w:rPr/>
        <w:t>de</w:t>
      </w:r>
      <w:r>
        <w:rPr>
          <w:spacing w:val="-8"/>
        </w:rPr>
        <w:t> </w:t>
      </w:r>
      <w:r>
        <w:rPr/>
        <w:t>la</w:t>
      </w:r>
      <w:r>
        <w:rPr>
          <w:spacing w:val="-8"/>
        </w:rPr>
        <w:t> </w:t>
      </w:r>
      <w:r>
        <w:rPr/>
        <w:t>junta,</w:t>
      </w:r>
      <w:r>
        <w:rPr>
          <w:spacing w:val="-8"/>
        </w:rPr>
        <w:t> </w:t>
      </w:r>
      <w:r>
        <w:rPr/>
        <w:t>los</w:t>
      </w:r>
      <w:r>
        <w:rPr>
          <w:spacing w:val="-8"/>
        </w:rPr>
        <w:t> </w:t>
      </w:r>
      <w:r>
        <w:rPr/>
        <w:t>accionistas de una sociedad cotizada, además de poder ejercitar el derecho de información sobre los asuntos</w:t>
      </w:r>
      <w:r>
        <w:rPr>
          <w:spacing w:val="-10"/>
        </w:rPr>
        <w:t> </w:t>
      </w:r>
      <w:r>
        <w:rPr/>
        <w:t>comprendidos</w:t>
      </w:r>
      <w:r>
        <w:rPr>
          <w:spacing w:val="-9"/>
        </w:rPr>
        <w:t> </w:t>
      </w:r>
      <w:r>
        <w:rPr/>
        <w:t>en</w:t>
      </w:r>
      <w:r>
        <w:rPr>
          <w:spacing w:val="-10"/>
        </w:rPr>
        <w:t> </w:t>
      </w:r>
      <w:r>
        <w:rPr/>
        <w:t>el</w:t>
      </w:r>
      <w:r>
        <w:rPr>
          <w:spacing w:val="-9"/>
        </w:rPr>
        <w:t> </w:t>
      </w:r>
      <w:r>
        <w:rPr/>
        <w:t>orden</w:t>
      </w:r>
      <w:r>
        <w:rPr>
          <w:spacing w:val="-10"/>
        </w:rPr>
        <w:t> </w:t>
      </w:r>
      <w:r>
        <w:rPr/>
        <w:t>del</w:t>
      </w:r>
      <w:r>
        <w:rPr>
          <w:spacing w:val="-9"/>
        </w:rPr>
        <w:t> </w:t>
      </w:r>
      <w:r>
        <w:rPr/>
        <w:t>día,</w:t>
      </w:r>
      <w:r>
        <w:rPr>
          <w:spacing w:val="-9"/>
        </w:rPr>
        <w:t> </w:t>
      </w:r>
      <w:r>
        <w:rPr/>
        <w:t>podrán</w:t>
      </w:r>
      <w:r>
        <w:rPr>
          <w:spacing w:val="-10"/>
        </w:rPr>
        <w:t> </w:t>
      </w:r>
      <w:r>
        <w:rPr/>
        <w:t>solicitar</w:t>
      </w:r>
      <w:r>
        <w:rPr>
          <w:spacing w:val="-9"/>
        </w:rPr>
        <w:t> </w:t>
      </w:r>
      <w:r>
        <w:rPr/>
        <w:t>informaciones</w:t>
      </w:r>
      <w:r>
        <w:rPr>
          <w:spacing w:val="-10"/>
        </w:rPr>
        <w:t> </w:t>
      </w:r>
      <w:r>
        <w:rPr/>
        <w:t>o</w:t>
      </w:r>
      <w:r>
        <w:rPr>
          <w:spacing w:val="-9"/>
        </w:rPr>
        <w:t> </w:t>
      </w:r>
      <w:r>
        <w:rPr/>
        <w:t>aclaraciones</w:t>
      </w:r>
      <w:r>
        <w:rPr>
          <w:spacing w:val="-10"/>
        </w:rPr>
        <w:t> </w:t>
      </w:r>
      <w:r>
        <w:rPr/>
        <w:t>o formular</w:t>
      </w:r>
      <w:r>
        <w:rPr>
          <w:spacing w:val="-15"/>
        </w:rPr>
        <w:t> </w:t>
      </w:r>
      <w:r>
        <w:rPr/>
        <w:t>preguntas</w:t>
      </w:r>
      <w:r>
        <w:rPr>
          <w:spacing w:val="-15"/>
        </w:rPr>
        <w:t> </w:t>
      </w:r>
      <w:r>
        <w:rPr/>
        <w:t>por</w:t>
      </w:r>
      <w:r>
        <w:rPr>
          <w:spacing w:val="-15"/>
        </w:rPr>
        <w:t> </w:t>
      </w:r>
      <w:r>
        <w:rPr/>
        <w:t>escrito</w:t>
      </w:r>
      <w:r>
        <w:rPr>
          <w:spacing w:val="-15"/>
        </w:rPr>
        <w:t> </w:t>
      </w:r>
      <w:r>
        <w:rPr/>
        <w:t>acerca</w:t>
      </w:r>
      <w:r>
        <w:rPr>
          <w:spacing w:val="-15"/>
        </w:rPr>
        <w:t> </w:t>
      </w:r>
      <w:r>
        <w:rPr/>
        <w:t>de</w:t>
      </w:r>
      <w:r>
        <w:rPr>
          <w:spacing w:val="-15"/>
        </w:rPr>
        <w:t> </w:t>
      </w:r>
      <w:r>
        <w:rPr/>
        <w:t>la</w:t>
      </w:r>
      <w:r>
        <w:rPr>
          <w:spacing w:val="-15"/>
        </w:rPr>
        <w:t> </w:t>
      </w:r>
      <w:r>
        <w:rPr/>
        <w:t>información</w:t>
      </w:r>
      <w:r>
        <w:rPr>
          <w:spacing w:val="-15"/>
        </w:rPr>
        <w:t> </w:t>
      </w:r>
      <w:r>
        <w:rPr/>
        <w:t>accesible</w:t>
      </w:r>
      <w:r>
        <w:rPr>
          <w:spacing w:val="-15"/>
        </w:rPr>
        <w:t> </w:t>
      </w:r>
      <w:r>
        <w:rPr/>
        <w:t>al</w:t>
      </w:r>
      <w:r>
        <w:rPr>
          <w:spacing w:val="-14"/>
        </w:rPr>
        <w:t> </w:t>
      </w:r>
      <w:r>
        <w:rPr/>
        <w:t>público</w:t>
      </w:r>
      <w:r>
        <w:rPr>
          <w:spacing w:val="-15"/>
        </w:rPr>
        <w:t> </w:t>
      </w:r>
      <w:r>
        <w:rPr/>
        <w:t>que</w:t>
      </w:r>
      <w:r>
        <w:rPr>
          <w:spacing w:val="-15"/>
        </w:rPr>
        <w:t> </w:t>
      </w:r>
      <w:r>
        <w:rPr/>
        <w:t>se</w:t>
      </w:r>
      <w:r>
        <w:rPr>
          <w:spacing w:val="-15"/>
        </w:rPr>
        <w:t> </w:t>
      </w:r>
      <w:r>
        <w:rPr/>
        <w:t>hubiera facilitado por la sociedad a la Comisión Nacional del Mercado de </w:t>
      </w:r>
      <w:r>
        <w:rPr>
          <w:spacing w:val="-3"/>
        </w:rPr>
        <w:t>Valores </w:t>
      </w:r>
      <w:r>
        <w:rPr/>
        <w:t>desde la celebración de la última junta</w:t>
      </w:r>
      <w:r>
        <w:rPr>
          <w:spacing w:val="-6"/>
        </w:rPr>
        <w:t> </w:t>
      </w:r>
      <w:r>
        <w:rPr/>
        <w:t>general.</w:t>
      </w:r>
    </w:p>
    <w:p>
      <w:pPr>
        <w:pStyle w:val="BodyText"/>
        <w:spacing w:before="1"/>
        <w:ind w:left="0"/>
      </w:pPr>
    </w:p>
    <w:p>
      <w:pPr>
        <w:tabs>
          <w:tab w:pos="1207" w:val="left" w:leader="none"/>
        </w:tabs>
        <w:spacing w:before="0"/>
        <w:ind w:left="0" w:right="1" w:firstLine="0"/>
        <w:jc w:val="center"/>
        <w:rPr>
          <w:i/>
          <w:sz w:val="20"/>
        </w:rPr>
      </w:pPr>
      <w:r>
        <w:rPr>
          <w:i/>
          <w:sz w:val="20"/>
        </w:rPr>
        <w:t>Sección</w:t>
      </w:r>
      <w:r>
        <w:rPr>
          <w:i/>
          <w:spacing w:val="-1"/>
          <w:sz w:val="20"/>
        </w:rPr>
        <w:t> </w:t>
      </w:r>
      <w:r>
        <w:rPr>
          <w:i/>
          <w:sz w:val="20"/>
        </w:rPr>
        <w:t>4.ª</w:t>
        <w:tab/>
        <w:t>Los instrumentos especiales de</w:t>
      </w:r>
      <w:r>
        <w:rPr>
          <w:i/>
          <w:spacing w:val="-6"/>
          <w:sz w:val="20"/>
        </w:rPr>
        <w:t> </w:t>
      </w:r>
      <w:r>
        <w:rPr>
          <w:i/>
          <w:sz w:val="20"/>
        </w:rPr>
        <w:t>información</w:t>
      </w:r>
    </w:p>
    <w:p>
      <w:pPr>
        <w:spacing w:before="180"/>
        <w:ind w:left="1584" w:right="0" w:firstLine="0"/>
        <w:jc w:val="left"/>
        <w:rPr>
          <w:i/>
          <w:sz w:val="20"/>
        </w:rPr>
      </w:pPr>
      <w:r>
        <w:rPr>
          <w:sz w:val="20"/>
        </w:rPr>
        <w:t>Artículo 528. </w:t>
      </w:r>
      <w:r>
        <w:rPr>
          <w:i/>
          <w:sz w:val="20"/>
        </w:rPr>
        <w:t>Instrumentos especiales de información.</w:t>
      </w:r>
    </w:p>
    <w:p>
      <w:pPr>
        <w:pStyle w:val="ListParagraph"/>
        <w:numPr>
          <w:ilvl w:val="0"/>
          <w:numId w:val="360"/>
        </w:numPr>
        <w:tabs>
          <w:tab w:pos="2292" w:val="left" w:leader="none"/>
        </w:tabs>
        <w:spacing w:line="249" w:lineRule="auto" w:before="181" w:after="0"/>
        <w:ind w:left="1584" w:right="1582" w:firstLine="340"/>
        <w:jc w:val="both"/>
        <w:rPr>
          <w:sz w:val="20"/>
        </w:rPr>
      </w:pPr>
      <w:r>
        <w:rPr>
          <w:sz w:val="20"/>
        </w:rPr>
        <w:t>Las sociedades anónimas cotizadas deberán cumplir los deberes de información por cualquier medio técnico, informático o telemático, sin perjuicio del derecho de los accionistas a solicitar la información en forma</w:t>
      </w:r>
      <w:r>
        <w:rPr>
          <w:spacing w:val="-9"/>
          <w:sz w:val="20"/>
        </w:rPr>
        <w:t> </w:t>
      </w:r>
      <w:r>
        <w:rPr>
          <w:sz w:val="20"/>
        </w:rPr>
        <w:t>impresa.</w:t>
      </w:r>
    </w:p>
    <w:p>
      <w:pPr>
        <w:pStyle w:val="ListParagraph"/>
        <w:numPr>
          <w:ilvl w:val="0"/>
          <w:numId w:val="360"/>
        </w:numPr>
        <w:tabs>
          <w:tab w:pos="2292" w:val="left" w:leader="none"/>
        </w:tabs>
        <w:spacing w:line="249" w:lineRule="auto" w:before="2" w:after="0"/>
        <w:ind w:left="1584" w:right="1583" w:firstLine="340"/>
        <w:jc w:val="both"/>
        <w:rPr>
          <w:sz w:val="20"/>
        </w:rPr>
      </w:pPr>
      <w:r>
        <w:rPr/>
        <w:pict>
          <v:shape style="position:absolute;margin-left:561.85376pt;margin-top:.334087pt;width:9.85pt;height:78.3pt;mso-position-horizontal-relative:page;mso-position-vertical-relative:paragraph;z-index:15910912"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Las sociedades anónimas cotizadas deberán disponer de una página web para atender</w:t>
      </w:r>
      <w:r>
        <w:rPr>
          <w:spacing w:val="-19"/>
          <w:sz w:val="20"/>
        </w:rPr>
        <w:t> </w:t>
      </w:r>
      <w:r>
        <w:rPr>
          <w:sz w:val="20"/>
        </w:rPr>
        <w:t>el</w:t>
      </w:r>
      <w:r>
        <w:rPr>
          <w:spacing w:val="-18"/>
          <w:sz w:val="20"/>
        </w:rPr>
        <w:t> </w:t>
      </w:r>
      <w:r>
        <w:rPr>
          <w:sz w:val="20"/>
        </w:rPr>
        <w:t>ejercicio,</w:t>
      </w:r>
      <w:r>
        <w:rPr>
          <w:spacing w:val="-18"/>
          <w:sz w:val="20"/>
        </w:rPr>
        <w:t> </w:t>
      </w:r>
      <w:r>
        <w:rPr>
          <w:sz w:val="20"/>
        </w:rPr>
        <w:t>por</w:t>
      </w:r>
      <w:r>
        <w:rPr>
          <w:spacing w:val="-18"/>
          <w:sz w:val="20"/>
        </w:rPr>
        <w:t> </w:t>
      </w:r>
      <w:r>
        <w:rPr>
          <w:sz w:val="20"/>
        </w:rPr>
        <w:t>parte</w:t>
      </w:r>
      <w:r>
        <w:rPr>
          <w:spacing w:val="-18"/>
          <w:sz w:val="20"/>
        </w:rPr>
        <w:t> </w:t>
      </w:r>
      <w:r>
        <w:rPr>
          <w:sz w:val="20"/>
        </w:rPr>
        <w:t>de</w:t>
      </w:r>
      <w:r>
        <w:rPr>
          <w:spacing w:val="-18"/>
          <w:sz w:val="20"/>
        </w:rPr>
        <w:t> </w:t>
      </w:r>
      <w:r>
        <w:rPr>
          <w:sz w:val="20"/>
        </w:rPr>
        <w:t>los</w:t>
      </w:r>
      <w:r>
        <w:rPr>
          <w:spacing w:val="-19"/>
          <w:sz w:val="20"/>
        </w:rPr>
        <w:t> </w:t>
      </w:r>
      <w:r>
        <w:rPr>
          <w:sz w:val="20"/>
        </w:rPr>
        <w:t>accionistas,</w:t>
      </w:r>
      <w:r>
        <w:rPr>
          <w:spacing w:val="-18"/>
          <w:sz w:val="20"/>
        </w:rPr>
        <w:t> </w:t>
      </w:r>
      <w:r>
        <w:rPr>
          <w:sz w:val="20"/>
        </w:rPr>
        <w:t>del</w:t>
      </w:r>
      <w:r>
        <w:rPr>
          <w:spacing w:val="-18"/>
          <w:sz w:val="20"/>
        </w:rPr>
        <w:t> </w:t>
      </w:r>
      <w:r>
        <w:rPr>
          <w:sz w:val="20"/>
        </w:rPr>
        <w:t>derecho</w:t>
      </w:r>
      <w:r>
        <w:rPr>
          <w:spacing w:val="-18"/>
          <w:sz w:val="20"/>
        </w:rPr>
        <w:t> </w:t>
      </w:r>
      <w:r>
        <w:rPr>
          <w:sz w:val="20"/>
        </w:rPr>
        <w:t>de</w:t>
      </w:r>
      <w:r>
        <w:rPr>
          <w:spacing w:val="-18"/>
          <w:sz w:val="20"/>
        </w:rPr>
        <w:t> </w:t>
      </w:r>
      <w:r>
        <w:rPr>
          <w:sz w:val="20"/>
        </w:rPr>
        <w:t>información,</w:t>
      </w:r>
      <w:r>
        <w:rPr>
          <w:spacing w:val="-18"/>
          <w:sz w:val="20"/>
        </w:rPr>
        <w:t> </w:t>
      </w:r>
      <w:r>
        <w:rPr>
          <w:sz w:val="20"/>
        </w:rPr>
        <w:t>y</w:t>
      </w:r>
      <w:r>
        <w:rPr>
          <w:spacing w:val="-19"/>
          <w:sz w:val="20"/>
        </w:rPr>
        <w:t> </w:t>
      </w:r>
      <w:r>
        <w:rPr>
          <w:sz w:val="20"/>
        </w:rPr>
        <w:t>para</w:t>
      </w:r>
      <w:r>
        <w:rPr>
          <w:spacing w:val="-18"/>
          <w:sz w:val="20"/>
        </w:rPr>
        <w:t> </w:t>
      </w:r>
      <w:r>
        <w:rPr>
          <w:sz w:val="20"/>
        </w:rPr>
        <w:t>difundir la información relevante exigida por la legislación sobre el mercado de</w:t>
      </w:r>
      <w:r>
        <w:rPr>
          <w:spacing w:val="-21"/>
          <w:sz w:val="20"/>
        </w:rPr>
        <w:t> </w:t>
      </w:r>
      <w:r>
        <w:rPr>
          <w:sz w:val="20"/>
        </w:rPr>
        <w:t>valores.</w:t>
      </w:r>
    </w:p>
    <w:p>
      <w:pPr>
        <w:pStyle w:val="BodyText"/>
        <w:spacing w:line="249" w:lineRule="auto" w:before="3"/>
        <w:ind w:right="1581" w:firstLine="340"/>
        <w:jc w:val="both"/>
      </w:pPr>
      <w:r>
        <w:rPr/>
        <w:t>En la página web de la sociedad se habilitará un Foro Electrónico de Accionistas, al que podrán acceder con las debidas garantías tanto los accionistas individuales como las asociaciones voluntarias que puedan constituir, con el fin de facilitar su comunicación</w:t>
      </w:r>
      <w:r>
        <w:rPr>
          <w:spacing w:val="-37"/>
        </w:rPr>
        <w:t> </w:t>
      </w:r>
      <w:r>
        <w:rPr/>
        <w:t>con</w:t>
      </w:r>
    </w:p>
    <w:p>
      <w:pPr>
        <w:spacing w:after="0" w:line="249" w:lineRule="auto"/>
        <w:jc w:val="both"/>
        <w:sectPr>
          <w:headerReference w:type="default" r:id="rId123"/>
          <w:headerReference w:type="even" r:id="rId124"/>
          <w:pgSz w:w="11910" w:h="16840"/>
          <w:pgMar w:header="611" w:footer="0" w:top="1240" w:bottom="280" w:left="400" w:right="400"/>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4534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58591</w:t>
      </w:r>
    </w:p>
    <w:p>
      <w:pPr>
        <w:pStyle w:val="BodyText"/>
        <w:ind w:left="0"/>
        <w:rPr>
          <w:b/>
          <w:sz w:val="22"/>
        </w:rPr>
      </w:pPr>
    </w:p>
    <w:p>
      <w:pPr>
        <w:pStyle w:val="BodyText"/>
        <w:spacing w:line="249" w:lineRule="auto" w:before="170"/>
        <w:ind w:right="1583"/>
        <w:jc w:val="both"/>
      </w:pPr>
      <w:r>
        <w:rPr/>
        <w:t>carácter previo a la celebración de las Juntas generales. En el Foro podrán publicarse propuestas</w:t>
      </w:r>
      <w:r>
        <w:rPr>
          <w:spacing w:val="-15"/>
        </w:rPr>
        <w:t> </w:t>
      </w:r>
      <w:r>
        <w:rPr/>
        <w:t>que</w:t>
      </w:r>
      <w:r>
        <w:rPr>
          <w:spacing w:val="-15"/>
        </w:rPr>
        <w:t> </w:t>
      </w:r>
      <w:r>
        <w:rPr/>
        <w:t>pretendan</w:t>
      </w:r>
      <w:r>
        <w:rPr>
          <w:spacing w:val="-15"/>
        </w:rPr>
        <w:t> </w:t>
      </w:r>
      <w:r>
        <w:rPr/>
        <w:t>presentarse</w:t>
      </w:r>
      <w:r>
        <w:rPr>
          <w:spacing w:val="-15"/>
        </w:rPr>
        <w:t> </w:t>
      </w:r>
      <w:r>
        <w:rPr/>
        <w:t>como</w:t>
      </w:r>
      <w:r>
        <w:rPr>
          <w:spacing w:val="-15"/>
        </w:rPr>
        <w:t> </w:t>
      </w:r>
      <w:r>
        <w:rPr/>
        <w:t>complemento</w:t>
      </w:r>
      <w:r>
        <w:rPr>
          <w:spacing w:val="-15"/>
        </w:rPr>
        <w:t> </w:t>
      </w:r>
      <w:r>
        <w:rPr/>
        <w:t>del</w:t>
      </w:r>
      <w:r>
        <w:rPr>
          <w:spacing w:val="-15"/>
        </w:rPr>
        <w:t> </w:t>
      </w:r>
      <w:r>
        <w:rPr/>
        <w:t>orden</w:t>
      </w:r>
      <w:r>
        <w:rPr>
          <w:spacing w:val="-15"/>
        </w:rPr>
        <w:t> </w:t>
      </w:r>
      <w:r>
        <w:rPr/>
        <w:t>del</w:t>
      </w:r>
      <w:r>
        <w:rPr>
          <w:spacing w:val="-15"/>
        </w:rPr>
        <w:t> </w:t>
      </w:r>
      <w:r>
        <w:rPr/>
        <w:t>día</w:t>
      </w:r>
      <w:r>
        <w:rPr>
          <w:spacing w:val="-15"/>
        </w:rPr>
        <w:t> </w:t>
      </w:r>
      <w:r>
        <w:rPr/>
        <w:t>anunciado</w:t>
      </w:r>
      <w:r>
        <w:rPr>
          <w:spacing w:val="-15"/>
        </w:rPr>
        <w:t> </w:t>
      </w:r>
      <w:r>
        <w:rPr/>
        <w:t>en la convocatoria, solicitudes de adhesión a tales propuestas, iniciativas para alcanzar el porcentaje</w:t>
      </w:r>
      <w:r>
        <w:rPr>
          <w:spacing w:val="-18"/>
        </w:rPr>
        <w:t> </w:t>
      </w:r>
      <w:r>
        <w:rPr/>
        <w:t>suficiente</w:t>
      </w:r>
      <w:r>
        <w:rPr>
          <w:spacing w:val="-18"/>
        </w:rPr>
        <w:t> </w:t>
      </w:r>
      <w:r>
        <w:rPr/>
        <w:t>para</w:t>
      </w:r>
      <w:r>
        <w:rPr>
          <w:spacing w:val="-18"/>
        </w:rPr>
        <w:t> </w:t>
      </w:r>
      <w:r>
        <w:rPr/>
        <w:t>ejercer</w:t>
      </w:r>
      <w:r>
        <w:rPr>
          <w:spacing w:val="-17"/>
        </w:rPr>
        <w:t> </w:t>
      </w:r>
      <w:r>
        <w:rPr/>
        <w:t>un</w:t>
      </w:r>
      <w:r>
        <w:rPr>
          <w:spacing w:val="-18"/>
        </w:rPr>
        <w:t> </w:t>
      </w:r>
      <w:r>
        <w:rPr/>
        <w:t>derecho</w:t>
      </w:r>
      <w:r>
        <w:rPr>
          <w:spacing w:val="-18"/>
        </w:rPr>
        <w:t> </w:t>
      </w:r>
      <w:r>
        <w:rPr/>
        <w:t>de</w:t>
      </w:r>
      <w:r>
        <w:rPr>
          <w:spacing w:val="-17"/>
        </w:rPr>
        <w:t> </w:t>
      </w:r>
      <w:r>
        <w:rPr/>
        <w:t>minoría</w:t>
      </w:r>
      <w:r>
        <w:rPr>
          <w:spacing w:val="-18"/>
        </w:rPr>
        <w:t> </w:t>
      </w:r>
      <w:r>
        <w:rPr/>
        <w:t>previsto</w:t>
      </w:r>
      <w:r>
        <w:rPr>
          <w:spacing w:val="-18"/>
        </w:rPr>
        <w:t> </w:t>
      </w:r>
      <w:r>
        <w:rPr/>
        <w:t>en</w:t>
      </w:r>
      <w:r>
        <w:rPr>
          <w:spacing w:val="-17"/>
        </w:rPr>
        <w:t> </w:t>
      </w:r>
      <w:r>
        <w:rPr/>
        <w:t>la</w:t>
      </w:r>
      <w:r>
        <w:rPr>
          <w:spacing w:val="-18"/>
        </w:rPr>
        <w:t> </w:t>
      </w:r>
      <w:r>
        <w:rPr>
          <w:spacing w:val="-5"/>
        </w:rPr>
        <w:t>ley,</w:t>
      </w:r>
      <w:r>
        <w:rPr>
          <w:spacing w:val="-18"/>
        </w:rPr>
        <w:t> </w:t>
      </w:r>
      <w:r>
        <w:rPr/>
        <w:t>así</w:t>
      </w:r>
      <w:r>
        <w:rPr>
          <w:spacing w:val="-18"/>
        </w:rPr>
        <w:t> </w:t>
      </w:r>
      <w:r>
        <w:rPr/>
        <w:t>como</w:t>
      </w:r>
      <w:r>
        <w:rPr>
          <w:spacing w:val="-18"/>
        </w:rPr>
        <w:t> </w:t>
      </w:r>
      <w:r>
        <w:rPr/>
        <w:t>ofertas o peticiones de representación</w:t>
      </w:r>
      <w:r>
        <w:rPr>
          <w:spacing w:val="-4"/>
        </w:rPr>
        <w:t> </w:t>
      </w:r>
      <w:r>
        <w:rPr/>
        <w:t>voluntaria.</w:t>
      </w:r>
    </w:p>
    <w:p>
      <w:pPr>
        <w:pStyle w:val="ListParagraph"/>
        <w:numPr>
          <w:ilvl w:val="0"/>
          <w:numId w:val="360"/>
        </w:numPr>
        <w:tabs>
          <w:tab w:pos="2281" w:val="left" w:leader="none"/>
        </w:tabs>
        <w:spacing w:line="249" w:lineRule="auto" w:before="4" w:after="0"/>
        <w:ind w:left="1584" w:right="1582" w:firstLine="340"/>
        <w:jc w:val="both"/>
        <w:rPr>
          <w:sz w:val="20"/>
        </w:rPr>
      </w:pPr>
      <w:r>
        <w:rPr>
          <w:sz w:val="20"/>
        </w:rPr>
        <w:t>Al</w:t>
      </w:r>
      <w:r>
        <w:rPr>
          <w:spacing w:val="-21"/>
          <w:sz w:val="20"/>
        </w:rPr>
        <w:t> </w:t>
      </w:r>
      <w:r>
        <w:rPr>
          <w:sz w:val="20"/>
        </w:rPr>
        <w:t>consejo</w:t>
      </w:r>
      <w:r>
        <w:rPr>
          <w:spacing w:val="-20"/>
          <w:sz w:val="20"/>
        </w:rPr>
        <w:t> </w:t>
      </w:r>
      <w:r>
        <w:rPr>
          <w:sz w:val="20"/>
        </w:rPr>
        <w:t>de</w:t>
      </w:r>
      <w:r>
        <w:rPr>
          <w:spacing w:val="-20"/>
          <w:sz w:val="20"/>
        </w:rPr>
        <w:t> </w:t>
      </w:r>
      <w:r>
        <w:rPr>
          <w:sz w:val="20"/>
        </w:rPr>
        <w:t>administración</w:t>
      </w:r>
      <w:r>
        <w:rPr>
          <w:spacing w:val="-21"/>
          <w:sz w:val="20"/>
        </w:rPr>
        <w:t> </w:t>
      </w:r>
      <w:r>
        <w:rPr>
          <w:sz w:val="20"/>
        </w:rPr>
        <w:t>corresponde</w:t>
      </w:r>
      <w:r>
        <w:rPr>
          <w:spacing w:val="-20"/>
          <w:sz w:val="20"/>
        </w:rPr>
        <w:t> </w:t>
      </w:r>
      <w:r>
        <w:rPr>
          <w:sz w:val="20"/>
        </w:rPr>
        <w:t>establecer</w:t>
      </w:r>
      <w:r>
        <w:rPr>
          <w:spacing w:val="-20"/>
          <w:sz w:val="20"/>
        </w:rPr>
        <w:t> </w:t>
      </w:r>
      <w:r>
        <w:rPr>
          <w:sz w:val="20"/>
        </w:rPr>
        <w:t>el</w:t>
      </w:r>
      <w:r>
        <w:rPr>
          <w:spacing w:val="-20"/>
          <w:sz w:val="20"/>
        </w:rPr>
        <w:t> </w:t>
      </w:r>
      <w:r>
        <w:rPr>
          <w:sz w:val="20"/>
        </w:rPr>
        <w:t>contenido</w:t>
      </w:r>
      <w:r>
        <w:rPr>
          <w:spacing w:val="-21"/>
          <w:sz w:val="20"/>
        </w:rPr>
        <w:t> </w:t>
      </w:r>
      <w:r>
        <w:rPr>
          <w:sz w:val="20"/>
        </w:rPr>
        <w:t>de</w:t>
      </w:r>
      <w:r>
        <w:rPr>
          <w:spacing w:val="-20"/>
          <w:sz w:val="20"/>
        </w:rPr>
        <w:t> </w:t>
      </w:r>
      <w:r>
        <w:rPr>
          <w:sz w:val="20"/>
        </w:rPr>
        <w:t>la</w:t>
      </w:r>
      <w:r>
        <w:rPr>
          <w:spacing w:val="-20"/>
          <w:sz w:val="20"/>
        </w:rPr>
        <w:t> </w:t>
      </w:r>
      <w:r>
        <w:rPr>
          <w:sz w:val="20"/>
        </w:rPr>
        <w:t>información a</w:t>
      </w:r>
      <w:r>
        <w:rPr>
          <w:spacing w:val="-20"/>
          <w:sz w:val="20"/>
        </w:rPr>
        <w:t> </w:t>
      </w:r>
      <w:r>
        <w:rPr>
          <w:sz w:val="20"/>
        </w:rPr>
        <w:t>facilitar</w:t>
      </w:r>
      <w:r>
        <w:rPr>
          <w:spacing w:val="-20"/>
          <w:sz w:val="20"/>
        </w:rPr>
        <w:t> </w:t>
      </w:r>
      <w:r>
        <w:rPr>
          <w:sz w:val="20"/>
        </w:rPr>
        <w:t>en</w:t>
      </w:r>
      <w:r>
        <w:rPr>
          <w:spacing w:val="-19"/>
          <w:sz w:val="20"/>
        </w:rPr>
        <w:t> </w:t>
      </w:r>
      <w:r>
        <w:rPr>
          <w:sz w:val="20"/>
        </w:rPr>
        <w:t>la</w:t>
      </w:r>
      <w:r>
        <w:rPr>
          <w:spacing w:val="-20"/>
          <w:sz w:val="20"/>
        </w:rPr>
        <w:t> </w:t>
      </w:r>
      <w:r>
        <w:rPr>
          <w:sz w:val="20"/>
        </w:rPr>
        <w:t>página</w:t>
      </w:r>
      <w:r>
        <w:rPr>
          <w:spacing w:val="-19"/>
          <w:sz w:val="20"/>
        </w:rPr>
        <w:t> </w:t>
      </w:r>
      <w:r>
        <w:rPr>
          <w:sz w:val="20"/>
        </w:rPr>
        <w:t>web,</w:t>
      </w:r>
      <w:r>
        <w:rPr>
          <w:spacing w:val="-20"/>
          <w:sz w:val="20"/>
        </w:rPr>
        <w:t> </w:t>
      </w:r>
      <w:r>
        <w:rPr>
          <w:sz w:val="20"/>
        </w:rPr>
        <w:t>de</w:t>
      </w:r>
      <w:r>
        <w:rPr>
          <w:spacing w:val="-19"/>
          <w:sz w:val="20"/>
        </w:rPr>
        <w:t> </w:t>
      </w:r>
      <w:r>
        <w:rPr>
          <w:sz w:val="20"/>
        </w:rPr>
        <w:t>conformidad</w:t>
      </w:r>
      <w:r>
        <w:rPr>
          <w:spacing w:val="-20"/>
          <w:sz w:val="20"/>
        </w:rPr>
        <w:t> </w:t>
      </w:r>
      <w:r>
        <w:rPr>
          <w:sz w:val="20"/>
        </w:rPr>
        <w:t>con</w:t>
      </w:r>
      <w:r>
        <w:rPr>
          <w:spacing w:val="-20"/>
          <w:sz w:val="20"/>
        </w:rPr>
        <w:t> </w:t>
      </w:r>
      <w:r>
        <w:rPr>
          <w:sz w:val="20"/>
        </w:rPr>
        <w:t>lo</w:t>
      </w:r>
      <w:r>
        <w:rPr>
          <w:spacing w:val="-19"/>
          <w:sz w:val="20"/>
        </w:rPr>
        <w:t> </w:t>
      </w:r>
      <w:r>
        <w:rPr>
          <w:sz w:val="20"/>
        </w:rPr>
        <w:t>que</w:t>
      </w:r>
      <w:r>
        <w:rPr>
          <w:spacing w:val="-20"/>
          <w:sz w:val="20"/>
        </w:rPr>
        <w:t> </w:t>
      </w:r>
      <w:r>
        <w:rPr>
          <w:sz w:val="20"/>
        </w:rPr>
        <w:t>establezca</w:t>
      </w:r>
      <w:r>
        <w:rPr>
          <w:spacing w:val="-19"/>
          <w:sz w:val="20"/>
        </w:rPr>
        <w:t> </w:t>
      </w:r>
      <w:r>
        <w:rPr>
          <w:sz w:val="20"/>
        </w:rPr>
        <w:t>el</w:t>
      </w:r>
      <w:r>
        <w:rPr>
          <w:spacing w:val="-20"/>
          <w:sz w:val="20"/>
        </w:rPr>
        <w:t> </w:t>
      </w:r>
      <w:r>
        <w:rPr>
          <w:sz w:val="20"/>
        </w:rPr>
        <w:t>Ministerio</w:t>
      </w:r>
      <w:r>
        <w:rPr>
          <w:spacing w:val="-19"/>
          <w:sz w:val="20"/>
        </w:rPr>
        <w:t> </w:t>
      </w:r>
      <w:r>
        <w:rPr>
          <w:sz w:val="20"/>
        </w:rPr>
        <w:t>de</w:t>
      </w:r>
      <w:r>
        <w:rPr>
          <w:spacing w:val="-20"/>
          <w:sz w:val="20"/>
        </w:rPr>
        <w:t> </w:t>
      </w:r>
      <w:r>
        <w:rPr>
          <w:sz w:val="20"/>
        </w:rPr>
        <w:t>Economía y</w:t>
      </w:r>
      <w:r>
        <w:rPr>
          <w:spacing w:val="-3"/>
          <w:sz w:val="20"/>
        </w:rPr>
        <w:t> </w:t>
      </w:r>
      <w:r>
        <w:rPr>
          <w:sz w:val="20"/>
        </w:rPr>
        <w:t>Hacienda</w:t>
      </w:r>
      <w:r>
        <w:rPr>
          <w:spacing w:val="-4"/>
          <w:sz w:val="20"/>
        </w:rPr>
        <w:t> </w:t>
      </w:r>
      <w:r>
        <w:rPr>
          <w:sz w:val="20"/>
        </w:rPr>
        <w:t>o,</w:t>
      </w:r>
      <w:r>
        <w:rPr>
          <w:spacing w:val="-4"/>
          <w:sz w:val="20"/>
        </w:rPr>
        <w:t> </w:t>
      </w:r>
      <w:r>
        <w:rPr>
          <w:sz w:val="20"/>
        </w:rPr>
        <w:t>con</w:t>
      </w:r>
      <w:r>
        <w:rPr>
          <w:spacing w:val="-2"/>
          <w:sz w:val="20"/>
        </w:rPr>
        <w:t> </w:t>
      </w:r>
      <w:r>
        <w:rPr>
          <w:sz w:val="20"/>
        </w:rPr>
        <w:t>su</w:t>
      </w:r>
      <w:r>
        <w:rPr>
          <w:spacing w:val="-3"/>
          <w:sz w:val="20"/>
        </w:rPr>
        <w:t> </w:t>
      </w:r>
      <w:r>
        <w:rPr>
          <w:sz w:val="20"/>
        </w:rPr>
        <w:t>habilitación</w:t>
      </w:r>
      <w:r>
        <w:rPr>
          <w:spacing w:val="-4"/>
          <w:sz w:val="20"/>
        </w:rPr>
        <w:t> </w:t>
      </w:r>
      <w:r>
        <w:rPr>
          <w:sz w:val="20"/>
        </w:rPr>
        <w:t>expresa,</w:t>
      </w:r>
      <w:r>
        <w:rPr>
          <w:spacing w:val="-4"/>
          <w:sz w:val="20"/>
        </w:rPr>
        <w:t> </w:t>
      </w:r>
      <w:r>
        <w:rPr>
          <w:sz w:val="20"/>
        </w:rPr>
        <w:t>la</w:t>
      </w:r>
      <w:r>
        <w:rPr>
          <w:spacing w:val="-3"/>
          <w:sz w:val="20"/>
        </w:rPr>
        <w:t> </w:t>
      </w:r>
      <w:r>
        <w:rPr>
          <w:sz w:val="20"/>
        </w:rPr>
        <w:t>Comisión</w:t>
      </w:r>
      <w:r>
        <w:rPr>
          <w:spacing w:val="-4"/>
          <w:sz w:val="20"/>
        </w:rPr>
        <w:t> </w:t>
      </w:r>
      <w:r>
        <w:rPr>
          <w:sz w:val="20"/>
        </w:rPr>
        <w:t>Nacional</w:t>
      </w:r>
      <w:r>
        <w:rPr>
          <w:spacing w:val="-4"/>
          <w:sz w:val="20"/>
        </w:rPr>
        <w:t> </w:t>
      </w:r>
      <w:r>
        <w:rPr>
          <w:sz w:val="20"/>
        </w:rPr>
        <w:t>del</w:t>
      </w:r>
      <w:r>
        <w:rPr>
          <w:spacing w:val="-3"/>
          <w:sz w:val="20"/>
        </w:rPr>
        <w:t> </w:t>
      </w:r>
      <w:r>
        <w:rPr>
          <w:sz w:val="20"/>
        </w:rPr>
        <w:t>Mercado</w:t>
      </w:r>
      <w:r>
        <w:rPr>
          <w:spacing w:val="-3"/>
          <w:sz w:val="20"/>
        </w:rPr>
        <w:t> </w:t>
      </w:r>
      <w:r>
        <w:rPr>
          <w:sz w:val="20"/>
        </w:rPr>
        <w:t>de</w:t>
      </w:r>
      <w:r>
        <w:rPr>
          <w:spacing w:val="-4"/>
          <w:sz w:val="20"/>
        </w:rPr>
        <w:t> </w:t>
      </w:r>
      <w:r>
        <w:rPr>
          <w:spacing w:val="-3"/>
          <w:sz w:val="20"/>
        </w:rPr>
        <w:t>Valores.</w:t>
      </w:r>
    </w:p>
    <w:p>
      <w:pPr>
        <w:pStyle w:val="ListParagraph"/>
        <w:numPr>
          <w:ilvl w:val="0"/>
          <w:numId w:val="360"/>
        </w:numPr>
        <w:tabs>
          <w:tab w:pos="2292" w:val="left" w:leader="none"/>
        </w:tabs>
        <w:spacing w:line="249" w:lineRule="auto" w:before="3" w:after="0"/>
        <w:ind w:left="1584" w:right="1582" w:firstLine="340"/>
        <w:jc w:val="both"/>
        <w:rPr>
          <w:sz w:val="20"/>
        </w:rPr>
      </w:pPr>
      <w:r>
        <w:rPr>
          <w:sz w:val="20"/>
        </w:rPr>
        <w:t>Los accionistas de cada sociedad cotizada podrán constituir Asociaciones específicas y voluntarias para el ejercicio de sus derechos y la mejor defensa de sus intereses comunes. Las Asociaciones de accionistas deberán inscribirse en un Registro especial habilitado al efecto en la Comisión Nacional del Mercado de </w:t>
      </w:r>
      <w:r>
        <w:rPr>
          <w:spacing w:val="-3"/>
          <w:sz w:val="20"/>
        </w:rPr>
        <w:t>Valores. </w:t>
      </w:r>
      <w:r>
        <w:rPr>
          <w:sz w:val="20"/>
        </w:rPr>
        <w:t>Reglamentariamente</w:t>
      </w:r>
      <w:r>
        <w:rPr>
          <w:spacing w:val="-18"/>
          <w:sz w:val="20"/>
        </w:rPr>
        <w:t> </w:t>
      </w:r>
      <w:r>
        <w:rPr>
          <w:sz w:val="20"/>
        </w:rPr>
        <w:t>se</w:t>
      </w:r>
      <w:r>
        <w:rPr>
          <w:spacing w:val="-18"/>
          <w:sz w:val="20"/>
        </w:rPr>
        <w:t> </w:t>
      </w:r>
      <w:r>
        <w:rPr>
          <w:sz w:val="20"/>
        </w:rPr>
        <w:t>desarrollará</w:t>
      </w:r>
      <w:r>
        <w:rPr>
          <w:spacing w:val="-18"/>
          <w:sz w:val="20"/>
        </w:rPr>
        <w:t> </w:t>
      </w:r>
      <w:r>
        <w:rPr>
          <w:sz w:val="20"/>
        </w:rPr>
        <w:t>el</w:t>
      </w:r>
      <w:r>
        <w:rPr>
          <w:spacing w:val="-17"/>
          <w:sz w:val="20"/>
        </w:rPr>
        <w:t> </w:t>
      </w:r>
      <w:r>
        <w:rPr>
          <w:sz w:val="20"/>
        </w:rPr>
        <w:t>régimen</w:t>
      </w:r>
      <w:r>
        <w:rPr>
          <w:spacing w:val="-18"/>
          <w:sz w:val="20"/>
        </w:rPr>
        <w:t> </w:t>
      </w:r>
      <w:r>
        <w:rPr>
          <w:sz w:val="20"/>
        </w:rPr>
        <w:t>jurídico</w:t>
      </w:r>
      <w:r>
        <w:rPr>
          <w:spacing w:val="-18"/>
          <w:sz w:val="20"/>
        </w:rPr>
        <w:t> </w:t>
      </w:r>
      <w:r>
        <w:rPr>
          <w:sz w:val="20"/>
        </w:rPr>
        <w:t>de</w:t>
      </w:r>
      <w:r>
        <w:rPr>
          <w:spacing w:val="-18"/>
          <w:sz w:val="20"/>
        </w:rPr>
        <w:t> </w:t>
      </w:r>
      <w:r>
        <w:rPr>
          <w:sz w:val="20"/>
        </w:rPr>
        <w:t>las</w:t>
      </w:r>
      <w:r>
        <w:rPr>
          <w:spacing w:val="-27"/>
          <w:sz w:val="20"/>
        </w:rPr>
        <w:t> </w:t>
      </w:r>
      <w:r>
        <w:rPr>
          <w:sz w:val="20"/>
        </w:rPr>
        <w:t>Asociaciones</w:t>
      </w:r>
      <w:r>
        <w:rPr>
          <w:spacing w:val="-18"/>
          <w:sz w:val="20"/>
        </w:rPr>
        <w:t> </w:t>
      </w:r>
      <w:r>
        <w:rPr>
          <w:sz w:val="20"/>
        </w:rPr>
        <w:t>de</w:t>
      </w:r>
      <w:r>
        <w:rPr>
          <w:spacing w:val="-28"/>
          <w:sz w:val="20"/>
        </w:rPr>
        <w:t> </w:t>
      </w:r>
      <w:r>
        <w:rPr>
          <w:sz w:val="20"/>
        </w:rPr>
        <w:t>Accionistas que comprenderá, al menos, los requisitos y límites para su constitución, las bases de su estructura orgánica, las reglas de su funcionamiento, los derechos y obligaciones que les correspondan, especialmente en su relación con la sociedad</w:t>
      </w:r>
      <w:r>
        <w:rPr>
          <w:spacing w:val="-6"/>
          <w:sz w:val="20"/>
        </w:rPr>
        <w:t> </w:t>
      </w:r>
      <w:r>
        <w:rPr>
          <w:sz w:val="20"/>
        </w:rPr>
        <w:t>cotizada.</w:t>
      </w:r>
    </w:p>
    <w:p>
      <w:pPr>
        <w:pStyle w:val="ListParagraph"/>
        <w:numPr>
          <w:ilvl w:val="0"/>
          <w:numId w:val="360"/>
        </w:numPr>
        <w:tabs>
          <w:tab w:pos="2281" w:val="left" w:leader="none"/>
        </w:tabs>
        <w:spacing w:line="249" w:lineRule="auto" w:before="6" w:after="0"/>
        <w:ind w:left="1584" w:right="1581" w:firstLine="340"/>
        <w:jc w:val="both"/>
        <w:rPr>
          <w:sz w:val="20"/>
        </w:rPr>
      </w:pPr>
      <w:r>
        <w:rPr>
          <w:sz w:val="20"/>
        </w:rPr>
        <w:t>Asimismo, se faculta al Gobierno </w:t>
      </w:r>
      <w:r>
        <w:rPr>
          <w:spacing w:val="-8"/>
          <w:sz w:val="20"/>
        </w:rPr>
        <w:t>y, </w:t>
      </w:r>
      <w:r>
        <w:rPr>
          <w:sz w:val="20"/>
        </w:rPr>
        <w:t>en su caso, al Ministerio de Economía y Hacienda </w:t>
      </w:r>
      <w:r>
        <w:rPr>
          <w:spacing w:val="-8"/>
          <w:sz w:val="20"/>
        </w:rPr>
        <w:t>y, </w:t>
      </w:r>
      <w:r>
        <w:rPr>
          <w:sz w:val="20"/>
        </w:rPr>
        <w:t>con su habilitación expresa, a la Comisión Nacional del Mercado de </w:t>
      </w:r>
      <w:r>
        <w:rPr>
          <w:spacing w:val="-3"/>
          <w:sz w:val="20"/>
        </w:rPr>
        <w:t>Valores, </w:t>
      </w:r>
      <w:r>
        <w:rPr>
          <w:sz w:val="20"/>
        </w:rPr>
        <w:t>para desarrollar las especificaciones técnicas y jurídicas necesarias respecto a lo establecido en este</w:t>
      </w:r>
      <w:r>
        <w:rPr>
          <w:spacing w:val="-4"/>
          <w:sz w:val="20"/>
        </w:rPr>
        <w:t> </w:t>
      </w:r>
      <w:r>
        <w:rPr>
          <w:sz w:val="20"/>
        </w:rPr>
        <w:t>artículo.</w:t>
      </w:r>
    </w:p>
    <w:p>
      <w:pPr>
        <w:spacing w:before="174"/>
        <w:ind w:left="1584" w:right="0" w:firstLine="0"/>
        <w:jc w:val="both"/>
        <w:rPr>
          <w:i/>
          <w:sz w:val="20"/>
        </w:rPr>
      </w:pPr>
      <w:r>
        <w:rPr>
          <w:sz w:val="20"/>
        </w:rPr>
        <w:t>Disposición adicional primera. </w:t>
      </w:r>
      <w:r>
        <w:rPr>
          <w:i/>
          <w:sz w:val="20"/>
        </w:rPr>
        <w:t>Prohibición de emitir obligaciones.</w:t>
      </w:r>
    </w:p>
    <w:p>
      <w:pPr>
        <w:pStyle w:val="BodyText"/>
        <w:spacing w:line="249" w:lineRule="auto" w:before="180"/>
        <w:ind w:right="1581" w:firstLine="340"/>
        <w:jc w:val="both"/>
      </w:pPr>
      <w:r>
        <w:rPr/>
        <w:t>Las personas físicas y las sociedades civiles, colectivas y comanditarias simples, no podrán</w:t>
      </w:r>
      <w:r>
        <w:rPr>
          <w:spacing w:val="-29"/>
        </w:rPr>
        <w:t> </w:t>
      </w:r>
      <w:r>
        <w:rPr/>
        <w:t>emitir</w:t>
      </w:r>
      <w:r>
        <w:rPr>
          <w:spacing w:val="-28"/>
        </w:rPr>
        <w:t> </w:t>
      </w:r>
      <w:r>
        <w:rPr/>
        <w:t>ni</w:t>
      </w:r>
      <w:r>
        <w:rPr>
          <w:spacing w:val="-28"/>
        </w:rPr>
        <w:t> </w:t>
      </w:r>
      <w:r>
        <w:rPr/>
        <w:t>garantizar</w:t>
      </w:r>
      <w:r>
        <w:rPr>
          <w:spacing w:val="-29"/>
        </w:rPr>
        <w:t> </w:t>
      </w:r>
      <w:r>
        <w:rPr/>
        <w:t>la</w:t>
      </w:r>
      <w:r>
        <w:rPr>
          <w:spacing w:val="-28"/>
        </w:rPr>
        <w:t> </w:t>
      </w:r>
      <w:r>
        <w:rPr/>
        <w:t>emisión</w:t>
      </w:r>
      <w:r>
        <w:rPr>
          <w:spacing w:val="-28"/>
        </w:rPr>
        <w:t> </w:t>
      </w:r>
      <w:r>
        <w:rPr/>
        <w:t>de</w:t>
      </w:r>
      <w:r>
        <w:rPr>
          <w:spacing w:val="-28"/>
        </w:rPr>
        <w:t> </w:t>
      </w:r>
      <w:r>
        <w:rPr/>
        <w:t>obligaciones</w:t>
      </w:r>
      <w:r>
        <w:rPr>
          <w:spacing w:val="-29"/>
        </w:rPr>
        <w:t> </w:t>
      </w:r>
      <w:r>
        <w:rPr/>
        <w:t>u</w:t>
      </w:r>
      <w:r>
        <w:rPr>
          <w:spacing w:val="-28"/>
        </w:rPr>
        <w:t> </w:t>
      </w:r>
      <w:r>
        <w:rPr/>
        <w:t>otros</w:t>
      </w:r>
      <w:r>
        <w:rPr>
          <w:spacing w:val="-28"/>
        </w:rPr>
        <w:t> </w:t>
      </w:r>
      <w:r>
        <w:rPr/>
        <w:t>valores</w:t>
      </w:r>
      <w:r>
        <w:rPr>
          <w:spacing w:val="-29"/>
        </w:rPr>
        <w:t> </w:t>
      </w:r>
      <w:r>
        <w:rPr/>
        <w:t>negociables</w:t>
      </w:r>
      <w:r>
        <w:rPr>
          <w:spacing w:val="-28"/>
        </w:rPr>
        <w:t> </w:t>
      </w:r>
      <w:r>
        <w:rPr/>
        <w:t>agrupados en</w:t>
      </w:r>
      <w:r>
        <w:rPr>
          <w:spacing w:val="-2"/>
        </w:rPr>
        <w:t> </w:t>
      </w:r>
      <w:r>
        <w:rPr/>
        <w:t>emisiones.</w:t>
      </w:r>
    </w:p>
    <w:p>
      <w:pPr>
        <w:spacing w:before="172"/>
        <w:ind w:left="1924" w:right="0" w:hanging="341"/>
        <w:jc w:val="left"/>
        <w:rPr>
          <w:i/>
          <w:sz w:val="20"/>
        </w:rPr>
      </w:pPr>
      <w:r>
        <w:rPr>
          <w:sz w:val="20"/>
        </w:rPr>
        <w:t>Disposición adicional segunda. </w:t>
      </w:r>
      <w:r>
        <w:rPr>
          <w:i/>
          <w:sz w:val="20"/>
        </w:rPr>
        <w:t>Tributación de la transmisión de participaciones sociales.</w:t>
      </w:r>
    </w:p>
    <w:p>
      <w:pPr>
        <w:pStyle w:val="BodyText"/>
        <w:spacing w:line="249" w:lineRule="auto" w:before="180"/>
        <w:ind w:right="1580" w:firstLine="340"/>
        <w:jc w:val="both"/>
      </w:pPr>
      <w:r>
        <w:rPr/>
        <w:t>El régimen de tributación de la transmisión de las participaciones sociales será el establecido para la transmisión de valores en el artículo 108 de la Ley 24/1988, de 28 de julio, del Mercado de Valores.</w:t>
      </w:r>
    </w:p>
    <w:p>
      <w:pPr>
        <w:spacing w:before="187"/>
        <w:ind w:left="1584" w:right="0" w:firstLine="0"/>
        <w:jc w:val="both"/>
        <w:rPr>
          <w:i/>
          <w:sz w:val="20"/>
        </w:rPr>
      </w:pPr>
      <w:r>
        <w:rPr>
          <w:sz w:val="20"/>
        </w:rPr>
        <w:t>Disposición adicional tercera. </w:t>
      </w:r>
      <w:r>
        <w:rPr>
          <w:i/>
          <w:sz w:val="20"/>
        </w:rPr>
        <w:t>Documento Único Electrónico (DUE).</w:t>
      </w:r>
    </w:p>
    <w:p>
      <w:pPr>
        <w:pStyle w:val="ListParagraph"/>
        <w:numPr>
          <w:ilvl w:val="0"/>
          <w:numId w:val="361"/>
        </w:numPr>
        <w:tabs>
          <w:tab w:pos="2292" w:val="left" w:leader="none"/>
        </w:tabs>
        <w:spacing w:line="264" w:lineRule="auto" w:before="194" w:after="0"/>
        <w:ind w:left="1584" w:right="1583" w:firstLine="340"/>
        <w:jc w:val="both"/>
        <w:rPr>
          <w:sz w:val="20"/>
        </w:rPr>
      </w:pPr>
      <w:r>
        <w:rPr>
          <w:sz w:val="20"/>
        </w:rPr>
        <w:t>El Documento Único Electrónico (DUE) es aquel en el que se incluyen todos los datos</w:t>
      </w:r>
      <w:r>
        <w:rPr>
          <w:spacing w:val="-17"/>
          <w:sz w:val="20"/>
        </w:rPr>
        <w:t> </w:t>
      </w:r>
      <w:r>
        <w:rPr>
          <w:sz w:val="20"/>
        </w:rPr>
        <w:t>referentes</w:t>
      </w:r>
      <w:r>
        <w:rPr>
          <w:spacing w:val="-15"/>
          <w:sz w:val="20"/>
        </w:rPr>
        <w:t> </w:t>
      </w:r>
      <w:r>
        <w:rPr>
          <w:sz w:val="20"/>
        </w:rPr>
        <w:t>a</w:t>
      </w:r>
      <w:r>
        <w:rPr>
          <w:spacing w:val="-16"/>
          <w:sz w:val="20"/>
        </w:rPr>
        <w:t> </w:t>
      </w:r>
      <w:r>
        <w:rPr>
          <w:sz w:val="20"/>
        </w:rPr>
        <w:t>la</w:t>
      </w:r>
      <w:r>
        <w:rPr>
          <w:spacing w:val="-16"/>
          <w:sz w:val="20"/>
        </w:rPr>
        <w:t> </w:t>
      </w:r>
      <w:r>
        <w:rPr>
          <w:sz w:val="20"/>
        </w:rPr>
        <w:t>sociedad</w:t>
      </w:r>
      <w:r>
        <w:rPr>
          <w:spacing w:val="-16"/>
          <w:sz w:val="20"/>
        </w:rPr>
        <w:t> </w:t>
      </w:r>
      <w:r>
        <w:rPr>
          <w:sz w:val="20"/>
        </w:rPr>
        <w:t>nueva</w:t>
      </w:r>
      <w:r>
        <w:rPr>
          <w:spacing w:val="-16"/>
          <w:sz w:val="20"/>
        </w:rPr>
        <w:t> </w:t>
      </w:r>
      <w:r>
        <w:rPr>
          <w:sz w:val="20"/>
        </w:rPr>
        <w:t>empresa</w:t>
      </w:r>
      <w:r>
        <w:rPr>
          <w:spacing w:val="-16"/>
          <w:sz w:val="20"/>
        </w:rPr>
        <w:t> </w:t>
      </w:r>
      <w:r>
        <w:rPr>
          <w:sz w:val="20"/>
        </w:rPr>
        <w:t>que,</w:t>
      </w:r>
      <w:r>
        <w:rPr>
          <w:spacing w:val="-16"/>
          <w:sz w:val="20"/>
        </w:rPr>
        <w:t> </w:t>
      </w:r>
      <w:r>
        <w:rPr>
          <w:sz w:val="20"/>
        </w:rPr>
        <w:t>de</w:t>
      </w:r>
      <w:r>
        <w:rPr>
          <w:spacing w:val="-16"/>
          <w:sz w:val="20"/>
        </w:rPr>
        <w:t> </w:t>
      </w:r>
      <w:r>
        <w:rPr>
          <w:sz w:val="20"/>
        </w:rPr>
        <w:t>acuerdo</w:t>
      </w:r>
      <w:r>
        <w:rPr>
          <w:spacing w:val="-16"/>
          <w:sz w:val="20"/>
        </w:rPr>
        <w:t> </w:t>
      </w:r>
      <w:r>
        <w:rPr>
          <w:sz w:val="20"/>
        </w:rPr>
        <w:t>con</w:t>
      </w:r>
      <w:r>
        <w:rPr>
          <w:spacing w:val="-16"/>
          <w:sz w:val="20"/>
        </w:rPr>
        <w:t> </w:t>
      </w:r>
      <w:r>
        <w:rPr>
          <w:sz w:val="20"/>
        </w:rPr>
        <w:t>la</w:t>
      </w:r>
      <w:r>
        <w:rPr>
          <w:spacing w:val="-16"/>
          <w:sz w:val="20"/>
        </w:rPr>
        <w:t> </w:t>
      </w:r>
      <w:r>
        <w:rPr>
          <w:sz w:val="20"/>
        </w:rPr>
        <w:t>legislación</w:t>
      </w:r>
      <w:r>
        <w:rPr>
          <w:spacing w:val="-15"/>
          <w:sz w:val="20"/>
        </w:rPr>
        <w:t> </w:t>
      </w:r>
      <w:r>
        <w:rPr>
          <w:sz w:val="20"/>
        </w:rPr>
        <w:t>aplicable, deben</w:t>
      </w:r>
      <w:r>
        <w:rPr>
          <w:spacing w:val="-6"/>
          <w:sz w:val="20"/>
        </w:rPr>
        <w:t> </w:t>
      </w:r>
      <w:r>
        <w:rPr>
          <w:sz w:val="20"/>
        </w:rPr>
        <w:t>remitirse</w:t>
      </w:r>
      <w:r>
        <w:rPr>
          <w:spacing w:val="-5"/>
          <w:sz w:val="20"/>
        </w:rPr>
        <w:t> </w:t>
      </w:r>
      <w:r>
        <w:rPr>
          <w:sz w:val="20"/>
        </w:rPr>
        <w:t>a</w:t>
      </w:r>
      <w:r>
        <w:rPr>
          <w:spacing w:val="-5"/>
          <w:sz w:val="20"/>
        </w:rPr>
        <w:t> </w:t>
      </w:r>
      <w:r>
        <w:rPr>
          <w:sz w:val="20"/>
        </w:rPr>
        <w:t>los</w:t>
      </w:r>
      <w:r>
        <w:rPr>
          <w:spacing w:val="-5"/>
          <w:sz w:val="20"/>
        </w:rPr>
        <w:t> </w:t>
      </w:r>
      <w:r>
        <w:rPr>
          <w:sz w:val="20"/>
        </w:rPr>
        <w:t>registros</w:t>
      </w:r>
      <w:r>
        <w:rPr>
          <w:spacing w:val="-5"/>
          <w:sz w:val="20"/>
        </w:rPr>
        <w:t> </w:t>
      </w:r>
      <w:r>
        <w:rPr>
          <w:sz w:val="20"/>
        </w:rPr>
        <w:t>jurídicos</w:t>
      </w:r>
      <w:r>
        <w:rPr>
          <w:spacing w:val="-6"/>
          <w:sz w:val="20"/>
        </w:rPr>
        <w:t> </w:t>
      </w:r>
      <w:r>
        <w:rPr>
          <w:sz w:val="20"/>
        </w:rPr>
        <w:t>y</w:t>
      </w:r>
      <w:r>
        <w:rPr>
          <w:spacing w:val="-4"/>
          <w:sz w:val="20"/>
        </w:rPr>
        <w:t> </w:t>
      </w:r>
      <w:r>
        <w:rPr>
          <w:sz w:val="20"/>
        </w:rPr>
        <w:t>las</w:t>
      </w:r>
      <w:r>
        <w:rPr>
          <w:spacing w:val="-16"/>
          <w:sz w:val="20"/>
        </w:rPr>
        <w:t> </w:t>
      </w:r>
      <w:r>
        <w:rPr>
          <w:sz w:val="20"/>
        </w:rPr>
        <w:t>Administraciones</w:t>
      </w:r>
      <w:r>
        <w:rPr>
          <w:spacing w:val="-5"/>
          <w:sz w:val="20"/>
        </w:rPr>
        <w:t> </w:t>
      </w:r>
      <w:r>
        <w:rPr>
          <w:sz w:val="20"/>
        </w:rPr>
        <w:t>públicas</w:t>
      </w:r>
      <w:r>
        <w:rPr>
          <w:spacing w:val="-5"/>
          <w:sz w:val="20"/>
        </w:rPr>
        <w:t> </w:t>
      </w:r>
      <w:r>
        <w:rPr>
          <w:sz w:val="20"/>
        </w:rPr>
        <w:t>competentes</w:t>
      </w:r>
      <w:r>
        <w:rPr>
          <w:spacing w:val="-5"/>
          <w:sz w:val="20"/>
        </w:rPr>
        <w:t> </w:t>
      </w:r>
      <w:r>
        <w:rPr>
          <w:sz w:val="20"/>
        </w:rPr>
        <w:t>para la constitución de la sociedad y para el cumplimiento de las obligaciones en materia tributaria y de Seguridad Social inherentes al inicio de su</w:t>
      </w:r>
      <w:r>
        <w:rPr>
          <w:spacing w:val="-11"/>
          <w:sz w:val="20"/>
        </w:rPr>
        <w:t> </w:t>
      </w:r>
      <w:r>
        <w:rPr>
          <w:sz w:val="20"/>
        </w:rPr>
        <w:t>actividad.</w:t>
      </w:r>
    </w:p>
    <w:p>
      <w:pPr>
        <w:pStyle w:val="BodyText"/>
        <w:spacing w:line="264" w:lineRule="auto" w:before="5"/>
        <w:ind w:right="1584" w:firstLine="340"/>
        <w:jc w:val="both"/>
      </w:pPr>
      <w:r>
        <w:rPr/>
        <w:t>Las</w:t>
      </w:r>
      <w:r>
        <w:rPr>
          <w:spacing w:val="-18"/>
        </w:rPr>
        <w:t> </w:t>
      </w:r>
      <w:r>
        <w:rPr>
          <w:spacing w:val="-3"/>
        </w:rPr>
        <w:t>remisiones</w:t>
      </w:r>
      <w:r>
        <w:rPr>
          <w:spacing w:val="-17"/>
        </w:rPr>
        <w:t> </w:t>
      </w:r>
      <w:r>
        <w:rPr/>
        <w:t>y</w:t>
      </w:r>
      <w:r>
        <w:rPr>
          <w:spacing w:val="-17"/>
        </w:rPr>
        <w:t> </w:t>
      </w:r>
      <w:r>
        <w:rPr>
          <w:spacing w:val="-3"/>
        </w:rPr>
        <w:t>recepciones</w:t>
      </w:r>
      <w:r>
        <w:rPr>
          <w:spacing w:val="-17"/>
        </w:rPr>
        <w:t> </w:t>
      </w:r>
      <w:r>
        <w:rPr/>
        <w:t>del</w:t>
      </w:r>
      <w:r>
        <w:rPr>
          <w:spacing w:val="-18"/>
        </w:rPr>
        <w:t> </w:t>
      </w:r>
      <w:r>
        <w:rPr/>
        <w:t>DUE</w:t>
      </w:r>
      <w:r>
        <w:rPr>
          <w:spacing w:val="-17"/>
        </w:rPr>
        <w:t> </w:t>
      </w:r>
      <w:r>
        <w:rPr/>
        <w:t>se</w:t>
      </w:r>
      <w:r>
        <w:rPr>
          <w:spacing w:val="-17"/>
        </w:rPr>
        <w:t> </w:t>
      </w:r>
      <w:r>
        <w:rPr>
          <w:spacing w:val="-3"/>
        </w:rPr>
        <w:t>limitarán</w:t>
      </w:r>
      <w:r>
        <w:rPr>
          <w:spacing w:val="-17"/>
        </w:rPr>
        <w:t> </w:t>
      </w:r>
      <w:r>
        <w:rPr/>
        <w:t>a</w:t>
      </w:r>
      <w:r>
        <w:rPr>
          <w:spacing w:val="-17"/>
        </w:rPr>
        <w:t> </w:t>
      </w:r>
      <w:r>
        <w:rPr>
          <w:spacing w:val="-3"/>
        </w:rPr>
        <w:t>aquellos</w:t>
      </w:r>
      <w:r>
        <w:rPr>
          <w:spacing w:val="-18"/>
        </w:rPr>
        <w:t> </w:t>
      </w:r>
      <w:r>
        <w:rPr>
          <w:spacing w:val="-3"/>
        </w:rPr>
        <w:t>datos</w:t>
      </w:r>
      <w:r>
        <w:rPr>
          <w:spacing w:val="-17"/>
        </w:rPr>
        <w:t> </w:t>
      </w:r>
      <w:r>
        <w:rPr/>
        <w:t>que</w:t>
      </w:r>
      <w:r>
        <w:rPr>
          <w:spacing w:val="-17"/>
        </w:rPr>
        <w:t> </w:t>
      </w:r>
      <w:r>
        <w:rPr/>
        <w:t>sean</w:t>
      </w:r>
      <w:r>
        <w:rPr>
          <w:spacing w:val="-17"/>
        </w:rPr>
        <w:t> </w:t>
      </w:r>
      <w:r>
        <w:rPr>
          <w:spacing w:val="-3"/>
        </w:rPr>
        <w:t>necesarios para</w:t>
      </w:r>
      <w:r>
        <w:rPr>
          <w:spacing w:val="-9"/>
        </w:rPr>
        <w:t> </w:t>
      </w:r>
      <w:r>
        <w:rPr/>
        <w:t>la</w:t>
      </w:r>
      <w:r>
        <w:rPr>
          <w:spacing w:val="-8"/>
        </w:rPr>
        <w:t> </w:t>
      </w:r>
      <w:r>
        <w:rPr/>
        <w:t>realización</w:t>
      </w:r>
      <w:r>
        <w:rPr>
          <w:spacing w:val="-7"/>
        </w:rPr>
        <w:t> </w:t>
      </w:r>
      <w:r>
        <w:rPr/>
        <w:t>de</w:t>
      </w:r>
      <w:r>
        <w:rPr>
          <w:spacing w:val="-8"/>
        </w:rPr>
        <w:t> </w:t>
      </w:r>
      <w:r>
        <w:rPr/>
        <w:t>los</w:t>
      </w:r>
      <w:r>
        <w:rPr>
          <w:spacing w:val="-9"/>
        </w:rPr>
        <w:t> </w:t>
      </w:r>
      <w:r>
        <w:rPr/>
        <w:t>trámites</w:t>
      </w:r>
      <w:r>
        <w:rPr>
          <w:spacing w:val="-7"/>
        </w:rPr>
        <w:t> </w:t>
      </w:r>
      <w:r>
        <w:rPr/>
        <w:t>competencia</w:t>
      </w:r>
      <w:r>
        <w:rPr>
          <w:spacing w:val="-7"/>
        </w:rPr>
        <w:t> </w:t>
      </w:r>
      <w:r>
        <w:rPr/>
        <w:t>del</w:t>
      </w:r>
      <w:r>
        <w:rPr>
          <w:spacing w:val="-8"/>
        </w:rPr>
        <w:t> </w:t>
      </w:r>
      <w:r>
        <w:rPr>
          <w:spacing w:val="-3"/>
        </w:rPr>
        <w:t>organismo</w:t>
      </w:r>
      <w:r>
        <w:rPr>
          <w:spacing w:val="-8"/>
        </w:rPr>
        <w:t> </w:t>
      </w:r>
      <w:r>
        <w:rPr/>
        <w:t>correspondiente.</w:t>
      </w:r>
    </w:p>
    <w:p>
      <w:pPr>
        <w:pStyle w:val="BodyText"/>
        <w:spacing w:line="264" w:lineRule="auto" w:before="2"/>
        <w:ind w:right="1582" w:firstLine="340"/>
        <w:jc w:val="both"/>
      </w:pPr>
      <w:r>
        <w:rPr/>
        <w:pict>
          <v:shape style="position:absolute;margin-left:561.85376pt;margin-top:101.750587pt;width:9.85pt;height:78.3pt;mso-position-horizontal-relative:page;mso-position-vertical-relative:paragraph;z-index:1591244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pacing w:val="-3"/>
        </w:rPr>
        <w:t>Reglamentariamente</w:t>
      </w:r>
      <w:r>
        <w:rPr>
          <w:spacing w:val="-10"/>
        </w:rPr>
        <w:t> </w:t>
      </w:r>
      <w:r>
        <w:rPr/>
        <w:t>o,</w:t>
      </w:r>
      <w:r>
        <w:rPr>
          <w:spacing w:val="-9"/>
        </w:rPr>
        <w:t> </w:t>
      </w:r>
      <w:r>
        <w:rPr/>
        <w:t>en</w:t>
      </w:r>
      <w:r>
        <w:rPr>
          <w:spacing w:val="-9"/>
        </w:rPr>
        <w:t> </w:t>
      </w:r>
      <w:r>
        <w:rPr/>
        <w:t>su</w:t>
      </w:r>
      <w:r>
        <w:rPr>
          <w:spacing w:val="-9"/>
        </w:rPr>
        <w:t> </w:t>
      </w:r>
      <w:r>
        <w:rPr/>
        <w:t>caso,</w:t>
      </w:r>
      <w:r>
        <w:rPr>
          <w:spacing w:val="-9"/>
        </w:rPr>
        <w:t> </w:t>
      </w:r>
      <w:r>
        <w:rPr>
          <w:spacing w:val="-3"/>
        </w:rPr>
        <w:t>mediante</w:t>
      </w:r>
      <w:r>
        <w:rPr>
          <w:spacing w:val="-9"/>
        </w:rPr>
        <w:t> </w:t>
      </w:r>
      <w:r>
        <w:rPr/>
        <w:t>la</w:t>
      </w:r>
      <w:r>
        <w:rPr>
          <w:spacing w:val="-9"/>
        </w:rPr>
        <w:t> </w:t>
      </w:r>
      <w:r>
        <w:rPr>
          <w:spacing w:val="-3"/>
        </w:rPr>
        <w:t>celebración</w:t>
      </w:r>
      <w:r>
        <w:rPr>
          <w:spacing w:val="-9"/>
        </w:rPr>
        <w:t> </w:t>
      </w:r>
      <w:r>
        <w:rPr/>
        <w:t>de</w:t>
      </w:r>
      <w:r>
        <w:rPr>
          <w:spacing w:val="-9"/>
        </w:rPr>
        <w:t> </w:t>
      </w:r>
      <w:r>
        <w:rPr/>
        <w:t>los</w:t>
      </w:r>
      <w:r>
        <w:rPr>
          <w:spacing w:val="-9"/>
        </w:rPr>
        <w:t> </w:t>
      </w:r>
      <w:r>
        <w:rPr>
          <w:spacing w:val="-3"/>
        </w:rPr>
        <w:t>oportunos</w:t>
      </w:r>
      <w:r>
        <w:rPr>
          <w:spacing w:val="-9"/>
        </w:rPr>
        <w:t> </w:t>
      </w:r>
      <w:r>
        <w:rPr>
          <w:spacing w:val="-3"/>
        </w:rPr>
        <w:t>convenios entre </w:t>
      </w:r>
      <w:r>
        <w:rPr/>
        <w:t>las Administraciones </w:t>
      </w:r>
      <w:r>
        <w:rPr>
          <w:spacing w:val="-3"/>
        </w:rPr>
        <w:t>públicas </w:t>
      </w:r>
      <w:r>
        <w:rPr/>
        <w:t>competentes, </w:t>
      </w:r>
      <w:r>
        <w:rPr>
          <w:spacing w:val="-3"/>
        </w:rPr>
        <w:t>podrán incluirse nuevos datos </w:t>
      </w:r>
      <w:r>
        <w:rPr/>
        <w:t>en el </w:t>
      </w:r>
      <w:r>
        <w:rPr>
          <w:spacing w:val="-3"/>
        </w:rPr>
        <w:t>DUE </w:t>
      </w:r>
      <w:r>
        <w:rPr/>
        <w:t>a fin de que </w:t>
      </w:r>
      <w:r>
        <w:rPr>
          <w:spacing w:val="-3"/>
        </w:rPr>
        <w:t>pueda </w:t>
      </w:r>
      <w:r>
        <w:rPr/>
        <w:t>servir para el </w:t>
      </w:r>
      <w:r>
        <w:rPr>
          <w:spacing w:val="-3"/>
        </w:rPr>
        <w:t>cumplimiento </w:t>
      </w:r>
      <w:r>
        <w:rPr/>
        <w:t>de </w:t>
      </w:r>
      <w:r>
        <w:rPr>
          <w:spacing w:val="-3"/>
        </w:rPr>
        <w:t>trámites, comunicaciones </w:t>
      </w:r>
      <w:r>
        <w:rPr/>
        <w:t>y </w:t>
      </w:r>
      <w:r>
        <w:rPr>
          <w:spacing w:val="-3"/>
        </w:rPr>
        <w:t>obligaciones distintas</w:t>
      </w:r>
      <w:r>
        <w:rPr>
          <w:spacing w:val="-30"/>
        </w:rPr>
        <w:t> </w:t>
      </w:r>
      <w:r>
        <w:rPr/>
        <w:t>a</w:t>
      </w:r>
      <w:r>
        <w:rPr>
          <w:spacing w:val="-29"/>
        </w:rPr>
        <w:t> </w:t>
      </w:r>
      <w:r>
        <w:rPr/>
        <w:t>las</w:t>
      </w:r>
      <w:r>
        <w:rPr>
          <w:spacing w:val="-30"/>
        </w:rPr>
        <w:t> </w:t>
      </w:r>
      <w:r>
        <w:rPr>
          <w:spacing w:val="-3"/>
        </w:rPr>
        <w:t>anteriores.</w:t>
      </w:r>
      <w:r>
        <w:rPr>
          <w:spacing w:val="-40"/>
        </w:rPr>
        <w:t> </w:t>
      </w:r>
      <w:r>
        <w:rPr/>
        <w:t>Así</w:t>
      </w:r>
      <w:r>
        <w:rPr>
          <w:spacing w:val="-30"/>
        </w:rPr>
        <w:t> </w:t>
      </w:r>
      <w:r>
        <w:rPr/>
        <w:t>mismo,</w:t>
      </w:r>
      <w:r>
        <w:rPr>
          <w:spacing w:val="-29"/>
        </w:rPr>
        <w:t> </w:t>
      </w:r>
      <w:r>
        <w:rPr>
          <w:spacing w:val="-3"/>
        </w:rPr>
        <w:t>reglamentariamente</w:t>
      </w:r>
      <w:r>
        <w:rPr>
          <w:spacing w:val="-30"/>
        </w:rPr>
        <w:t> </w:t>
      </w:r>
      <w:r>
        <w:rPr/>
        <w:t>se</w:t>
      </w:r>
      <w:r>
        <w:rPr>
          <w:spacing w:val="-29"/>
        </w:rPr>
        <w:t> </w:t>
      </w:r>
      <w:r>
        <w:rPr>
          <w:spacing w:val="-3"/>
        </w:rPr>
        <w:t>establecerán</w:t>
      </w:r>
      <w:r>
        <w:rPr>
          <w:spacing w:val="-29"/>
        </w:rPr>
        <w:t> </w:t>
      </w:r>
      <w:r>
        <w:rPr/>
        <w:t>las</w:t>
      </w:r>
      <w:r>
        <w:rPr>
          <w:spacing w:val="-30"/>
        </w:rPr>
        <w:t> </w:t>
      </w:r>
      <w:r>
        <w:rPr>
          <w:spacing w:val="-3"/>
        </w:rPr>
        <w:t>especificaciones </w:t>
      </w:r>
      <w:r>
        <w:rPr/>
        <w:t>y</w:t>
      </w:r>
      <w:r>
        <w:rPr>
          <w:spacing w:val="-10"/>
        </w:rPr>
        <w:t> </w:t>
      </w:r>
      <w:r>
        <w:rPr>
          <w:spacing w:val="-3"/>
        </w:rPr>
        <w:t>condiciones</w:t>
      </w:r>
      <w:r>
        <w:rPr>
          <w:spacing w:val="-10"/>
        </w:rPr>
        <w:t> </w:t>
      </w:r>
      <w:r>
        <w:rPr/>
        <w:t>para</w:t>
      </w:r>
      <w:r>
        <w:rPr>
          <w:spacing w:val="-9"/>
        </w:rPr>
        <w:t> </w:t>
      </w:r>
      <w:r>
        <w:rPr/>
        <w:t>el</w:t>
      </w:r>
      <w:r>
        <w:rPr>
          <w:spacing w:val="-10"/>
        </w:rPr>
        <w:t> </w:t>
      </w:r>
      <w:r>
        <w:rPr>
          <w:spacing w:val="-3"/>
        </w:rPr>
        <w:t>empleo</w:t>
      </w:r>
      <w:r>
        <w:rPr>
          <w:spacing w:val="-9"/>
        </w:rPr>
        <w:t> </w:t>
      </w:r>
      <w:r>
        <w:rPr/>
        <w:t>del</w:t>
      </w:r>
      <w:r>
        <w:rPr>
          <w:spacing w:val="-10"/>
        </w:rPr>
        <w:t> </w:t>
      </w:r>
      <w:r>
        <w:rPr/>
        <w:t>DUE</w:t>
      </w:r>
      <w:r>
        <w:rPr>
          <w:spacing w:val="-9"/>
        </w:rPr>
        <w:t> </w:t>
      </w:r>
      <w:r>
        <w:rPr/>
        <w:t>para</w:t>
      </w:r>
      <w:r>
        <w:rPr>
          <w:spacing w:val="-10"/>
        </w:rPr>
        <w:t> </w:t>
      </w:r>
      <w:r>
        <w:rPr/>
        <w:t>la</w:t>
      </w:r>
      <w:r>
        <w:rPr>
          <w:spacing w:val="-9"/>
        </w:rPr>
        <w:t> </w:t>
      </w:r>
      <w:r>
        <w:rPr>
          <w:spacing w:val="-3"/>
        </w:rPr>
        <w:t>constitución</w:t>
      </w:r>
      <w:r>
        <w:rPr>
          <w:spacing w:val="-10"/>
        </w:rPr>
        <w:t> </w:t>
      </w:r>
      <w:r>
        <w:rPr/>
        <w:t>de</w:t>
      </w:r>
      <w:r>
        <w:rPr>
          <w:spacing w:val="-9"/>
        </w:rPr>
        <w:t> </w:t>
      </w:r>
      <w:r>
        <w:rPr>
          <w:spacing w:val="-3"/>
        </w:rPr>
        <w:t>cualquier</w:t>
      </w:r>
      <w:r>
        <w:rPr>
          <w:spacing w:val="-10"/>
        </w:rPr>
        <w:t> </w:t>
      </w:r>
      <w:r>
        <w:rPr/>
        <w:t>forma</w:t>
      </w:r>
      <w:r>
        <w:rPr>
          <w:spacing w:val="-9"/>
        </w:rPr>
        <w:t> </w:t>
      </w:r>
      <w:r>
        <w:rPr>
          <w:spacing w:val="-3"/>
        </w:rPr>
        <w:t>societaria,</w:t>
      </w:r>
      <w:r>
        <w:rPr>
          <w:spacing w:val="-10"/>
        </w:rPr>
        <w:t> </w:t>
      </w:r>
      <w:r>
        <w:rPr/>
        <w:t>así como para el </w:t>
      </w:r>
      <w:r>
        <w:rPr>
          <w:spacing w:val="-3"/>
        </w:rPr>
        <w:t>cumplimiento </w:t>
      </w:r>
      <w:r>
        <w:rPr/>
        <w:t>de las </w:t>
      </w:r>
      <w:r>
        <w:rPr>
          <w:spacing w:val="-3"/>
        </w:rPr>
        <w:t>obligaciones </w:t>
      </w:r>
      <w:r>
        <w:rPr/>
        <w:t>en </w:t>
      </w:r>
      <w:r>
        <w:rPr>
          <w:spacing w:val="-3"/>
        </w:rPr>
        <w:t>materia tributaria </w:t>
      </w:r>
      <w:r>
        <w:rPr/>
        <w:t>y de </w:t>
      </w:r>
      <w:r>
        <w:rPr>
          <w:spacing w:val="-3"/>
        </w:rPr>
        <w:t>Seguridad Social inherentes</w:t>
      </w:r>
      <w:r>
        <w:rPr>
          <w:spacing w:val="-19"/>
        </w:rPr>
        <w:t> </w:t>
      </w:r>
      <w:r>
        <w:rPr/>
        <w:t>al</w:t>
      </w:r>
      <w:r>
        <w:rPr>
          <w:spacing w:val="-19"/>
        </w:rPr>
        <w:t> </w:t>
      </w:r>
      <w:r>
        <w:rPr>
          <w:spacing w:val="-3"/>
        </w:rPr>
        <w:t>inicio</w:t>
      </w:r>
      <w:r>
        <w:rPr>
          <w:spacing w:val="-19"/>
        </w:rPr>
        <w:t> </w:t>
      </w:r>
      <w:r>
        <w:rPr/>
        <w:t>de</w:t>
      </w:r>
      <w:r>
        <w:rPr>
          <w:spacing w:val="-18"/>
        </w:rPr>
        <w:t> </w:t>
      </w:r>
      <w:r>
        <w:rPr/>
        <w:t>la</w:t>
      </w:r>
      <w:r>
        <w:rPr>
          <w:spacing w:val="-19"/>
        </w:rPr>
        <w:t> </w:t>
      </w:r>
      <w:r>
        <w:rPr>
          <w:spacing w:val="-3"/>
        </w:rPr>
        <w:t>actividad,</w:t>
      </w:r>
      <w:r>
        <w:rPr>
          <w:spacing w:val="-19"/>
        </w:rPr>
        <w:t> </w:t>
      </w:r>
      <w:r>
        <w:rPr/>
        <w:t>con</w:t>
      </w:r>
      <w:r>
        <w:rPr>
          <w:spacing w:val="-18"/>
        </w:rPr>
        <w:t> </w:t>
      </w:r>
      <w:r>
        <w:rPr>
          <w:spacing w:val="-3"/>
        </w:rPr>
        <w:t>pleno</w:t>
      </w:r>
      <w:r>
        <w:rPr>
          <w:spacing w:val="-19"/>
        </w:rPr>
        <w:t> </w:t>
      </w:r>
      <w:r>
        <w:rPr>
          <w:spacing w:val="-3"/>
        </w:rPr>
        <w:t>respeto</w:t>
      </w:r>
      <w:r>
        <w:rPr>
          <w:spacing w:val="-19"/>
        </w:rPr>
        <w:t> </w:t>
      </w:r>
      <w:r>
        <w:rPr/>
        <w:t>a</w:t>
      </w:r>
      <w:r>
        <w:rPr>
          <w:spacing w:val="-18"/>
        </w:rPr>
        <w:t> </w:t>
      </w:r>
      <w:r>
        <w:rPr/>
        <w:t>lo</w:t>
      </w:r>
      <w:r>
        <w:rPr>
          <w:spacing w:val="-19"/>
        </w:rPr>
        <w:t> </w:t>
      </w:r>
      <w:r>
        <w:rPr>
          <w:spacing w:val="-3"/>
        </w:rPr>
        <w:t>dispuesto</w:t>
      </w:r>
      <w:r>
        <w:rPr>
          <w:spacing w:val="-19"/>
        </w:rPr>
        <w:t> </w:t>
      </w:r>
      <w:r>
        <w:rPr/>
        <w:t>en</w:t>
      </w:r>
      <w:r>
        <w:rPr>
          <w:spacing w:val="-18"/>
        </w:rPr>
        <w:t> </w:t>
      </w:r>
      <w:r>
        <w:rPr/>
        <w:t>la</w:t>
      </w:r>
      <w:r>
        <w:rPr>
          <w:spacing w:val="-19"/>
        </w:rPr>
        <w:t> </w:t>
      </w:r>
      <w:r>
        <w:rPr>
          <w:spacing w:val="-3"/>
        </w:rPr>
        <w:t>normativa</w:t>
      </w:r>
      <w:r>
        <w:rPr>
          <w:spacing w:val="-19"/>
        </w:rPr>
        <w:t> </w:t>
      </w:r>
      <w:r>
        <w:rPr>
          <w:spacing w:val="-3"/>
        </w:rPr>
        <w:t>sustantiva </w:t>
      </w:r>
      <w:r>
        <w:rPr/>
        <w:t>y de </w:t>
      </w:r>
      <w:r>
        <w:rPr>
          <w:spacing w:val="-3"/>
        </w:rPr>
        <w:t>publicidad </w:t>
      </w:r>
      <w:r>
        <w:rPr/>
        <w:t>que </w:t>
      </w:r>
      <w:r>
        <w:rPr>
          <w:spacing w:val="-3"/>
        </w:rPr>
        <w:t>regula </w:t>
      </w:r>
      <w:r>
        <w:rPr/>
        <w:t>estas formas </w:t>
      </w:r>
      <w:r>
        <w:rPr>
          <w:spacing w:val="-3"/>
        </w:rPr>
        <w:t>societarias </w:t>
      </w:r>
      <w:r>
        <w:rPr/>
        <w:t>y </w:t>
      </w:r>
      <w:r>
        <w:rPr>
          <w:spacing w:val="-3"/>
        </w:rPr>
        <w:t>teniendo </w:t>
      </w:r>
      <w:r>
        <w:rPr/>
        <w:t>en </w:t>
      </w:r>
      <w:r>
        <w:rPr>
          <w:spacing w:val="-3"/>
        </w:rPr>
        <w:t>cuenta </w:t>
      </w:r>
      <w:r>
        <w:rPr/>
        <w:t>la </w:t>
      </w:r>
      <w:r>
        <w:rPr>
          <w:spacing w:val="-3"/>
        </w:rPr>
        <w:t>normativa </w:t>
      </w:r>
      <w:r>
        <w:rPr/>
        <w:t>a la que</w:t>
      </w:r>
      <w:r>
        <w:rPr>
          <w:spacing w:val="-6"/>
        </w:rPr>
        <w:t> </w:t>
      </w:r>
      <w:r>
        <w:rPr/>
        <w:t>se</w:t>
      </w:r>
      <w:r>
        <w:rPr>
          <w:spacing w:val="-5"/>
        </w:rPr>
        <w:t> </w:t>
      </w:r>
      <w:r>
        <w:rPr>
          <w:spacing w:val="-3"/>
        </w:rPr>
        <w:t>hace</w:t>
      </w:r>
      <w:r>
        <w:rPr>
          <w:spacing w:val="-6"/>
        </w:rPr>
        <w:t> </w:t>
      </w:r>
      <w:r>
        <w:rPr/>
        <w:t>mención</w:t>
      </w:r>
      <w:r>
        <w:rPr>
          <w:spacing w:val="-5"/>
        </w:rPr>
        <w:t> </w:t>
      </w:r>
      <w:r>
        <w:rPr/>
        <w:t>en</w:t>
      </w:r>
      <w:r>
        <w:rPr>
          <w:spacing w:val="-5"/>
        </w:rPr>
        <w:t> </w:t>
      </w:r>
      <w:r>
        <w:rPr/>
        <w:t>el</w:t>
      </w:r>
      <w:r>
        <w:rPr>
          <w:spacing w:val="-6"/>
        </w:rPr>
        <w:t> </w:t>
      </w:r>
      <w:r>
        <w:rPr>
          <w:spacing w:val="-3"/>
        </w:rPr>
        <w:t>apartado</w:t>
      </w:r>
      <w:r>
        <w:rPr>
          <w:spacing w:val="-6"/>
        </w:rPr>
        <w:t> </w:t>
      </w:r>
      <w:r>
        <w:rPr/>
        <w:t>6</w:t>
      </w:r>
      <w:r>
        <w:rPr>
          <w:spacing w:val="-6"/>
        </w:rPr>
        <w:t> </w:t>
      </w:r>
      <w:r>
        <w:rPr/>
        <w:t>de</w:t>
      </w:r>
      <w:r>
        <w:rPr>
          <w:spacing w:val="-5"/>
        </w:rPr>
        <w:t> </w:t>
      </w:r>
      <w:r>
        <w:rPr/>
        <w:t>la</w:t>
      </w:r>
      <w:r>
        <w:rPr>
          <w:spacing w:val="-6"/>
        </w:rPr>
        <w:t> </w:t>
      </w:r>
      <w:r>
        <w:rPr>
          <w:spacing w:val="-3"/>
        </w:rPr>
        <w:t>disposición</w:t>
      </w:r>
      <w:r>
        <w:rPr>
          <w:spacing w:val="-6"/>
        </w:rPr>
        <w:t> </w:t>
      </w:r>
      <w:r>
        <w:rPr>
          <w:spacing w:val="-3"/>
        </w:rPr>
        <w:t>adicional</w:t>
      </w:r>
      <w:r>
        <w:rPr>
          <w:spacing w:val="-6"/>
        </w:rPr>
        <w:t> </w:t>
      </w:r>
      <w:r>
        <w:rPr/>
        <w:t>cuarta.</w:t>
      </w:r>
    </w:p>
    <w:p>
      <w:pPr>
        <w:pStyle w:val="ListParagraph"/>
        <w:numPr>
          <w:ilvl w:val="0"/>
          <w:numId w:val="361"/>
        </w:numPr>
        <w:tabs>
          <w:tab w:pos="2292" w:val="left" w:leader="none"/>
        </w:tabs>
        <w:spacing w:line="264" w:lineRule="auto" w:before="9" w:after="0"/>
        <w:ind w:left="1584" w:right="1583" w:firstLine="340"/>
        <w:jc w:val="both"/>
        <w:rPr>
          <w:sz w:val="20"/>
        </w:rPr>
      </w:pPr>
      <w:r>
        <w:rPr>
          <w:sz w:val="20"/>
        </w:rPr>
        <w:t>La remisión del DUE se hará mediante el empleo de técnicas electrónicas, informáticas</w:t>
      </w:r>
      <w:r>
        <w:rPr>
          <w:spacing w:val="-17"/>
          <w:sz w:val="20"/>
        </w:rPr>
        <w:t> </w:t>
      </w:r>
      <w:r>
        <w:rPr>
          <w:sz w:val="20"/>
        </w:rPr>
        <w:t>y</w:t>
      </w:r>
      <w:r>
        <w:rPr>
          <w:spacing w:val="-17"/>
          <w:sz w:val="20"/>
        </w:rPr>
        <w:t> </w:t>
      </w:r>
      <w:r>
        <w:rPr>
          <w:sz w:val="20"/>
        </w:rPr>
        <w:t>telemáticas</w:t>
      </w:r>
      <w:r>
        <w:rPr>
          <w:spacing w:val="-16"/>
          <w:sz w:val="20"/>
        </w:rPr>
        <w:t> </w:t>
      </w:r>
      <w:r>
        <w:rPr>
          <w:sz w:val="20"/>
        </w:rPr>
        <w:t>de</w:t>
      </w:r>
      <w:r>
        <w:rPr>
          <w:spacing w:val="-17"/>
          <w:sz w:val="20"/>
        </w:rPr>
        <w:t> </w:t>
      </w:r>
      <w:r>
        <w:rPr>
          <w:sz w:val="20"/>
        </w:rPr>
        <w:t>acuerdo</w:t>
      </w:r>
      <w:r>
        <w:rPr>
          <w:spacing w:val="-17"/>
          <w:sz w:val="20"/>
        </w:rPr>
        <w:t> </w:t>
      </w:r>
      <w:r>
        <w:rPr>
          <w:sz w:val="20"/>
        </w:rPr>
        <w:t>con</w:t>
      </w:r>
      <w:r>
        <w:rPr>
          <w:spacing w:val="-16"/>
          <w:sz w:val="20"/>
        </w:rPr>
        <w:t> </w:t>
      </w:r>
      <w:r>
        <w:rPr>
          <w:sz w:val="20"/>
        </w:rPr>
        <w:t>lo</w:t>
      </w:r>
      <w:r>
        <w:rPr>
          <w:spacing w:val="-17"/>
          <w:sz w:val="20"/>
        </w:rPr>
        <w:t> </w:t>
      </w:r>
      <w:r>
        <w:rPr>
          <w:sz w:val="20"/>
        </w:rPr>
        <w:t>dispuesto</w:t>
      </w:r>
      <w:r>
        <w:rPr>
          <w:spacing w:val="-16"/>
          <w:sz w:val="20"/>
        </w:rPr>
        <w:t> </w:t>
      </w:r>
      <w:r>
        <w:rPr>
          <w:sz w:val="20"/>
        </w:rPr>
        <w:t>por</w:t>
      </w:r>
      <w:r>
        <w:rPr>
          <w:spacing w:val="-17"/>
          <w:sz w:val="20"/>
        </w:rPr>
        <w:t> </w:t>
      </w:r>
      <w:r>
        <w:rPr>
          <w:sz w:val="20"/>
        </w:rPr>
        <w:t>las</w:t>
      </w:r>
      <w:r>
        <w:rPr>
          <w:spacing w:val="-17"/>
          <w:sz w:val="20"/>
        </w:rPr>
        <w:t> </w:t>
      </w:r>
      <w:r>
        <w:rPr>
          <w:sz w:val="20"/>
        </w:rPr>
        <w:t>normas</w:t>
      </w:r>
      <w:r>
        <w:rPr>
          <w:spacing w:val="-16"/>
          <w:sz w:val="20"/>
        </w:rPr>
        <w:t> </w:t>
      </w:r>
      <w:r>
        <w:rPr>
          <w:sz w:val="20"/>
        </w:rPr>
        <w:t>aplicables</w:t>
      </w:r>
      <w:r>
        <w:rPr>
          <w:spacing w:val="-17"/>
          <w:sz w:val="20"/>
        </w:rPr>
        <w:t> </w:t>
      </w:r>
      <w:r>
        <w:rPr>
          <w:sz w:val="20"/>
        </w:rPr>
        <w:t>al</w:t>
      </w:r>
      <w:r>
        <w:rPr>
          <w:spacing w:val="-16"/>
          <w:sz w:val="20"/>
        </w:rPr>
        <w:t> </w:t>
      </w:r>
      <w:r>
        <w:rPr>
          <w:sz w:val="20"/>
        </w:rPr>
        <w:t>empleo de tales técnicas, teniendo en cuenta lo previsto en las legislaciones</w:t>
      </w:r>
      <w:r>
        <w:rPr>
          <w:spacing w:val="-23"/>
          <w:sz w:val="20"/>
        </w:rPr>
        <w:t> </w:t>
      </w:r>
      <w:r>
        <w:rPr>
          <w:sz w:val="20"/>
        </w:rPr>
        <w:t>específicas.</w:t>
      </w:r>
    </w:p>
    <w:p>
      <w:pPr>
        <w:pStyle w:val="ListParagraph"/>
        <w:numPr>
          <w:ilvl w:val="0"/>
          <w:numId w:val="361"/>
        </w:numPr>
        <w:tabs>
          <w:tab w:pos="2292" w:val="left" w:leader="none"/>
        </w:tabs>
        <w:spacing w:line="264" w:lineRule="auto" w:before="3" w:after="0"/>
        <w:ind w:left="1584" w:right="1582" w:firstLine="340"/>
        <w:jc w:val="both"/>
        <w:rPr>
          <w:sz w:val="20"/>
        </w:rPr>
      </w:pPr>
      <w:r>
        <w:rPr>
          <w:sz w:val="20"/>
        </w:rPr>
        <w:t>De conformidad con lo dispuesto en el párrafo segundo del apartado primero del artículo</w:t>
      </w:r>
      <w:r>
        <w:rPr>
          <w:spacing w:val="12"/>
          <w:sz w:val="20"/>
        </w:rPr>
        <w:t> </w:t>
      </w:r>
      <w:r>
        <w:rPr>
          <w:sz w:val="20"/>
        </w:rPr>
        <w:t>440,</w:t>
      </w:r>
      <w:r>
        <w:rPr>
          <w:spacing w:val="13"/>
          <w:sz w:val="20"/>
        </w:rPr>
        <w:t> </w:t>
      </w:r>
      <w:r>
        <w:rPr>
          <w:sz w:val="20"/>
        </w:rPr>
        <w:t>los</w:t>
      </w:r>
      <w:r>
        <w:rPr>
          <w:spacing w:val="12"/>
          <w:sz w:val="20"/>
        </w:rPr>
        <w:t> </w:t>
      </w:r>
      <w:r>
        <w:rPr>
          <w:sz w:val="20"/>
        </w:rPr>
        <w:t>socios</w:t>
      </w:r>
      <w:r>
        <w:rPr>
          <w:spacing w:val="13"/>
          <w:sz w:val="20"/>
        </w:rPr>
        <w:t> </w:t>
      </w:r>
      <w:r>
        <w:rPr>
          <w:sz w:val="20"/>
        </w:rPr>
        <w:t>fundadores</w:t>
      </w:r>
      <w:r>
        <w:rPr>
          <w:spacing w:val="12"/>
          <w:sz w:val="20"/>
        </w:rPr>
        <w:t> </w:t>
      </w:r>
      <w:r>
        <w:rPr>
          <w:sz w:val="20"/>
        </w:rPr>
        <w:t>de</w:t>
      </w:r>
      <w:r>
        <w:rPr>
          <w:spacing w:val="13"/>
          <w:sz w:val="20"/>
        </w:rPr>
        <w:t> </w:t>
      </w:r>
      <w:r>
        <w:rPr>
          <w:sz w:val="20"/>
        </w:rPr>
        <w:t>la</w:t>
      </w:r>
      <w:r>
        <w:rPr>
          <w:spacing w:val="12"/>
          <w:sz w:val="20"/>
        </w:rPr>
        <w:t> </w:t>
      </w:r>
      <w:r>
        <w:rPr>
          <w:sz w:val="20"/>
        </w:rPr>
        <w:t>sociedad</w:t>
      </w:r>
      <w:r>
        <w:rPr>
          <w:spacing w:val="13"/>
          <w:sz w:val="20"/>
        </w:rPr>
        <w:t> </w:t>
      </w:r>
      <w:r>
        <w:rPr>
          <w:sz w:val="20"/>
        </w:rPr>
        <w:t>nueva</w:t>
      </w:r>
      <w:r>
        <w:rPr>
          <w:spacing w:val="12"/>
          <w:sz w:val="20"/>
        </w:rPr>
        <w:t> </w:t>
      </w:r>
      <w:r>
        <w:rPr>
          <w:sz w:val="20"/>
        </w:rPr>
        <w:t>empresa</w:t>
      </w:r>
      <w:r>
        <w:rPr>
          <w:spacing w:val="13"/>
          <w:sz w:val="20"/>
        </w:rPr>
        <w:t> </w:t>
      </w:r>
      <w:r>
        <w:rPr>
          <w:sz w:val="20"/>
        </w:rPr>
        <w:t>podrán</w:t>
      </w:r>
      <w:r>
        <w:rPr>
          <w:spacing w:val="13"/>
          <w:sz w:val="20"/>
        </w:rPr>
        <w:t> </w:t>
      </w:r>
      <w:r>
        <w:rPr>
          <w:sz w:val="20"/>
        </w:rPr>
        <w:t>manifestar</w:t>
      </w:r>
      <w:r>
        <w:rPr>
          <w:spacing w:val="12"/>
          <w:sz w:val="20"/>
        </w:rPr>
        <w:t> </w:t>
      </w:r>
      <w:r>
        <w:rPr>
          <w:sz w:val="20"/>
        </w:rPr>
        <w:t>al</w:t>
      </w:r>
    </w:p>
    <w:p>
      <w:pPr>
        <w:spacing w:after="0" w:line="264"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4380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64" w:lineRule="auto" w:before="94"/>
        <w:ind w:right="1583"/>
        <w:jc w:val="both"/>
      </w:pPr>
      <w:r>
        <w:rPr/>
        <w:t>notario, previamente al otorgamiento de la escritura de constitución, su interés en realizar por sí mismos los trámites y la comunicación de los datos incluidos en el DUE o designar un representante para que lo lleve a efecto, en cuyo caso no será de aplicación lo establecido en la presente disposición adicional.</w:t>
      </w:r>
    </w:p>
    <w:p>
      <w:pPr>
        <w:pStyle w:val="ListParagraph"/>
        <w:numPr>
          <w:ilvl w:val="0"/>
          <w:numId w:val="361"/>
        </w:numPr>
        <w:tabs>
          <w:tab w:pos="2292" w:val="left" w:leader="none"/>
        </w:tabs>
        <w:spacing w:line="264" w:lineRule="auto" w:before="4" w:after="0"/>
        <w:ind w:left="1584" w:right="1583" w:firstLine="340"/>
        <w:jc w:val="both"/>
        <w:rPr>
          <w:sz w:val="20"/>
        </w:rPr>
      </w:pPr>
      <w:r>
        <w:rPr>
          <w:sz w:val="20"/>
        </w:rPr>
        <w:t>El DUE será aprobado por el Consejo de Ministros a propuesta del Ministro de Economía</w:t>
      </w:r>
      <w:r>
        <w:rPr>
          <w:spacing w:val="-6"/>
          <w:sz w:val="20"/>
        </w:rPr>
        <w:t> </w:t>
      </w:r>
      <w:r>
        <w:rPr>
          <w:sz w:val="20"/>
        </w:rPr>
        <w:t>y</w:t>
      </w:r>
      <w:r>
        <w:rPr>
          <w:spacing w:val="-5"/>
          <w:sz w:val="20"/>
        </w:rPr>
        <w:t> </w:t>
      </w:r>
      <w:r>
        <w:rPr>
          <w:sz w:val="20"/>
        </w:rPr>
        <w:t>Hacienda,</w:t>
      </w:r>
      <w:r>
        <w:rPr>
          <w:spacing w:val="-6"/>
          <w:sz w:val="20"/>
        </w:rPr>
        <w:t> </w:t>
      </w:r>
      <w:r>
        <w:rPr>
          <w:sz w:val="20"/>
        </w:rPr>
        <w:t>previo</w:t>
      </w:r>
      <w:r>
        <w:rPr>
          <w:spacing w:val="-5"/>
          <w:sz w:val="20"/>
        </w:rPr>
        <w:t> </w:t>
      </w:r>
      <w:r>
        <w:rPr>
          <w:sz w:val="20"/>
        </w:rPr>
        <w:t>informe</w:t>
      </w:r>
      <w:r>
        <w:rPr>
          <w:spacing w:val="-5"/>
          <w:sz w:val="20"/>
        </w:rPr>
        <w:t> </w:t>
      </w:r>
      <w:r>
        <w:rPr>
          <w:sz w:val="20"/>
        </w:rPr>
        <w:t>de</w:t>
      </w:r>
      <w:r>
        <w:rPr>
          <w:spacing w:val="-6"/>
          <w:sz w:val="20"/>
        </w:rPr>
        <w:t> </w:t>
      </w:r>
      <w:r>
        <w:rPr>
          <w:sz w:val="20"/>
        </w:rPr>
        <w:t>los</w:t>
      </w:r>
      <w:r>
        <w:rPr>
          <w:spacing w:val="-5"/>
          <w:sz w:val="20"/>
        </w:rPr>
        <w:t> </w:t>
      </w:r>
      <w:r>
        <w:rPr>
          <w:sz w:val="20"/>
        </w:rPr>
        <w:t>demás</w:t>
      </w:r>
      <w:r>
        <w:rPr>
          <w:spacing w:val="-5"/>
          <w:sz w:val="20"/>
        </w:rPr>
        <w:t> </w:t>
      </w:r>
      <w:r>
        <w:rPr>
          <w:sz w:val="20"/>
        </w:rPr>
        <w:t>ministerios</w:t>
      </w:r>
      <w:r>
        <w:rPr>
          <w:spacing w:val="-6"/>
          <w:sz w:val="20"/>
        </w:rPr>
        <w:t> </w:t>
      </w:r>
      <w:r>
        <w:rPr>
          <w:sz w:val="20"/>
        </w:rPr>
        <w:t>competentes</w:t>
      </w:r>
      <w:r>
        <w:rPr>
          <w:spacing w:val="-5"/>
          <w:sz w:val="20"/>
        </w:rPr>
        <w:t> </w:t>
      </w:r>
      <w:r>
        <w:rPr>
          <w:sz w:val="20"/>
        </w:rPr>
        <w:t>por</w:t>
      </w:r>
      <w:r>
        <w:rPr>
          <w:spacing w:val="-5"/>
          <w:sz w:val="20"/>
        </w:rPr>
        <w:t> </w:t>
      </w:r>
      <w:r>
        <w:rPr>
          <w:sz w:val="20"/>
        </w:rPr>
        <w:t>razón</w:t>
      </w:r>
      <w:r>
        <w:rPr>
          <w:spacing w:val="-6"/>
          <w:sz w:val="20"/>
        </w:rPr>
        <w:t> </w:t>
      </w:r>
      <w:r>
        <w:rPr>
          <w:sz w:val="20"/>
        </w:rPr>
        <w:t>de la materia, y estará disponible en todas las lenguas oficiales del Estado</w:t>
      </w:r>
      <w:r>
        <w:rPr>
          <w:spacing w:val="-27"/>
          <w:sz w:val="20"/>
        </w:rPr>
        <w:t> </w:t>
      </w:r>
      <w:r>
        <w:rPr>
          <w:sz w:val="20"/>
        </w:rPr>
        <w:t>español.</w:t>
      </w:r>
    </w:p>
    <w:p>
      <w:pPr>
        <w:pStyle w:val="ListParagraph"/>
        <w:numPr>
          <w:ilvl w:val="0"/>
          <w:numId w:val="361"/>
        </w:numPr>
        <w:tabs>
          <w:tab w:pos="2292" w:val="left" w:leader="none"/>
        </w:tabs>
        <w:spacing w:line="264" w:lineRule="auto" w:before="3" w:after="0"/>
        <w:ind w:left="1584" w:right="1581" w:firstLine="340"/>
        <w:jc w:val="both"/>
        <w:rPr>
          <w:sz w:val="20"/>
        </w:rPr>
      </w:pPr>
      <w:r>
        <w:rPr>
          <w:sz w:val="20"/>
        </w:rPr>
        <w:t>La Administración General del Estado, a través del Ministerio de Economía y Hacienda, podrá celebrar convenios de establecimiento de puntos de asesoramiento e inicio de tramitación </w:t>
      </w:r>
      <w:r>
        <w:rPr>
          <w:spacing w:val="-3"/>
          <w:sz w:val="20"/>
        </w:rPr>
        <w:t>(PAIT) </w:t>
      </w:r>
      <w:r>
        <w:rPr>
          <w:sz w:val="20"/>
        </w:rPr>
        <w:t>de las sociedades nueva empresa con otras Administraciones públicas y entidades públicas o privadas. Los puntos de asesoramiento e inicio de tramitación serán oficinas desde las que se podrá solicitar la reserva de denominación social a que se refiere el apartado segundo del artículo 440 y se asesorará y prestarán servicios a los emprendedores, tanto en la definición y tramitación administrativa de sus iniciativas</w:t>
      </w:r>
      <w:r>
        <w:rPr>
          <w:spacing w:val="-12"/>
          <w:sz w:val="20"/>
        </w:rPr>
        <w:t> </w:t>
      </w:r>
      <w:r>
        <w:rPr>
          <w:sz w:val="20"/>
        </w:rPr>
        <w:t>empresariales</w:t>
      </w:r>
      <w:r>
        <w:rPr>
          <w:spacing w:val="-12"/>
          <w:sz w:val="20"/>
        </w:rPr>
        <w:t> </w:t>
      </w:r>
      <w:r>
        <w:rPr>
          <w:sz w:val="20"/>
        </w:rPr>
        <w:t>como</w:t>
      </w:r>
      <w:r>
        <w:rPr>
          <w:spacing w:val="-12"/>
          <w:sz w:val="20"/>
        </w:rPr>
        <w:t> </w:t>
      </w:r>
      <w:r>
        <w:rPr>
          <w:sz w:val="20"/>
        </w:rPr>
        <w:t>durante</w:t>
      </w:r>
      <w:r>
        <w:rPr>
          <w:spacing w:val="-12"/>
          <w:sz w:val="20"/>
        </w:rPr>
        <w:t> </w:t>
      </w:r>
      <w:r>
        <w:rPr>
          <w:sz w:val="20"/>
        </w:rPr>
        <w:t>los</w:t>
      </w:r>
      <w:r>
        <w:rPr>
          <w:spacing w:val="-11"/>
          <w:sz w:val="20"/>
        </w:rPr>
        <w:t> </w:t>
      </w:r>
      <w:r>
        <w:rPr>
          <w:sz w:val="20"/>
        </w:rPr>
        <w:t>primeros</w:t>
      </w:r>
      <w:r>
        <w:rPr>
          <w:spacing w:val="-12"/>
          <w:sz w:val="20"/>
        </w:rPr>
        <w:t> </w:t>
      </w:r>
      <w:r>
        <w:rPr>
          <w:sz w:val="20"/>
        </w:rPr>
        <w:t>años</w:t>
      </w:r>
      <w:r>
        <w:rPr>
          <w:spacing w:val="-12"/>
          <w:sz w:val="20"/>
        </w:rPr>
        <w:t> </w:t>
      </w:r>
      <w:r>
        <w:rPr>
          <w:sz w:val="20"/>
        </w:rPr>
        <w:t>de</w:t>
      </w:r>
      <w:r>
        <w:rPr>
          <w:spacing w:val="-12"/>
          <w:sz w:val="20"/>
        </w:rPr>
        <w:t> </w:t>
      </w:r>
      <w:r>
        <w:rPr>
          <w:sz w:val="20"/>
        </w:rPr>
        <w:t>actividad</w:t>
      </w:r>
      <w:r>
        <w:rPr>
          <w:spacing w:val="-11"/>
          <w:sz w:val="20"/>
        </w:rPr>
        <w:t> </w:t>
      </w:r>
      <w:r>
        <w:rPr>
          <w:sz w:val="20"/>
        </w:rPr>
        <w:t>de</w:t>
      </w:r>
      <w:r>
        <w:rPr>
          <w:spacing w:val="-12"/>
          <w:sz w:val="20"/>
        </w:rPr>
        <w:t> </w:t>
      </w:r>
      <w:r>
        <w:rPr>
          <w:sz w:val="20"/>
        </w:rPr>
        <w:t>las</w:t>
      </w:r>
      <w:r>
        <w:rPr>
          <w:spacing w:val="-12"/>
          <w:sz w:val="20"/>
        </w:rPr>
        <w:t> </w:t>
      </w:r>
      <w:r>
        <w:rPr>
          <w:sz w:val="20"/>
        </w:rPr>
        <w:t>mismas,</w:t>
      </w:r>
      <w:r>
        <w:rPr>
          <w:spacing w:val="-12"/>
          <w:sz w:val="20"/>
        </w:rPr>
        <w:t> </w:t>
      </w:r>
      <w:r>
        <w:rPr>
          <w:sz w:val="20"/>
        </w:rPr>
        <w:t>y</w:t>
      </w:r>
      <w:r>
        <w:rPr>
          <w:spacing w:val="-11"/>
          <w:sz w:val="20"/>
        </w:rPr>
        <w:t> </w:t>
      </w:r>
      <w:r>
        <w:rPr>
          <w:sz w:val="20"/>
        </w:rPr>
        <w:t>en ellos se deberá iniciar la tramitación del DUE. En los convenios se establecerán los servicios de información, asesoramiento y tramitación que deben prestarse de forma gratuita</w:t>
      </w:r>
      <w:r>
        <w:rPr>
          <w:spacing w:val="-18"/>
          <w:sz w:val="20"/>
        </w:rPr>
        <w:t> </w:t>
      </w:r>
      <w:r>
        <w:rPr>
          <w:sz w:val="20"/>
        </w:rPr>
        <w:t>y</w:t>
      </w:r>
      <w:r>
        <w:rPr>
          <w:spacing w:val="-17"/>
          <w:sz w:val="20"/>
        </w:rPr>
        <w:t> </w:t>
      </w:r>
      <w:r>
        <w:rPr>
          <w:sz w:val="20"/>
        </w:rPr>
        <w:t>los</w:t>
      </w:r>
      <w:r>
        <w:rPr>
          <w:spacing w:val="-17"/>
          <w:sz w:val="20"/>
        </w:rPr>
        <w:t> </w:t>
      </w:r>
      <w:r>
        <w:rPr>
          <w:sz w:val="20"/>
        </w:rPr>
        <w:t>de</w:t>
      </w:r>
      <w:r>
        <w:rPr>
          <w:spacing w:val="-18"/>
          <w:sz w:val="20"/>
        </w:rPr>
        <w:t> </w:t>
      </w:r>
      <w:r>
        <w:rPr>
          <w:sz w:val="20"/>
        </w:rPr>
        <w:t>carácter</w:t>
      </w:r>
      <w:r>
        <w:rPr>
          <w:spacing w:val="-17"/>
          <w:sz w:val="20"/>
        </w:rPr>
        <w:t> </w:t>
      </w:r>
      <w:r>
        <w:rPr>
          <w:sz w:val="20"/>
        </w:rPr>
        <w:t>complementario</w:t>
      </w:r>
      <w:r>
        <w:rPr>
          <w:spacing w:val="-17"/>
          <w:sz w:val="20"/>
        </w:rPr>
        <w:t> </w:t>
      </w:r>
      <w:r>
        <w:rPr>
          <w:sz w:val="20"/>
        </w:rPr>
        <w:t>que</w:t>
      </w:r>
      <w:r>
        <w:rPr>
          <w:spacing w:val="-18"/>
          <w:sz w:val="20"/>
        </w:rPr>
        <w:t> </w:t>
      </w:r>
      <w:r>
        <w:rPr>
          <w:sz w:val="20"/>
        </w:rPr>
        <w:t>pueden</w:t>
      </w:r>
      <w:r>
        <w:rPr>
          <w:spacing w:val="-17"/>
          <w:sz w:val="20"/>
        </w:rPr>
        <w:t> </w:t>
      </w:r>
      <w:r>
        <w:rPr>
          <w:sz w:val="20"/>
        </w:rPr>
        <w:t>ofrecerse</w:t>
      </w:r>
      <w:r>
        <w:rPr>
          <w:spacing w:val="-17"/>
          <w:sz w:val="20"/>
        </w:rPr>
        <w:t> </w:t>
      </w:r>
      <w:r>
        <w:rPr>
          <w:sz w:val="20"/>
        </w:rPr>
        <w:t>mediante</w:t>
      </w:r>
      <w:r>
        <w:rPr>
          <w:spacing w:val="-17"/>
          <w:sz w:val="20"/>
        </w:rPr>
        <w:t> </w:t>
      </w:r>
      <w:r>
        <w:rPr>
          <w:sz w:val="20"/>
        </w:rPr>
        <w:t>contraprestación económica.</w:t>
      </w:r>
    </w:p>
    <w:p>
      <w:pPr>
        <w:pStyle w:val="BodyText"/>
        <w:spacing w:line="264" w:lineRule="auto" w:before="12"/>
        <w:ind w:right="1582" w:firstLine="340"/>
        <w:jc w:val="both"/>
      </w:pPr>
      <w:r>
        <w:rPr/>
        <w:t>Los centros de ventanilla única empresariales creados al amparo del Protocolo de 26 de</w:t>
      </w:r>
      <w:r>
        <w:rPr>
          <w:spacing w:val="-11"/>
        </w:rPr>
        <w:t> </w:t>
      </w:r>
      <w:r>
        <w:rPr/>
        <w:t>abril</w:t>
      </w:r>
      <w:r>
        <w:rPr>
          <w:spacing w:val="-10"/>
        </w:rPr>
        <w:t> </w:t>
      </w:r>
      <w:r>
        <w:rPr/>
        <w:t>de</w:t>
      </w:r>
      <w:r>
        <w:rPr>
          <w:spacing w:val="-10"/>
        </w:rPr>
        <w:t> </w:t>
      </w:r>
      <w:r>
        <w:rPr/>
        <w:t>1999</w:t>
      </w:r>
      <w:r>
        <w:rPr>
          <w:spacing w:val="-11"/>
        </w:rPr>
        <w:t> </w:t>
      </w:r>
      <w:r>
        <w:rPr/>
        <w:t>mediante</w:t>
      </w:r>
      <w:r>
        <w:rPr>
          <w:spacing w:val="-10"/>
        </w:rPr>
        <w:t> </w:t>
      </w:r>
      <w:r>
        <w:rPr/>
        <w:t>los</w:t>
      </w:r>
      <w:r>
        <w:rPr>
          <w:spacing w:val="-10"/>
        </w:rPr>
        <w:t> </w:t>
      </w:r>
      <w:r>
        <w:rPr/>
        <w:t>correspondientes</w:t>
      </w:r>
      <w:r>
        <w:rPr>
          <w:spacing w:val="-10"/>
        </w:rPr>
        <w:t> </w:t>
      </w:r>
      <w:r>
        <w:rPr/>
        <w:t>instrumentos</w:t>
      </w:r>
      <w:r>
        <w:rPr>
          <w:spacing w:val="-10"/>
        </w:rPr>
        <w:t> </w:t>
      </w:r>
      <w:r>
        <w:rPr/>
        <w:t>jurídicos</w:t>
      </w:r>
      <w:r>
        <w:rPr>
          <w:spacing w:val="-11"/>
        </w:rPr>
        <w:t> </w:t>
      </w:r>
      <w:r>
        <w:rPr/>
        <w:t>de</w:t>
      </w:r>
      <w:r>
        <w:rPr>
          <w:spacing w:val="-11"/>
        </w:rPr>
        <w:t> </w:t>
      </w:r>
      <w:r>
        <w:rPr/>
        <w:t>cooperación</w:t>
      </w:r>
      <w:r>
        <w:rPr>
          <w:spacing w:val="-9"/>
        </w:rPr>
        <w:t> </w:t>
      </w:r>
      <w:r>
        <w:rPr/>
        <w:t>con Comunidades</w:t>
      </w:r>
      <w:r>
        <w:rPr>
          <w:spacing w:val="-32"/>
        </w:rPr>
        <w:t> </w:t>
      </w:r>
      <w:r>
        <w:rPr/>
        <w:t>Autónomas</w:t>
      </w:r>
      <w:r>
        <w:rPr>
          <w:spacing w:val="-21"/>
        </w:rPr>
        <w:t> </w:t>
      </w:r>
      <w:r>
        <w:rPr/>
        <w:t>y</w:t>
      </w:r>
      <w:r>
        <w:rPr>
          <w:spacing w:val="-21"/>
        </w:rPr>
        <w:t> </w:t>
      </w:r>
      <w:r>
        <w:rPr/>
        <w:t>Entidades</w:t>
      </w:r>
      <w:r>
        <w:rPr>
          <w:spacing w:val="-22"/>
        </w:rPr>
        <w:t> </w:t>
      </w:r>
      <w:r>
        <w:rPr/>
        <w:t>Locales</w:t>
      </w:r>
      <w:r>
        <w:rPr>
          <w:spacing w:val="-21"/>
        </w:rPr>
        <w:t> </w:t>
      </w:r>
      <w:r>
        <w:rPr/>
        <w:t>podrán</w:t>
      </w:r>
      <w:r>
        <w:rPr>
          <w:spacing w:val="-21"/>
        </w:rPr>
        <w:t> </w:t>
      </w:r>
      <w:r>
        <w:rPr/>
        <w:t>realizar</w:t>
      </w:r>
      <w:r>
        <w:rPr>
          <w:spacing w:val="-22"/>
        </w:rPr>
        <w:t> </w:t>
      </w:r>
      <w:r>
        <w:rPr/>
        <w:t>las</w:t>
      </w:r>
      <w:r>
        <w:rPr>
          <w:spacing w:val="-21"/>
        </w:rPr>
        <w:t> </w:t>
      </w:r>
      <w:r>
        <w:rPr/>
        <w:t>funciones</w:t>
      </w:r>
      <w:r>
        <w:rPr>
          <w:spacing w:val="-21"/>
        </w:rPr>
        <w:t> </w:t>
      </w:r>
      <w:r>
        <w:rPr/>
        <w:t>de</w:t>
      </w:r>
      <w:r>
        <w:rPr>
          <w:spacing w:val="-22"/>
        </w:rPr>
        <w:t> </w:t>
      </w:r>
      <w:r>
        <w:rPr/>
        <w:t>orientación, tramitación y asesoramiento previstas en la presente ley para la creación y desarrollo de sociedades</w:t>
      </w:r>
      <w:r>
        <w:rPr>
          <w:spacing w:val="-12"/>
        </w:rPr>
        <w:t> </w:t>
      </w:r>
      <w:r>
        <w:rPr/>
        <w:t>Nueva</w:t>
      </w:r>
      <w:r>
        <w:rPr>
          <w:spacing w:val="-12"/>
        </w:rPr>
        <w:t> </w:t>
      </w:r>
      <w:r>
        <w:rPr/>
        <w:t>Empresa.</w:t>
      </w:r>
      <w:r>
        <w:rPr>
          <w:spacing w:val="-13"/>
        </w:rPr>
        <w:t> </w:t>
      </w:r>
      <w:r>
        <w:rPr/>
        <w:t>Por</w:t>
      </w:r>
      <w:r>
        <w:rPr>
          <w:spacing w:val="-12"/>
        </w:rPr>
        <w:t> </w:t>
      </w:r>
      <w:r>
        <w:rPr/>
        <w:t>Orden</w:t>
      </w:r>
      <w:r>
        <w:rPr>
          <w:spacing w:val="-12"/>
        </w:rPr>
        <w:t> </w:t>
      </w:r>
      <w:r>
        <w:rPr/>
        <w:t>del</w:t>
      </w:r>
      <w:r>
        <w:rPr>
          <w:spacing w:val="-13"/>
        </w:rPr>
        <w:t> </w:t>
      </w:r>
      <w:r>
        <w:rPr/>
        <w:t>Ministro</w:t>
      </w:r>
      <w:r>
        <w:rPr>
          <w:spacing w:val="-12"/>
        </w:rPr>
        <w:t> </w:t>
      </w:r>
      <w:r>
        <w:rPr/>
        <w:t>de</w:t>
      </w:r>
      <w:r>
        <w:rPr>
          <w:spacing w:val="-12"/>
        </w:rPr>
        <w:t> </w:t>
      </w:r>
      <w:r>
        <w:rPr/>
        <w:t>la</w:t>
      </w:r>
      <w:r>
        <w:rPr>
          <w:spacing w:val="-13"/>
        </w:rPr>
        <w:t> </w:t>
      </w:r>
      <w:r>
        <w:rPr/>
        <w:t>Presidencia,</w:t>
      </w:r>
      <w:r>
        <w:rPr>
          <w:spacing w:val="-11"/>
        </w:rPr>
        <w:t> </w:t>
      </w:r>
      <w:r>
        <w:rPr/>
        <w:t>a</w:t>
      </w:r>
      <w:r>
        <w:rPr>
          <w:spacing w:val="-12"/>
        </w:rPr>
        <w:t> </w:t>
      </w:r>
      <w:r>
        <w:rPr/>
        <w:t>iniciativa</w:t>
      </w:r>
      <w:r>
        <w:rPr>
          <w:spacing w:val="-13"/>
        </w:rPr>
        <w:t> </w:t>
      </w:r>
      <w:r>
        <w:rPr/>
        <w:t>conjunta con el Ministerio de Economía y Hacienda, se establecerán los criterios de incorporación de las prescripciones tecnológicas propias de los puntos de asesoramiento e inicio de tramitación a los sistemas de información de los centros de ventanilla única</w:t>
      </w:r>
      <w:r>
        <w:rPr>
          <w:spacing w:val="-35"/>
        </w:rPr>
        <w:t> </w:t>
      </w:r>
      <w:r>
        <w:rPr/>
        <w:t>empresarial.</w:t>
      </w:r>
    </w:p>
    <w:p>
      <w:pPr>
        <w:pStyle w:val="ListParagraph"/>
        <w:numPr>
          <w:ilvl w:val="0"/>
          <w:numId w:val="361"/>
        </w:numPr>
        <w:tabs>
          <w:tab w:pos="2292" w:val="left" w:leader="none"/>
        </w:tabs>
        <w:spacing w:line="264" w:lineRule="auto" w:before="9" w:after="0"/>
        <w:ind w:left="1584" w:right="1584" w:firstLine="340"/>
        <w:jc w:val="both"/>
        <w:rPr>
          <w:sz w:val="20"/>
        </w:rPr>
      </w:pPr>
      <w:r>
        <w:rPr>
          <w:sz w:val="20"/>
        </w:rPr>
        <w:t>Las</w:t>
      </w:r>
      <w:r>
        <w:rPr>
          <w:spacing w:val="-17"/>
          <w:sz w:val="20"/>
        </w:rPr>
        <w:t> </w:t>
      </w:r>
      <w:r>
        <w:rPr>
          <w:sz w:val="20"/>
        </w:rPr>
        <w:t>Administraciones</w:t>
      </w:r>
      <w:r>
        <w:rPr>
          <w:spacing w:val="-6"/>
          <w:sz w:val="20"/>
        </w:rPr>
        <w:t> </w:t>
      </w:r>
      <w:r>
        <w:rPr>
          <w:sz w:val="20"/>
        </w:rPr>
        <w:t>públicas</w:t>
      </w:r>
      <w:r>
        <w:rPr>
          <w:spacing w:val="-7"/>
          <w:sz w:val="20"/>
        </w:rPr>
        <w:t> </w:t>
      </w:r>
      <w:r>
        <w:rPr>
          <w:sz w:val="20"/>
        </w:rPr>
        <w:t>establecerán</w:t>
      </w:r>
      <w:r>
        <w:rPr>
          <w:spacing w:val="-6"/>
          <w:sz w:val="20"/>
        </w:rPr>
        <w:t> </w:t>
      </w:r>
      <w:r>
        <w:rPr>
          <w:sz w:val="20"/>
        </w:rPr>
        <w:t>al</w:t>
      </w:r>
      <w:r>
        <w:rPr>
          <w:spacing w:val="-7"/>
          <w:sz w:val="20"/>
        </w:rPr>
        <w:t> </w:t>
      </w:r>
      <w:r>
        <w:rPr>
          <w:sz w:val="20"/>
        </w:rPr>
        <w:t>efecto</w:t>
      </w:r>
      <w:r>
        <w:rPr>
          <w:spacing w:val="-6"/>
          <w:sz w:val="20"/>
        </w:rPr>
        <w:t> </w:t>
      </w:r>
      <w:r>
        <w:rPr>
          <w:sz w:val="20"/>
        </w:rPr>
        <w:t>procedimientos</w:t>
      </w:r>
      <w:r>
        <w:rPr>
          <w:spacing w:val="-7"/>
          <w:sz w:val="20"/>
        </w:rPr>
        <w:t> </w:t>
      </w:r>
      <w:r>
        <w:rPr>
          <w:sz w:val="20"/>
        </w:rPr>
        <w:t>electrónicos para realizar los intercambios de información</w:t>
      </w:r>
      <w:r>
        <w:rPr>
          <w:spacing w:val="-9"/>
          <w:sz w:val="20"/>
        </w:rPr>
        <w:t> </w:t>
      </w:r>
      <w:r>
        <w:rPr>
          <w:sz w:val="20"/>
        </w:rPr>
        <w:t>necesarios.</w:t>
      </w:r>
    </w:p>
    <w:p>
      <w:pPr>
        <w:spacing w:before="158"/>
        <w:ind w:left="1584" w:right="0" w:firstLine="0"/>
        <w:jc w:val="both"/>
        <w:rPr>
          <w:i/>
          <w:sz w:val="20"/>
        </w:rPr>
      </w:pPr>
      <w:r>
        <w:rPr>
          <w:sz w:val="20"/>
        </w:rPr>
        <w:t>Disposición adicional cuarta. </w:t>
      </w:r>
      <w:r>
        <w:rPr>
          <w:i/>
          <w:sz w:val="20"/>
        </w:rPr>
        <w:t>Colaboración social.</w:t>
      </w:r>
    </w:p>
    <w:p>
      <w:pPr>
        <w:pStyle w:val="ListParagraph"/>
        <w:numPr>
          <w:ilvl w:val="0"/>
          <w:numId w:val="362"/>
        </w:numPr>
        <w:tabs>
          <w:tab w:pos="2286" w:val="left" w:leader="none"/>
        </w:tabs>
        <w:spacing w:line="249" w:lineRule="auto" w:before="180" w:after="0"/>
        <w:ind w:left="1584" w:right="1582" w:firstLine="340"/>
        <w:jc w:val="both"/>
        <w:rPr>
          <w:sz w:val="20"/>
        </w:rPr>
      </w:pPr>
      <w:r>
        <w:rPr>
          <w:sz w:val="20"/>
        </w:rPr>
        <w:t>Las</w:t>
      </w:r>
      <w:r>
        <w:rPr>
          <w:spacing w:val="-27"/>
          <w:sz w:val="20"/>
        </w:rPr>
        <w:t> </w:t>
      </w:r>
      <w:r>
        <w:rPr>
          <w:spacing w:val="-3"/>
          <w:sz w:val="20"/>
        </w:rPr>
        <w:t>Administraciones</w:t>
      </w:r>
      <w:r>
        <w:rPr>
          <w:spacing w:val="-14"/>
          <w:sz w:val="20"/>
        </w:rPr>
        <w:t> </w:t>
      </w:r>
      <w:r>
        <w:rPr>
          <w:spacing w:val="-3"/>
          <w:sz w:val="20"/>
        </w:rPr>
        <w:t>tributarias</w:t>
      </w:r>
      <w:r>
        <w:rPr>
          <w:spacing w:val="-14"/>
          <w:sz w:val="20"/>
        </w:rPr>
        <w:t> </w:t>
      </w:r>
      <w:r>
        <w:rPr>
          <w:spacing w:val="-3"/>
          <w:sz w:val="20"/>
        </w:rPr>
        <w:t>podrán</w:t>
      </w:r>
      <w:r>
        <w:rPr>
          <w:spacing w:val="-14"/>
          <w:sz w:val="20"/>
        </w:rPr>
        <w:t> </w:t>
      </w:r>
      <w:r>
        <w:rPr>
          <w:spacing w:val="-3"/>
          <w:sz w:val="20"/>
        </w:rPr>
        <w:t>hacer</w:t>
      </w:r>
      <w:r>
        <w:rPr>
          <w:spacing w:val="-14"/>
          <w:sz w:val="20"/>
        </w:rPr>
        <w:t> </w:t>
      </w:r>
      <w:r>
        <w:rPr>
          <w:spacing w:val="-3"/>
          <w:sz w:val="20"/>
        </w:rPr>
        <w:t>efectiva</w:t>
      </w:r>
      <w:r>
        <w:rPr>
          <w:spacing w:val="-14"/>
          <w:sz w:val="20"/>
        </w:rPr>
        <w:t> </w:t>
      </w:r>
      <w:r>
        <w:rPr>
          <w:sz w:val="20"/>
        </w:rPr>
        <w:t>la</w:t>
      </w:r>
      <w:r>
        <w:rPr>
          <w:spacing w:val="-14"/>
          <w:sz w:val="20"/>
        </w:rPr>
        <w:t> </w:t>
      </w:r>
      <w:r>
        <w:rPr>
          <w:spacing w:val="-3"/>
          <w:sz w:val="20"/>
        </w:rPr>
        <w:t>colaboración</w:t>
      </w:r>
      <w:r>
        <w:rPr>
          <w:spacing w:val="-14"/>
          <w:sz w:val="20"/>
        </w:rPr>
        <w:t> </w:t>
      </w:r>
      <w:r>
        <w:rPr>
          <w:spacing w:val="-3"/>
          <w:sz w:val="20"/>
        </w:rPr>
        <w:t>social</w:t>
      </w:r>
      <w:r>
        <w:rPr>
          <w:spacing w:val="-14"/>
          <w:sz w:val="20"/>
        </w:rPr>
        <w:t> </w:t>
      </w:r>
      <w:r>
        <w:rPr>
          <w:spacing w:val="-3"/>
          <w:sz w:val="20"/>
        </w:rPr>
        <w:t>prevista </w:t>
      </w:r>
      <w:r>
        <w:rPr>
          <w:sz w:val="20"/>
        </w:rPr>
        <w:t>en</w:t>
      </w:r>
      <w:r>
        <w:rPr>
          <w:spacing w:val="-16"/>
          <w:sz w:val="20"/>
        </w:rPr>
        <w:t> </w:t>
      </w:r>
      <w:r>
        <w:rPr>
          <w:sz w:val="20"/>
        </w:rPr>
        <w:t>el</w:t>
      </w:r>
      <w:r>
        <w:rPr>
          <w:spacing w:val="-15"/>
          <w:sz w:val="20"/>
        </w:rPr>
        <w:t> </w:t>
      </w:r>
      <w:r>
        <w:rPr>
          <w:spacing w:val="-3"/>
          <w:sz w:val="20"/>
        </w:rPr>
        <w:t>artículo</w:t>
      </w:r>
      <w:r>
        <w:rPr>
          <w:spacing w:val="-15"/>
          <w:sz w:val="20"/>
        </w:rPr>
        <w:t> </w:t>
      </w:r>
      <w:r>
        <w:rPr>
          <w:sz w:val="20"/>
        </w:rPr>
        <w:t>92</w:t>
      </w:r>
      <w:r>
        <w:rPr>
          <w:spacing w:val="-16"/>
          <w:sz w:val="20"/>
        </w:rPr>
        <w:t> </w:t>
      </w:r>
      <w:r>
        <w:rPr>
          <w:sz w:val="20"/>
        </w:rPr>
        <w:t>de</w:t>
      </w:r>
      <w:r>
        <w:rPr>
          <w:spacing w:val="-15"/>
          <w:sz w:val="20"/>
        </w:rPr>
        <w:t> </w:t>
      </w:r>
      <w:r>
        <w:rPr>
          <w:sz w:val="20"/>
        </w:rPr>
        <w:t>la</w:t>
      </w:r>
      <w:r>
        <w:rPr>
          <w:spacing w:val="-15"/>
          <w:sz w:val="20"/>
        </w:rPr>
        <w:t> </w:t>
      </w:r>
      <w:r>
        <w:rPr>
          <w:sz w:val="20"/>
        </w:rPr>
        <w:t>Ley</w:t>
      </w:r>
      <w:r>
        <w:rPr>
          <w:spacing w:val="-15"/>
          <w:sz w:val="20"/>
        </w:rPr>
        <w:t> </w:t>
      </w:r>
      <w:r>
        <w:rPr>
          <w:spacing w:val="-3"/>
          <w:sz w:val="20"/>
        </w:rPr>
        <w:t>58/2003,</w:t>
      </w:r>
      <w:r>
        <w:rPr>
          <w:spacing w:val="-16"/>
          <w:sz w:val="20"/>
        </w:rPr>
        <w:t> </w:t>
      </w:r>
      <w:r>
        <w:rPr>
          <w:sz w:val="20"/>
        </w:rPr>
        <w:t>de</w:t>
      </w:r>
      <w:r>
        <w:rPr>
          <w:spacing w:val="-15"/>
          <w:sz w:val="20"/>
        </w:rPr>
        <w:t> </w:t>
      </w:r>
      <w:r>
        <w:rPr>
          <w:sz w:val="20"/>
        </w:rPr>
        <w:t>17</w:t>
      </w:r>
      <w:r>
        <w:rPr>
          <w:spacing w:val="-15"/>
          <w:sz w:val="20"/>
        </w:rPr>
        <w:t> </w:t>
      </w:r>
      <w:r>
        <w:rPr>
          <w:sz w:val="20"/>
        </w:rPr>
        <w:t>de</w:t>
      </w:r>
      <w:r>
        <w:rPr>
          <w:spacing w:val="-16"/>
          <w:sz w:val="20"/>
        </w:rPr>
        <w:t> </w:t>
      </w:r>
      <w:r>
        <w:rPr>
          <w:spacing w:val="-3"/>
          <w:sz w:val="20"/>
        </w:rPr>
        <w:t>diciembre,</w:t>
      </w:r>
      <w:r>
        <w:rPr>
          <w:spacing w:val="-15"/>
          <w:sz w:val="20"/>
        </w:rPr>
        <w:t> </w:t>
      </w:r>
      <w:r>
        <w:rPr>
          <w:spacing w:val="-3"/>
          <w:sz w:val="20"/>
        </w:rPr>
        <w:t>General</w:t>
      </w:r>
      <w:r>
        <w:rPr>
          <w:spacing w:val="-19"/>
          <w:sz w:val="20"/>
        </w:rPr>
        <w:t> </w:t>
      </w:r>
      <w:r>
        <w:rPr>
          <w:spacing w:val="-4"/>
          <w:sz w:val="20"/>
        </w:rPr>
        <w:t>Tributaria,</w:t>
      </w:r>
      <w:r>
        <w:rPr>
          <w:spacing w:val="-16"/>
          <w:sz w:val="20"/>
        </w:rPr>
        <w:t> </w:t>
      </w:r>
      <w:r>
        <w:rPr>
          <w:sz w:val="20"/>
        </w:rPr>
        <w:t>así</w:t>
      </w:r>
      <w:r>
        <w:rPr>
          <w:spacing w:val="-15"/>
          <w:sz w:val="20"/>
        </w:rPr>
        <w:t> </w:t>
      </w:r>
      <w:r>
        <w:rPr>
          <w:sz w:val="20"/>
        </w:rPr>
        <w:t>como</w:t>
      </w:r>
      <w:r>
        <w:rPr>
          <w:spacing w:val="-16"/>
          <w:sz w:val="20"/>
        </w:rPr>
        <w:t> </w:t>
      </w:r>
      <w:r>
        <w:rPr>
          <w:sz w:val="20"/>
        </w:rPr>
        <w:t>en</w:t>
      </w:r>
      <w:r>
        <w:rPr>
          <w:spacing w:val="-15"/>
          <w:sz w:val="20"/>
        </w:rPr>
        <w:t> </w:t>
      </w:r>
      <w:r>
        <w:rPr>
          <w:sz w:val="20"/>
        </w:rPr>
        <w:t>otras </w:t>
      </w:r>
      <w:r>
        <w:rPr>
          <w:spacing w:val="-3"/>
          <w:sz w:val="20"/>
        </w:rPr>
        <w:t>normas </w:t>
      </w:r>
      <w:r>
        <w:rPr>
          <w:sz w:val="20"/>
        </w:rPr>
        <w:t>que la </w:t>
      </w:r>
      <w:r>
        <w:rPr>
          <w:spacing w:val="-3"/>
          <w:sz w:val="20"/>
        </w:rPr>
        <w:t>desarrollen, </w:t>
      </w:r>
      <w:r>
        <w:rPr>
          <w:sz w:val="20"/>
        </w:rPr>
        <w:t>en la </w:t>
      </w:r>
      <w:r>
        <w:rPr>
          <w:spacing w:val="-3"/>
          <w:sz w:val="20"/>
        </w:rPr>
        <w:t>presentación </w:t>
      </w:r>
      <w:r>
        <w:rPr>
          <w:sz w:val="20"/>
        </w:rPr>
        <w:t>de </w:t>
      </w:r>
      <w:r>
        <w:rPr>
          <w:spacing w:val="-3"/>
          <w:sz w:val="20"/>
        </w:rPr>
        <w:t>declaraciones, comunicaciones </w:t>
      </w:r>
      <w:r>
        <w:rPr>
          <w:sz w:val="20"/>
        </w:rPr>
        <w:t>u otros </w:t>
      </w:r>
      <w:r>
        <w:rPr>
          <w:spacing w:val="-3"/>
          <w:sz w:val="20"/>
        </w:rPr>
        <w:t>documentos</w:t>
      </w:r>
      <w:r>
        <w:rPr>
          <w:spacing w:val="-15"/>
          <w:sz w:val="20"/>
        </w:rPr>
        <w:t> </w:t>
      </w:r>
      <w:r>
        <w:rPr>
          <w:spacing w:val="-3"/>
          <w:sz w:val="20"/>
        </w:rPr>
        <w:t>tributarios</w:t>
      </w:r>
      <w:r>
        <w:rPr>
          <w:spacing w:val="-15"/>
          <w:sz w:val="20"/>
        </w:rPr>
        <w:t> </w:t>
      </w:r>
      <w:r>
        <w:rPr>
          <w:spacing w:val="-3"/>
          <w:sz w:val="20"/>
        </w:rPr>
        <w:t>relacionados</w:t>
      </w:r>
      <w:r>
        <w:rPr>
          <w:spacing w:val="-14"/>
          <w:sz w:val="20"/>
        </w:rPr>
        <w:t> </w:t>
      </w:r>
      <w:r>
        <w:rPr>
          <w:sz w:val="20"/>
        </w:rPr>
        <w:t>con</w:t>
      </w:r>
      <w:r>
        <w:rPr>
          <w:spacing w:val="-15"/>
          <w:sz w:val="20"/>
        </w:rPr>
        <w:t> </w:t>
      </w:r>
      <w:r>
        <w:rPr>
          <w:sz w:val="20"/>
        </w:rPr>
        <w:t>la</w:t>
      </w:r>
      <w:r>
        <w:rPr>
          <w:spacing w:val="-14"/>
          <w:sz w:val="20"/>
        </w:rPr>
        <w:t> </w:t>
      </w:r>
      <w:r>
        <w:rPr>
          <w:spacing w:val="-3"/>
          <w:sz w:val="20"/>
        </w:rPr>
        <w:t>constitución</w:t>
      </w:r>
      <w:r>
        <w:rPr>
          <w:spacing w:val="-15"/>
          <w:sz w:val="20"/>
        </w:rPr>
        <w:t> </w:t>
      </w:r>
      <w:r>
        <w:rPr>
          <w:sz w:val="20"/>
        </w:rPr>
        <w:t>e</w:t>
      </w:r>
      <w:r>
        <w:rPr>
          <w:spacing w:val="-14"/>
          <w:sz w:val="20"/>
        </w:rPr>
        <w:t> </w:t>
      </w:r>
      <w:r>
        <w:rPr>
          <w:spacing w:val="-3"/>
          <w:sz w:val="20"/>
        </w:rPr>
        <w:t>inicio</w:t>
      </w:r>
      <w:r>
        <w:rPr>
          <w:spacing w:val="-15"/>
          <w:sz w:val="20"/>
        </w:rPr>
        <w:t> </w:t>
      </w:r>
      <w:r>
        <w:rPr>
          <w:sz w:val="20"/>
        </w:rPr>
        <w:t>de</w:t>
      </w:r>
      <w:r>
        <w:rPr>
          <w:spacing w:val="-15"/>
          <w:sz w:val="20"/>
        </w:rPr>
        <w:t> </w:t>
      </w:r>
      <w:r>
        <w:rPr>
          <w:sz w:val="20"/>
        </w:rPr>
        <w:t>la</w:t>
      </w:r>
      <w:r>
        <w:rPr>
          <w:spacing w:val="-14"/>
          <w:sz w:val="20"/>
        </w:rPr>
        <w:t> </w:t>
      </w:r>
      <w:r>
        <w:rPr>
          <w:spacing w:val="-3"/>
          <w:sz w:val="20"/>
        </w:rPr>
        <w:t>actividad</w:t>
      </w:r>
      <w:r>
        <w:rPr>
          <w:spacing w:val="-15"/>
          <w:sz w:val="20"/>
        </w:rPr>
        <w:t> </w:t>
      </w:r>
      <w:r>
        <w:rPr>
          <w:sz w:val="20"/>
        </w:rPr>
        <w:t>de</w:t>
      </w:r>
      <w:r>
        <w:rPr>
          <w:spacing w:val="-14"/>
          <w:sz w:val="20"/>
        </w:rPr>
        <w:t> </w:t>
      </w:r>
      <w:r>
        <w:rPr>
          <w:sz w:val="20"/>
        </w:rPr>
        <w:t>la</w:t>
      </w:r>
      <w:r>
        <w:rPr>
          <w:spacing w:val="-15"/>
          <w:sz w:val="20"/>
        </w:rPr>
        <w:t> </w:t>
      </w:r>
      <w:r>
        <w:rPr>
          <w:spacing w:val="-3"/>
          <w:sz w:val="20"/>
        </w:rPr>
        <w:t>sociedad Nueva</w:t>
      </w:r>
      <w:r>
        <w:rPr>
          <w:spacing w:val="-16"/>
          <w:sz w:val="20"/>
        </w:rPr>
        <w:t> </w:t>
      </w:r>
      <w:r>
        <w:rPr>
          <w:sz w:val="20"/>
        </w:rPr>
        <w:t>Empresa,</w:t>
      </w:r>
      <w:r>
        <w:rPr>
          <w:spacing w:val="-16"/>
          <w:sz w:val="20"/>
        </w:rPr>
        <w:t> </w:t>
      </w:r>
      <w:r>
        <w:rPr>
          <w:sz w:val="20"/>
        </w:rPr>
        <w:t>a</w:t>
      </w:r>
      <w:r>
        <w:rPr>
          <w:spacing w:val="-15"/>
          <w:sz w:val="20"/>
        </w:rPr>
        <w:t> </w:t>
      </w:r>
      <w:r>
        <w:rPr>
          <w:sz w:val="20"/>
        </w:rPr>
        <w:t>través</w:t>
      </w:r>
      <w:r>
        <w:rPr>
          <w:spacing w:val="-16"/>
          <w:sz w:val="20"/>
        </w:rPr>
        <w:t> </w:t>
      </w:r>
      <w:r>
        <w:rPr>
          <w:sz w:val="20"/>
        </w:rPr>
        <w:t>de</w:t>
      </w:r>
      <w:r>
        <w:rPr>
          <w:spacing w:val="-15"/>
          <w:sz w:val="20"/>
        </w:rPr>
        <w:t> </w:t>
      </w:r>
      <w:r>
        <w:rPr>
          <w:sz w:val="20"/>
        </w:rPr>
        <w:t>convenios</w:t>
      </w:r>
      <w:r>
        <w:rPr>
          <w:spacing w:val="-16"/>
          <w:sz w:val="20"/>
        </w:rPr>
        <w:t> </w:t>
      </w:r>
      <w:r>
        <w:rPr>
          <w:sz w:val="20"/>
        </w:rPr>
        <w:t>celebrados</w:t>
      </w:r>
      <w:r>
        <w:rPr>
          <w:spacing w:val="-15"/>
          <w:sz w:val="20"/>
        </w:rPr>
        <w:t> </w:t>
      </w:r>
      <w:r>
        <w:rPr>
          <w:sz w:val="20"/>
        </w:rPr>
        <w:t>con</w:t>
      </w:r>
      <w:r>
        <w:rPr>
          <w:spacing w:val="-16"/>
          <w:sz w:val="20"/>
        </w:rPr>
        <w:t> </w:t>
      </w:r>
      <w:r>
        <w:rPr>
          <w:sz w:val="20"/>
        </w:rPr>
        <w:t>el</w:t>
      </w:r>
      <w:r>
        <w:rPr>
          <w:spacing w:val="-15"/>
          <w:sz w:val="20"/>
        </w:rPr>
        <w:t> </w:t>
      </w:r>
      <w:r>
        <w:rPr>
          <w:spacing w:val="-3"/>
          <w:sz w:val="20"/>
        </w:rPr>
        <w:t>Consejo</w:t>
      </w:r>
      <w:r>
        <w:rPr>
          <w:spacing w:val="-16"/>
          <w:sz w:val="20"/>
        </w:rPr>
        <w:t> </w:t>
      </w:r>
      <w:r>
        <w:rPr>
          <w:sz w:val="20"/>
        </w:rPr>
        <w:t>General</w:t>
      </w:r>
      <w:r>
        <w:rPr>
          <w:spacing w:val="-15"/>
          <w:sz w:val="20"/>
        </w:rPr>
        <w:t> </w:t>
      </w:r>
      <w:r>
        <w:rPr>
          <w:sz w:val="20"/>
        </w:rPr>
        <w:t>del</w:t>
      </w:r>
      <w:r>
        <w:rPr>
          <w:spacing w:val="-16"/>
          <w:sz w:val="20"/>
        </w:rPr>
        <w:t> </w:t>
      </w:r>
      <w:r>
        <w:rPr>
          <w:spacing w:val="-3"/>
          <w:sz w:val="20"/>
        </w:rPr>
        <w:t>Notariado,</w:t>
      </w:r>
      <w:r>
        <w:rPr>
          <w:spacing w:val="-16"/>
          <w:sz w:val="20"/>
        </w:rPr>
        <w:t> </w:t>
      </w:r>
      <w:r>
        <w:rPr>
          <w:spacing w:val="-3"/>
          <w:sz w:val="20"/>
        </w:rPr>
        <w:t>el Colegio </w:t>
      </w:r>
      <w:r>
        <w:rPr>
          <w:sz w:val="20"/>
        </w:rPr>
        <w:t>de </w:t>
      </w:r>
      <w:r>
        <w:rPr>
          <w:spacing w:val="-3"/>
          <w:sz w:val="20"/>
        </w:rPr>
        <w:t>Registradores </w:t>
      </w:r>
      <w:r>
        <w:rPr>
          <w:sz w:val="20"/>
        </w:rPr>
        <w:t>de la </w:t>
      </w:r>
      <w:r>
        <w:rPr>
          <w:spacing w:val="-3"/>
          <w:sz w:val="20"/>
        </w:rPr>
        <w:t>Propiedad, </w:t>
      </w:r>
      <w:r>
        <w:rPr>
          <w:sz w:val="20"/>
        </w:rPr>
        <w:t>de </w:t>
      </w:r>
      <w:r>
        <w:rPr>
          <w:spacing w:val="-3"/>
          <w:sz w:val="20"/>
        </w:rPr>
        <w:t>Bienes Muebles </w:t>
      </w:r>
      <w:r>
        <w:rPr>
          <w:sz w:val="20"/>
        </w:rPr>
        <w:t>y </w:t>
      </w:r>
      <w:r>
        <w:rPr>
          <w:spacing w:val="-3"/>
          <w:sz w:val="20"/>
        </w:rPr>
        <w:t>Mercantiles </w:t>
      </w:r>
      <w:r>
        <w:rPr>
          <w:sz w:val="20"/>
        </w:rPr>
        <w:t>de </w:t>
      </w:r>
      <w:r>
        <w:rPr>
          <w:spacing w:val="-3"/>
          <w:sz w:val="20"/>
        </w:rPr>
        <w:t>España </w:t>
      </w:r>
      <w:r>
        <w:rPr>
          <w:sz w:val="20"/>
        </w:rPr>
        <w:t>y otros</w:t>
      </w:r>
      <w:r>
        <w:rPr>
          <w:spacing w:val="-31"/>
          <w:sz w:val="20"/>
        </w:rPr>
        <w:t> </w:t>
      </w:r>
      <w:r>
        <w:rPr>
          <w:spacing w:val="-3"/>
          <w:sz w:val="20"/>
        </w:rPr>
        <w:t>colegios</w:t>
      </w:r>
      <w:r>
        <w:rPr>
          <w:spacing w:val="-30"/>
          <w:sz w:val="20"/>
        </w:rPr>
        <w:t> </w:t>
      </w:r>
      <w:r>
        <w:rPr>
          <w:spacing w:val="-3"/>
          <w:sz w:val="20"/>
        </w:rPr>
        <w:t>profesionales,</w:t>
      </w:r>
      <w:r>
        <w:rPr>
          <w:spacing w:val="-30"/>
          <w:sz w:val="20"/>
        </w:rPr>
        <w:t> </w:t>
      </w:r>
      <w:r>
        <w:rPr>
          <w:sz w:val="20"/>
        </w:rPr>
        <w:t>así</w:t>
      </w:r>
      <w:r>
        <w:rPr>
          <w:spacing w:val="-31"/>
          <w:sz w:val="20"/>
        </w:rPr>
        <w:t> </w:t>
      </w:r>
      <w:r>
        <w:rPr>
          <w:sz w:val="20"/>
        </w:rPr>
        <w:t>como</w:t>
      </w:r>
      <w:r>
        <w:rPr>
          <w:spacing w:val="-30"/>
          <w:sz w:val="20"/>
        </w:rPr>
        <w:t> </w:t>
      </w:r>
      <w:r>
        <w:rPr>
          <w:sz w:val="20"/>
        </w:rPr>
        <w:t>las</w:t>
      </w:r>
      <w:r>
        <w:rPr>
          <w:spacing w:val="-30"/>
          <w:sz w:val="20"/>
        </w:rPr>
        <w:t> </w:t>
      </w:r>
      <w:r>
        <w:rPr>
          <w:spacing w:val="-3"/>
          <w:sz w:val="20"/>
        </w:rPr>
        <w:t>cámaras</w:t>
      </w:r>
      <w:r>
        <w:rPr>
          <w:spacing w:val="-30"/>
          <w:sz w:val="20"/>
        </w:rPr>
        <w:t> </w:t>
      </w:r>
      <w:r>
        <w:rPr>
          <w:sz w:val="20"/>
        </w:rPr>
        <w:t>de</w:t>
      </w:r>
      <w:r>
        <w:rPr>
          <w:spacing w:val="-31"/>
          <w:sz w:val="20"/>
        </w:rPr>
        <w:t> </w:t>
      </w:r>
      <w:r>
        <w:rPr>
          <w:spacing w:val="-3"/>
          <w:sz w:val="20"/>
        </w:rPr>
        <w:t>comercio</w:t>
      </w:r>
      <w:r>
        <w:rPr>
          <w:spacing w:val="-30"/>
          <w:sz w:val="20"/>
        </w:rPr>
        <w:t> </w:t>
      </w:r>
      <w:r>
        <w:rPr>
          <w:sz w:val="20"/>
        </w:rPr>
        <w:t>y</w:t>
      </w:r>
      <w:r>
        <w:rPr>
          <w:spacing w:val="-30"/>
          <w:sz w:val="20"/>
        </w:rPr>
        <w:t> </w:t>
      </w:r>
      <w:r>
        <w:rPr>
          <w:sz w:val="20"/>
        </w:rPr>
        <w:t>los</w:t>
      </w:r>
      <w:r>
        <w:rPr>
          <w:spacing w:val="-30"/>
          <w:sz w:val="20"/>
        </w:rPr>
        <w:t> </w:t>
      </w:r>
      <w:r>
        <w:rPr>
          <w:spacing w:val="-3"/>
          <w:sz w:val="20"/>
        </w:rPr>
        <w:t>puntos</w:t>
      </w:r>
      <w:r>
        <w:rPr>
          <w:spacing w:val="-31"/>
          <w:sz w:val="20"/>
        </w:rPr>
        <w:t> </w:t>
      </w:r>
      <w:r>
        <w:rPr>
          <w:sz w:val="20"/>
        </w:rPr>
        <w:t>de</w:t>
      </w:r>
      <w:r>
        <w:rPr>
          <w:spacing w:val="-30"/>
          <w:sz w:val="20"/>
        </w:rPr>
        <w:t> </w:t>
      </w:r>
      <w:r>
        <w:rPr>
          <w:spacing w:val="-3"/>
          <w:sz w:val="20"/>
        </w:rPr>
        <w:t>asesoramiento </w:t>
      </w:r>
      <w:r>
        <w:rPr>
          <w:sz w:val="20"/>
        </w:rPr>
        <w:t>e </w:t>
      </w:r>
      <w:r>
        <w:rPr>
          <w:spacing w:val="-3"/>
          <w:sz w:val="20"/>
        </w:rPr>
        <w:t>inicio </w:t>
      </w:r>
      <w:r>
        <w:rPr>
          <w:sz w:val="20"/>
        </w:rPr>
        <w:t>de tramitación</w:t>
      </w:r>
      <w:r>
        <w:rPr>
          <w:spacing w:val="-17"/>
          <w:sz w:val="20"/>
        </w:rPr>
        <w:t> </w:t>
      </w:r>
      <w:r>
        <w:rPr>
          <w:spacing w:val="-5"/>
          <w:sz w:val="20"/>
        </w:rPr>
        <w:t>(PAIT).</w:t>
      </w:r>
    </w:p>
    <w:p>
      <w:pPr>
        <w:pStyle w:val="ListParagraph"/>
        <w:numPr>
          <w:ilvl w:val="0"/>
          <w:numId w:val="362"/>
        </w:numPr>
        <w:tabs>
          <w:tab w:pos="2292" w:val="left" w:leader="none"/>
        </w:tabs>
        <w:spacing w:line="249" w:lineRule="auto" w:before="6" w:after="0"/>
        <w:ind w:left="1584" w:right="1581" w:firstLine="340"/>
        <w:jc w:val="both"/>
        <w:rPr>
          <w:sz w:val="20"/>
        </w:rPr>
      </w:pPr>
      <w:r>
        <w:rPr>
          <w:sz w:val="20"/>
        </w:rPr>
        <w:t>Las Administraciones tributarias también podrán prever mecanismos de adhesión a dichos convenios por parte de notarios, registradores mercantiles y otros profesionales colegiados a fin de hacer efectiva dicha colaboración social. Estos convenios tendrán eficacia vinculante para los miembros de las organizaciones corporativas a las que se refiere el apartado anterior cuando así lo establezca la normativa tributaria. Además, las Administraciones tributarias también podrán prever mecanismos de adhesión a dichos convenios</w:t>
      </w:r>
      <w:r>
        <w:rPr>
          <w:spacing w:val="-11"/>
          <w:sz w:val="20"/>
        </w:rPr>
        <w:t> </w:t>
      </w:r>
      <w:r>
        <w:rPr>
          <w:sz w:val="20"/>
        </w:rPr>
        <w:t>por</w:t>
      </w:r>
      <w:r>
        <w:rPr>
          <w:spacing w:val="-11"/>
          <w:sz w:val="20"/>
        </w:rPr>
        <w:t> </w:t>
      </w:r>
      <w:r>
        <w:rPr>
          <w:sz w:val="20"/>
        </w:rPr>
        <w:t>parte</w:t>
      </w:r>
      <w:r>
        <w:rPr>
          <w:spacing w:val="-11"/>
          <w:sz w:val="20"/>
        </w:rPr>
        <w:t> </w:t>
      </w:r>
      <w:r>
        <w:rPr>
          <w:sz w:val="20"/>
        </w:rPr>
        <w:t>de</w:t>
      </w:r>
      <w:r>
        <w:rPr>
          <w:spacing w:val="-10"/>
          <w:sz w:val="20"/>
        </w:rPr>
        <w:t> </w:t>
      </w:r>
      <w:r>
        <w:rPr>
          <w:sz w:val="20"/>
        </w:rPr>
        <w:t>profesionales</w:t>
      </w:r>
      <w:r>
        <w:rPr>
          <w:spacing w:val="-11"/>
          <w:sz w:val="20"/>
        </w:rPr>
        <w:t> </w:t>
      </w:r>
      <w:r>
        <w:rPr>
          <w:sz w:val="20"/>
        </w:rPr>
        <w:t>colegiados</w:t>
      </w:r>
      <w:r>
        <w:rPr>
          <w:spacing w:val="-11"/>
          <w:sz w:val="20"/>
        </w:rPr>
        <w:t> </w:t>
      </w:r>
      <w:r>
        <w:rPr>
          <w:sz w:val="20"/>
        </w:rPr>
        <w:t>a</w:t>
      </w:r>
      <w:r>
        <w:rPr>
          <w:spacing w:val="-10"/>
          <w:sz w:val="20"/>
        </w:rPr>
        <w:t> </w:t>
      </w:r>
      <w:r>
        <w:rPr>
          <w:sz w:val="20"/>
        </w:rPr>
        <w:t>fin</w:t>
      </w:r>
      <w:r>
        <w:rPr>
          <w:spacing w:val="-11"/>
          <w:sz w:val="20"/>
        </w:rPr>
        <w:t> </w:t>
      </w:r>
      <w:r>
        <w:rPr>
          <w:sz w:val="20"/>
        </w:rPr>
        <w:t>de</w:t>
      </w:r>
      <w:r>
        <w:rPr>
          <w:spacing w:val="-11"/>
          <w:sz w:val="20"/>
        </w:rPr>
        <w:t> </w:t>
      </w:r>
      <w:r>
        <w:rPr>
          <w:sz w:val="20"/>
        </w:rPr>
        <w:t>hacer</w:t>
      </w:r>
      <w:r>
        <w:rPr>
          <w:spacing w:val="-10"/>
          <w:sz w:val="20"/>
        </w:rPr>
        <w:t> </w:t>
      </w:r>
      <w:r>
        <w:rPr>
          <w:sz w:val="20"/>
        </w:rPr>
        <w:t>efectiva</w:t>
      </w:r>
      <w:r>
        <w:rPr>
          <w:spacing w:val="-11"/>
          <w:sz w:val="20"/>
        </w:rPr>
        <w:t> </w:t>
      </w:r>
      <w:r>
        <w:rPr>
          <w:sz w:val="20"/>
        </w:rPr>
        <w:t>dicha</w:t>
      </w:r>
      <w:r>
        <w:rPr>
          <w:spacing w:val="-11"/>
          <w:sz w:val="20"/>
        </w:rPr>
        <w:t> </w:t>
      </w:r>
      <w:r>
        <w:rPr>
          <w:sz w:val="20"/>
        </w:rPr>
        <w:t>colaboración social.</w:t>
      </w:r>
    </w:p>
    <w:p>
      <w:pPr>
        <w:pStyle w:val="ListParagraph"/>
        <w:numPr>
          <w:ilvl w:val="0"/>
          <w:numId w:val="362"/>
        </w:numPr>
        <w:tabs>
          <w:tab w:pos="2292" w:val="left" w:leader="none"/>
        </w:tabs>
        <w:spacing w:line="249" w:lineRule="auto" w:before="7" w:after="0"/>
        <w:ind w:left="1584" w:right="1582" w:firstLine="340"/>
        <w:jc w:val="both"/>
        <w:rPr>
          <w:sz w:val="20"/>
        </w:rPr>
      </w:pPr>
      <w:r>
        <w:rPr/>
        <w:pict>
          <v:shape style="position:absolute;margin-left:561.85376pt;margin-top:2.716396pt;width:9.85pt;height:78.3pt;mso-position-horizontal-relative:page;mso-position-vertical-relative:paragraph;z-index:15913984"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Por Orden del Ministro de Economía y Hacienda se establecerán los supuestos y condiciones en que las entidades que hayan suscrito los citados convenios y los notarios, los</w:t>
      </w:r>
      <w:r>
        <w:rPr>
          <w:spacing w:val="-12"/>
          <w:sz w:val="20"/>
        </w:rPr>
        <w:t> </w:t>
      </w:r>
      <w:r>
        <w:rPr>
          <w:sz w:val="20"/>
        </w:rPr>
        <w:t>registradores</w:t>
      </w:r>
      <w:r>
        <w:rPr>
          <w:spacing w:val="-12"/>
          <w:sz w:val="20"/>
        </w:rPr>
        <w:t> </w:t>
      </w:r>
      <w:r>
        <w:rPr>
          <w:sz w:val="20"/>
        </w:rPr>
        <w:t>mercantiles</w:t>
      </w:r>
      <w:r>
        <w:rPr>
          <w:spacing w:val="-11"/>
          <w:sz w:val="20"/>
        </w:rPr>
        <w:t> </w:t>
      </w:r>
      <w:r>
        <w:rPr>
          <w:sz w:val="20"/>
        </w:rPr>
        <w:t>y</w:t>
      </w:r>
      <w:r>
        <w:rPr>
          <w:spacing w:val="-12"/>
          <w:sz w:val="20"/>
        </w:rPr>
        <w:t> </w:t>
      </w:r>
      <w:r>
        <w:rPr>
          <w:sz w:val="20"/>
        </w:rPr>
        <w:t>otros</w:t>
      </w:r>
      <w:r>
        <w:rPr>
          <w:spacing w:val="-12"/>
          <w:sz w:val="20"/>
        </w:rPr>
        <w:t> </w:t>
      </w:r>
      <w:r>
        <w:rPr>
          <w:sz w:val="20"/>
        </w:rPr>
        <w:t>profesionales</w:t>
      </w:r>
      <w:r>
        <w:rPr>
          <w:spacing w:val="-11"/>
          <w:sz w:val="20"/>
        </w:rPr>
        <w:t> </w:t>
      </w:r>
      <w:r>
        <w:rPr>
          <w:sz w:val="20"/>
        </w:rPr>
        <w:t>colegiados</w:t>
      </w:r>
      <w:r>
        <w:rPr>
          <w:spacing w:val="-12"/>
          <w:sz w:val="20"/>
        </w:rPr>
        <w:t> </w:t>
      </w:r>
      <w:r>
        <w:rPr>
          <w:sz w:val="20"/>
        </w:rPr>
        <w:t>que</w:t>
      </w:r>
      <w:r>
        <w:rPr>
          <w:spacing w:val="-11"/>
          <w:sz w:val="20"/>
        </w:rPr>
        <w:t> </w:t>
      </w:r>
      <w:r>
        <w:rPr>
          <w:sz w:val="20"/>
        </w:rPr>
        <w:t>se</w:t>
      </w:r>
      <w:r>
        <w:rPr>
          <w:spacing w:val="-12"/>
          <w:sz w:val="20"/>
        </w:rPr>
        <w:t> </w:t>
      </w:r>
      <w:r>
        <w:rPr>
          <w:sz w:val="20"/>
        </w:rPr>
        <w:t>hayan</w:t>
      </w:r>
      <w:r>
        <w:rPr>
          <w:spacing w:val="-12"/>
          <w:sz w:val="20"/>
        </w:rPr>
        <w:t> </w:t>
      </w:r>
      <w:r>
        <w:rPr>
          <w:sz w:val="20"/>
        </w:rPr>
        <w:t>adherido</w:t>
      </w:r>
      <w:r>
        <w:rPr>
          <w:spacing w:val="-11"/>
          <w:sz w:val="20"/>
        </w:rPr>
        <w:t> </w:t>
      </w:r>
      <w:r>
        <w:rPr>
          <w:sz w:val="20"/>
        </w:rPr>
        <w:t>a</w:t>
      </w:r>
      <w:r>
        <w:rPr>
          <w:spacing w:val="-12"/>
          <w:sz w:val="20"/>
        </w:rPr>
        <w:t> </w:t>
      </w:r>
      <w:r>
        <w:rPr>
          <w:sz w:val="20"/>
        </w:rPr>
        <w:t>los mismos deban presentar por medios telemáticos declaraciones, comunicaciones u otros documentos tributarios en representación de terceras</w:t>
      </w:r>
      <w:r>
        <w:rPr>
          <w:spacing w:val="-6"/>
          <w:sz w:val="20"/>
        </w:rPr>
        <w:t> </w:t>
      </w:r>
      <w:r>
        <w:rPr>
          <w:sz w:val="20"/>
        </w:rPr>
        <w:t>personas.</w:t>
      </w:r>
    </w:p>
    <w:p>
      <w:pPr>
        <w:spacing w:after="0" w:line="249" w:lineRule="auto"/>
        <w:jc w:val="both"/>
        <w:rPr>
          <w:sz w:val="20"/>
        </w:rPr>
        <w:sectPr>
          <w:headerReference w:type="even" r:id="rId125"/>
          <w:headerReference w:type="default" r:id="rId126"/>
          <w:pgSz w:w="11910" w:h="16840"/>
          <w:pgMar w:header="611" w:footer="0" w:top="1400" w:bottom="280" w:left="400" w:right="400"/>
          <w:pgNumType w:start="58592"/>
        </w:sectPr>
      </w:pPr>
    </w:p>
    <w:p>
      <w:pPr>
        <w:pStyle w:val="BodyText"/>
        <w:ind w:left="0"/>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335" w:val="left" w:leader="none"/>
          <w:tab w:pos="9159" w:val="left" w:leader="none"/>
        </w:tabs>
        <w:spacing w:before="39"/>
        <w:ind w:left="166"/>
        <w:jc w:val="left"/>
      </w:pPr>
      <w:r>
        <w:rPr/>
        <w:pict>
          <v:shape style="position:absolute;margin-left:28.3465pt;margin-top:17.499155pt;width:538.6pt;height:.1pt;mso-position-horizontal-relative:page;mso-position-vertical-relative:paragraph;z-index:-155422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161</w:t>
        <w:tab/>
        <w:t>Sábado 3 de julio</w:t>
      </w:r>
      <w:r>
        <w:rPr>
          <w:color w:val="00447A"/>
          <w:spacing w:val="-4"/>
        </w:rPr>
        <w:t> </w:t>
      </w:r>
      <w:r>
        <w:rPr>
          <w:color w:val="00447A"/>
        </w:rPr>
        <w:t>de</w:t>
      </w:r>
      <w:r>
        <w:rPr>
          <w:color w:val="00447A"/>
          <w:spacing w:val="-1"/>
        </w:rPr>
        <w:t> </w:t>
      </w:r>
      <w:r>
        <w:rPr>
          <w:color w:val="00447A"/>
        </w:rPr>
        <w:t>2010</w:t>
        <w:tab/>
        <w:t>Sec. I. Pág.</w:t>
      </w:r>
      <w:r>
        <w:rPr>
          <w:color w:val="00447A"/>
          <w:spacing w:val="-4"/>
        </w:rPr>
        <w:t> </w:t>
      </w:r>
      <w:r>
        <w:rPr>
          <w:color w:val="00447A"/>
        </w:rPr>
        <w:t>58593</w:t>
      </w:r>
    </w:p>
    <w:p>
      <w:pPr>
        <w:pStyle w:val="BodyText"/>
        <w:ind w:left="0"/>
        <w:rPr>
          <w:b/>
          <w:sz w:val="22"/>
        </w:rPr>
      </w:pPr>
    </w:p>
    <w:p>
      <w:pPr>
        <w:pStyle w:val="ListParagraph"/>
        <w:numPr>
          <w:ilvl w:val="0"/>
          <w:numId w:val="362"/>
        </w:numPr>
        <w:tabs>
          <w:tab w:pos="2292" w:val="left" w:leader="none"/>
        </w:tabs>
        <w:spacing w:line="249" w:lineRule="auto" w:before="170" w:after="0"/>
        <w:ind w:left="1584" w:right="1582" w:firstLine="340"/>
        <w:jc w:val="both"/>
        <w:rPr>
          <w:sz w:val="20"/>
        </w:rPr>
      </w:pPr>
      <w:r>
        <w:rPr>
          <w:sz w:val="20"/>
        </w:rPr>
        <w:t>El</w:t>
      </w:r>
      <w:r>
        <w:rPr>
          <w:spacing w:val="-23"/>
          <w:sz w:val="20"/>
        </w:rPr>
        <w:t> </w:t>
      </w:r>
      <w:r>
        <w:rPr>
          <w:sz w:val="20"/>
        </w:rPr>
        <w:t>Ministerio</w:t>
      </w:r>
      <w:r>
        <w:rPr>
          <w:spacing w:val="-22"/>
          <w:sz w:val="20"/>
        </w:rPr>
        <w:t> </w:t>
      </w:r>
      <w:r>
        <w:rPr>
          <w:sz w:val="20"/>
        </w:rPr>
        <w:t>de</w:t>
      </w:r>
      <w:r>
        <w:rPr>
          <w:spacing w:val="-26"/>
          <w:sz w:val="20"/>
        </w:rPr>
        <w:t> </w:t>
      </w:r>
      <w:r>
        <w:rPr>
          <w:sz w:val="20"/>
        </w:rPr>
        <w:t>Trabajo</w:t>
      </w:r>
      <w:r>
        <w:rPr>
          <w:spacing w:val="-22"/>
          <w:sz w:val="20"/>
        </w:rPr>
        <w:t> </w:t>
      </w:r>
      <w:r>
        <w:rPr>
          <w:sz w:val="20"/>
        </w:rPr>
        <w:t>e</w:t>
      </w:r>
      <w:r>
        <w:rPr>
          <w:spacing w:val="-22"/>
          <w:sz w:val="20"/>
        </w:rPr>
        <w:t> </w:t>
      </w:r>
      <w:r>
        <w:rPr>
          <w:sz w:val="20"/>
        </w:rPr>
        <w:t>Inmigración</w:t>
      </w:r>
      <w:r>
        <w:rPr>
          <w:spacing w:val="-22"/>
          <w:sz w:val="20"/>
        </w:rPr>
        <w:t> </w:t>
      </w:r>
      <w:r>
        <w:rPr>
          <w:sz w:val="20"/>
        </w:rPr>
        <w:t>establecerá</w:t>
      </w:r>
      <w:r>
        <w:rPr>
          <w:spacing w:val="-22"/>
          <w:sz w:val="20"/>
        </w:rPr>
        <w:t> </w:t>
      </w:r>
      <w:r>
        <w:rPr>
          <w:sz w:val="20"/>
        </w:rPr>
        <w:t>los</w:t>
      </w:r>
      <w:r>
        <w:rPr>
          <w:spacing w:val="-23"/>
          <w:sz w:val="20"/>
        </w:rPr>
        <w:t> </w:t>
      </w:r>
      <w:r>
        <w:rPr>
          <w:sz w:val="20"/>
        </w:rPr>
        <w:t>cauces</w:t>
      </w:r>
      <w:r>
        <w:rPr>
          <w:spacing w:val="-22"/>
          <w:sz w:val="20"/>
        </w:rPr>
        <w:t> </w:t>
      </w:r>
      <w:r>
        <w:rPr>
          <w:sz w:val="20"/>
        </w:rPr>
        <w:t>que</w:t>
      </w:r>
      <w:r>
        <w:rPr>
          <w:spacing w:val="-22"/>
          <w:sz w:val="20"/>
        </w:rPr>
        <w:t> </w:t>
      </w:r>
      <w:r>
        <w:rPr>
          <w:sz w:val="20"/>
        </w:rPr>
        <w:t>permitan</w:t>
      </w:r>
      <w:r>
        <w:rPr>
          <w:spacing w:val="-22"/>
          <w:sz w:val="20"/>
        </w:rPr>
        <w:t> </w:t>
      </w:r>
      <w:r>
        <w:rPr>
          <w:sz w:val="20"/>
        </w:rPr>
        <w:t>efectuar la tramitación telemática en la presentación de comunicaciones u otros documentos ante órganos y organismos a él adscritos relacionados con la constitución o el inicio de la actividad</w:t>
      </w:r>
      <w:r>
        <w:rPr>
          <w:spacing w:val="-11"/>
          <w:sz w:val="20"/>
        </w:rPr>
        <w:t> </w:t>
      </w:r>
      <w:r>
        <w:rPr>
          <w:sz w:val="20"/>
        </w:rPr>
        <w:t>de</w:t>
      </w:r>
      <w:r>
        <w:rPr>
          <w:spacing w:val="-10"/>
          <w:sz w:val="20"/>
        </w:rPr>
        <w:t> </w:t>
      </w:r>
      <w:r>
        <w:rPr>
          <w:sz w:val="20"/>
        </w:rPr>
        <w:t>la</w:t>
      </w:r>
      <w:r>
        <w:rPr>
          <w:spacing w:val="-10"/>
          <w:sz w:val="20"/>
        </w:rPr>
        <w:t> </w:t>
      </w:r>
      <w:r>
        <w:rPr>
          <w:sz w:val="20"/>
        </w:rPr>
        <w:t>sociedad</w:t>
      </w:r>
      <w:r>
        <w:rPr>
          <w:spacing w:val="-10"/>
          <w:sz w:val="20"/>
        </w:rPr>
        <w:t> </w:t>
      </w:r>
      <w:r>
        <w:rPr>
          <w:sz w:val="20"/>
        </w:rPr>
        <w:t>nueva</w:t>
      </w:r>
      <w:r>
        <w:rPr>
          <w:spacing w:val="-10"/>
          <w:sz w:val="20"/>
        </w:rPr>
        <w:t> </w:t>
      </w:r>
      <w:r>
        <w:rPr>
          <w:sz w:val="20"/>
        </w:rPr>
        <w:t>empresa,</w:t>
      </w:r>
      <w:r>
        <w:rPr>
          <w:spacing w:val="-11"/>
          <w:sz w:val="20"/>
        </w:rPr>
        <w:t> </w:t>
      </w:r>
      <w:r>
        <w:rPr>
          <w:sz w:val="20"/>
        </w:rPr>
        <w:t>a</w:t>
      </w:r>
      <w:r>
        <w:rPr>
          <w:spacing w:val="-10"/>
          <w:sz w:val="20"/>
        </w:rPr>
        <w:t> </w:t>
      </w:r>
      <w:r>
        <w:rPr>
          <w:sz w:val="20"/>
        </w:rPr>
        <w:t>través</w:t>
      </w:r>
      <w:r>
        <w:rPr>
          <w:spacing w:val="-10"/>
          <w:sz w:val="20"/>
        </w:rPr>
        <w:t> </w:t>
      </w:r>
      <w:r>
        <w:rPr>
          <w:sz w:val="20"/>
        </w:rPr>
        <w:t>de</w:t>
      </w:r>
      <w:r>
        <w:rPr>
          <w:spacing w:val="-10"/>
          <w:sz w:val="20"/>
        </w:rPr>
        <w:t> </w:t>
      </w:r>
      <w:r>
        <w:rPr>
          <w:sz w:val="20"/>
        </w:rPr>
        <w:t>convenios</w:t>
      </w:r>
      <w:r>
        <w:rPr>
          <w:spacing w:val="-10"/>
          <w:sz w:val="20"/>
        </w:rPr>
        <w:t> </w:t>
      </w:r>
      <w:r>
        <w:rPr>
          <w:sz w:val="20"/>
        </w:rPr>
        <w:t>celebrados</w:t>
      </w:r>
      <w:r>
        <w:rPr>
          <w:spacing w:val="-10"/>
          <w:sz w:val="20"/>
        </w:rPr>
        <w:t> </w:t>
      </w:r>
      <w:r>
        <w:rPr>
          <w:sz w:val="20"/>
        </w:rPr>
        <w:t>con</w:t>
      </w:r>
      <w:r>
        <w:rPr>
          <w:spacing w:val="-11"/>
          <w:sz w:val="20"/>
        </w:rPr>
        <w:t> </w:t>
      </w:r>
      <w:r>
        <w:rPr>
          <w:sz w:val="20"/>
        </w:rPr>
        <w:t>el</w:t>
      </w:r>
      <w:r>
        <w:rPr>
          <w:spacing w:val="-10"/>
          <w:sz w:val="20"/>
        </w:rPr>
        <w:t> </w:t>
      </w:r>
      <w:r>
        <w:rPr>
          <w:sz w:val="20"/>
        </w:rPr>
        <w:t>Consejo General</w:t>
      </w:r>
      <w:r>
        <w:rPr>
          <w:spacing w:val="-5"/>
          <w:sz w:val="20"/>
        </w:rPr>
        <w:t> </w:t>
      </w:r>
      <w:r>
        <w:rPr>
          <w:sz w:val="20"/>
        </w:rPr>
        <w:t>del</w:t>
      </w:r>
      <w:r>
        <w:rPr>
          <w:spacing w:val="-4"/>
          <w:sz w:val="20"/>
        </w:rPr>
        <w:t> </w:t>
      </w:r>
      <w:r>
        <w:rPr>
          <w:sz w:val="20"/>
        </w:rPr>
        <w:t>Notariado,</w:t>
      </w:r>
      <w:r>
        <w:rPr>
          <w:spacing w:val="-5"/>
          <w:sz w:val="20"/>
        </w:rPr>
        <w:t> </w:t>
      </w:r>
      <w:r>
        <w:rPr>
          <w:sz w:val="20"/>
        </w:rPr>
        <w:t>el</w:t>
      </w:r>
      <w:r>
        <w:rPr>
          <w:spacing w:val="-4"/>
          <w:sz w:val="20"/>
        </w:rPr>
        <w:t> </w:t>
      </w:r>
      <w:r>
        <w:rPr>
          <w:sz w:val="20"/>
        </w:rPr>
        <w:t>Colegio</w:t>
      </w:r>
      <w:r>
        <w:rPr>
          <w:spacing w:val="-5"/>
          <w:sz w:val="20"/>
        </w:rPr>
        <w:t> </w:t>
      </w:r>
      <w:r>
        <w:rPr>
          <w:sz w:val="20"/>
        </w:rPr>
        <w:t>de</w:t>
      </w:r>
      <w:r>
        <w:rPr>
          <w:spacing w:val="-4"/>
          <w:sz w:val="20"/>
        </w:rPr>
        <w:t> </w:t>
      </w:r>
      <w:r>
        <w:rPr>
          <w:sz w:val="20"/>
        </w:rPr>
        <w:t>Registradores</w:t>
      </w:r>
      <w:r>
        <w:rPr>
          <w:spacing w:val="-5"/>
          <w:sz w:val="20"/>
        </w:rPr>
        <w:t> </w:t>
      </w:r>
      <w:r>
        <w:rPr>
          <w:sz w:val="20"/>
        </w:rPr>
        <w:t>de</w:t>
      </w:r>
      <w:r>
        <w:rPr>
          <w:spacing w:val="-4"/>
          <w:sz w:val="20"/>
        </w:rPr>
        <w:t> </w:t>
      </w:r>
      <w:r>
        <w:rPr>
          <w:sz w:val="20"/>
        </w:rPr>
        <w:t>la</w:t>
      </w:r>
      <w:r>
        <w:rPr>
          <w:spacing w:val="-5"/>
          <w:sz w:val="20"/>
        </w:rPr>
        <w:t> </w:t>
      </w:r>
      <w:r>
        <w:rPr>
          <w:sz w:val="20"/>
        </w:rPr>
        <w:t>Propiedad,</w:t>
      </w:r>
      <w:r>
        <w:rPr>
          <w:spacing w:val="-4"/>
          <w:sz w:val="20"/>
        </w:rPr>
        <w:t> </w:t>
      </w:r>
      <w:r>
        <w:rPr>
          <w:sz w:val="20"/>
        </w:rPr>
        <w:t>de</w:t>
      </w:r>
      <w:r>
        <w:rPr>
          <w:spacing w:val="-5"/>
          <w:sz w:val="20"/>
        </w:rPr>
        <w:t> </w:t>
      </w:r>
      <w:r>
        <w:rPr>
          <w:sz w:val="20"/>
        </w:rPr>
        <w:t>Bienes</w:t>
      </w:r>
      <w:r>
        <w:rPr>
          <w:spacing w:val="-4"/>
          <w:sz w:val="20"/>
        </w:rPr>
        <w:t> </w:t>
      </w:r>
      <w:r>
        <w:rPr>
          <w:sz w:val="20"/>
        </w:rPr>
        <w:t>Muebles</w:t>
      </w:r>
      <w:r>
        <w:rPr>
          <w:spacing w:val="-4"/>
          <w:sz w:val="20"/>
        </w:rPr>
        <w:t> </w:t>
      </w:r>
      <w:r>
        <w:rPr>
          <w:sz w:val="20"/>
        </w:rPr>
        <w:t>y Mercantiles de España y otros colegios</w:t>
      </w:r>
      <w:r>
        <w:rPr>
          <w:spacing w:val="-4"/>
          <w:sz w:val="20"/>
        </w:rPr>
        <w:t> </w:t>
      </w:r>
      <w:r>
        <w:rPr>
          <w:sz w:val="20"/>
        </w:rPr>
        <w:t>profesionales.</w:t>
      </w:r>
    </w:p>
    <w:p>
      <w:pPr>
        <w:pStyle w:val="ListParagraph"/>
        <w:numPr>
          <w:ilvl w:val="0"/>
          <w:numId w:val="362"/>
        </w:numPr>
        <w:tabs>
          <w:tab w:pos="2292" w:val="left" w:leader="none"/>
        </w:tabs>
        <w:spacing w:line="249" w:lineRule="auto" w:before="5" w:after="0"/>
        <w:ind w:left="1584" w:right="1581" w:firstLine="340"/>
        <w:jc w:val="both"/>
        <w:rPr>
          <w:sz w:val="20"/>
        </w:rPr>
      </w:pPr>
      <w:r>
        <w:rPr>
          <w:sz w:val="20"/>
        </w:rPr>
        <w:t>Por Orden del Ministro de Trabajo e Inmigración se establecerán los supuestos y condiciones en que las entidades que hayan suscrito los citados convenios y los notarios, los</w:t>
      </w:r>
      <w:r>
        <w:rPr>
          <w:spacing w:val="-12"/>
          <w:sz w:val="20"/>
        </w:rPr>
        <w:t> </w:t>
      </w:r>
      <w:r>
        <w:rPr>
          <w:sz w:val="20"/>
        </w:rPr>
        <w:t>registradores</w:t>
      </w:r>
      <w:r>
        <w:rPr>
          <w:spacing w:val="-12"/>
          <w:sz w:val="20"/>
        </w:rPr>
        <w:t> </w:t>
      </w:r>
      <w:r>
        <w:rPr>
          <w:sz w:val="20"/>
        </w:rPr>
        <w:t>mercantiles</w:t>
      </w:r>
      <w:r>
        <w:rPr>
          <w:spacing w:val="-11"/>
          <w:sz w:val="20"/>
        </w:rPr>
        <w:t> </w:t>
      </w:r>
      <w:r>
        <w:rPr>
          <w:sz w:val="20"/>
        </w:rPr>
        <w:t>y</w:t>
      </w:r>
      <w:r>
        <w:rPr>
          <w:spacing w:val="-12"/>
          <w:sz w:val="20"/>
        </w:rPr>
        <w:t> </w:t>
      </w:r>
      <w:r>
        <w:rPr>
          <w:sz w:val="20"/>
        </w:rPr>
        <w:t>otros</w:t>
      </w:r>
      <w:r>
        <w:rPr>
          <w:spacing w:val="-12"/>
          <w:sz w:val="20"/>
        </w:rPr>
        <w:t> </w:t>
      </w:r>
      <w:r>
        <w:rPr>
          <w:sz w:val="20"/>
        </w:rPr>
        <w:t>profesionales</w:t>
      </w:r>
      <w:r>
        <w:rPr>
          <w:spacing w:val="-11"/>
          <w:sz w:val="20"/>
        </w:rPr>
        <w:t> </w:t>
      </w:r>
      <w:r>
        <w:rPr>
          <w:sz w:val="20"/>
        </w:rPr>
        <w:t>colegiados</w:t>
      </w:r>
      <w:r>
        <w:rPr>
          <w:spacing w:val="-12"/>
          <w:sz w:val="20"/>
        </w:rPr>
        <w:t> </w:t>
      </w:r>
      <w:r>
        <w:rPr>
          <w:sz w:val="20"/>
        </w:rPr>
        <w:t>que</w:t>
      </w:r>
      <w:r>
        <w:rPr>
          <w:spacing w:val="-11"/>
          <w:sz w:val="20"/>
        </w:rPr>
        <w:t> </w:t>
      </w:r>
      <w:r>
        <w:rPr>
          <w:sz w:val="20"/>
        </w:rPr>
        <w:t>se</w:t>
      </w:r>
      <w:r>
        <w:rPr>
          <w:spacing w:val="-12"/>
          <w:sz w:val="20"/>
        </w:rPr>
        <w:t> </w:t>
      </w:r>
      <w:r>
        <w:rPr>
          <w:sz w:val="20"/>
        </w:rPr>
        <w:t>hayan</w:t>
      </w:r>
      <w:r>
        <w:rPr>
          <w:spacing w:val="-12"/>
          <w:sz w:val="20"/>
        </w:rPr>
        <w:t> </w:t>
      </w:r>
      <w:r>
        <w:rPr>
          <w:sz w:val="20"/>
        </w:rPr>
        <w:t>adherido</w:t>
      </w:r>
      <w:r>
        <w:rPr>
          <w:spacing w:val="-11"/>
          <w:sz w:val="20"/>
        </w:rPr>
        <w:t> </w:t>
      </w:r>
      <w:r>
        <w:rPr>
          <w:sz w:val="20"/>
        </w:rPr>
        <w:t>a</w:t>
      </w:r>
      <w:r>
        <w:rPr>
          <w:spacing w:val="-12"/>
          <w:sz w:val="20"/>
        </w:rPr>
        <w:t> </w:t>
      </w:r>
      <w:r>
        <w:rPr>
          <w:sz w:val="20"/>
        </w:rPr>
        <w:t>los mismos deban presentar por medios telemáticos, comunicaciones y otros documentos en representación de terceras</w:t>
      </w:r>
      <w:r>
        <w:rPr>
          <w:spacing w:val="-2"/>
          <w:sz w:val="20"/>
        </w:rPr>
        <w:t> </w:t>
      </w:r>
      <w:r>
        <w:rPr>
          <w:sz w:val="20"/>
        </w:rPr>
        <w:t>personas.</w:t>
      </w:r>
    </w:p>
    <w:p>
      <w:pPr>
        <w:pStyle w:val="ListParagraph"/>
        <w:numPr>
          <w:ilvl w:val="0"/>
          <w:numId w:val="362"/>
        </w:numPr>
        <w:tabs>
          <w:tab w:pos="2288" w:val="left" w:leader="none"/>
        </w:tabs>
        <w:spacing w:line="249" w:lineRule="auto" w:before="4" w:after="0"/>
        <w:ind w:left="1584" w:right="1584" w:firstLine="340"/>
        <w:jc w:val="both"/>
        <w:rPr>
          <w:sz w:val="20"/>
        </w:rPr>
      </w:pPr>
      <w:r>
        <w:rPr>
          <w:spacing w:val="-7"/>
          <w:sz w:val="20"/>
        </w:rPr>
        <w:t>Todo </w:t>
      </w:r>
      <w:r>
        <w:rPr>
          <w:sz w:val="20"/>
        </w:rPr>
        <w:t>lo anteriormente previsto en los apartados anteriores lo será sin perjuicio de la normativa específica relativa a la incorporación de técnicas electrónicas, informáticas y telemáticas en la Administración pública y en la seguridad jurídica</w:t>
      </w:r>
      <w:r>
        <w:rPr>
          <w:spacing w:val="-26"/>
          <w:sz w:val="20"/>
        </w:rPr>
        <w:t> </w:t>
      </w:r>
      <w:r>
        <w:rPr>
          <w:sz w:val="20"/>
        </w:rPr>
        <w:t>preventiva.</w:t>
      </w:r>
    </w:p>
    <w:p>
      <w:pPr>
        <w:pStyle w:val="BodyText"/>
        <w:spacing w:line="249" w:lineRule="auto" w:before="3"/>
        <w:ind w:right="1583" w:firstLine="340"/>
        <w:jc w:val="both"/>
      </w:pPr>
      <w:r>
        <w:rPr/>
        <w:t>Disposición adicional quinta. Recursos contra la calificación de las escrituras de constitución de la sociedad nueva empresa.</w:t>
      </w:r>
    </w:p>
    <w:p>
      <w:pPr>
        <w:pStyle w:val="BodyText"/>
        <w:spacing w:line="249" w:lineRule="auto" w:before="1"/>
        <w:ind w:right="1583" w:firstLine="340"/>
        <w:jc w:val="both"/>
      </w:pPr>
      <w:r>
        <w:rPr/>
        <w:t>En caso de que el registrador mercantil calificare negativamente la escritura de constitución de la sociedad nueva empresa, será de aplicación lo dispuesto en los artículos 322 a 329 del texto refundido de la Ley Hipotecaria, aprobada por Decreto de 8 de febrero de 1946, redactados conforme a lo establecido en la normativa introducida en la</w:t>
      </w:r>
      <w:r>
        <w:rPr>
          <w:spacing w:val="-16"/>
        </w:rPr>
        <w:t> </w:t>
      </w:r>
      <w:r>
        <w:rPr/>
        <w:t>Ley</w:t>
      </w:r>
      <w:r>
        <w:rPr>
          <w:spacing w:val="-15"/>
        </w:rPr>
        <w:t> </w:t>
      </w:r>
      <w:r>
        <w:rPr/>
        <w:t>24/2001,</w:t>
      </w:r>
      <w:r>
        <w:rPr>
          <w:spacing w:val="-15"/>
        </w:rPr>
        <w:t> </w:t>
      </w:r>
      <w:r>
        <w:rPr/>
        <w:t>de</w:t>
      </w:r>
      <w:r>
        <w:rPr>
          <w:spacing w:val="-15"/>
        </w:rPr>
        <w:t> </w:t>
      </w:r>
      <w:r>
        <w:rPr/>
        <w:t>27</w:t>
      </w:r>
      <w:r>
        <w:rPr>
          <w:spacing w:val="-16"/>
        </w:rPr>
        <w:t> </w:t>
      </w:r>
      <w:r>
        <w:rPr/>
        <w:t>de</w:t>
      </w:r>
      <w:r>
        <w:rPr>
          <w:spacing w:val="-15"/>
        </w:rPr>
        <w:t> </w:t>
      </w:r>
      <w:r>
        <w:rPr/>
        <w:t>diciembre,</w:t>
      </w:r>
      <w:r>
        <w:rPr>
          <w:spacing w:val="-14"/>
        </w:rPr>
        <w:t> </w:t>
      </w:r>
      <w:r>
        <w:rPr/>
        <w:t>de</w:t>
      </w:r>
      <w:r>
        <w:rPr>
          <w:spacing w:val="-16"/>
        </w:rPr>
        <w:t> </w:t>
      </w:r>
      <w:r>
        <w:rPr/>
        <w:t>Medidas</w:t>
      </w:r>
      <w:r>
        <w:rPr>
          <w:spacing w:val="-14"/>
        </w:rPr>
        <w:t> </w:t>
      </w:r>
      <w:r>
        <w:rPr/>
        <w:t>fiscales,</w:t>
      </w:r>
      <w:r>
        <w:rPr>
          <w:spacing w:val="-15"/>
        </w:rPr>
        <w:t> </w:t>
      </w:r>
      <w:r>
        <w:rPr/>
        <w:t>administrativas</w:t>
      </w:r>
      <w:r>
        <w:rPr>
          <w:spacing w:val="-14"/>
        </w:rPr>
        <w:t> </w:t>
      </w:r>
      <w:r>
        <w:rPr/>
        <w:t>y</w:t>
      </w:r>
      <w:r>
        <w:rPr>
          <w:spacing w:val="-15"/>
        </w:rPr>
        <w:t> </w:t>
      </w:r>
      <w:r>
        <w:rPr/>
        <w:t>del</w:t>
      </w:r>
      <w:r>
        <w:rPr>
          <w:spacing w:val="-15"/>
        </w:rPr>
        <w:t> </w:t>
      </w:r>
      <w:r>
        <w:rPr/>
        <w:t>orden</w:t>
      </w:r>
      <w:r>
        <w:rPr>
          <w:spacing w:val="-15"/>
        </w:rPr>
        <w:t> </w:t>
      </w:r>
      <w:r>
        <w:rPr/>
        <w:t>social, salvo lo referente a los plazos de resolución, que en este caso serán de 45</w:t>
      </w:r>
      <w:r>
        <w:rPr>
          <w:spacing w:val="-21"/>
        </w:rPr>
        <w:t> </w:t>
      </w:r>
      <w:r>
        <w:rPr/>
        <w:t>días.</w:t>
      </w:r>
    </w:p>
    <w:p>
      <w:pPr>
        <w:tabs>
          <w:tab w:pos="4302" w:val="left" w:leader="none"/>
        </w:tabs>
        <w:spacing w:line="249" w:lineRule="auto" w:before="175"/>
        <w:ind w:left="1924" w:right="1598" w:hanging="341"/>
        <w:jc w:val="left"/>
        <w:rPr>
          <w:i/>
          <w:sz w:val="20"/>
        </w:rPr>
      </w:pPr>
      <w:r>
        <w:rPr>
          <w:sz w:val="20"/>
        </w:rPr>
        <w:t>Disposición</w:t>
      </w:r>
      <w:r>
        <w:rPr>
          <w:spacing w:val="25"/>
          <w:sz w:val="20"/>
        </w:rPr>
        <w:t> </w:t>
      </w:r>
      <w:r>
        <w:rPr>
          <w:sz w:val="20"/>
        </w:rPr>
        <w:t>adicional</w:t>
      </w:r>
      <w:r>
        <w:rPr>
          <w:spacing w:val="25"/>
          <w:sz w:val="20"/>
        </w:rPr>
        <w:t> </w:t>
      </w:r>
      <w:r>
        <w:rPr>
          <w:sz w:val="20"/>
        </w:rPr>
        <w:t>sexta.</w:t>
        <w:tab/>
      </w:r>
      <w:r>
        <w:rPr>
          <w:i/>
          <w:sz w:val="20"/>
        </w:rPr>
        <w:t>Medidas fiscales aplicables a la sociedad limitada nueva </w:t>
      </w:r>
      <w:r>
        <w:rPr>
          <w:i/>
          <w:sz w:val="20"/>
        </w:rPr>
        <w:t>empresa.</w:t>
      </w:r>
    </w:p>
    <w:p>
      <w:pPr>
        <w:pStyle w:val="ListParagraph"/>
        <w:numPr>
          <w:ilvl w:val="0"/>
          <w:numId w:val="363"/>
        </w:numPr>
        <w:tabs>
          <w:tab w:pos="2292" w:val="left" w:leader="none"/>
        </w:tabs>
        <w:spacing w:line="249" w:lineRule="auto" w:before="172" w:after="0"/>
        <w:ind w:left="1584" w:right="1581" w:firstLine="340"/>
        <w:jc w:val="both"/>
        <w:rPr>
          <w:sz w:val="20"/>
        </w:rPr>
      </w:pPr>
      <w:r>
        <w:rPr>
          <w:sz w:val="20"/>
        </w:rPr>
        <w:t>La Administración tributaria concederá, previa solicitud de una sociedad limitada nueva empresa y sin aportación de garantías, el aplazamiento de la deuda tributaria del Impuesto sobre Transmisiones Patrimoniales y Actos Jurídicos Documentados, por la modalidad de operaciones societarias, derivada de la constitución de la sociedad durante el plazo de un año desde su</w:t>
      </w:r>
      <w:r>
        <w:rPr>
          <w:spacing w:val="-8"/>
          <w:sz w:val="20"/>
        </w:rPr>
        <w:t> </w:t>
      </w:r>
      <w:r>
        <w:rPr>
          <w:sz w:val="20"/>
        </w:rPr>
        <w:t>constitución.</w:t>
      </w:r>
    </w:p>
    <w:p>
      <w:pPr>
        <w:pStyle w:val="BodyText"/>
        <w:spacing w:line="249" w:lineRule="auto" w:before="4"/>
        <w:ind w:right="1582" w:firstLine="340"/>
        <w:jc w:val="both"/>
      </w:pPr>
      <w:r>
        <w:rPr/>
        <w:t>La</w:t>
      </w:r>
      <w:r>
        <w:rPr>
          <w:spacing w:val="-26"/>
        </w:rPr>
        <w:t> </w:t>
      </w:r>
      <w:r>
        <w:rPr/>
        <w:t>Administración</w:t>
      </w:r>
      <w:r>
        <w:rPr>
          <w:spacing w:val="-15"/>
        </w:rPr>
        <w:t> </w:t>
      </w:r>
      <w:r>
        <w:rPr/>
        <w:t>tributaria</w:t>
      </w:r>
      <w:r>
        <w:rPr>
          <w:spacing w:val="-14"/>
        </w:rPr>
        <w:t> </w:t>
      </w:r>
      <w:r>
        <w:rPr/>
        <w:t>también</w:t>
      </w:r>
      <w:r>
        <w:rPr>
          <w:spacing w:val="-15"/>
        </w:rPr>
        <w:t> </w:t>
      </w:r>
      <w:r>
        <w:rPr/>
        <w:t>concederá,</w:t>
      </w:r>
      <w:r>
        <w:rPr>
          <w:spacing w:val="-14"/>
        </w:rPr>
        <w:t> </w:t>
      </w:r>
      <w:r>
        <w:rPr/>
        <w:t>previa</w:t>
      </w:r>
      <w:r>
        <w:rPr>
          <w:spacing w:val="-15"/>
        </w:rPr>
        <w:t> </w:t>
      </w:r>
      <w:r>
        <w:rPr/>
        <w:t>solicitud</w:t>
      </w:r>
      <w:r>
        <w:rPr>
          <w:spacing w:val="-15"/>
        </w:rPr>
        <w:t> </w:t>
      </w:r>
      <w:r>
        <w:rPr/>
        <w:t>de</w:t>
      </w:r>
      <w:r>
        <w:rPr>
          <w:spacing w:val="-15"/>
        </w:rPr>
        <w:t> </w:t>
      </w:r>
      <w:r>
        <w:rPr/>
        <w:t>una</w:t>
      </w:r>
      <w:r>
        <w:rPr>
          <w:spacing w:val="-15"/>
        </w:rPr>
        <w:t> </w:t>
      </w:r>
      <w:r>
        <w:rPr/>
        <w:t>sociedad</w:t>
      </w:r>
      <w:r>
        <w:rPr>
          <w:spacing w:val="-15"/>
        </w:rPr>
        <w:t> </w:t>
      </w:r>
      <w:r>
        <w:rPr/>
        <w:t>nueva empresa y sin aportación de garantías, el aplazamiento de las deudas tributarias del Impuesto sobre Sociedades correspondientes a los dos primeros períodos impositivos concluidos</w:t>
      </w:r>
      <w:r>
        <w:rPr>
          <w:spacing w:val="-7"/>
        </w:rPr>
        <w:t> </w:t>
      </w:r>
      <w:r>
        <w:rPr/>
        <w:t>desde</w:t>
      </w:r>
      <w:r>
        <w:rPr>
          <w:spacing w:val="-6"/>
        </w:rPr>
        <w:t> </w:t>
      </w:r>
      <w:r>
        <w:rPr/>
        <w:t>su</w:t>
      </w:r>
      <w:r>
        <w:rPr>
          <w:spacing w:val="-7"/>
        </w:rPr>
        <w:t> </w:t>
      </w:r>
      <w:r>
        <w:rPr/>
        <w:t>constitución.</w:t>
      </w:r>
      <w:r>
        <w:rPr>
          <w:spacing w:val="-6"/>
        </w:rPr>
        <w:t> </w:t>
      </w:r>
      <w:r>
        <w:rPr/>
        <w:t>El</w:t>
      </w:r>
      <w:r>
        <w:rPr>
          <w:spacing w:val="-6"/>
        </w:rPr>
        <w:t> </w:t>
      </w:r>
      <w:r>
        <w:rPr/>
        <w:t>ingreso</w:t>
      </w:r>
      <w:r>
        <w:rPr>
          <w:spacing w:val="-7"/>
        </w:rPr>
        <w:t> </w:t>
      </w:r>
      <w:r>
        <w:rPr/>
        <w:t>de</w:t>
      </w:r>
      <w:r>
        <w:rPr>
          <w:spacing w:val="-6"/>
        </w:rPr>
        <w:t> </w:t>
      </w:r>
      <w:r>
        <w:rPr/>
        <w:t>las</w:t>
      </w:r>
      <w:r>
        <w:rPr>
          <w:spacing w:val="-6"/>
        </w:rPr>
        <w:t> </w:t>
      </w:r>
      <w:r>
        <w:rPr/>
        <w:t>deudas</w:t>
      </w:r>
      <w:r>
        <w:rPr>
          <w:spacing w:val="-7"/>
        </w:rPr>
        <w:t> </w:t>
      </w:r>
      <w:r>
        <w:rPr/>
        <w:t>del</w:t>
      </w:r>
      <w:r>
        <w:rPr>
          <w:spacing w:val="-6"/>
        </w:rPr>
        <w:t> </w:t>
      </w:r>
      <w:r>
        <w:rPr/>
        <w:t>primer</w:t>
      </w:r>
      <w:r>
        <w:rPr>
          <w:spacing w:val="-7"/>
        </w:rPr>
        <w:t> </w:t>
      </w:r>
      <w:r>
        <w:rPr/>
        <w:t>y</w:t>
      </w:r>
      <w:r>
        <w:rPr>
          <w:spacing w:val="-6"/>
        </w:rPr>
        <w:t> </w:t>
      </w:r>
      <w:r>
        <w:rPr/>
        <w:t>segundo</w:t>
      </w:r>
      <w:r>
        <w:rPr>
          <w:spacing w:val="-6"/>
        </w:rPr>
        <w:t> </w:t>
      </w:r>
      <w:r>
        <w:rPr/>
        <w:t>períodos deberá realizarse a los 12 y seis meses, respectivamente, desde la finalización de los plazos para presentar la declaración-liquidación correspondiente a cada uno de dichos períodos.</w:t>
      </w:r>
    </w:p>
    <w:p>
      <w:pPr>
        <w:pStyle w:val="BodyText"/>
        <w:spacing w:line="249" w:lineRule="auto" w:before="6"/>
        <w:ind w:right="1581" w:firstLine="340"/>
        <w:jc w:val="right"/>
      </w:pPr>
      <w:r>
        <w:rPr/>
        <w:t>Asimismo,</w:t>
      </w:r>
      <w:r>
        <w:rPr>
          <w:spacing w:val="-15"/>
        </w:rPr>
        <w:t> </w:t>
      </w:r>
      <w:r>
        <w:rPr/>
        <w:t>la</w:t>
      </w:r>
      <w:r>
        <w:rPr>
          <w:spacing w:val="-25"/>
        </w:rPr>
        <w:t> </w:t>
      </w:r>
      <w:r>
        <w:rPr/>
        <w:t>Administración</w:t>
      </w:r>
      <w:r>
        <w:rPr>
          <w:spacing w:val="-14"/>
        </w:rPr>
        <w:t> </w:t>
      </w:r>
      <w:r>
        <w:rPr/>
        <w:t>tributaria</w:t>
      </w:r>
      <w:r>
        <w:rPr>
          <w:spacing w:val="-15"/>
        </w:rPr>
        <w:t> </w:t>
      </w:r>
      <w:r>
        <w:rPr/>
        <w:t>podrá</w:t>
      </w:r>
      <w:r>
        <w:rPr>
          <w:spacing w:val="-14"/>
        </w:rPr>
        <w:t> </w:t>
      </w:r>
      <w:r>
        <w:rPr/>
        <w:t>conceder,</w:t>
      </w:r>
      <w:r>
        <w:rPr>
          <w:spacing w:val="-15"/>
        </w:rPr>
        <w:t> </w:t>
      </w:r>
      <w:r>
        <w:rPr/>
        <w:t>previa</w:t>
      </w:r>
      <w:r>
        <w:rPr>
          <w:spacing w:val="-14"/>
        </w:rPr>
        <w:t> </w:t>
      </w:r>
      <w:r>
        <w:rPr/>
        <w:t>solicitud</w:t>
      </w:r>
      <w:r>
        <w:rPr>
          <w:spacing w:val="-15"/>
        </w:rPr>
        <w:t> </w:t>
      </w:r>
      <w:r>
        <w:rPr/>
        <w:t>de</w:t>
      </w:r>
      <w:r>
        <w:rPr>
          <w:spacing w:val="-14"/>
        </w:rPr>
        <w:t> </w:t>
      </w:r>
      <w:r>
        <w:rPr/>
        <w:t>una</w:t>
      </w:r>
      <w:r>
        <w:rPr>
          <w:spacing w:val="-14"/>
        </w:rPr>
        <w:t> </w:t>
      </w:r>
      <w:r>
        <w:rPr/>
        <w:t>sociedad nueva</w:t>
      </w:r>
      <w:r>
        <w:rPr>
          <w:spacing w:val="-15"/>
        </w:rPr>
        <w:t> </w:t>
      </w:r>
      <w:r>
        <w:rPr/>
        <w:t>empresa,</w:t>
      </w:r>
      <w:r>
        <w:rPr>
          <w:spacing w:val="-15"/>
        </w:rPr>
        <w:t> </w:t>
      </w:r>
      <w:r>
        <w:rPr/>
        <w:t>con</w:t>
      </w:r>
      <w:r>
        <w:rPr>
          <w:spacing w:val="-15"/>
        </w:rPr>
        <w:t> </w:t>
      </w:r>
      <w:r>
        <w:rPr/>
        <w:t>aportación</w:t>
      </w:r>
      <w:r>
        <w:rPr>
          <w:spacing w:val="-15"/>
        </w:rPr>
        <w:t> </w:t>
      </w:r>
      <w:r>
        <w:rPr/>
        <w:t>de</w:t>
      </w:r>
      <w:r>
        <w:rPr>
          <w:spacing w:val="-15"/>
        </w:rPr>
        <w:t> </w:t>
      </w:r>
      <w:r>
        <w:rPr/>
        <w:t>garantías</w:t>
      </w:r>
      <w:r>
        <w:rPr>
          <w:spacing w:val="-14"/>
        </w:rPr>
        <w:t> </w:t>
      </w:r>
      <w:r>
        <w:rPr/>
        <w:t>o</w:t>
      </w:r>
      <w:r>
        <w:rPr>
          <w:spacing w:val="-15"/>
        </w:rPr>
        <w:t> </w:t>
      </w:r>
      <w:r>
        <w:rPr/>
        <w:t>sin</w:t>
      </w:r>
      <w:r>
        <w:rPr>
          <w:spacing w:val="-15"/>
        </w:rPr>
        <w:t> </w:t>
      </w:r>
      <w:r>
        <w:rPr/>
        <w:t>ellas,</w:t>
      </w:r>
      <w:r>
        <w:rPr>
          <w:spacing w:val="-15"/>
        </w:rPr>
        <w:t> </w:t>
      </w:r>
      <w:r>
        <w:rPr/>
        <w:t>el</w:t>
      </w:r>
      <w:r>
        <w:rPr>
          <w:spacing w:val="-15"/>
        </w:rPr>
        <w:t> </w:t>
      </w:r>
      <w:r>
        <w:rPr/>
        <w:t>aplazamiento</w:t>
      </w:r>
      <w:r>
        <w:rPr>
          <w:spacing w:val="-15"/>
        </w:rPr>
        <w:t> </w:t>
      </w:r>
      <w:r>
        <w:rPr/>
        <w:t>o</w:t>
      </w:r>
      <w:r>
        <w:rPr>
          <w:spacing w:val="-14"/>
        </w:rPr>
        <w:t> </w:t>
      </w:r>
      <w:r>
        <w:rPr/>
        <w:t>fraccionamiento de</w:t>
      </w:r>
      <w:r>
        <w:rPr>
          <w:spacing w:val="22"/>
        </w:rPr>
        <w:t> </w:t>
      </w:r>
      <w:r>
        <w:rPr/>
        <w:t>las</w:t>
      </w:r>
      <w:r>
        <w:rPr>
          <w:spacing w:val="22"/>
        </w:rPr>
        <w:t> </w:t>
      </w:r>
      <w:r>
        <w:rPr/>
        <w:t>cantidades</w:t>
      </w:r>
      <w:r>
        <w:rPr>
          <w:spacing w:val="22"/>
        </w:rPr>
        <w:t> </w:t>
      </w:r>
      <w:r>
        <w:rPr/>
        <w:t>derivadas</w:t>
      </w:r>
      <w:r>
        <w:rPr>
          <w:spacing w:val="22"/>
        </w:rPr>
        <w:t> </w:t>
      </w:r>
      <w:r>
        <w:rPr/>
        <w:t>de</w:t>
      </w:r>
      <w:r>
        <w:rPr>
          <w:spacing w:val="22"/>
        </w:rPr>
        <w:t> </w:t>
      </w:r>
      <w:r>
        <w:rPr/>
        <w:t>retenciones</w:t>
      </w:r>
      <w:r>
        <w:rPr>
          <w:spacing w:val="22"/>
        </w:rPr>
        <w:t> </w:t>
      </w:r>
      <w:r>
        <w:rPr/>
        <w:t>o</w:t>
      </w:r>
      <w:r>
        <w:rPr>
          <w:spacing w:val="22"/>
        </w:rPr>
        <w:t> </w:t>
      </w:r>
      <w:r>
        <w:rPr/>
        <w:t>ingresos</w:t>
      </w:r>
      <w:r>
        <w:rPr>
          <w:spacing w:val="22"/>
        </w:rPr>
        <w:t> </w:t>
      </w:r>
      <w:r>
        <w:rPr/>
        <w:t>a</w:t>
      </w:r>
      <w:r>
        <w:rPr>
          <w:spacing w:val="22"/>
        </w:rPr>
        <w:t> </w:t>
      </w:r>
      <w:r>
        <w:rPr/>
        <w:t>cuenta</w:t>
      </w:r>
      <w:r>
        <w:rPr>
          <w:spacing w:val="22"/>
        </w:rPr>
        <w:t> </w:t>
      </w:r>
      <w:r>
        <w:rPr/>
        <w:t>del</w:t>
      </w:r>
      <w:r>
        <w:rPr>
          <w:spacing w:val="22"/>
        </w:rPr>
        <w:t> </w:t>
      </w:r>
      <w:r>
        <w:rPr/>
        <w:t>Impuesto</w:t>
      </w:r>
      <w:r>
        <w:rPr>
          <w:spacing w:val="22"/>
        </w:rPr>
        <w:t> </w:t>
      </w:r>
      <w:r>
        <w:rPr/>
        <w:t>sobre</w:t>
      </w:r>
      <w:r>
        <w:rPr>
          <w:spacing w:val="23"/>
        </w:rPr>
        <w:t> </w:t>
      </w:r>
      <w:r>
        <w:rPr/>
        <w:t>la</w:t>
      </w:r>
      <w:r>
        <w:rPr>
          <w:spacing w:val="-1"/>
        </w:rPr>
        <w:t> </w:t>
      </w:r>
      <w:r>
        <w:rPr/>
        <w:t>Renta</w:t>
      </w:r>
      <w:r>
        <w:rPr>
          <w:spacing w:val="-4"/>
        </w:rPr>
        <w:t> </w:t>
      </w:r>
      <w:r>
        <w:rPr/>
        <w:t>de</w:t>
      </w:r>
      <w:r>
        <w:rPr>
          <w:spacing w:val="-3"/>
        </w:rPr>
        <w:t> </w:t>
      </w:r>
      <w:r>
        <w:rPr/>
        <w:t>las</w:t>
      </w:r>
      <w:r>
        <w:rPr>
          <w:spacing w:val="-3"/>
        </w:rPr>
        <w:t> </w:t>
      </w:r>
      <w:r>
        <w:rPr/>
        <w:t>Personas</w:t>
      </w:r>
      <w:r>
        <w:rPr>
          <w:spacing w:val="-3"/>
        </w:rPr>
        <w:t> </w:t>
      </w:r>
      <w:r>
        <w:rPr/>
        <w:t>Físicas</w:t>
      </w:r>
      <w:r>
        <w:rPr>
          <w:spacing w:val="-3"/>
        </w:rPr>
        <w:t> </w:t>
      </w:r>
      <w:r>
        <w:rPr/>
        <w:t>que</w:t>
      </w:r>
      <w:r>
        <w:rPr>
          <w:spacing w:val="-3"/>
        </w:rPr>
        <w:t> </w:t>
      </w:r>
      <w:r>
        <w:rPr/>
        <w:t>se</w:t>
      </w:r>
      <w:r>
        <w:rPr>
          <w:spacing w:val="-3"/>
        </w:rPr>
        <w:t> </w:t>
      </w:r>
      <w:r>
        <w:rPr/>
        <w:t>devenguen</w:t>
      </w:r>
      <w:r>
        <w:rPr>
          <w:spacing w:val="-4"/>
        </w:rPr>
        <w:t> </w:t>
      </w:r>
      <w:r>
        <w:rPr/>
        <w:t>en</w:t>
      </w:r>
      <w:r>
        <w:rPr>
          <w:spacing w:val="-3"/>
        </w:rPr>
        <w:t> </w:t>
      </w:r>
      <w:r>
        <w:rPr/>
        <w:t>el</w:t>
      </w:r>
      <w:r>
        <w:rPr>
          <w:spacing w:val="-3"/>
        </w:rPr>
        <w:t> </w:t>
      </w:r>
      <w:r>
        <w:rPr/>
        <w:t>primer</w:t>
      </w:r>
      <w:r>
        <w:rPr>
          <w:spacing w:val="-3"/>
        </w:rPr>
        <w:t> </w:t>
      </w:r>
      <w:r>
        <w:rPr/>
        <w:t>año</w:t>
      </w:r>
      <w:r>
        <w:rPr>
          <w:spacing w:val="-3"/>
        </w:rPr>
        <w:t> </w:t>
      </w:r>
      <w:r>
        <w:rPr/>
        <w:t>desde</w:t>
      </w:r>
      <w:r>
        <w:rPr>
          <w:spacing w:val="-3"/>
        </w:rPr>
        <w:t> </w:t>
      </w:r>
      <w:r>
        <w:rPr/>
        <w:t>su</w:t>
      </w:r>
      <w:r>
        <w:rPr>
          <w:spacing w:val="-3"/>
        </w:rPr>
        <w:t> </w:t>
      </w:r>
      <w:r>
        <w:rPr/>
        <w:t>constitución.</w:t>
      </w:r>
    </w:p>
    <w:p>
      <w:pPr>
        <w:pStyle w:val="BodyText"/>
        <w:spacing w:line="249" w:lineRule="auto" w:before="3"/>
        <w:ind w:right="1582" w:firstLine="340"/>
        <w:jc w:val="both"/>
      </w:pPr>
      <w:r>
        <w:rPr/>
        <w:t>Las cantidades aplazadas o fraccionadas según lo dispuesto en este apartado devengarán interés de demora.</w:t>
      </w:r>
    </w:p>
    <w:p>
      <w:pPr>
        <w:pStyle w:val="ListParagraph"/>
        <w:numPr>
          <w:ilvl w:val="0"/>
          <w:numId w:val="363"/>
        </w:numPr>
        <w:tabs>
          <w:tab w:pos="2292" w:val="left" w:leader="none"/>
        </w:tabs>
        <w:spacing w:line="249" w:lineRule="auto" w:before="2" w:after="0"/>
        <w:ind w:left="1584" w:right="1580" w:firstLine="340"/>
        <w:jc w:val="both"/>
        <w:rPr>
          <w:sz w:val="20"/>
        </w:rPr>
      </w:pPr>
      <w:r>
        <w:rPr>
          <w:sz w:val="20"/>
        </w:rPr>
        <w:t>La sociedad nueva empresa no tendrá la obligación de efectuar los pagos fraccionados</w:t>
      </w:r>
      <w:r>
        <w:rPr>
          <w:spacing w:val="-13"/>
          <w:sz w:val="20"/>
        </w:rPr>
        <w:t> </w:t>
      </w:r>
      <w:r>
        <w:rPr>
          <w:sz w:val="20"/>
        </w:rPr>
        <w:t>a</w:t>
      </w:r>
      <w:r>
        <w:rPr>
          <w:spacing w:val="-12"/>
          <w:sz w:val="20"/>
        </w:rPr>
        <w:t> </w:t>
      </w:r>
      <w:r>
        <w:rPr>
          <w:sz w:val="20"/>
        </w:rPr>
        <w:t>que</w:t>
      </w:r>
      <w:r>
        <w:rPr>
          <w:spacing w:val="-12"/>
          <w:sz w:val="20"/>
        </w:rPr>
        <w:t> </w:t>
      </w:r>
      <w:r>
        <w:rPr>
          <w:sz w:val="20"/>
        </w:rPr>
        <w:t>se</w:t>
      </w:r>
      <w:r>
        <w:rPr>
          <w:spacing w:val="-12"/>
          <w:sz w:val="20"/>
        </w:rPr>
        <w:t> </w:t>
      </w:r>
      <w:r>
        <w:rPr>
          <w:sz w:val="20"/>
        </w:rPr>
        <w:t>refiere</w:t>
      </w:r>
      <w:r>
        <w:rPr>
          <w:spacing w:val="-12"/>
          <w:sz w:val="20"/>
        </w:rPr>
        <w:t> </w:t>
      </w:r>
      <w:r>
        <w:rPr>
          <w:sz w:val="20"/>
        </w:rPr>
        <w:t>el</w:t>
      </w:r>
      <w:r>
        <w:rPr>
          <w:spacing w:val="-12"/>
          <w:sz w:val="20"/>
        </w:rPr>
        <w:t> </w:t>
      </w:r>
      <w:r>
        <w:rPr>
          <w:sz w:val="20"/>
        </w:rPr>
        <w:t>artículo</w:t>
      </w:r>
      <w:r>
        <w:rPr>
          <w:spacing w:val="-12"/>
          <w:sz w:val="20"/>
        </w:rPr>
        <w:t> </w:t>
      </w:r>
      <w:r>
        <w:rPr>
          <w:sz w:val="20"/>
        </w:rPr>
        <w:t>45</w:t>
      </w:r>
      <w:r>
        <w:rPr>
          <w:spacing w:val="-13"/>
          <w:sz w:val="20"/>
        </w:rPr>
        <w:t> </w:t>
      </w:r>
      <w:r>
        <w:rPr>
          <w:sz w:val="20"/>
        </w:rPr>
        <w:t>del</w:t>
      </w:r>
      <w:r>
        <w:rPr>
          <w:spacing w:val="-12"/>
          <w:sz w:val="20"/>
        </w:rPr>
        <w:t> </w:t>
      </w:r>
      <w:r>
        <w:rPr>
          <w:sz w:val="20"/>
        </w:rPr>
        <w:t>texto</w:t>
      </w:r>
      <w:r>
        <w:rPr>
          <w:spacing w:val="-12"/>
          <w:sz w:val="20"/>
        </w:rPr>
        <w:t> </w:t>
      </w:r>
      <w:r>
        <w:rPr>
          <w:sz w:val="20"/>
        </w:rPr>
        <w:t>refundido</w:t>
      </w:r>
      <w:r>
        <w:rPr>
          <w:spacing w:val="-12"/>
          <w:sz w:val="20"/>
        </w:rPr>
        <w:t> </w:t>
      </w:r>
      <w:r>
        <w:rPr>
          <w:sz w:val="20"/>
        </w:rPr>
        <w:t>de</w:t>
      </w:r>
      <w:r>
        <w:rPr>
          <w:spacing w:val="-12"/>
          <w:sz w:val="20"/>
        </w:rPr>
        <w:t> </w:t>
      </w:r>
      <w:r>
        <w:rPr>
          <w:sz w:val="20"/>
        </w:rPr>
        <w:t>la</w:t>
      </w:r>
      <w:r>
        <w:rPr>
          <w:spacing w:val="-12"/>
          <w:sz w:val="20"/>
        </w:rPr>
        <w:t> </w:t>
      </w:r>
      <w:r>
        <w:rPr>
          <w:sz w:val="20"/>
        </w:rPr>
        <w:t>Ley</w:t>
      </w:r>
      <w:r>
        <w:rPr>
          <w:spacing w:val="-12"/>
          <w:sz w:val="20"/>
        </w:rPr>
        <w:t> </w:t>
      </w:r>
      <w:r>
        <w:rPr>
          <w:sz w:val="20"/>
        </w:rPr>
        <w:t>del</w:t>
      </w:r>
      <w:r>
        <w:rPr>
          <w:spacing w:val="-12"/>
          <w:sz w:val="20"/>
        </w:rPr>
        <w:t> </w:t>
      </w:r>
      <w:r>
        <w:rPr>
          <w:sz w:val="20"/>
        </w:rPr>
        <w:t>Impuesto</w:t>
      </w:r>
      <w:r>
        <w:rPr>
          <w:spacing w:val="-13"/>
          <w:sz w:val="20"/>
        </w:rPr>
        <w:t> </w:t>
      </w:r>
      <w:r>
        <w:rPr>
          <w:sz w:val="20"/>
        </w:rPr>
        <w:t>sobre Sociedades, aprobado por el Real Decreto Legislativo 4/2004, de 5 de marzo, por el que se</w:t>
      </w:r>
      <w:r>
        <w:rPr>
          <w:spacing w:val="-9"/>
          <w:sz w:val="20"/>
        </w:rPr>
        <w:t> </w:t>
      </w:r>
      <w:r>
        <w:rPr>
          <w:sz w:val="20"/>
        </w:rPr>
        <w:t>aprueba</w:t>
      </w:r>
      <w:r>
        <w:rPr>
          <w:spacing w:val="-9"/>
          <w:sz w:val="20"/>
        </w:rPr>
        <w:t> </w:t>
      </w:r>
      <w:r>
        <w:rPr>
          <w:sz w:val="20"/>
        </w:rPr>
        <w:t>el,</w:t>
      </w:r>
      <w:r>
        <w:rPr>
          <w:spacing w:val="-9"/>
          <w:sz w:val="20"/>
        </w:rPr>
        <w:t> </w:t>
      </w:r>
      <w:r>
        <w:rPr>
          <w:sz w:val="20"/>
        </w:rPr>
        <w:t>a</w:t>
      </w:r>
      <w:r>
        <w:rPr>
          <w:spacing w:val="-9"/>
          <w:sz w:val="20"/>
        </w:rPr>
        <w:t> </w:t>
      </w:r>
      <w:r>
        <w:rPr>
          <w:sz w:val="20"/>
        </w:rPr>
        <w:t>cuenta</w:t>
      </w:r>
      <w:r>
        <w:rPr>
          <w:spacing w:val="-9"/>
          <w:sz w:val="20"/>
        </w:rPr>
        <w:t> </w:t>
      </w:r>
      <w:r>
        <w:rPr>
          <w:sz w:val="20"/>
        </w:rPr>
        <w:t>de</w:t>
      </w:r>
      <w:r>
        <w:rPr>
          <w:spacing w:val="-9"/>
          <w:sz w:val="20"/>
        </w:rPr>
        <w:t> </w:t>
      </w:r>
      <w:r>
        <w:rPr>
          <w:sz w:val="20"/>
        </w:rPr>
        <w:t>las</w:t>
      </w:r>
      <w:r>
        <w:rPr>
          <w:spacing w:val="-9"/>
          <w:sz w:val="20"/>
        </w:rPr>
        <w:t> </w:t>
      </w:r>
      <w:r>
        <w:rPr>
          <w:sz w:val="20"/>
        </w:rPr>
        <w:t>liquidaciones</w:t>
      </w:r>
      <w:r>
        <w:rPr>
          <w:spacing w:val="-9"/>
          <w:sz w:val="20"/>
        </w:rPr>
        <w:t> </w:t>
      </w:r>
      <w:r>
        <w:rPr>
          <w:sz w:val="20"/>
        </w:rPr>
        <w:t>correspondientes</w:t>
      </w:r>
      <w:r>
        <w:rPr>
          <w:spacing w:val="-9"/>
          <w:sz w:val="20"/>
        </w:rPr>
        <w:t> </w:t>
      </w:r>
      <w:r>
        <w:rPr>
          <w:sz w:val="20"/>
        </w:rPr>
        <w:t>a</w:t>
      </w:r>
      <w:r>
        <w:rPr>
          <w:spacing w:val="-9"/>
          <w:sz w:val="20"/>
        </w:rPr>
        <w:t> </w:t>
      </w:r>
      <w:r>
        <w:rPr>
          <w:sz w:val="20"/>
        </w:rPr>
        <w:t>los</w:t>
      </w:r>
      <w:r>
        <w:rPr>
          <w:spacing w:val="-9"/>
          <w:sz w:val="20"/>
        </w:rPr>
        <w:t> </w:t>
      </w:r>
      <w:r>
        <w:rPr>
          <w:sz w:val="20"/>
        </w:rPr>
        <w:t>dos</w:t>
      </w:r>
      <w:r>
        <w:rPr>
          <w:spacing w:val="-9"/>
          <w:sz w:val="20"/>
        </w:rPr>
        <w:t> </w:t>
      </w:r>
      <w:r>
        <w:rPr>
          <w:sz w:val="20"/>
        </w:rPr>
        <w:t>primeros</w:t>
      </w:r>
      <w:r>
        <w:rPr>
          <w:spacing w:val="-9"/>
          <w:sz w:val="20"/>
        </w:rPr>
        <w:t> </w:t>
      </w:r>
      <w:r>
        <w:rPr>
          <w:sz w:val="20"/>
        </w:rPr>
        <w:t>períodos impositivos concluidos desde su</w:t>
      </w:r>
      <w:r>
        <w:rPr>
          <w:spacing w:val="-3"/>
          <w:sz w:val="20"/>
        </w:rPr>
        <w:t> </w:t>
      </w:r>
      <w:r>
        <w:rPr>
          <w:sz w:val="20"/>
        </w:rPr>
        <w:t>constitución.</w:t>
      </w:r>
    </w:p>
    <w:p>
      <w:pPr>
        <w:tabs>
          <w:tab w:pos="4477" w:val="left" w:leader="none"/>
        </w:tabs>
        <w:spacing w:line="249" w:lineRule="auto" w:before="174"/>
        <w:ind w:left="1924" w:right="1584" w:hanging="341"/>
        <w:jc w:val="left"/>
        <w:rPr>
          <w:i/>
          <w:sz w:val="20"/>
        </w:rPr>
      </w:pPr>
      <w:r>
        <w:rPr/>
        <w:pict>
          <v:shape style="position:absolute;margin-left:561.85376pt;margin-top:10.162389pt;width:9.85pt;height:78.3pt;mso-position-horizontal-relative:page;mso-position-vertical-relative:paragraph;z-index:15915520"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0"/>
        </w:rPr>
        <w:t>Disposición</w:t>
      </w:r>
      <w:r>
        <w:rPr>
          <w:spacing w:val="2"/>
          <w:sz w:val="20"/>
        </w:rPr>
        <w:t> </w:t>
      </w:r>
      <w:r>
        <w:rPr>
          <w:sz w:val="20"/>
        </w:rPr>
        <w:t>adicional</w:t>
      </w:r>
      <w:r>
        <w:rPr>
          <w:spacing w:val="2"/>
          <w:sz w:val="20"/>
        </w:rPr>
        <w:t> </w:t>
      </w:r>
      <w:r>
        <w:rPr>
          <w:sz w:val="20"/>
        </w:rPr>
        <w:t>séptima.</w:t>
        <w:tab/>
      </w:r>
      <w:r>
        <w:rPr>
          <w:i/>
          <w:sz w:val="20"/>
        </w:rPr>
        <w:t>Competencias supervisoras de la Comisión Nacional del </w:t>
      </w:r>
      <w:r>
        <w:rPr>
          <w:i/>
          <w:sz w:val="20"/>
        </w:rPr>
        <w:t>Mercado de</w:t>
      </w:r>
      <w:r>
        <w:rPr>
          <w:i/>
          <w:spacing w:val="-2"/>
          <w:sz w:val="20"/>
        </w:rPr>
        <w:t> </w:t>
      </w:r>
      <w:r>
        <w:rPr>
          <w:i/>
          <w:sz w:val="20"/>
        </w:rPr>
        <w:t>Valores.</w:t>
      </w:r>
    </w:p>
    <w:p>
      <w:pPr>
        <w:pStyle w:val="BodyText"/>
        <w:spacing w:line="249" w:lineRule="auto" w:before="172"/>
        <w:ind w:right="1582" w:firstLine="340"/>
        <w:jc w:val="both"/>
      </w:pPr>
      <w:r>
        <w:rPr/>
        <w:t>Las disposiciones contenidas en el título XIV de este texto refundido forman parte de las</w:t>
      </w:r>
      <w:r>
        <w:rPr>
          <w:spacing w:val="-29"/>
        </w:rPr>
        <w:t> </w:t>
      </w:r>
      <w:r>
        <w:rPr/>
        <w:t>normas</w:t>
      </w:r>
      <w:r>
        <w:rPr>
          <w:spacing w:val="-28"/>
        </w:rPr>
        <w:t> </w:t>
      </w:r>
      <w:r>
        <w:rPr/>
        <w:t>de</w:t>
      </w:r>
      <w:r>
        <w:rPr>
          <w:spacing w:val="-28"/>
        </w:rPr>
        <w:t> </w:t>
      </w:r>
      <w:r>
        <w:rPr/>
        <w:t>ordenación</w:t>
      </w:r>
      <w:r>
        <w:rPr>
          <w:spacing w:val="-27"/>
        </w:rPr>
        <w:t> </w:t>
      </w:r>
      <w:r>
        <w:rPr/>
        <w:t>y</w:t>
      </w:r>
      <w:r>
        <w:rPr>
          <w:spacing w:val="-28"/>
        </w:rPr>
        <w:t> </w:t>
      </w:r>
      <w:r>
        <w:rPr/>
        <w:t>disciplina</w:t>
      </w:r>
      <w:r>
        <w:rPr>
          <w:spacing w:val="-27"/>
        </w:rPr>
        <w:t> </w:t>
      </w:r>
      <w:r>
        <w:rPr/>
        <w:t>del</w:t>
      </w:r>
      <w:r>
        <w:rPr>
          <w:spacing w:val="-29"/>
        </w:rPr>
        <w:t> </w:t>
      </w:r>
      <w:r>
        <w:rPr/>
        <w:t>mercado</w:t>
      </w:r>
      <w:r>
        <w:rPr>
          <w:spacing w:val="-27"/>
        </w:rPr>
        <w:t> </w:t>
      </w:r>
      <w:r>
        <w:rPr/>
        <w:t>de</w:t>
      </w:r>
      <w:r>
        <w:rPr>
          <w:spacing w:val="-28"/>
        </w:rPr>
        <w:t> </w:t>
      </w:r>
      <w:r>
        <w:rPr/>
        <w:t>valores,</w:t>
      </w:r>
      <w:r>
        <w:rPr>
          <w:spacing w:val="-28"/>
        </w:rPr>
        <w:t> </w:t>
      </w:r>
      <w:r>
        <w:rPr/>
        <w:t>cuya</w:t>
      </w:r>
      <w:r>
        <w:rPr>
          <w:spacing w:val="-27"/>
        </w:rPr>
        <w:t> </w:t>
      </w:r>
      <w:r>
        <w:rPr/>
        <w:t>supervisión</w:t>
      </w:r>
      <w:r>
        <w:rPr>
          <w:spacing w:val="-27"/>
        </w:rPr>
        <w:t> </w:t>
      </w:r>
      <w:r>
        <w:rPr/>
        <w:t>corresponde a la Comisión Nacional del Mercado de </w:t>
      </w:r>
      <w:r>
        <w:rPr>
          <w:spacing w:val="-3"/>
        </w:rPr>
        <w:t>Valores, </w:t>
      </w:r>
      <w:r>
        <w:rPr/>
        <w:t>de conformidad con lo dispuesto en el título VIII de la Ley 24/1988, de 28 de julio, del Mercado de</w:t>
      </w:r>
      <w:r>
        <w:rPr>
          <w:spacing w:val="-16"/>
        </w:rPr>
        <w:t> </w:t>
      </w:r>
      <w:r>
        <w:rPr>
          <w:spacing w:val="-3"/>
        </w:rPr>
        <w:t>Valores.</w:t>
      </w:r>
    </w:p>
    <w:p>
      <w:pPr>
        <w:spacing w:after="0" w:line="249" w:lineRule="auto"/>
        <w:jc w:val="both"/>
        <w:sectPr>
          <w:pgSz w:w="11910" w:h="16840"/>
          <w:pgMar w:header="611" w:footer="0" w:top="1240" w:bottom="280" w:left="400" w:right="400"/>
        </w:sectPr>
      </w:pPr>
    </w:p>
    <w:p>
      <w:pPr>
        <w:pStyle w:val="BodyText"/>
        <w:spacing w:line="20" w:lineRule="exact"/>
        <w:ind w:left="156"/>
        <w:rPr>
          <w:sz w:val="2"/>
        </w:rPr>
      </w:pPr>
      <w:r>
        <w:rPr/>
        <w:pict>
          <v:shape style="position:absolute;margin-left:561.85376pt;margin-top:702.260254pt;width:9.85pt;height:78.3pt;mso-position-horizontal-relative:page;mso-position-vertical-relative:page;z-index:15917568" type="#_x0000_t202" filled="false" stroked="false">
            <v:textbox inset="0,0,0,0" style="layout-flow:vertical;mso-layout-flow-alt:bottom-to-top">
              <w:txbxContent>
                <w:p>
                  <w:pPr>
                    <w:spacing w:before="15"/>
                    <w:ind w:left="20" w:right="0" w:firstLine="0"/>
                    <w:jc w:val="left"/>
                    <w:rPr>
                      <w:sz w:val="14"/>
                    </w:rPr>
                  </w:pPr>
                  <w:r>
                    <w:rPr>
                      <w:sz w:val="14"/>
                    </w:rPr>
                    <w:t>cve: BOE-A-2010-10544</w:t>
                  </w:r>
                </w:p>
              </w:txbxContent>
            </v:textbox>
            <w10:wrap type="none"/>
          </v:shape>
        </w:pict>
      </w: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left="0"/>
        <w:rPr>
          <w:sz w:val="24"/>
        </w:rPr>
      </w:pPr>
      <w:r>
        <w:rPr/>
        <w:pict>
          <v:shape style="position:absolute;margin-left:28.3465pt;margin-top:16.5079pt;width:538.6pt;height:.1pt;mso-position-horizontal-relative:page;mso-position-vertical-relative:paragraph;z-index:-1554073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left="0"/>
        <w:rPr>
          <w:sz w:val="28"/>
        </w:rPr>
      </w:pPr>
    </w:p>
    <w:p>
      <w:pPr>
        <w:pStyle w:val="BodyText"/>
        <w:spacing w:line="249" w:lineRule="auto" w:before="94"/>
        <w:ind w:right="1584" w:firstLine="340"/>
        <w:jc w:val="both"/>
      </w:pPr>
      <w:r>
        <w:rPr/>
        <w:t>La Comisión Nacional del Mercado de </w:t>
      </w:r>
      <w:r>
        <w:rPr>
          <w:spacing w:val="-3"/>
        </w:rPr>
        <w:t>Valores </w:t>
      </w:r>
      <w:r>
        <w:rPr/>
        <w:t>será competente para incoar e instruir los</w:t>
      </w:r>
      <w:r>
        <w:rPr>
          <w:spacing w:val="-15"/>
        </w:rPr>
        <w:t> </w:t>
      </w:r>
      <w:r>
        <w:rPr/>
        <w:t>expedientes</w:t>
      </w:r>
      <w:r>
        <w:rPr>
          <w:spacing w:val="-15"/>
        </w:rPr>
        <w:t> </w:t>
      </w:r>
      <w:r>
        <w:rPr/>
        <w:t>sancionadores</w:t>
      </w:r>
      <w:r>
        <w:rPr>
          <w:spacing w:val="-14"/>
        </w:rPr>
        <w:t> </w:t>
      </w:r>
      <w:r>
        <w:rPr/>
        <w:t>a</w:t>
      </w:r>
      <w:r>
        <w:rPr>
          <w:spacing w:val="-15"/>
        </w:rPr>
        <w:t> </w:t>
      </w:r>
      <w:r>
        <w:rPr/>
        <w:t>los</w:t>
      </w:r>
      <w:r>
        <w:rPr>
          <w:spacing w:val="-15"/>
        </w:rPr>
        <w:t> </w:t>
      </w:r>
      <w:r>
        <w:rPr/>
        <w:t>que</w:t>
      </w:r>
      <w:r>
        <w:rPr>
          <w:spacing w:val="-15"/>
        </w:rPr>
        <w:t> </w:t>
      </w:r>
      <w:r>
        <w:rPr/>
        <w:t>den</w:t>
      </w:r>
      <w:r>
        <w:rPr>
          <w:spacing w:val="-15"/>
        </w:rPr>
        <w:t> </w:t>
      </w:r>
      <w:r>
        <w:rPr/>
        <w:t>lugar</w:t>
      </w:r>
      <w:r>
        <w:rPr>
          <w:spacing w:val="-15"/>
        </w:rPr>
        <w:t> </w:t>
      </w:r>
      <w:r>
        <w:rPr/>
        <w:t>los</w:t>
      </w:r>
      <w:r>
        <w:rPr>
          <w:spacing w:val="-15"/>
        </w:rPr>
        <w:t> </w:t>
      </w:r>
      <w:r>
        <w:rPr/>
        <w:t>incumplimientos</w:t>
      </w:r>
      <w:r>
        <w:rPr>
          <w:spacing w:val="-15"/>
        </w:rPr>
        <w:t> </w:t>
      </w:r>
      <w:r>
        <w:rPr/>
        <w:t>de</w:t>
      </w:r>
      <w:r>
        <w:rPr>
          <w:spacing w:val="-15"/>
        </w:rPr>
        <w:t> </w:t>
      </w:r>
      <w:r>
        <w:rPr/>
        <w:t>las</w:t>
      </w:r>
      <w:r>
        <w:rPr>
          <w:spacing w:val="-15"/>
        </w:rPr>
        <w:t> </w:t>
      </w:r>
      <w:r>
        <w:rPr/>
        <w:t>obligaciones establecidas en el título </w:t>
      </w:r>
      <w:r>
        <w:rPr>
          <w:spacing w:val="-5"/>
        </w:rPr>
        <w:t>XIV, </w:t>
      </w:r>
      <w:r>
        <w:rPr/>
        <w:t>de acuerdo con lo dispuesto en los artículos 95 y siguientes de la Ley 24/1988, de 28 de julio, del Mercado de</w:t>
      </w:r>
      <w:r>
        <w:rPr>
          <w:spacing w:val="-14"/>
        </w:rPr>
        <w:t> </w:t>
      </w:r>
      <w:r>
        <w:rPr>
          <w:spacing w:val="-3"/>
        </w:rPr>
        <w:t>Valores.</w:t>
      </w:r>
    </w:p>
    <w:p>
      <w:pPr>
        <w:tabs>
          <w:tab w:pos="4087" w:val="left" w:leader="none"/>
        </w:tabs>
        <w:spacing w:line="249" w:lineRule="auto" w:before="173"/>
        <w:ind w:left="1924" w:right="1598" w:hanging="341"/>
        <w:jc w:val="left"/>
        <w:rPr>
          <w:i/>
          <w:sz w:val="20"/>
        </w:rPr>
      </w:pPr>
      <w:r>
        <w:rPr>
          <w:sz w:val="20"/>
        </w:rPr>
        <w:t>Disposición</w:t>
      </w:r>
      <w:r>
        <w:rPr>
          <w:spacing w:val="29"/>
          <w:sz w:val="20"/>
        </w:rPr>
        <w:t> </w:t>
      </w:r>
      <w:r>
        <w:rPr>
          <w:sz w:val="20"/>
        </w:rPr>
        <w:t>final</w:t>
      </w:r>
      <w:r>
        <w:rPr>
          <w:spacing w:val="29"/>
          <w:sz w:val="20"/>
        </w:rPr>
        <w:t> </w:t>
      </w:r>
      <w:r>
        <w:rPr>
          <w:sz w:val="20"/>
        </w:rPr>
        <w:t>primera.</w:t>
        <w:tab/>
      </w:r>
      <w:r>
        <w:rPr>
          <w:i/>
          <w:sz w:val="20"/>
        </w:rPr>
        <w:t>Bolsa de denominaciones sociales, estatutos orientativos y </w:t>
      </w:r>
      <w:r>
        <w:rPr>
          <w:i/>
          <w:sz w:val="20"/>
        </w:rPr>
        <w:t>plazo reducido de</w:t>
      </w:r>
      <w:r>
        <w:rPr>
          <w:i/>
          <w:spacing w:val="-3"/>
          <w:sz w:val="20"/>
        </w:rPr>
        <w:t> </w:t>
      </w:r>
      <w:r>
        <w:rPr>
          <w:i/>
          <w:sz w:val="20"/>
        </w:rPr>
        <w:t>inscripción.</w:t>
      </w:r>
    </w:p>
    <w:p>
      <w:pPr>
        <w:pStyle w:val="ListParagraph"/>
        <w:numPr>
          <w:ilvl w:val="0"/>
          <w:numId w:val="364"/>
        </w:numPr>
        <w:tabs>
          <w:tab w:pos="2292" w:val="left" w:leader="none"/>
        </w:tabs>
        <w:spacing w:line="249" w:lineRule="auto" w:before="172" w:after="0"/>
        <w:ind w:left="1584" w:right="1582" w:firstLine="340"/>
        <w:jc w:val="both"/>
        <w:rPr>
          <w:sz w:val="20"/>
        </w:rPr>
      </w:pPr>
      <w:r>
        <w:rPr>
          <w:sz w:val="20"/>
        </w:rPr>
        <w:t>Se autoriza al Gobierno para regular una Bolsa de Denominaciones Sociales con reserva.</w:t>
      </w:r>
    </w:p>
    <w:p>
      <w:pPr>
        <w:pStyle w:val="ListParagraph"/>
        <w:numPr>
          <w:ilvl w:val="0"/>
          <w:numId w:val="364"/>
        </w:numPr>
        <w:tabs>
          <w:tab w:pos="2292" w:val="left" w:leader="none"/>
        </w:tabs>
        <w:spacing w:line="249" w:lineRule="auto" w:before="2" w:after="0"/>
        <w:ind w:left="1584" w:right="1582" w:firstLine="340"/>
        <w:jc w:val="both"/>
        <w:rPr>
          <w:sz w:val="20"/>
        </w:rPr>
      </w:pPr>
      <w:r>
        <w:rPr>
          <w:sz w:val="20"/>
        </w:rPr>
        <w:t>Por Orden del Ministro de Justicia podrá aprobarse un modelo orientativo de estatutos para la sociedad de responsabilidad</w:t>
      </w:r>
      <w:r>
        <w:rPr>
          <w:spacing w:val="-7"/>
          <w:sz w:val="20"/>
        </w:rPr>
        <w:t> </w:t>
      </w:r>
      <w:r>
        <w:rPr>
          <w:sz w:val="20"/>
        </w:rPr>
        <w:t>limitada.</w:t>
      </w:r>
    </w:p>
    <w:p>
      <w:pPr>
        <w:pStyle w:val="ListParagraph"/>
        <w:numPr>
          <w:ilvl w:val="0"/>
          <w:numId w:val="364"/>
        </w:numPr>
        <w:tabs>
          <w:tab w:pos="2292" w:val="left" w:leader="none"/>
        </w:tabs>
        <w:spacing w:line="249" w:lineRule="auto" w:before="1" w:after="0"/>
        <w:ind w:left="1584" w:right="1582" w:firstLine="340"/>
        <w:jc w:val="both"/>
        <w:rPr>
          <w:sz w:val="20"/>
        </w:rPr>
      </w:pPr>
      <w:r>
        <w:rPr>
          <w:sz w:val="20"/>
        </w:rPr>
        <w:t>Si la escritura de constitución de una sociedad de responsabilidad limitada contuviese íntegramente los estatutos orientativos a que hace referencia el apartado </w:t>
      </w:r>
      <w:r>
        <w:rPr>
          <w:spacing w:val="-3"/>
          <w:sz w:val="20"/>
        </w:rPr>
        <w:t>anterior, </w:t>
      </w:r>
      <w:r>
        <w:rPr>
          <w:sz w:val="20"/>
        </w:rPr>
        <w:t>y no se efectuaran aportaciones no dinerarias, el registrador mercantil deberá inscribirla en el plazo máximo de cuarenta y ocho horas, salvo que no hubiera satisfecho el Impuesto de Transmisiones Patrimoniales y Actos Jurídicos Documentados en los términos previstos en la normativa reguladora del</w:t>
      </w:r>
      <w:r>
        <w:rPr>
          <w:spacing w:val="-8"/>
          <w:sz w:val="20"/>
        </w:rPr>
        <w:t> </w:t>
      </w:r>
      <w:r>
        <w:rPr>
          <w:sz w:val="20"/>
        </w:rPr>
        <w:t>mismo.</w:t>
      </w:r>
    </w:p>
    <w:p>
      <w:pPr>
        <w:tabs>
          <w:tab w:pos="2523" w:val="left" w:leader="none"/>
        </w:tabs>
        <w:spacing w:before="175"/>
        <w:ind w:left="0" w:right="377" w:firstLine="0"/>
        <w:jc w:val="center"/>
        <w:rPr>
          <w:i/>
          <w:sz w:val="20"/>
        </w:rPr>
      </w:pPr>
      <w:r>
        <w:rPr>
          <w:sz w:val="20"/>
        </w:rPr>
        <w:t>Disposición</w:t>
      </w:r>
      <w:r>
        <w:rPr>
          <w:spacing w:val="-4"/>
          <w:sz w:val="20"/>
        </w:rPr>
        <w:t> </w:t>
      </w:r>
      <w:r>
        <w:rPr>
          <w:sz w:val="20"/>
        </w:rPr>
        <w:t>final</w:t>
      </w:r>
      <w:r>
        <w:rPr>
          <w:spacing w:val="-2"/>
          <w:sz w:val="20"/>
        </w:rPr>
        <w:t> </w:t>
      </w:r>
      <w:r>
        <w:rPr>
          <w:sz w:val="20"/>
        </w:rPr>
        <w:t>segunda.</w:t>
        <w:tab/>
      </w:r>
      <w:r>
        <w:rPr>
          <w:i/>
          <w:sz w:val="20"/>
        </w:rPr>
        <w:t>Modificación de límites monetarios e importes de</w:t>
      </w:r>
      <w:r>
        <w:rPr>
          <w:i/>
          <w:spacing w:val="-8"/>
          <w:sz w:val="20"/>
        </w:rPr>
        <w:t> </w:t>
      </w:r>
      <w:r>
        <w:rPr>
          <w:i/>
          <w:sz w:val="20"/>
        </w:rPr>
        <w:t>multas.</w:t>
      </w:r>
    </w:p>
    <w:p>
      <w:pPr>
        <w:pStyle w:val="BodyText"/>
        <w:spacing w:before="180"/>
        <w:ind w:left="1924"/>
      </w:pPr>
      <w:r>
        <w:rPr/>
        <w:t>Se autoriza al Gobierno para que mediante Real Decreto apruebe:</w:t>
      </w:r>
    </w:p>
    <w:p>
      <w:pPr>
        <w:pStyle w:val="ListParagraph"/>
        <w:numPr>
          <w:ilvl w:val="0"/>
          <w:numId w:val="365"/>
        </w:numPr>
        <w:tabs>
          <w:tab w:pos="2093" w:val="left" w:leader="none"/>
        </w:tabs>
        <w:spacing w:line="249" w:lineRule="auto" w:before="181" w:after="0"/>
        <w:ind w:left="1584" w:right="1582" w:firstLine="340"/>
        <w:jc w:val="both"/>
        <w:rPr>
          <w:sz w:val="20"/>
        </w:rPr>
      </w:pPr>
      <w:r>
        <w:rPr>
          <w:sz w:val="20"/>
        </w:rPr>
        <w:t>º La modificación de los límites monetarios que figuran en esta ley para que las sociedades de capital puedan formular cuentas anuales abreviadas con arreglo a los criterios que establezcan las Directivas de la Unión</w:t>
      </w:r>
      <w:r>
        <w:rPr>
          <w:spacing w:val="-12"/>
          <w:sz w:val="20"/>
        </w:rPr>
        <w:t> </w:t>
      </w:r>
      <w:r>
        <w:rPr>
          <w:sz w:val="20"/>
        </w:rPr>
        <w:t>Europea.</w:t>
      </w:r>
    </w:p>
    <w:p>
      <w:pPr>
        <w:pStyle w:val="ListParagraph"/>
        <w:numPr>
          <w:ilvl w:val="0"/>
          <w:numId w:val="365"/>
        </w:numPr>
        <w:tabs>
          <w:tab w:pos="2093" w:val="left" w:leader="none"/>
        </w:tabs>
        <w:spacing w:line="249" w:lineRule="auto" w:before="2" w:after="0"/>
        <w:ind w:left="1584" w:right="1582" w:firstLine="340"/>
        <w:jc w:val="both"/>
        <w:rPr>
          <w:sz w:val="20"/>
        </w:rPr>
      </w:pPr>
      <w:r>
        <w:rPr>
          <w:sz w:val="20"/>
        </w:rPr>
        <w:t>º </w:t>
      </w:r>
      <w:r>
        <w:rPr>
          <w:spacing w:val="23"/>
          <w:sz w:val="20"/>
        </w:rPr>
        <w:t> </w:t>
      </w:r>
      <w:r>
        <w:rPr>
          <w:sz w:val="20"/>
        </w:rPr>
        <w:t>La</w:t>
      </w:r>
      <w:r>
        <w:rPr>
          <w:spacing w:val="-14"/>
          <w:sz w:val="20"/>
        </w:rPr>
        <w:t> </w:t>
      </w:r>
      <w:r>
        <w:rPr>
          <w:sz w:val="20"/>
        </w:rPr>
        <w:t>adaptación</w:t>
      </w:r>
      <w:r>
        <w:rPr>
          <w:spacing w:val="-14"/>
          <w:sz w:val="20"/>
        </w:rPr>
        <w:t> </w:t>
      </w:r>
      <w:r>
        <w:rPr>
          <w:sz w:val="20"/>
        </w:rPr>
        <w:t>de</w:t>
      </w:r>
      <w:r>
        <w:rPr>
          <w:spacing w:val="-15"/>
          <w:sz w:val="20"/>
        </w:rPr>
        <w:t> </w:t>
      </w:r>
      <w:r>
        <w:rPr>
          <w:sz w:val="20"/>
        </w:rPr>
        <w:t>los</w:t>
      </w:r>
      <w:r>
        <w:rPr>
          <w:spacing w:val="-15"/>
          <w:sz w:val="20"/>
        </w:rPr>
        <w:t> </w:t>
      </w:r>
      <w:r>
        <w:rPr>
          <w:sz w:val="20"/>
        </w:rPr>
        <w:t>importes</w:t>
      </w:r>
      <w:r>
        <w:rPr>
          <w:spacing w:val="-15"/>
          <w:sz w:val="20"/>
        </w:rPr>
        <w:t> </w:t>
      </w:r>
      <w:r>
        <w:rPr>
          <w:sz w:val="20"/>
        </w:rPr>
        <w:t>de</w:t>
      </w:r>
      <w:r>
        <w:rPr>
          <w:spacing w:val="-15"/>
          <w:sz w:val="20"/>
        </w:rPr>
        <w:t> </w:t>
      </w:r>
      <w:r>
        <w:rPr>
          <w:sz w:val="20"/>
        </w:rPr>
        <w:t>las</w:t>
      </w:r>
      <w:r>
        <w:rPr>
          <w:spacing w:val="-15"/>
          <w:sz w:val="20"/>
        </w:rPr>
        <w:t> </w:t>
      </w:r>
      <w:r>
        <w:rPr>
          <w:sz w:val="20"/>
        </w:rPr>
        <w:t>multas</w:t>
      </w:r>
      <w:r>
        <w:rPr>
          <w:spacing w:val="-13"/>
          <w:sz w:val="20"/>
        </w:rPr>
        <w:t> </w:t>
      </w:r>
      <w:r>
        <w:rPr>
          <w:sz w:val="20"/>
        </w:rPr>
        <w:t>que</w:t>
      </w:r>
      <w:r>
        <w:rPr>
          <w:spacing w:val="-15"/>
          <w:sz w:val="20"/>
        </w:rPr>
        <w:t> </w:t>
      </w:r>
      <w:r>
        <w:rPr>
          <w:sz w:val="20"/>
        </w:rPr>
        <w:t>figuran</w:t>
      </w:r>
      <w:r>
        <w:rPr>
          <w:spacing w:val="-14"/>
          <w:sz w:val="20"/>
        </w:rPr>
        <w:t> </w:t>
      </w:r>
      <w:r>
        <w:rPr>
          <w:sz w:val="20"/>
        </w:rPr>
        <w:t>en</w:t>
      </w:r>
      <w:r>
        <w:rPr>
          <w:spacing w:val="-15"/>
          <w:sz w:val="20"/>
        </w:rPr>
        <w:t> </w:t>
      </w:r>
      <w:r>
        <w:rPr>
          <w:sz w:val="20"/>
        </w:rPr>
        <w:t>el</w:t>
      </w:r>
      <w:r>
        <w:rPr>
          <w:spacing w:val="-15"/>
          <w:sz w:val="20"/>
        </w:rPr>
        <w:t> </w:t>
      </w:r>
      <w:r>
        <w:rPr>
          <w:sz w:val="20"/>
        </w:rPr>
        <w:t>Código</w:t>
      </w:r>
      <w:r>
        <w:rPr>
          <w:spacing w:val="-15"/>
          <w:sz w:val="20"/>
        </w:rPr>
        <w:t> </w:t>
      </w:r>
      <w:r>
        <w:rPr>
          <w:sz w:val="20"/>
        </w:rPr>
        <w:t>de</w:t>
      </w:r>
      <w:r>
        <w:rPr>
          <w:spacing w:val="-15"/>
          <w:sz w:val="20"/>
        </w:rPr>
        <w:t> </w:t>
      </w:r>
      <w:r>
        <w:rPr>
          <w:sz w:val="20"/>
        </w:rPr>
        <w:t>Comercio y en esta ley a las variaciones del coste de la</w:t>
      </w:r>
      <w:r>
        <w:rPr>
          <w:spacing w:val="-10"/>
          <w:sz w:val="20"/>
        </w:rPr>
        <w:t> </w:t>
      </w:r>
      <w:r>
        <w:rPr>
          <w:sz w:val="20"/>
        </w:rPr>
        <w:t>vida.</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0"/>
        <w:ind w:left="0"/>
        <w:rPr>
          <w:sz w:val="15"/>
        </w:rPr>
      </w:pPr>
      <w:r>
        <w:rPr/>
        <w:pict>
          <v:shape style="position:absolute;margin-left:25.985001pt;margin-top:10.359322pt;width:543.35pt;height:17.05pt;mso-position-horizontal-relative:page;mso-position-vertical-relative:paragraph;z-index:-15540224;mso-wrap-distance-left:0;mso-wrap-distance-right:0" type="#_x0000_t202" filled="true" fillcolor="#00447a" stroked="false">
            <v:textbox inset="0,0,0,0">
              <w:txbxContent>
                <w:p>
                  <w:pPr>
                    <w:tabs>
                      <w:tab w:pos="3308" w:val="left" w:leader="none"/>
                      <w:tab w:pos="8010" w:val="left" w:leader="none"/>
                    </w:tabs>
                    <w:spacing w:before="55"/>
                    <w:ind w:left="316" w:right="0" w:firstLine="0"/>
                    <w:jc w:val="left"/>
                    <w:rPr>
                      <w:b/>
                      <w:sz w:val="16"/>
                    </w:rPr>
                  </w:pPr>
                  <w:hyperlink r:id="rId127">
                    <w:r>
                      <w:rPr>
                        <w:b/>
                        <w:color w:val="FFFFFF"/>
                        <w:sz w:val="16"/>
                      </w:rPr>
                      <w:t>http://www.boe.es</w:t>
                    </w:r>
                  </w:hyperlink>
                  <w:r>
                    <w:rPr>
                      <w:b/>
                      <w:color w:val="FFFFFF"/>
                      <w:sz w:val="16"/>
                    </w:rPr>
                    <w:tab/>
                  </w:r>
                  <w:r>
                    <w:rPr>
                      <w:b/>
                      <w:color w:val="FFFFFF"/>
                      <w:sz w:val="20"/>
                    </w:rPr>
                    <w:t>BOLETÍN OFICIAL</w:t>
                  </w:r>
                  <w:r>
                    <w:rPr>
                      <w:b/>
                      <w:color w:val="FFFFFF"/>
                      <w:spacing w:val="-7"/>
                      <w:sz w:val="20"/>
                    </w:rPr>
                    <w:t> </w:t>
                  </w:r>
                  <w:r>
                    <w:rPr>
                      <w:b/>
                      <w:color w:val="FFFFFF"/>
                      <w:sz w:val="20"/>
                    </w:rPr>
                    <w:t>DEL</w:t>
                  </w:r>
                  <w:r>
                    <w:rPr>
                      <w:b/>
                      <w:color w:val="FFFFFF"/>
                      <w:spacing w:val="-6"/>
                      <w:sz w:val="20"/>
                    </w:rPr>
                    <w:t> </w:t>
                  </w:r>
                  <w:r>
                    <w:rPr>
                      <w:b/>
                      <w:color w:val="FFFFFF"/>
                      <w:spacing w:val="-3"/>
                      <w:sz w:val="20"/>
                    </w:rPr>
                    <w:t>ESTADO</w:t>
                    <w:tab/>
                  </w:r>
                  <w:r>
                    <w:rPr>
                      <w:b/>
                      <w:color w:val="FFFFFF"/>
                      <w:sz w:val="16"/>
                    </w:rPr>
                    <w:t>D. L.: M-1/1958 - ISSN:</w:t>
                  </w:r>
                  <w:r>
                    <w:rPr>
                      <w:b/>
                      <w:color w:val="FFFFFF"/>
                      <w:spacing w:val="-3"/>
                      <w:sz w:val="16"/>
                    </w:rPr>
                    <w:t> </w:t>
                  </w:r>
                  <w:r>
                    <w:rPr>
                      <w:b/>
                      <w:color w:val="FFFFFF"/>
                      <w:sz w:val="16"/>
                    </w:rPr>
                    <w:t>0212-033X</w:t>
                  </w:r>
                </w:p>
              </w:txbxContent>
            </v:textbox>
            <v:fill type="solid"/>
            <w10:wrap type="topAndBottom"/>
          </v:shape>
        </w:pict>
      </w:r>
    </w:p>
    <w:sectPr>
      <w:pgSz w:w="11910" w:h="16840"/>
      <w:pgMar w:header="611" w:footer="0" w:top="1400" w:bottom="28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67488">
          <wp:simplePos x="0" y="0"/>
          <wp:positionH relativeFrom="page">
            <wp:posOffset>6819821</wp:posOffset>
          </wp:positionH>
          <wp:positionV relativeFrom="page">
            <wp:posOffset>387794</wp:posOffset>
          </wp:positionV>
          <wp:extent cx="377216" cy="401639"/>
          <wp:effectExtent l="0" t="0" r="0" b="0"/>
          <wp:wrapNone/>
          <wp:docPr id="1" name="image1.png" descr="Escudo de España"/>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7216" cy="401639"/>
                  </a:xfrm>
                  <a:prstGeom prst="rect">
                    <a:avLst/>
                  </a:prstGeom>
                </pic:spPr>
              </pic:pic>
            </a:graphicData>
          </a:graphic>
        </wp:anchor>
      </w:drawing>
    </w:r>
    <w:r>
      <w:rPr/>
      <w:drawing>
        <wp:anchor distT="0" distB="0" distL="0" distR="0" allowOverlap="1" layoutInCell="1" locked="0" behindDoc="1" simplePos="0" relativeHeight="483968000">
          <wp:simplePos x="0" y="0"/>
          <wp:positionH relativeFrom="page">
            <wp:posOffset>361146</wp:posOffset>
          </wp:positionH>
          <wp:positionV relativeFrom="page">
            <wp:posOffset>447205</wp:posOffset>
          </wp:positionV>
          <wp:extent cx="753697" cy="315200"/>
          <wp:effectExtent l="0" t="0" r="0" b="0"/>
          <wp:wrapNone/>
          <wp:docPr id="3" name="image2.png" descr="Logotipo BOE"/>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854599pt;margin-top:37.975044pt;width:307.5pt;height:24.35pt;mso-position-horizontal-relative:page;mso-position-vertical-relative:page;z-index:-1934796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85408">
          <wp:simplePos x="0" y="0"/>
          <wp:positionH relativeFrom="page">
            <wp:posOffset>6819821</wp:posOffset>
          </wp:positionH>
          <wp:positionV relativeFrom="page">
            <wp:posOffset>387781</wp:posOffset>
          </wp:positionV>
          <wp:extent cx="377216" cy="4016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377216" cy="401643"/>
                  </a:xfrm>
                  <a:prstGeom prst="rect">
                    <a:avLst/>
                  </a:prstGeom>
                </pic:spPr>
              </pic:pic>
            </a:graphicData>
          </a:graphic>
        </wp:anchor>
      </w:drawing>
    </w:r>
    <w:r>
      <w:rPr/>
      <w:drawing>
        <wp:anchor distT="0" distB="0" distL="0" distR="0" allowOverlap="1" layoutInCell="1" locked="0" behindDoc="1" simplePos="0" relativeHeight="483985920">
          <wp:simplePos x="0" y="0"/>
          <wp:positionH relativeFrom="page">
            <wp:posOffset>361146</wp:posOffset>
          </wp:positionH>
          <wp:positionV relativeFrom="page">
            <wp:posOffset>447192</wp:posOffset>
          </wp:positionV>
          <wp:extent cx="753697" cy="315201"/>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4545pt;width:307.5pt;height:47.15pt;mso-position-horizontal-relative:page;mso-position-vertical-relative:page;z-index:-1933004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32953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32902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58481</w:t>
                </w:r>
                <w:r>
                  <w:rPr/>
                  <w:fldChar w:fldCharType="end"/>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69728">
          <wp:simplePos x="0" y="0"/>
          <wp:positionH relativeFrom="page">
            <wp:posOffset>6819821</wp:posOffset>
          </wp:positionH>
          <wp:positionV relativeFrom="page">
            <wp:posOffset>387781</wp:posOffset>
          </wp:positionV>
          <wp:extent cx="377216" cy="401623"/>
          <wp:effectExtent l="0" t="0" r="0" b="0"/>
          <wp:wrapNone/>
          <wp:docPr id="397" name="image1.png"/>
          <wp:cNvGraphicFramePr>
            <a:graphicFrameLocks noChangeAspect="1"/>
          </wp:cNvGraphicFramePr>
          <a:graphic>
            <a:graphicData uri="http://schemas.openxmlformats.org/drawingml/2006/picture">
              <pic:pic>
                <pic:nvPicPr>
                  <pic:cNvPr id="398" name="image1.png"/>
                  <pic:cNvPicPr/>
                </pic:nvPicPr>
                <pic:blipFill>
                  <a:blip r:embed="rId1" cstate="print"/>
                  <a:stretch>
                    <a:fillRect/>
                  </a:stretch>
                </pic:blipFill>
                <pic:spPr>
                  <a:xfrm>
                    <a:off x="0" y="0"/>
                    <a:ext cx="377216" cy="401623"/>
                  </a:xfrm>
                  <a:prstGeom prst="rect">
                    <a:avLst/>
                  </a:prstGeom>
                </pic:spPr>
              </pic:pic>
            </a:graphicData>
          </a:graphic>
        </wp:anchor>
      </w:drawing>
    </w:r>
    <w:r>
      <w:rPr/>
      <w:drawing>
        <wp:anchor distT="0" distB="0" distL="0" distR="0" allowOverlap="1" layoutInCell="1" locked="0" behindDoc="1" simplePos="0" relativeHeight="484170240">
          <wp:simplePos x="0" y="0"/>
          <wp:positionH relativeFrom="page">
            <wp:posOffset>361146</wp:posOffset>
          </wp:positionH>
          <wp:positionV relativeFrom="page">
            <wp:posOffset>447236</wp:posOffset>
          </wp:positionV>
          <wp:extent cx="753697" cy="315157"/>
          <wp:effectExtent l="0" t="0" r="0" b="0"/>
          <wp:wrapNone/>
          <wp:docPr id="399" name="image2.png"/>
          <wp:cNvGraphicFramePr>
            <a:graphicFrameLocks noChangeAspect="1"/>
          </wp:cNvGraphicFramePr>
          <a:graphic>
            <a:graphicData uri="http://schemas.openxmlformats.org/drawingml/2006/picture">
              <pic:pic>
                <pic:nvPicPr>
                  <pic:cNvPr id="400" name="image2.png"/>
                  <pic:cNvPicPr/>
                </pic:nvPicPr>
                <pic:blipFill>
                  <a:blip r:embed="rId2" cstate="print"/>
                  <a:stretch>
                    <a:fillRect/>
                  </a:stretch>
                </pic:blipFill>
                <pic:spPr>
                  <a:xfrm>
                    <a:off x="0" y="0"/>
                    <a:ext cx="753697" cy="315157"/>
                  </a:xfrm>
                  <a:prstGeom prst="rect">
                    <a:avLst/>
                  </a:prstGeom>
                </pic:spPr>
              </pic:pic>
            </a:graphicData>
          </a:graphic>
        </wp:anchor>
      </w:drawing>
    </w:r>
    <w:r>
      <w:rPr/>
      <w:pict>
        <v:shape style="position:absolute;margin-left:143.854599pt;margin-top:37.974545pt;width:307.5pt;height:24.35pt;mso-position-horizontal-relative:page;mso-position-vertical-relative:page;z-index:-1914572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71264">
          <wp:simplePos x="0" y="0"/>
          <wp:positionH relativeFrom="page">
            <wp:posOffset>6819821</wp:posOffset>
          </wp:positionH>
          <wp:positionV relativeFrom="page">
            <wp:posOffset>387791</wp:posOffset>
          </wp:positionV>
          <wp:extent cx="377216" cy="401640"/>
          <wp:effectExtent l="0" t="0" r="0" b="0"/>
          <wp:wrapNone/>
          <wp:docPr id="401" name="image1.png"/>
          <wp:cNvGraphicFramePr>
            <a:graphicFrameLocks noChangeAspect="1"/>
          </wp:cNvGraphicFramePr>
          <a:graphic>
            <a:graphicData uri="http://schemas.openxmlformats.org/drawingml/2006/picture">
              <pic:pic>
                <pic:nvPicPr>
                  <pic:cNvPr id="40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484171776">
          <wp:simplePos x="0" y="0"/>
          <wp:positionH relativeFrom="page">
            <wp:posOffset>361146</wp:posOffset>
          </wp:positionH>
          <wp:positionV relativeFrom="page">
            <wp:posOffset>447244</wp:posOffset>
          </wp:positionV>
          <wp:extent cx="753697" cy="315149"/>
          <wp:effectExtent l="0" t="0" r="0" b="0"/>
          <wp:wrapNone/>
          <wp:docPr id="403" name="image2.png"/>
          <wp:cNvGraphicFramePr>
            <a:graphicFrameLocks noChangeAspect="1"/>
          </wp:cNvGraphicFramePr>
          <a:graphic>
            <a:graphicData uri="http://schemas.openxmlformats.org/drawingml/2006/picture">
              <pic:pic>
                <pic:nvPicPr>
                  <pic:cNvPr id="404" name="image2.png"/>
                  <pic:cNvPicPr/>
                </pic:nvPicPr>
                <pic:blipFill>
                  <a:blip r:embed="rId2" cstate="print"/>
                  <a:stretch>
                    <a:fillRect/>
                  </a:stretch>
                </pic:blipFill>
                <pic:spPr>
                  <a:xfrm>
                    <a:off x="0" y="0"/>
                    <a:ext cx="753697" cy="315149"/>
                  </a:xfrm>
                  <a:prstGeom prst="rect">
                    <a:avLst/>
                  </a:prstGeom>
                </pic:spPr>
              </pic:pic>
            </a:graphicData>
          </a:graphic>
        </wp:anchor>
      </w:drawing>
    </w:r>
    <w:r>
      <w:rPr/>
      <w:pict>
        <v:shape style="position:absolute;margin-left:143.854599pt;margin-top:37.974545pt;width:307.5pt;height:47.15pt;mso-position-horizontal-relative:page;mso-position-vertical-relative:page;z-index:-1914419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4368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4316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58572</w:t>
                </w:r>
                <w:r>
                  <w:rPr/>
                  <w:fldChar w:fldCharType="end"/>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73824">
          <wp:simplePos x="0" y="0"/>
          <wp:positionH relativeFrom="page">
            <wp:posOffset>6819821</wp:posOffset>
          </wp:positionH>
          <wp:positionV relativeFrom="page">
            <wp:posOffset>387827</wp:posOffset>
          </wp:positionV>
          <wp:extent cx="377216" cy="401604"/>
          <wp:effectExtent l="0" t="0" r="0" b="0"/>
          <wp:wrapNone/>
          <wp:docPr id="405" name="image1.png"/>
          <wp:cNvGraphicFramePr>
            <a:graphicFrameLocks noChangeAspect="1"/>
          </wp:cNvGraphicFramePr>
          <a:graphic>
            <a:graphicData uri="http://schemas.openxmlformats.org/drawingml/2006/picture">
              <pic:pic>
                <pic:nvPicPr>
                  <pic:cNvPr id="406" name="image1.png"/>
                  <pic:cNvPicPr/>
                </pic:nvPicPr>
                <pic:blipFill>
                  <a:blip r:embed="rId1" cstate="print"/>
                  <a:stretch>
                    <a:fillRect/>
                  </a:stretch>
                </pic:blipFill>
                <pic:spPr>
                  <a:xfrm>
                    <a:off x="0" y="0"/>
                    <a:ext cx="377216" cy="401604"/>
                  </a:xfrm>
                  <a:prstGeom prst="rect">
                    <a:avLst/>
                  </a:prstGeom>
                </pic:spPr>
              </pic:pic>
            </a:graphicData>
          </a:graphic>
        </wp:anchor>
      </w:drawing>
    </w:r>
    <w:r>
      <w:rPr/>
      <w:drawing>
        <wp:anchor distT="0" distB="0" distL="0" distR="0" allowOverlap="1" layoutInCell="1" locked="0" behindDoc="1" simplePos="0" relativeHeight="484174336">
          <wp:simplePos x="0" y="0"/>
          <wp:positionH relativeFrom="page">
            <wp:posOffset>361146</wp:posOffset>
          </wp:positionH>
          <wp:positionV relativeFrom="page">
            <wp:posOffset>447252</wp:posOffset>
          </wp:positionV>
          <wp:extent cx="753697" cy="315140"/>
          <wp:effectExtent l="0" t="0" r="0" b="0"/>
          <wp:wrapNone/>
          <wp:docPr id="407" name="image2.png"/>
          <wp:cNvGraphicFramePr>
            <a:graphicFrameLocks noChangeAspect="1"/>
          </wp:cNvGraphicFramePr>
          <a:graphic>
            <a:graphicData uri="http://schemas.openxmlformats.org/drawingml/2006/picture">
              <pic:pic>
                <pic:nvPicPr>
                  <pic:cNvPr id="408" name="image2.png"/>
                  <pic:cNvPicPr/>
                </pic:nvPicPr>
                <pic:blipFill>
                  <a:blip r:embed="rId2" cstate="print"/>
                  <a:stretch>
                    <a:fillRect/>
                  </a:stretch>
                </pic:blipFill>
                <pic:spPr>
                  <a:xfrm>
                    <a:off x="0" y="0"/>
                    <a:ext cx="753697" cy="315140"/>
                  </a:xfrm>
                  <a:prstGeom prst="rect">
                    <a:avLst/>
                  </a:prstGeom>
                </pic:spPr>
              </pic:pic>
            </a:graphicData>
          </a:graphic>
        </wp:anchor>
      </w:drawing>
    </w:r>
    <w:r>
      <w:rPr/>
      <w:pict>
        <v:shape style="position:absolute;margin-left:143.854599pt;margin-top:37.974545pt;width:307.5pt;height:47.15pt;mso-position-horizontal-relative:page;mso-position-vertical-relative:page;z-index:-1914163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4112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4060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58573</w:t>
                </w:r>
                <w:r>
                  <w:rPr/>
                  <w:fldChar w:fldCharType="end"/>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76384">
          <wp:simplePos x="0" y="0"/>
          <wp:positionH relativeFrom="page">
            <wp:posOffset>6819821</wp:posOffset>
          </wp:positionH>
          <wp:positionV relativeFrom="page">
            <wp:posOffset>387781</wp:posOffset>
          </wp:positionV>
          <wp:extent cx="377216" cy="401628"/>
          <wp:effectExtent l="0" t="0" r="0" b="0"/>
          <wp:wrapNone/>
          <wp:docPr id="409" name="image1.png"/>
          <wp:cNvGraphicFramePr>
            <a:graphicFrameLocks noChangeAspect="1"/>
          </wp:cNvGraphicFramePr>
          <a:graphic>
            <a:graphicData uri="http://schemas.openxmlformats.org/drawingml/2006/picture">
              <pic:pic>
                <pic:nvPicPr>
                  <pic:cNvPr id="410" name="image1.png"/>
                  <pic:cNvPicPr/>
                </pic:nvPicPr>
                <pic:blipFill>
                  <a:blip r:embed="rId1" cstate="print"/>
                  <a:stretch>
                    <a:fillRect/>
                  </a:stretch>
                </pic:blipFill>
                <pic:spPr>
                  <a:xfrm>
                    <a:off x="0" y="0"/>
                    <a:ext cx="377216" cy="401628"/>
                  </a:xfrm>
                  <a:prstGeom prst="rect">
                    <a:avLst/>
                  </a:prstGeom>
                </pic:spPr>
              </pic:pic>
            </a:graphicData>
          </a:graphic>
        </wp:anchor>
      </w:drawing>
    </w:r>
    <w:r>
      <w:rPr/>
      <w:drawing>
        <wp:anchor distT="0" distB="0" distL="0" distR="0" allowOverlap="1" layoutInCell="1" locked="0" behindDoc="1" simplePos="0" relativeHeight="484176896">
          <wp:simplePos x="0" y="0"/>
          <wp:positionH relativeFrom="page">
            <wp:posOffset>361146</wp:posOffset>
          </wp:positionH>
          <wp:positionV relativeFrom="page">
            <wp:posOffset>447260</wp:posOffset>
          </wp:positionV>
          <wp:extent cx="753697" cy="315133"/>
          <wp:effectExtent l="0" t="0" r="0" b="0"/>
          <wp:wrapNone/>
          <wp:docPr id="411" name="image2.png"/>
          <wp:cNvGraphicFramePr>
            <a:graphicFrameLocks noChangeAspect="1"/>
          </wp:cNvGraphicFramePr>
          <a:graphic>
            <a:graphicData uri="http://schemas.openxmlformats.org/drawingml/2006/picture">
              <pic:pic>
                <pic:nvPicPr>
                  <pic:cNvPr id="412" name="image2.png"/>
                  <pic:cNvPicPr/>
                </pic:nvPicPr>
                <pic:blipFill>
                  <a:blip r:embed="rId2" cstate="print"/>
                  <a:stretch>
                    <a:fillRect/>
                  </a:stretch>
                </pic:blipFill>
                <pic:spPr>
                  <a:xfrm>
                    <a:off x="0" y="0"/>
                    <a:ext cx="753697" cy="315133"/>
                  </a:xfrm>
                  <a:prstGeom prst="rect">
                    <a:avLst/>
                  </a:prstGeom>
                </pic:spPr>
              </pic:pic>
            </a:graphicData>
          </a:graphic>
        </wp:anchor>
      </w:drawing>
    </w:r>
    <w:r>
      <w:rPr/>
      <w:pict>
        <v:shape style="position:absolute;margin-left:143.854599pt;margin-top:37.974545pt;width:307.5pt;height:24.35pt;mso-position-horizontal-relative:page;mso-position-vertical-relative:page;z-index:-191390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77920">
          <wp:simplePos x="0" y="0"/>
          <wp:positionH relativeFrom="page">
            <wp:posOffset>6819821</wp:posOffset>
          </wp:positionH>
          <wp:positionV relativeFrom="page">
            <wp:posOffset>387796</wp:posOffset>
          </wp:positionV>
          <wp:extent cx="377216" cy="401635"/>
          <wp:effectExtent l="0" t="0" r="0" b="0"/>
          <wp:wrapNone/>
          <wp:docPr id="413" name="image1.png"/>
          <wp:cNvGraphicFramePr>
            <a:graphicFrameLocks noChangeAspect="1"/>
          </wp:cNvGraphicFramePr>
          <a:graphic>
            <a:graphicData uri="http://schemas.openxmlformats.org/drawingml/2006/picture">
              <pic:pic>
                <pic:nvPicPr>
                  <pic:cNvPr id="414" name="image1.png"/>
                  <pic:cNvPicPr/>
                </pic:nvPicPr>
                <pic:blipFill>
                  <a:blip r:embed="rId1" cstate="print"/>
                  <a:stretch>
                    <a:fillRect/>
                  </a:stretch>
                </pic:blipFill>
                <pic:spPr>
                  <a:xfrm>
                    <a:off x="0" y="0"/>
                    <a:ext cx="377216" cy="401635"/>
                  </a:xfrm>
                  <a:prstGeom prst="rect">
                    <a:avLst/>
                  </a:prstGeom>
                </pic:spPr>
              </pic:pic>
            </a:graphicData>
          </a:graphic>
        </wp:anchor>
      </w:drawing>
    </w:r>
    <w:r>
      <w:rPr/>
      <w:drawing>
        <wp:anchor distT="0" distB="0" distL="0" distR="0" allowOverlap="1" layoutInCell="1" locked="0" behindDoc="1" simplePos="0" relativeHeight="484178432">
          <wp:simplePos x="0" y="0"/>
          <wp:positionH relativeFrom="page">
            <wp:posOffset>361146</wp:posOffset>
          </wp:positionH>
          <wp:positionV relativeFrom="page">
            <wp:posOffset>447192</wp:posOffset>
          </wp:positionV>
          <wp:extent cx="753697" cy="315144"/>
          <wp:effectExtent l="0" t="0" r="0" b="0"/>
          <wp:wrapNone/>
          <wp:docPr id="415" name="image2.png"/>
          <wp:cNvGraphicFramePr>
            <a:graphicFrameLocks noChangeAspect="1"/>
          </wp:cNvGraphicFramePr>
          <a:graphic>
            <a:graphicData uri="http://schemas.openxmlformats.org/drawingml/2006/picture">
              <pic:pic>
                <pic:nvPicPr>
                  <pic:cNvPr id="416" name="image2.png"/>
                  <pic:cNvPicPr/>
                </pic:nvPicPr>
                <pic:blipFill>
                  <a:blip r:embed="rId2" cstate="print"/>
                  <a:stretch>
                    <a:fillRect/>
                  </a:stretch>
                </pic:blipFill>
                <pic:spPr>
                  <a:xfrm>
                    <a:off x="0" y="0"/>
                    <a:ext cx="753697" cy="315144"/>
                  </a:xfrm>
                  <a:prstGeom prst="rect">
                    <a:avLst/>
                  </a:prstGeom>
                </pic:spPr>
              </pic:pic>
            </a:graphicData>
          </a:graphic>
        </wp:anchor>
      </w:drawing>
    </w:r>
    <w:r>
      <w:rPr/>
      <w:pict>
        <v:shape style="position:absolute;margin-left:143.854599pt;margin-top:37.974545pt;width:307.5pt;height:24.35pt;mso-position-horizontal-relative:page;mso-position-vertical-relative:page;z-index:-1913753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79456">
          <wp:simplePos x="0" y="0"/>
          <wp:positionH relativeFrom="page">
            <wp:posOffset>6819821</wp:posOffset>
          </wp:positionH>
          <wp:positionV relativeFrom="page">
            <wp:posOffset>387781</wp:posOffset>
          </wp:positionV>
          <wp:extent cx="377216" cy="401596"/>
          <wp:effectExtent l="0" t="0" r="0" b="0"/>
          <wp:wrapNone/>
          <wp:docPr id="417" name="image1.png"/>
          <wp:cNvGraphicFramePr>
            <a:graphicFrameLocks noChangeAspect="1"/>
          </wp:cNvGraphicFramePr>
          <a:graphic>
            <a:graphicData uri="http://schemas.openxmlformats.org/drawingml/2006/picture">
              <pic:pic>
                <pic:nvPicPr>
                  <pic:cNvPr id="418" name="image1.png"/>
                  <pic:cNvPicPr/>
                </pic:nvPicPr>
                <pic:blipFill>
                  <a:blip r:embed="rId1" cstate="print"/>
                  <a:stretch>
                    <a:fillRect/>
                  </a:stretch>
                </pic:blipFill>
                <pic:spPr>
                  <a:xfrm>
                    <a:off x="0" y="0"/>
                    <a:ext cx="377216" cy="401596"/>
                  </a:xfrm>
                  <a:prstGeom prst="rect">
                    <a:avLst/>
                  </a:prstGeom>
                </pic:spPr>
              </pic:pic>
            </a:graphicData>
          </a:graphic>
        </wp:anchor>
      </w:drawing>
    </w:r>
    <w:r>
      <w:rPr/>
      <w:drawing>
        <wp:anchor distT="0" distB="0" distL="0" distR="0" allowOverlap="1" layoutInCell="1" locked="0" behindDoc="1" simplePos="0" relativeHeight="484179968">
          <wp:simplePos x="0" y="0"/>
          <wp:positionH relativeFrom="page">
            <wp:posOffset>361146</wp:posOffset>
          </wp:positionH>
          <wp:positionV relativeFrom="page">
            <wp:posOffset>447192</wp:posOffset>
          </wp:positionV>
          <wp:extent cx="753697" cy="315152"/>
          <wp:effectExtent l="0" t="0" r="0" b="0"/>
          <wp:wrapNone/>
          <wp:docPr id="419" name="image2.png"/>
          <wp:cNvGraphicFramePr>
            <a:graphicFrameLocks noChangeAspect="1"/>
          </wp:cNvGraphicFramePr>
          <a:graphic>
            <a:graphicData uri="http://schemas.openxmlformats.org/drawingml/2006/picture">
              <pic:pic>
                <pic:nvPicPr>
                  <pic:cNvPr id="420" name="image2.png"/>
                  <pic:cNvPicPr/>
                </pic:nvPicPr>
                <pic:blipFill>
                  <a:blip r:embed="rId2" cstate="print"/>
                  <a:stretch>
                    <a:fillRect/>
                  </a:stretch>
                </pic:blipFill>
                <pic:spPr>
                  <a:xfrm>
                    <a:off x="0" y="0"/>
                    <a:ext cx="753697" cy="315152"/>
                  </a:xfrm>
                  <a:prstGeom prst="rect">
                    <a:avLst/>
                  </a:prstGeom>
                </pic:spPr>
              </pic:pic>
            </a:graphicData>
          </a:graphic>
        </wp:anchor>
      </w:drawing>
    </w:r>
    <w:r>
      <w:rPr/>
      <w:pict>
        <v:shape style="position:absolute;margin-left:143.854599pt;margin-top:37.974545pt;width:307.5pt;height:47.15pt;mso-position-horizontal-relative:page;mso-position-vertical-relative:page;z-index:-1913600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3548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3497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58576</w:t>
                </w:r>
                <w:r>
                  <w:rPr/>
                  <w:fldChar w:fldCharType="end"/>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82016">
          <wp:simplePos x="0" y="0"/>
          <wp:positionH relativeFrom="page">
            <wp:posOffset>6819821</wp:posOffset>
          </wp:positionH>
          <wp:positionV relativeFrom="page">
            <wp:posOffset>387781</wp:posOffset>
          </wp:positionV>
          <wp:extent cx="377216" cy="401638"/>
          <wp:effectExtent l="0" t="0" r="0" b="0"/>
          <wp:wrapNone/>
          <wp:docPr id="421" name="image1.png"/>
          <wp:cNvGraphicFramePr>
            <a:graphicFrameLocks noChangeAspect="1"/>
          </wp:cNvGraphicFramePr>
          <a:graphic>
            <a:graphicData uri="http://schemas.openxmlformats.org/drawingml/2006/picture">
              <pic:pic>
                <pic:nvPicPr>
                  <pic:cNvPr id="422" name="image1.png"/>
                  <pic:cNvPicPr/>
                </pic:nvPicPr>
                <pic:blipFill>
                  <a:blip r:embed="rId1" cstate="print"/>
                  <a:stretch>
                    <a:fillRect/>
                  </a:stretch>
                </pic:blipFill>
                <pic:spPr>
                  <a:xfrm>
                    <a:off x="0" y="0"/>
                    <a:ext cx="377216" cy="401638"/>
                  </a:xfrm>
                  <a:prstGeom prst="rect">
                    <a:avLst/>
                  </a:prstGeom>
                </pic:spPr>
              </pic:pic>
            </a:graphicData>
          </a:graphic>
        </wp:anchor>
      </w:drawing>
    </w:r>
    <w:r>
      <w:rPr/>
      <w:drawing>
        <wp:anchor distT="0" distB="0" distL="0" distR="0" allowOverlap="1" layoutInCell="1" locked="0" behindDoc="1" simplePos="0" relativeHeight="484182528">
          <wp:simplePos x="0" y="0"/>
          <wp:positionH relativeFrom="page">
            <wp:posOffset>361146</wp:posOffset>
          </wp:positionH>
          <wp:positionV relativeFrom="page">
            <wp:posOffset>447192</wp:posOffset>
          </wp:positionV>
          <wp:extent cx="753697" cy="315198"/>
          <wp:effectExtent l="0" t="0" r="0" b="0"/>
          <wp:wrapNone/>
          <wp:docPr id="423" name="image2.png"/>
          <wp:cNvGraphicFramePr>
            <a:graphicFrameLocks noChangeAspect="1"/>
          </wp:cNvGraphicFramePr>
          <a:graphic>
            <a:graphicData uri="http://schemas.openxmlformats.org/drawingml/2006/picture">
              <pic:pic>
                <pic:nvPicPr>
                  <pic:cNvPr id="424"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4545pt;width:307.5pt;height:47.15pt;mso-position-horizontal-relative:page;mso-position-vertical-relative:page;z-index:-1913344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3292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3241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58577</w:t>
                </w:r>
                <w:r>
                  <w:rPr/>
                  <w:fldChar w:fldCharType="end"/>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84576">
          <wp:simplePos x="0" y="0"/>
          <wp:positionH relativeFrom="page">
            <wp:posOffset>6819821</wp:posOffset>
          </wp:positionH>
          <wp:positionV relativeFrom="page">
            <wp:posOffset>387806</wp:posOffset>
          </wp:positionV>
          <wp:extent cx="377216" cy="401625"/>
          <wp:effectExtent l="0" t="0" r="0" b="0"/>
          <wp:wrapNone/>
          <wp:docPr id="425" name="image1.png"/>
          <wp:cNvGraphicFramePr>
            <a:graphicFrameLocks noChangeAspect="1"/>
          </wp:cNvGraphicFramePr>
          <a:graphic>
            <a:graphicData uri="http://schemas.openxmlformats.org/drawingml/2006/picture">
              <pic:pic>
                <pic:nvPicPr>
                  <pic:cNvPr id="426" name="image1.png"/>
                  <pic:cNvPicPr/>
                </pic:nvPicPr>
                <pic:blipFill>
                  <a:blip r:embed="rId1" cstate="print"/>
                  <a:stretch>
                    <a:fillRect/>
                  </a:stretch>
                </pic:blipFill>
                <pic:spPr>
                  <a:xfrm>
                    <a:off x="0" y="0"/>
                    <a:ext cx="377216" cy="401625"/>
                  </a:xfrm>
                  <a:prstGeom prst="rect">
                    <a:avLst/>
                  </a:prstGeom>
                </pic:spPr>
              </pic:pic>
            </a:graphicData>
          </a:graphic>
        </wp:anchor>
      </w:drawing>
    </w:r>
    <w:r>
      <w:rPr/>
      <w:drawing>
        <wp:anchor distT="0" distB="0" distL="0" distR="0" allowOverlap="1" layoutInCell="1" locked="0" behindDoc="1" simplePos="0" relativeHeight="484185088">
          <wp:simplePos x="0" y="0"/>
          <wp:positionH relativeFrom="page">
            <wp:posOffset>361146</wp:posOffset>
          </wp:positionH>
          <wp:positionV relativeFrom="page">
            <wp:posOffset>447193</wp:posOffset>
          </wp:positionV>
          <wp:extent cx="753697" cy="315200"/>
          <wp:effectExtent l="0" t="0" r="0" b="0"/>
          <wp:wrapNone/>
          <wp:docPr id="427" name="image2.png"/>
          <wp:cNvGraphicFramePr>
            <a:graphicFrameLocks noChangeAspect="1"/>
          </wp:cNvGraphicFramePr>
          <a:graphic>
            <a:graphicData uri="http://schemas.openxmlformats.org/drawingml/2006/picture">
              <pic:pic>
                <pic:nvPicPr>
                  <pic:cNvPr id="428"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24.35pt;mso-position-horizontal-relative:page;mso-position-vertical-relative:page;z-index:-1913088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86112">
          <wp:simplePos x="0" y="0"/>
          <wp:positionH relativeFrom="page">
            <wp:posOffset>6819821</wp:posOffset>
          </wp:positionH>
          <wp:positionV relativeFrom="page">
            <wp:posOffset>387781</wp:posOffset>
          </wp:positionV>
          <wp:extent cx="377216" cy="401606"/>
          <wp:effectExtent l="0" t="0" r="0" b="0"/>
          <wp:wrapNone/>
          <wp:docPr id="429" name="image1.png"/>
          <wp:cNvGraphicFramePr>
            <a:graphicFrameLocks noChangeAspect="1"/>
          </wp:cNvGraphicFramePr>
          <a:graphic>
            <a:graphicData uri="http://schemas.openxmlformats.org/drawingml/2006/picture">
              <pic:pic>
                <pic:nvPicPr>
                  <pic:cNvPr id="430" name="image1.png"/>
                  <pic:cNvPicPr/>
                </pic:nvPicPr>
                <pic:blipFill>
                  <a:blip r:embed="rId1" cstate="print"/>
                  <a:stretch>
                    <a:fillRect/>
                  </a:stretch>
                </pic:blipFill>
                <pic:spPr>
                  <a:xfrm>
                    <a:off x="0" y="0"/>
                    <a:ext cx="377216" cy="401606"/>
                  </a:xfrm>
                  <a:prstGeom prst="rect">
                    <a:avLst/>
                  </a:prstGeom>
                </pic:spPr>
              </pic:pic>
            </a:graphicData>
          </a:graphic>
        </wp:anchor>
      </w:drawing>
    </w:r>
    <w:r>
      <w:rPr/>
      <w:drawing>
        <wp:anchor distT="0" distB="0" distL="0" distR="0" allowOverlap="1" layoutInCell="1" locked="0" behindDoc="1" simplePos="0" relativeHeight="484186624">
          <wp:simplePos x="0" y="0"/>
          <wp:positionH relativeFrom="page">
            <wp:posOffset>361146</wp:posOffset>
          </wp:positionH>
          <wp:positionV relativeFrom="page">
            <wp:posOffset>447201</wp:posOffset>
          </wp:positionV>
          <wp:extent cx="753697" cy="315191"/>
          <wp:effectExtent l="0" t="0" r="0" b="0"/>
          <wp:wrapNone/>
          <wp:docPr id="431" name="image2.png"/>
          <wp:cNvGraphicFramePr>
            <a:graphicFrameLocks noChangeAspect="1"/>
          </wp:cNvGraphicFramePr>
          <a:graphic>
            <a:graphicData uri="http://schemas.openxmlformats.org/drawingml/2006/picture">
              <pic:pic>
                <pic:nvPicPr>
                  <pic:cNvPr id="432" name="image2.png"/>
                  <pic:cNvPicPr/>
                </pic:nvPicPr>
                <pic:blipFill>
                  <a:blip r:embed="rId2" cstate="print"/>
                  <a:stretch>
                    <a:fillRect/>
                  </a:stretch>
                </pic:blipFill>
                <pic:spPr>
                  <a:xfrm>
                    <a:off x="0" y="0"/>
                    <a:ext cx="753697" cy="315191"/>
                  </a:xfrm>
                  <a:prstGeom prst="rect">
                    <a:avLst/>
                  </a:prstGeom>
                </pic:spPr>
              </pic:pic>
            </a:graphicData>
          </a:graphic>
        </wp:anchor>
      </w:drawing>
    </w:r>
    <w:r>
      <w:rPr/>
      <w:pict>
        <v:shape style="position:absolute;margin-left:143.854599pt;margin-top:37.974545pt;width:307.5pt;height:24.35pt;mso-position-horizontal-relative:page;mso-position-vertical-relative:page;z-index:-1912934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87648">
          <wp:simplePos x="0" y="0"/>
          <wp:positionH relativeFrom="page">
            <wp:posOffset>6819821</wp:posOffset>
          </wp:positionH>
          <wp:positionV relativeFrom="page">
            <wp:posOffset>387781</wp:posOffset>
          </wp:positionV>
          <wp:extent cx="377216" cy="401643"/>
          <wp:effectExtent l="0" t="0" r="0" b="0"/>
          <wp:wrapNone/>
          <wp:docPr id="433" name="image1.png"/>
          <wp:cNvGraphicFramePr>
            <a:graphicFrameLocks noChangeAspect="1"/>
          </wp:cNvGraphicFramePr>
          <a:graphic>
            <a:graphicData uri="http://schemas.openxmlformats.org/drawingml/2006/picture">
              <pic:pic>
                <pic:nvPicPr>
                  <pic:cNvPr id="434" name="image1.png"/>
                  <pic:cNvPicPr/>
                </pic:nvPicPr>
                <pic:blipFill>
                  <a:blip r:embed="rId1" cstate="print"/>
                  <a:stretch>
                    <a:fillRect/>
                  </a:stretch>
                </pic:blipFill>
                <pic:spPr>
                  <a:xfrm>
                    <a:off x="0" y="0"/>
                    <a:ext cx="377216" cy="401643"/>
                  </a:xfrm>
                  <a:prstGeom prst="rect">
                    <a:avLst/>
                  </a:prstGeom>
                </pic:spPr>
              </pic:pic>
            </a:graphicData>
          </a:graphic>
        </wp:anchor>
      </w:drawing>
    </w:r>
    <w:r>
      <w:rPr/>
      <w:drawing>
        <wp:anchor distT="0" distB="0" distL="0" distR="0" allowOverlap="1" layoutInCell="1" locked="0" behindDoc="1" simplePos="0" relativeHeight="484188160">
          <wp:simplePos x="0" y="0"/>
          <wp:positionH relativeFrom="page">
            <wp:posOffset>361146</wp:posOffset>
          </wp:positionH>
          <wp:positionV relativeFrom="page">
            <wp:posOffset>447209</wp:posOffset>
          </wp:positionV>
          <wp:extent cx="753697" cy="315183"/>
          <wp:effectExtent l="0" t="0" r="0" b="0"/>
          <wp:wrapNone/>
          <wp:docPr id="435" name="image2.png"/>
          <wp:cNvGraphicFramePr>
            <a:graphicFrameLocks noChangeAspect="1"/>
          </wp:cNvGraphicFramePr>
          <a:graphic>
            <a:graphicData uri="http://schemas.openxmlformats.org/drawingml/2006/picture">
              <pic:pic>
                <pic:nvPicPr>
                  <pic:cNvPr id="436" name="image2.png"/>
                  <pic:cNvPicPr/>
                </pic:nvPicPr>
                <pic:blipFill>
                  <a:blip r:embed="rId2" cstate="print"/>
                  <a:stretch>
                    <a:fillRect/>
                  </a:stretch>
                </pic:blipFill>
                <pic:spPr>
                  <a:xfrm>
                    <a:off x="0" y="0"/>
                    <a:ext cx="753697" cy="315183"/>
                  </a:xfrm>
                  <a:prstGeom prst="rect">
                    <a:avLst/>
                  </a:prstGeom>
                </pic:spPr>
              </pic:pic>
            </a:graphicData>
          </a:graphic>
        </wp:anchor>
      </w:drawing>
    </w:r>
    <w:r>
      <w:rPr/>
      <w:pict>
        <v:shape style="position:absolute;margin-left:143.854599pt;margin-top:37.974545pt;width:307.5pt;height:47.15pt;mso-position-horizontal-relative:page;mso-position-vertical-relative:page;z-index:-1912780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2729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2678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58580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87968">
          <wp:simplePos x="0" y="0"/>
          <wp:positionH relativeFrom="page">
            <wp:posOffset>6819821</wp:posOffset>
          </wp:positionH>
          <wp:positionV relativeFrom="page">
            <wp:posOffset>387781</wp:posOffset>
          </wp:positionV>
          <wp:extent cx="377216" cy="40164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377216" cy="401641"/>
                  </a:xfrm>
                  <a:prstGeom prst="rect">
                    <a:avLst/>
                  </a:prstGeom>
                </pic:spPr>
              </pic:pic>
            </a:graphicData>
          </a:graphic>
        </wp:anchor>
      </w:drawing>
    </w:r>
    <w:r>
      <w:rPr/>
      <w:drawing>
        <wp:anchor distT="0" distB="0" distL="0" distR="0" allowOverlap="1" layoutInCell="1" locked="0" behindDoc="1" simplePos="0" relativeHeight="483988480">
          <wp:simplePos x="0" y="0"/>
          <wp:positionH relativeFrom="page">
            <wp:posOffset>361146</wp:posOffset>
          </wp:positionH>
          <wp:positionV relativeFrom="page">
            <wp:posOffset>447194</wp:posOffset>
          </wp:positionV>
          <wp:extent cx="753697" cy="315198"/>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4545pt;width:307.5pt;height:24.35pt;mso-position-horizontal-relative:page;mso-position-vertical-relative:page;z-index:-193274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90208">
          <wp:simplePos x="0" y="0"/>
          <wp:positionH relativeFrom="page">
            <wp:posOffset>6819821</wp:posOffset>
          </wp:positionH>
          <wp:positionV relativeFrom="page">
            <wp:posOffset>387811</wp:posOffset>
          </wp:positionV>
          <wp:extent cx="377216" cy="401620"/>
          <wp:effectExtent l="0" t="0" r="0" b="0"/>
          <wp:wrapNone/>
          <wp:docPr id="437" name="image1.png"/>
          <wp:cNvGraphicFramePr>
            <a:graphicFrameLocks noChangeAspect="1"/>
          </wp:cNvGraphicFramePr>
          <a:graphic>
            <a:graphicData uri="http://schemas.openxmlformats.org/drawingml/2006/picture">
              <pic:pic>
                <pic:nvPicPr>
                  <pic:cNvPr id="438" name="image1.png"/>
                  <pic:cNvPicPr/>
                </pic:nvPicPr>
                <pic:blipFill>
                  <a:blip r:embed="rId1" cstate="print"/>
                  <a:stretch>
                    <a:fillRect/>
                  </a:stretch>
                </pic:blipFill>
                <pic:spPr>
                  <a:xfrm>
                    <a:off x="0" y="0"/>
                    <a:ext cx="377216" cy="401620"/>
                  </a:xfrm>
                  <a:prstGeom prst="rect">
                    <a:avLst/>
                  </a:prstGeom>
                </pic:spPr>
              </pic:pic>
            </a:graphicData>
          </a:graphic>
        </wp:anchor>
      </w:drawing>
    </w:r>
    <w:r>
      <w:rPr/>
      <w:drawing>
        <wp:anchor distT="0" distB="0" distL="0" distR="0" allowOverlap="1" layoutInCell="1" locked="0" behindDoc="1" simplePos="0" relativeHeight="484190720">
          <wp:simplePos x="0" y="0"/>
          <wp:positionH relativeFrom="page">
            <wp:posOffset>361146</wp:posOffset>
          </wp:positionH>
          <wp:positionV relativeFrom="page">
            <wp:posOffset>447218</wp:posOffset>
          </wp:positionV>
          <wp:extent cx="753697" cy="315175"/>
          <wp:effectExtent l="0" t="0" r="0" b="0"/>
          <wp:wrapNone/>
          <wp:docPr id="439" name="image2.png"/>
          <wp:cNvGraphicFramePr>
            <a:graphicFrameLocks noChangeAspect="1"/>
          </wp:cNvGraphicFramePr>
          <a:graphic>
            <a:graphicData uri="http://schemas.openxmlformats.org/drawingml/2006/picture">
              <pic:pic>
                <pic:nvPicPr>
                  <pic:cNvPr id="440" name="image2.png"/>
                  <pic:cNvPicPr/>
                </pic:nvPicPr>
                <pic:blipFill>
                  <a:blip r:embed="rId2" cstate="print"/>
                  <a:stretch>
                    <a:fillRect/>
                  </a:stretch>
                </pic:blipFill>
                <pic:spPr>
                  <a:xfrm>
                    <a:off x="0" y="0"/>
                    <a:ext cx="753697" cy="315175"/>
                  </a:xfrm>
                  <a:prstGeom prst="rect">
                    <a:avLst/>
                  </a:prstGeom>
                </pic:spPr>
              </pic:pic>
            </a:graphicData>
          </a:graphic>
        </wp:anchor>
      </w:drawing>
    </w:r>
    <w:r>
      <w:rPr/>
      <w:pict>
        <v:shape style="position:absolute;margin-left:143.854599pt;margin-top:37.974545pt;width:307.5pt;height:47.15pt;mso-position-horizontal-relative:page;mso-position-vertical-relative:page;z-index:-1912524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2473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2422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58581</w:t>
                </w:r>
                <w:r>
                  <w:rPr/>
                  <w:fldChar w:fldCharType="end"/>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92768">
          <wp:simplePos x="0" y="0"/>
          <wp:positionH relativeFrom="page">
            <wp:posOffset>6819821</wp:posOffset>
          </wp:positionH>
          <wp:positionV relativeFrom="page">
            <wp:posOffset>387781</wp:posOffset>
          </wp:positionV>
          <wp:extent cx="377216" cy="401611"/>
          <wp:effectExtent l="0" t="0" r="0" b="0"/>
          <wp:wrapNone/>
          <wp:docPr id="441" name="image1.png"/>
          <wp:cNvGraphicFramePr>
            <a:graphicFrameLocks noChangeAspect="1"/>
          </wp:cNvGraphicFramePr>
          <a:graphic>
            <a:graphicData uri="http://schemas.openxmlformats.org/drawingml/2006/picture">
              <pic:pic>
                <pic:nvPicPr>
                  <pic:cNvPr id="442" name="image1.png"/>
                  <pic:cNvPicPr/>
                </pic:nvPicPr>
                <pic:blipFill>
                  <a:blip r:embed="rId1" cstate="print"/>
                  <a:stretch>
                    <a:fillRect/>
                  </a:stretch>
                </pic:blipFill>
                <pic:spPr>
                  <a:xfrm>
                    <a:off x="0" y="0"/>
                    <a:ext cx="377216" cy="401611"/>
                  </a:xfrm>
                  <a:prstGeom prst="rect">
                    <a:avLst/>
                  </a:prstGeom>
                </pic:spPr>
              </pic:pic>
            </a:graphicData>
          </a:graphic>
        </wp:anchor>
      </w:drawing>
    </w:r>
    <w:r>
      <w:rPr/>
      <w:drawing>
        <wp:anchor distT="0" distB="0" distL="0" distR="0" allowOverlap="1" layoutInCell="1" locked="0" behindDoc="1" simplePos="0" relativeHeight="484193280">
          <wp:simplePos x="0" y="0"/>
          <wp:positionH relativeFrom="page">
            <wp:posOffset>361146</wp:posOffset>
          </wp:positionH>
          <wp:positionV relativeFrom="page">
            <wp:posOffset>447225</wp:posOffset>
          </wp:positionV>
          <wp:extent cx="753697" cy="315167"/>
          <wp:effectExtent l="0" t="0" r="0" b="0"/>
          <wp:wrapNone/>
          <wp:docPr id="443" name="image2.png"/>
          <wp:cNvGraphicFramePr>
            <a:graphicFrameLocks noChangeAspect="1"/>
          </wp:cNvGraphicFramePr>
          <a:graphic>
            <a:graphicData uri="http://schemas.openxmlformats.org/drawingml/2006/picture">
              <pic:pic>
                <pic:nvPicPr>
                  <pic:cNvPr id="444" name="image2.png"/>
                  <pic:cNvPicPr/>
                </pic:nvPicPr>
                <pic:blipFill>
                  <a:blip r:embed="rId2" cstate="print"/>
                  <a:stretch>
                    <a:fillRect/>
                  </a:stretch>
                </pic:blipFill>
                <pic:spPr>
                  <a:xfrm>
                    <a:off x="0" y="0"/>
                    <a:ext cx="753697" cy="315167"/>
                  </a:xfrm>
                  <a:prstGeom prst="rect">
                    <a:avLst/>
                  </a:prstGeom>
                </pic:spPr>
              </pic:pic>
            </a:graphicData>
          </a:graphic>
        </wp:anchor>
      </w:drawing>
    </w:r>
    <w:r>
      <w:rPr/>
      <w:pict>
        <v:shape style="position:absolute;margin-left:143.854599pt;margin-top:37.974545pt;width:307.5pt;height:24.35pt;mso-position-horizontal-relative:page;mso-position-vertical-relative:page;z-index:-191226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94304">
          <wp:simplePos x="0" y="0"/>
          <wp:positionH relativeFrom="page">
            <wp:posOffset>6819821</wp:posOffset>
          </wp:positionH>
          <wp:positionV relativeFrom="page">
            <wp:posOffset>387781</wp:posOffset>
          </wp:positionV>
          <wp:extent cx="377216" cy="401647"/>
          <wp:effectExtent l="0" t="0" r="0" b="0"/>
          <wp:wrapNone/>
          <wp:docPr id="445" name="image1.png"/>
          <wp:cNvGraphicFramePr>
            <a:graphicFrameLocks noChangeAspect="1"/>
          </wp:cNvGraphicFramePr>
          <a:graphic>
            <a:graphicData uri="http://schemas.openxmlformats.org/drawingml/2006/picture">
              <pic:pic>
                <pic:nvPicPr>
                  <pic:cNvPr id="446" name="image1.png"/>
                  <pic:cNvPicPr/>
                </pic:nvPicPr>
                <pic:blipFill>
                  <a:blip r:embed="rId1" cstate="print"/>
                  <a:stretch>
                    <a:fillRect/>
                  </a:stretch>
                </pic:blipFill>
                <pic:spPr>
                  <a:xfrm>
                    <a:off x="0" y="0"/>
                    <a:ext cx="377216" cy="401647"/>
                  </a:xfrm>
                  <a:prstGeom prst="rect">
                    <a:avLst/>
                  </a:prstGeom>
                </pic:spPr>
              </pic:pic>
            </a:graphicData>
          </a:graphic>
        </wp:anchor>
      </w:drawing>
    </w:r>
    <w:r>
      <w:rPr/>
      <w:drawing>
        <wp:anchor distT="0" distB="0" distL="0" distR="0" allowOverlap="1" layoutInCell="1" locked="0" behindDoc="1" simplePos="0" relativeHeight="484194816">
          <wp:simplePos x="0" y="0"/>
          <wp:positionH relativeFrom="page">
            <wp:posOffset>361146</wp:posOffset>
          </wp:positionH>
          <wp:positionV relativeFrom="page">
            <wp:posOffset>447234</wp:posOffset>
          </wp:positionV>
          <wp:extent cx="753697" cy="315159"/>
          <wp:effectExtent l="0" t="0" r="0" b="0"/>
          <wp:wrapNone/>
          <wp:docPr id="447" name="image2.png"/>
          <wp:cNvGraphicFramePr>
            <a:graphicFrameLocks noChangeAspect="1"/>
          </wp:cNvGraphicFramePr>
          <a:graphic>
            <a:graphicData uri="http://schemas.openxmlformats.org/drawingml/2006/picture">
              <pic:pic>
                <pic:nvPicPr>
                  <pic:cNvPr id="448" name="image2.png"/>
                  <pic:cNvPicPr/>
                </pic:nvPicPr>
                <pic:blipFill>
                  <a:blip r:embed="rId2" cstate="print"/>
                  <a:stretch>
                    <a:fillRect/>
                  </a:stretch>
                </pic:blipFill>
                <pic:spPr>
                  <a:xfrm>
                    <a:off x="0" y="0"/>
                    <a:ext cx="753697" cy="315159"/>
                  </a:xfrm>
                  <a:prstGeom prst="rect">
                    <a:avLst/>
                  </a:prstGeom>
                </pic:spPr>
              </pic:pic>
            </a:graphicData>
          </a:graphic>
        </wp:anchor>
      </w:drawing>
    </w:r>
    <w:r>
      <w:rPr/>
      <w:pict>
        <v:shape style="position:absolute;margin-left:143.854599pt;margin-top:37.974545pt;width:307.5pt;height:24.35pt;mso-position-horizontal-relative:page;mso-position-vertical-relative:page;z-index:-1912115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95840">
          <wp:simplePos x="0" y="0"/>
          <wp:positionH relativeFrom="page">
            <wp:posOffset>6819821</wp:posOffset>
          </wp:positionH>
          <wp:positionV relativeFrom="page">
            <wp:posOffset>387816</wp:posOffset>
          </wp:positionV>
          <wp:extent cx="377216" cy="401615"/>
          <wp:effectExtent l="0" t="0" r="0" b="0"/>
          <wp:wrapNone/>
          <wp:docPr id="449" name="image1.png"/>
          <wp:cNvGraphicFramePr>
            <a:graphicFrameLocks noChangeAspect="1"/>
          </wp:cNvGraphicFramePr>
          <a:graphic>
            <a:graphicData uri="http://schemas.openxmlformats.org/drawingml/2006/picture">
              <pic:pic>
                <pic:nvPicPr>
                  <pic:cNvPr id="450" name="image1.png"/>
                  <pic:cNvPicPr/>
                </pic:nvPicPr>
                <pic:blipFill>
                  <a:blip r:embed="rId1" cstate="print"/>
                  <a:stretch>
                    <a:fillRect/>
                  </a:stretch>
                </pic:blipFill>
                <pic:spPr>
                  <a:xfrm>
                    <a:off x="0" y="0"/>
                    <a:ext cx="377216" cy="401615"/>
                  </a:xfrm>
                  <a:prstGeom prst="rect">
                    <a:avLst/>
                  </a:prstGeom>
                </pic:spPr>
              </pic:pic>
            </a:graphicData>
          </a:graphic>
        </wp:anchor>
      </w:drawing>
    </w:r>
    <w:r>
      <w:rPr/>
      <w:drawing>
        <wp:anchor distT="0" distB="0" distL="0" distR="0" allowOverlap="1" layoutInCell="1" locked="0" behindDoc="1" simplePos="0" relativeHeight="484196352">
          <wp:simplePos x="0" y="0"/>
          <wp:positionH relativeFrom="page">
            <wp:posOffset>361146</wp:posOffset>
          </wp:positionH>
          <wp:positionV relativeFrom="page">
            <wp:posOffset>447242</wp:posOffset>
          </wp:positionV>
          <wp:extent cx="753697" cy="315151"/>
          <wp:effectExtent l="0" t="0" r="0" b="0"/>
          <wp:wrapNone/>
          <wp:docPr id="451" name="image2.png"/>
          <wp:cNvGraphicFramePr>
            <a:graphicFrameLocks noChangeAspect="1"/>
          </wp:cNvGraphicFramePr>
          <a:graphic>
            <a:graphicData uri="http://schemas.openxmlformats.org/drawingml/2006/picture">
              <pic:pic>
                <pic:nvPicPr>
                  <pic:cNvPr id="452" name="image2.png"/>
                  <pic:cNvPicPr/>
                </pic:nvPicPr>
                <pic:blipFill>
                  <a:blip r:embed="rId2" cstate="print"/>
                  <a:stretch>
                    <a:fillRect/>
                  </a:stretch>
                </pic:blipFill>
                <pic:spPr>
                  <a:xfrm>
                    <a:off x="0" y="0"/>
                    <a:ext cx="753697" cy="315151"/>
                  </a:xfrm>
                  <a:prstGeom prst="rect">
                    <a:avLst/>
                  </a:prstGeom>
                </pic:spPr>
              </pic:pic>
            </a:graphicData>
          </a:graphic>
        </wp:anchor>
      </w:drawing>
    </w:r>
    <w:r>
      <w:rPr/>
      <w:pict>
        <v:shape style="position:absolute;margin-left:143.854599pt;margin-top:37.974545pt;width:307.5pt;height:47.15pt;mso-position-horizontal-relative:page;mso-position-vertical-relative:page;z-index:-1911961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1910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1859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58584</w:t>
                </w:r>
                <w:r>
                  <w:rPr/>
                  <w:fldChar w:fldCharType="end"/>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98400">
          <wp:simplePos x="0" y="0"/>
          <wp:positionH relativeFrom="page">
            <wp:posOffset>6819821</wp:posOffset>
          </wp:positionH>
          <wp:positionV relativeFrom="page">
            <wp:posOffset>387781</wp:posOffset>
          </wp:positionV>
          <wp:extent cx="377216" cy="401616"/>
          <wp:effectExtent l="0" t="0" r="0" b="0"/>
          <wp:wrapNone/>
          <wp:docPr id="453" name="image1.png"/>
          <wp:cNvGraphicFramePr>
            <a:graphicFrameLocks noChangeAspect="1"/>
          </wp:cNvGraphicFramePr>
          <a:graphic>
            <a:graphicData uri="http://schemas.openxmlformats.org/drawingml/2006/picture">
              <pic:pic>
                <pic:nvPicPr>
                  <pic:cNvPr id="454" name="image1.png"/>
                  <pic:cNvPicPr/>
                </pic:nvPicPr>
                <pic:blipFill>
                  <a:blip r:embed="rId1" cstate="print"/>
                  <a:stretch>
                    <a:fillRect/>
                  </a:stretch>
                </pic:blipFill>
                <pic:spPr>
                  <a:xfrm>
                    <a:off x="0" y="0"/>
                    <a:ext cx="377216" cy="401616"/>
                  </a:xfrm>
                  <a:prstGeom prst="rect">
                    <a:avLst/>
                  </a:prstGeom>
                </pic:spPr>
              </pic:pic>
            </a:graphicData>
          </a:graphic>
        </wp:anchor>
      </w:drawing>
    </w:r>
    <w:r>
      <w:rPr/>
      <w:drawing>
        <wp:anchor distT="0" distB="0" distL="0" distR="0" allowOverlap="1" layoutInCell="1" locked="0" behindDoc="1" simplePos="0" relativeHeight="484198912">
          <wp:simplePos x="0" y="0"/>
          <wp:positionH relativeFrom="page">
            <wp:posOffset>361146</wp:posOffset>
          </wp:positionH>
          <wp:positionV relativeFrom="page">
            <wp:posOffset>447250</wp:posOffset>
          </wp:positionV>
          <wp:extent cx="753697" cy="315143"/>
          <wp:effectExtent l="0" t="0" r="0" b="0"/>
          <wp:wrapNone/>
          <wp:docPr id="455" name="image2.png"/>
          <wp:cNvGraphicFramePr>
            <a:graphicFrameLocks noChangeAspect="1"/>
          </wp:cNvGraphicFramePr>
          <a:graphic>
            <a:graphicData uri="http://schemas.openxmlformats.org/drawingml/2006/picture">
              <pic:pic>
                <pic:nvPicPr>
                  <pic:cNvPr id="456" name="image2.png"/>
                  <pic:cNvPicPr/>
                </pic:nvPicPr>
                <pic:blipFill>
                  <a:blip r:embed="rId2" cstate="print"/>
                  <a:stretch>
                    <a:fillRect/>
                  </a:stretch>
                </pic:blipFill>
                <pic:spPr>
                  <a:xfrm>
                    <a:off x="0" y="0"/>
                    <a:ext cx="753697" cy="315143"/>
                  </a:xfrm>
                  <a:prstGeom prst="rect">
                    <a:avLst/>
                  </a:prstGeom>
                </pic:spPr>
              </pic:pic>
            </a:graphicData>
          </a:graphic>
        </wp:anchor>
      </w:drawing>
    </w:r>
    <w:r>
      <w:rPr/>
      <w:pict>
        <v:shape style="position:absolute;margin-left:143.854599pt;margin-top:37.974545pt;width:307.5pt;height:47.15pt;mso-position-horizontal-relative:page;mso-position-vertical-relative:page;z-index:-1911705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1654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1603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58585</w:t>
                </w:r>
                <w:r>
                  <w:rPr/>
                  <w:fldChar w:fldCharType="end"/>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00960">
          <wp:simplePos x="0" y="0"/>
          <wp:positionH relativeFrom="page">
            <wp:posOffset>6819821</wp:posOffset>
          </wp:positionH>
          <wp:positionV relativeFrom="page">
            <wp:posOffset>387789</wp:posOffset>
          </wp:positionV>
          <wp:extent cx="377216" cy="401642"/>
          <wp:effectExtent l="0" t="0" r="0" b="0"/>
          <wp:wrapNone/>
          <wp:docPr id="457" name="image1.png"/>
          <wp:cNvGraphicFramePr>
            <a:graphicFrameLocks noChangeAspect="1"/>
          </wp:cNvGraphicFramePr>
          <a:graphic>
            <a:graphicData uri="http://schemas.openxmlformats.org/drawingml/2006/picture">
              <pic:pic>
                <pic:nvPicPr>
                  <pic:cNvPr id="458" name="image1.png"/>
                  <pic:cNvPicPr/>
                </pic:nvPicPr>
                <pic:blipFill>
                  <a:blip r:embed="rId1" cstate="print"/>
                  <a:stretch>
                    <a:fillRect/>
                  </a:stretch>
                </pic:blipFill>
                <pic:spPr>
                  <a:xfrm>
                    <a:off x="0" y="0"/>
                    <a:ext cx="377216" cy="401642"/>
                  </a:xfrm>
                  <a:prstGeom prst="rect">
                    <a:avLst/>
                  </a:prstGeom>
                </pic:spPr>
              </pic:pic>
            </a:graphicData>
          </a:graphic>
        </wp:anchor>
      </w:drawing>
    </w:r>
    <w:r>
      <w:rPr/>
      <w:drawing>
        <wp:anchor distT="0" distB="0" distL="0" distR="0" allowOverlap="1" layoutInCell="1" locked="0" behindDoc="1" simplePos="0" relativeHeight="484201472">
          <wp:simplePos x="0" y="0"/>
          <wp:positionH relativeFrom="page">
            <wp:posOffset>361146</wp:posOffset>
          </wp:positionH>
          <wp:positionV relativeFrom="page">
            <wp:posOffset>447192</wp:posOffset>
          </wp:positionV>
          <wp:extent cx="753697" cy="315171"/>
          <wp:effectExtent l="0" t="0" r="0" b="0"/>
          <wp:wrapNone/>
          <wp:docPr id="459" name="image2.png"/>
          <wp:cNvGraphicFramePr>
            <a:graphicFrameLocks noChangeAspect="1"/>
          </wp:cNvGraphicFramePr>
          <a:graphic>
            <a:graphicData uri="http://schemas.openxmlformats.org/drawingml/2006/picture">
              <pic:pic>
                <pic:nvPicPr>
                  <pic:cNvPr id="460" name="image2.png"/>
                  <pic:cNvPicPr/>
                </pic:nvPicPr>
                <pic:blipFill>
                  <a:blip r:embed="rId2" cstate="print"/>
                  <a:stretch>
                    <a:fillRect/>
                  </a:stretch>
                </pic:blipFill>
                <pic:spPr>
                  <a:xfrm>
                    <a:off x="0" y="0"/>
                    <a:ext cx="753697" cy="315171"/>
                  </a:xfrm>
                  <a:prstGeom prst="rect">
                    <a:avLst/>
                  </a:prstGeom>
                </pic:spPr>
              </pic:pic>
            </a:graphicData>
          </a:graphic>
        </wp:anchor>
      </w:drawing>
    </w:r>
    <w:r>
      <w:rPr/>
      <w:pict>
        <v:shape style="position:absolute;margin-left:143.854599pt;margin-top:37.974545pt;width:307.5pt;height:24.35pt;mso-position-horizontal-relative:page;mso-position-vertical-relative:page;z-index:-1911449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02496">
          <wp:simplePos x="0" y="0"/>
          <wp:positionH relativeFrom="page">
            <wp:posOffset>6819821</wp:posOffset>
          </wp:positionH>
          <wp:positionV relativeFrom="page">
            <wp:posOffset>387826</wp:posOffset>
          </wp:positionV>
          <wp:extent cx="377216" cy="401605"/>
          <wp:effectExtent l="0" t="0" r="0" b="0"/>
          <wp:wrapNone/>
          <wp:docPr id="461" name="image1.png"/>
          <wp:cNvGraphicFramePr>
            <a:graphicFrameLocks noChangeAspect="1"/>
          </wp:cNvGraphicFramePr>
          <a:graphic>
            <a:graphicData uri="http://schemas.openxmlformats.org/drawingml/2006/picture">
              <pic:pic>
                <pic:nvPicPr>
                  <pic:cNvPr id="462" name="image1.png"/>
                  <pic:cNvPicPr/>
                </pic:nvPicPr>
                <pic:blipFill>
                  <a:blip r:embed="rId1" cstate="print"/>
                  <a:stretch>
                    <a:fillRect/>
                  </a:stretch>
                </pic:blipFill>
                <pic:spPr>
                  <a:xfrm>
                    <a:off x="0" y="0"/>
                    <a:ext cx="377216" cy="401605"/>
                  </a:xfrm>
                  <a:prstGeom prst="rect">
                    <a:avLst/>
                  </a:prstGeom>
                </pic:spPr>
              </pic:pic>
            </a:graphicData>
          </a:graphic>
        </wp:anchor>
      </w:drawing>
    </w:r>
    <w:r>
      <w:rPr/>
      <w:drawing>
        <wp:anchor distT="0" distB="0" distL="0" distR="0" allowOverlap="1" layoutInCell="1" locked="0" behindDoc="1" simplePos="0" relativeHeight="484203008">
          <wp:simplePos x="0" y="0"/>
          <wp:positionH relativeFrom="page">
            <wp:posOffset>361146</wp:posOffset>
          </wp:positionH>
          <wp:positionV relativeFrom="page">
            <wp:posOffset>447192</wp:posOffset>
          </wp:positionV>
          <wp:extent cx="753697" cy="315179"/>
          <wp:effectExtent l="0" t="0" r="0" b="0"/>
          <wp:wrapNone/>
          <wp:docPr id="463" name="image2.png"/>
          <wp:cNvGraphicFramePr>
            <a:graphicFrameLocks noChangeAspect="1"/>
          </wp:cNvGraphicFramePr>
          <a:graphic>
            <a:graphicData uri="http://schemas.openxmlformats.org/drawingml/2006/picture">
              <pic:pic>
                <pic:nvPicPr>
                  <pic:cNvPr id="464" name="image2.png"/>
                  <pic:cNvPicPr/>
                </pic:nvPicPr>
                <pic:blipFill>
                  <a:blip r:embed="rId2" cstate="print"/>
                  <a:stretch>
                    <a:fillRect/>
                  </a:stretch>
                </pic:blipFill>
                <pic:spPr>
                  <a:xfrm>
                    <a:off x="0" y="0"/>
                    <a:ext cx="753697" cy="315179"/>
                  </a:xfrm>
                  <a:prstGeom prst="rect">
                    <a:avLst/>
                  </a:prstGeom>
                </pic:spPr>
              </pic:pic>
            </a:graphicData>
          </a:graphic>
        </wp:anchor>
      </w:drawing>
    </w:r>
    <w:r>
      <w:rPr/>
      <w:pict>
        <v:shape style="position:absolute;margin-left:143.854599pt;margin-top:37.974545pt;width:307.5pt;height:24.35pt;mso-position-horizontal-relative:page;mso-position-vertical-relative:page;z-index:-1911296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04032">
          <wp:simplePos x="0" y="0"/>
          <wp:positionH relativeFrom="page">
            <wp:posOffset>6819821</wp:posOffset>
          </wp:positionH>
          <wp:positionV relativeFrom="page">
            <wp:posOffset>387781</wp:posOffset>
          </wp:positionV>
          <wp:extent cx="377216" cy="401626"/>
          <wp:effectExtent l="0" t="0" r="0" b="0"/>
          <wp:wrapNone/>
          <wp:docPr id="465" name="image1.png"/>
          <wp:cNvGraphicFramePr>
            <a:graphicFrameLocks noChangeAspect="1"/>
          </wp:cNvGraphicFramePr>
          <a:graphic>
            <a:graphicData uri="http://schemas.openxmlformats.org/drawingml/2006/picture">
              <pic:pic>
                <pic:nvPicPr>
                  <pic:cNvPr id="466" name="image1.png"/>
                  <pic:cNvPicPr/>
                </pic:nvPicPr>
                <pic:blipFill>
                  <a:blip r:embed="rId1" cstate="print"/>
                  <a:stretch>
                    <a:fillRect/>
                  </a:stretch>
                </pic:blipFill>
                <pic:spPr>
                  <a:xfrm>
                    <a:off x="0" y="0"/>
                    <a:ext cx="377216" cy="401626"/>
                  </a:xfrm>
                  <a:prstGeom prst="rect">
                    <a:avLst/>
                  </a:prstGeom>
                </pic:spPr>
              </pic:pic>
            </a:graphicData>
          </a:graphic>
        </wp:anchor>
      </w:drawing>
    </w:r>
    <w:r>
      <w:rPr/>
      <w:drawing>
        <wp:anchor distT="0" distB="0" distL="0" distR="0" allowOverlap="1" layoutInCell="1" locked="0" behindDoc="1" simplePos="0" relativeHeight="484204544">
          <wp:simplePos x="0" y="0"/>
          <wp:positionH relativeFrom="page">
            <wp:posOffset>361146</wp:posOffset>
          </wp:positionH>
          <wp:positionV relativeFrom="page">
            <wp:posOffset>447192</wp:posOffset>
          </wp:positionV>
          <wp:extent cx="753697" cy="315187"/>
          <wp:effectExtent l="0" t="0" r="0" b="0"/>
          <wp:wrapNone/>
          <wp:docPr id="467" name="image2.png"/>
          <wp:cNvGraphicFramePr>
            <a:graphicFrameLocks noChangeAspect="1"/>
          </wp:cNvGraphicFramePr>
          <a:graphic>
            <a:graphicData uri="http://schemas.openxmlformats.org/drawingml/2006/picture">
              <pic:pic>
                <pic:nvPicPr>
                  <pic:cNvPr id="468" name="image2.png"/>
                  <pic:cNvPicPr/>
                </pic:nvPicPr>
                <pic:blipFill>
                  <a:blip r:embed="rId2" cstate="print"/>
                  <a:stretch>
                    <a:fillRect/>
                  </a:stretch>
                </pic:blipFill>
                <pic:spPr>
                  <a:xfrm>
                    <a:off x="0" y="0"/>
                    <a:ext cx="753697" cy="315187"/>
                  </a:xfrm>
                  <a:prstGeom prst="rect">
                    <a:avLst/>
                  </a:prstGeom>
                </pic:spPr>
              </pic:pic>
            </a:graphicData>
          </a:graphic>
        </wp:anchor>
      </w:drawing>
    </w:r>
    <w:r>
      <w:rPr/>
      <w:pict>
        <v:shape style="position:absolute;margin-left:143.854599pt;margin-top:37.974545pt;width:307.5pt;height:47.15pt;mso-position-horizontal-relative:page;mso-position-vertical-relative:page;z-index:-1911142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1091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1040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58588</w:t>
                </w:r>
                <w:r>
                  <w:rPr/>
                  <w:fldChar w:fldCharType="end"/>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06592">
          <wp:simplePos x="0" y="0"/>
          <wp:positionH relativeFrom="page">
            <wp:posOffset>6819821</wp:posOffset>
          </wp:positionH>
          <wp:positionV relativeFrom="page">
            <wp:posOffset>387794</wp:posOffset>
          </wp:positionV>
          <wp:extent cx="377216" cy="401637"/>
          <wp:effectExtent l="0" t="0" r="0" b="0"/>
          <wp:wrapNone/>
          <wp:docPr id="469" name="image1.png"/>
          <wp:cNvGraphicFramePr>
            <a:graphicFrameLocks noChangeAspect="1"/>
          </wp:cNvGraphicFramePr>
          <a:graphic>
            <a:graphicData uri="http://schemas.openxmlformats.org/drawingml/2006/picture">
              <pic:pic>
                <pic:nvPicPr>
                  <pic:cNvPr id="470" name="image1.png"/>
                  <pic:cNvPicPr/>
                </pic:nvPicPr>
                <pic:blipFill>
                  <a:blip r:embed="rId1" cstate="print"/>
                  <a:stretch>
                    <a:fillRect/>
                  </a:stretch>
                </pic:blipFill>
                <pic:spPr>
                  <a:xfrm>
                    <a:off x="0" y="0"/>
                    <a:ext cx="377216" cy="401637"/>
                  </a:xfrm>
                  <a:prstGeom prst="rect">
                    <a:avLst/>
                  </a:prstGeom>
                </pic:spPr>
              </pic:pic>
            </a:graphicData>
          </a:graphic>
        </wp:anchor>
      </w:drawing>
    </w:r>
    <w:r>
      <w:rPr/>
      <w:drawing>
        <wp:anchor distT="0" distB="0" distL="0" distR="0" allowOverlap="1" layoutInCell="1" locked="0" behindDoc="1" simplePos="0" relativeHeight="484207104">
          <wp:simplePos x="0" y="0"/>
          <wp:positionH relativeFrom="page">
            <wp:posOffset>361146</wp:posOffset>
          </wp:positionH>
          <wp:positionV relativeFrom="page">
            <wp:posOffset>447192</wp:posOffset>
          </wp:positionV>
          <wp:extent cx="753697" cy="315195"/>
          <wp:effectExtent l="0" t="0" r="0" b="0"/>
          <wp:wrapNone/>
          <wp:docPr id="471" name="image2.png"/>
          <wp:cNvGraphicFramePr>
            <a:graphicFrameLocks noChangeAspect="1"/>
          </wp:cNvGraphicFramePr>
          <a:graphic>
            <a:graphicData uri="http://schemas.openxmlformats.org/drawingml/2006/picture">
              <pic:pic>
                <pic:nvPicPr>
                  <pic:cNvPr id="472" name="image2.png"/>
                  <pic:cNvPicPr/>
                </pic:nvPicPr>
                <pic:blipFill>
                  <a:blip r:embed="rId2" cstate="print"/>
                  <a:stretch>
                    <a:fillRect/>
                  </a:stretch>
                </pic:blipFill>
                <pic:spPr>
                  <a:xfrm>
                    <a:off x="0" y="0"/>
                    <a:ext cx="753697" cy="315195"/>
                  </a:xfrm>
                  <a:prstGeom prst="rect">
                    <a:avLst/>
                  </a:prstGeom>
                </pic:spPr>
              </pic:pic>
            </a:graphicData>
          </a:graphic>
        </wp:anchor>
      </w:drawing>
    </w:r>
    <w:r>
      <w:rPr/>
      <w:pict>
        <v:shape style="position:absolute;margin-left:143.854599pt;margin-top:37.974545pt;width:307.5pt;height:47.15pt;mso-position-horizontal-relative:page;mso-position-vertical-relative:page;z-index:-1910886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0835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0784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58589</w:t>
                </w:r>
                <w:r>
                  <w:rPr/>
                  <w:fldChar w:fldCharType="end"/>
                </w:r>
              </w:p>
            </w:txbxContent>
          </v:textbox>
          <w10:wrap type="non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09152">
          <wp:simplePos x="0" y="0"/>
          <wp:positionH relativeFrom="page">
            <wp:posOffset>6819821</wp:posOffset>
          </wp:positionH>
          <wp:positionV relativeFrom="page">
            <wp:posOffset>387831</wp:posOffset>
          </wp:positionV>
          <wp:extent cx="377216" cy="401601"/>
          <wp:effectExtent l="0" t="0" r="0" b="0"/>
          <wp:wrapNone/>
          <wp:docPr id="473" name="image1.png"/>
          <wp:cNvGraphicFramePr>
            <a:graphicFrameLocks noChangeAspect="1"/>
          </wp:cNvGraphicFramePr>
          <a:graphic>
            <a:graphicData uri="http://schemas.openxmlformats.org/drawingml/2006/picture">
              <pic:pic>
                <pic:nvPicPr>
                  <pic:cNvPr id="474" name="image1.png"/>
                  <pic:cNvPicPr/>
                </pic:nvPicPr>
                <pic:blipFill>
                  <a:blip r:embed="rId1" cstate="print"/>
                  <a:stretch>
                    <a:fillRect/>
                  </a:stretch>
                </pic:blipFill>
                <pic:spPr>
                  <a:xfrm>
                    <a:off x="0" y="0"/>
                    <a:ext cx="377216" cy="401601"/>
                  </a:xfrm>
                  <a:prstGeom prst="rect">
                    <a:avLst/>
                  </a:prstGeom>
                </pic:spPr>
              </pic:pic>
            </a:graphicData>
          </a:graphic>
        </wp:anchor>
      </w:drawing>
    </w:r>
    <w:r>
      <w:rPr/>
      <w:drawing>
        <wp:anchor distT="0" distB="0" distL="0" distR="0" allowOverlap="1" layoutInCell="1" locked="0" behindDoc="1" simplePos="0" relativeHeight="484209664">
          <wp:simplePos x="0" y="0"/>
          <wp:positionH relativeFrom="page">
            <wp:posOffset>361146</wp:posOffset>
          </wp:positionH>
          <wp:positionV relativeFrom="page">
            <wp:posOffset>447192</wp:posOffset>
          </wp:positionV>
          <wp:extent cx="753697" cy="315201"/>
          <wp:effectExtent l="0" t="0" r="0" b="0"/>
          <wp:wrapNone/>
          <wp:docPr id="475" name="image2.png"/>
          <wp:cNvGraphicFramePr>
            <a:graphicFrameLocks noChangeAspect="1"/>
          </wp:cNvGraphicFramePr>
          <a:graphic>
            <a:graphicData uri="http://schemas.openxmlformats.org/drawingml/2006/picture">
              <pic:pic>
                <pic:nvPicPr>
                  <pic:cNvPr id="476"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4545pt;width:307.5pt;height:24.35pt;mso-position-horizontal-relative:page;mso-position-vertical-relative:page;z-index:-191063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89504">
          <wp:simplePos x="0" y="0"/>
          <wp:positionH relativeFrom="page">
            <wp:posOffset>6819821</wp:posOffset>
          </wp:positionH>
          <wp:positionV relativeFrom="page">
            <wp:posOffset>387784</wp:posOffset>
          </wp:positionV>
          <wp:extent cx="377216" cy="401648"/>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1" cstate="print"/>
                  <a:stretch>
                    <a:fillRect/>
                  </a:stretch>
                </pic:blipFill>
                <pic:spPr>
                  <a:xfrm>
                    <a:off x="0" y="0"/>
                    <a:ext cx="377216" cy="401648"/>
                  </a:xfrm>
                  <a:prstGeom prst="rect">
                    <a:avLst/>
                  </a:prstGeom>
                </pic:spPr>
              </pic:pic>
            </a:graphicData>
          </a:graphic>
        </wp:anchor>
      </w:drawing>
    </w:r>
    <w:r>
      <w:rPr/>
      <w:drawing>
        <wp:anchor distT="0" distB="0" distL="0" distR="0" allowOverlap="1" layoutInCell="1" locked="0" behindDoc="1" simplePos="0" relativeHeight="483990016">
          <wp:simplePos x="0" y="0"/>
          <wp:positionH relativeFrom="page">
            <wp:posOffset>361146</wp:posOffset>
          </wp:positionH>
          <wp:positionV relativeFrom="page">
            <wp:posOffset>447192</wp:posOffset>
          </wp:positionV>
          <wp:extent cx="753697" cy="315201"/>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4545pt;width:307.5pt;height:24.35pt;mso-position-horizontal-relative:page;mso-position-vertical-relative:page;z-index:-1932595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10688">
          <wp:simplePos x="0" y="0"/>
          <wp:positionH relativeFrom="page">
            <wp:posOffset>6819821</wp:posOffset>
          </wp:positionH>
          <wp:positionV relativeFrom="page">
            <wp:posOffset>387781</wp:posOffset>
          </wp:positionV>
          <wp:extent cx="377216" cy="401631"/>
          <wp:effectExtent l="0" t="0" r="0" b="0"/>
          <wp:wrapNone/>
          <wp:docPr id="477" name="image1.png"/>
          <wp:cNvGraphicFramePr>
            <a:graphicFrameLocks noChangeAspect="1"/>
          </wp:cNvGraphicFramePr>
          <a:graphic>
            <a:graphicData uri="http://schemas.openxmlformats.org/drawingml/2006/picture">
              <pic:pic>
                <pic:nvPicPr>
                  <pic:cNvPr id="478" name="image1.png"/>
                  <pic:cNvPicPr/>
                </pic:nvPicPr>
                <pic:blipFill>
                  <a:blip r:embed="rId1" cstate="print"/>
                  <a:stretch>
                    <a:fillRect/>
                  </a:stretch>
                </pic:blipFill>
                <pic:spPr>
                  <a:xfrm>
                    <a:off x="0" y="0"/>
                    <a:ext cx="377216" cy="401631"/>
                  </a:xfrm>
                  <a:prstGeom prst="rect">
                    <a:avLst/>
                  </a:prstGeom>
                </pic:spPr>
              </pic:pic>
            </a:graphicData>
          </a:graphic>
        </wp:anchor>
      </w:drawing>
    </w:r>
    <w:r>
      <w:rPr/>
      <w:drawing>
        <wp:anchor distT="0" distB="0" distL="0" distR="0" allowOverlap="1" layoutInCell="1" locked="0" behindDoc="1" simplePos="0" relativeHeight="484211200">
          <wp:simplePos x="0" y="0"/>
          <wp:positionH relativeFrom="page">
            <wp:posOffset>361146</wp:posOffset>
          </wp:positionH>
          <wp:positionV relativeFrom="page">
            <wp:posOffset>447199</wp:posOffset>
          </wp:positionV>
          <wp:extent cx="753697" cy="315194"/>
          <wp:effectExtent l="0" t="0" r="0" b="0"/>
          <wp:wrapNone/>
          <wp:docPr id="479" name="image2.png"/>
          <wp:cNvGraphicFramePr>
            <a:graphicFrameLocks noChangeAspect="1"/>
          </wp:cNvGraphicFramePr>
          <a:graphic>
            <a:graphicData uri="http://schemas.openxmlformats.org/drawingml/2006/picture">
              <pic:pic>
                <pic:nvPicPr>
                  <pic:cNvPr id="480" name="image2.png"/>
                  <pic:cNvPicPr/>
                </pic:nvPicPr>
                <pic:blipFill>
                  <a:blip r:embed="rId2" cstate="print"/>
                  <a:stretch>
                    <a:fillRect/>
                  </a:stretch>
                </pic:blipFill>
                <pic:spPr>
                  <a:xfrm>
                    <a:off x="0" y="0"/>
                    <a:ext cx="753697" cy="315194"/>
                  </a:xfrm>
                  <a:prstGeom prst="rect">
                    <a:avLst/>
                  </a:prstGeom>
                </pic:spPr>
              </pic:pic>
            </a:graphicData>
          </a:graphic>
        </wp:anchor>
      </w:drawing>
    </w:r>
    <w:r>
      <w:rPr/>
      <w:pict>
        <v:shape style="position:absolute;margin-left:143.854599pt;margin-top:37.974545pt;width:307.5pt;height:24.35pt;mso-position-horizontal-relative:page;mso-position-vertical-relative:page;z-index:-1910476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12224">
          <wp:simplePos x="0" y="0"/>
          <wp:positionH relativeFrom="page">
            <wp:posOffset>6819821</wp:posOffset>
          </wp:positionH>
          <wp:positionV relativeFrom="page">
            <wp:posOffset>387799</wp:posOffset>
          </wp:positionV>
          <wp:extent cx="377216" cy="401632"/>
          <wp:effectExtent l="0" t="0" r="0" b="0"/>
          <wp:wrapNone/>
          <wp:docPr id="481" name="image1.png"/>
          <wp:cNvGraphicFramePr>
            <a:graphicFrameLocks noChangeAspect="1"/>
          </wp:cNvGraphicFramePr>
          <a:graphic>
            <a:graphicData uri="http://schemas.openxmlformats.org/drawingml/2006/picture">
              <pic:pic>
                <pic:nvPicPr>
                  <pic:cNvPr id="482" name="image1.png"/>
                  <pic:cNvPicPr/>
                </pic:nvPicPr>
                <pic:blipFill>
                  <a:blip r:embed="rId1" cstate="print"/>
                  <a:stretch>
                    <a:fillRect/>
                  </a:stretch>
                </pic:blipFill>
                <pic:spPr>
                  <a:xfrm>
                    <a:off x="0" y="0"/>
                    <a:ext cx="377216" cy="401632"/>
                  </a:xfrm>
                  <a:prstGeom prst="rect">
                    <a:avLst/>
                  </a:prstGeom>
                </pic:spPr>
              </pic:pic>
            </a:graphicData>
          </a:graphic>
        </wp:anchor>
      </w:drawing>
    </w:r>
    <w:r>
      <w:rPr/>
      <w:drawing>
        <wp:anchor distT="0" distB="0" distL="0" distR="0" allowOverlap="1" layoutInCell="1" locked="0" behindDoc="1" simplePos="0" relativeHeight="484212736">
          <wp:simplePos x="0" y="0"/>
          <wp:positionH relativeFrom="page">
            <wp:posOffset>361146</wp:posOffset>
          </wp:positionH>
          <wp:positionV relativeFrom="page">
            <wp:posOffset>447207</wp:posOffset>
          </wp:positionV>
          <wp:extent cx="753697" cy="315186"/>
          <wp:effectExtent l="0" t="0" r="0" b="0"/>
          <wp:wrapNone/>
          <wp:docPr id="483" name="image2.png"/>
          <wp:cNvGraphicFramePr>
            <a:graphicFrameLocks noChangeAspect="1"/>
          </wp:cNvGraphicFramePr>
          <a:graphic>
            <a:graphicData uri="http://schemas.openxmlformats.org/drawingml/2006/picture">
              <pic:pic>
                <pic:nvPicPr>
                  <pic:cNvPr id="484" name="image2.png"/>
                  <pic:cNvPicPr/>
                </pic:nvPicPr>
                <pic:blipFill>
                  <a:blip r:embed="rId2" cstate="print"/>
                  <a:stretch>
                    <a:fillRect/>
                  </a:stretch>
                </pic:blipFill>
                <pic:spPr>
                  <a:xfrm>
                    <a:off x="0" y="0"/>
                    <a:ext cx="753697" cy="315186"/>
                  </a:xfrm>
                  <a:prstGeom prst="rect">
                    <a:avLst/>
                  </a:prstGeom>
                </pic:spPr>
              </pic:pic>
            </a:graphicData>
          </a:graphic>
        </wp:anchor>
      </w:drawing>
    </w:r>
    <w:r>
      <w:rPr/>
      <w:pict>
        <v:shape style="position:absolute;margin-left:143.854599pt;margin-top:37.974545pt;width:307.5pt;height:47.15pt;mso-position-horizontal-relative:page;mso-position-vertical-relative:page;z-index:-1910323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0272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0220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58592</w:t>
                </w:r>
                <w:r>
                  <w:rPr/>
                  <w:fldChar w:fldCharType="end"/>
                </w:r>
              </w:p>
            </w:txbxContent>
          </v:textbox>
          <w10:wrap type="non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214784">
          <wp:simplePos x="0" y="0"/>
          <wp:positionH relativeFrom="page">
            <wp:posOffset>6819821</wp:posOffset>
          </wp:positionH>
          <wp:positionV relativeFrom="page">
            <wp:posOffset>387781</wp:posOffset>
          </wp:positionV>
          <wp:extent cx="377216" cy="401600"/>
          <wp:effectExtent l="0" t="0" r="0" b="0"/>
          <wp:wrapNone/>
          <wp:docPr id="485" name="image1.png"/>
          <wp:cNvGraphicFramePr>
            <a:graphicFrameLocks noChangeAspect="1"/>
          </wp:cNvGraphicFramePr>
          <a:graphic>
            <a:graphicData uri="http://schemas.openxmlformats.org/drawingml/2006/picture">
              <pic:pic>
                <pic:nvPicPr>
                  <pic:cNvPr id="486" name="image1.png"/>
                  <pic:cNvPicPr/>
                </pic:nvPicPr>
                <pic:blipFill>
                  <a:blip r:embed="rId1" cstate="print"/>
                  <a:stretch>
                    <a:fillRect/>
                  </a:stretch>
                </pic:blipFill>
                <pic:spPr>
                  <a:xfrm>
                    <a:off x="0" y="0"/>
                    <a:ext cx="377216" cy="401600"/>
                  </a:xfrm>
                  <a:prstGeom prst="rect">
                    <a:avLst/>
                  </a:prstGeom>
                </pic:spPr>
              </pic:pic>
            </a:graphicData>
          </a:graphic>
        </wp:anchor>
      </w:drawing>
    </w:r>
    <w:r>
      <w:rPr/>
      <w:drawing>
        <wp:anchor distT="0" distB="0" distL="0" distR="0" allowOverlap="1" layoutInCell="1" locked="0" behindDoc="1" simplePos="0" relativeHeight="484215296">
          <wp:simplePos x="0" y="0"/>
          <wp:positionH relativeFrom="page">
            <wp:posOffset>361146</wp:posOffset>
          </wp:positionH>
          <wp:positionV relativeFrom="page">
            <wp:posOffset>447215</wp:posOffset>
          </wp:positionV>
          <wp:extent cx="753697" cy="315178"/>
          <wp:effectExtent l="0" t="0" r="0" b="0"/>
          <wp:wrapNone/>
          <wp:docPr id="487" name="image2.png"/>
          <wp:cNvGraphicFramePr>
            <a:graphicFrameLocks noChangeAspect="1"/>
          </wp:cNvGraphicFramePr>
          <a:graphic>
            <a:graphicData uri="http://schemas.openxmlformats.org/drawingml/2006/picture">
              <pic:pic>
                <pic:nvPicPr>
                  <pic:cNvPr id="488" name="image2.png"/>
                  <pic:cNvPicPr/>
                </pic:nvPicPr>
                <pic:blipFill>
                  <a:blip r:embed="rId2" cstate="print"/>
                  <a:stretch>
                    <a:fillRect/>
                  </a:stretch>
                </pic:blipFill>
                <pic:spPr>
                  <a:xfrm>
                    <a:off x="0" y="0"/>
                    <a:ext cx="753697" cy="315178"/>
                  </a:xfrm>
                  <a:prstGeom prst="rect">
                    <a:avLst/>
                  </a:prstGeom>
                </pic:spPr>
              </pic:pic>
            </a:graphicData>
          </a:graphic>
        </wp:anchor>
      </w:drawing>
    </w:r>
    <w:r>
      <w:rPr/>
      <w:pict>
        <v:shape style="position:absolute;margin-left:143.854599pt;margin-top:37.974545pt;width:307.5pt;height:24.35pt;mso-position-horizontal-relative:page;mso-position-vertical-relative:page;z-index:-191006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91040">
          <wp:simplePos x="0" y="0"/>
          <wp:positionH relativeFrom="page">
            <wp:posOffset>6819821</wp:posOffset>
          </wp:positionH>
          <wp:positionV relativeFrom="page">
            <wp:posOffset>387782</wp:posOffset>
          </wp:positionV>
          <wp:extent cx="377216" cy="4016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377216" cy="401650"/>
                  </a:xfrm>
                  <a:prstGeom prst="rect">
                    <a:avLst/>
                  </a:prstGeom>
                </pic:spPr>
              </pic:pic>
            </a:graphicData>
          </a:graphic>
        </wp:anchor>
      </w:drawing>
    </w:r>
    <w:r>
      <w:rPr/>
      <w:drawing>
        <wp:anchor distT="0" distB="0" distL="0" distR="0" allowOverlap="1" layoutInCell="1" locked="0" behindDoc="1" simplePos="0" relativeHeight="483991552">
          <wp:simplePos x="0" y="0"/>
          <wp:positionH relativeFrom="page">
            <wp:posOffset>361146</wp:posOffset>
          </wp:positionH>
          <wp:positionV relativeFrom="page">
            <wp:posOffset>447194</wp:posOffset>
          </wp:positionV>
          <wp:extent cx="753697" cy="315199"/>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2" cstate="print"/>
                  <a:stretch>
                    <a:fillRect/>
                  </a:stretch>
                </pic:blipFill>
                <pic:spPr>
                  <a:xfrm>
                    <a:off x="0" y="0"/>
                    <a:ext cx="753697" cy="315199"/>
                  </a:xfrm>
                  <a:prstGeom prst="rect">
                    <a:avLst/>
                  </a:prstGeom>
                </pic:spPr>
              </pic:pic>
            </a:graphicData>
          </a:graphic>
        </wp:anchor>
      </w:drawing>
    </w:r>
    <w:r>
      <w:rPr/>
      <w:pict>
        <v:shape style="position:absolute;margin-left:143.854599pt;margin-top:37.974545pt;width:307.5pt;height:47.15pt;mso-position-horizontal-relative:page;mso-position-vertical-relative:page;z-index:-1932441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32390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32339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58484</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93600">
          <wp:simplePos x="0" y="0"/>
          <wp:positionH relativeFrom="page">
            <wp:posOffset>6819821</wp:posOffset>
          </wp:positionH>
          <wp:positionV relativeFrom="page">
            <wp:posOffset>387794</wp:posOffset>
          </wp:positionV>
          <wp:extent cx="377216" cy="401647"/>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1" cstate="print"/>
                  <a:stretch>
                    <a:fillRect/>
                  </a:stretch>
                </pic:blipFill>
                <pic:spPr>
                  <a:xfrm>
                    <a:off x="0" y="0"/>
                    <a:ext cx="377216" cy="401647"/>
                  </a:xfrm>
                  <a:prstGeom prst="rect">
                    <a:avLst/>
                  </a:prstGeom>
                </pic:spPr>
              </pic:pic>
            </a:graphicData>
          </a:graphic>
        </wp:anchor>
      </w:drawing>
    </w:r>
    <w:r>
      <w:rPr/>
      <w:drawing>
        <wp:anchor distT="0" distB="0" distL="0" distR="0" allowOverlap="1" layoutInCell="1" locked="0" behindDoc="1" simplePos="0" relativeHeight="483994112">
          <wp:simplePos x="0" y="0"/>
          <wp:positionH relativeFrom="page">
            <wp:posOffset>361146</wp:posOffset>
          </wp:positionH>
          <wp:positionV relativeFrom="page">
            <wp:posOffset>447205</wp:posOffset>
          </wp:positionV>
          <wp:extent cx="753697" cy="315197"/>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2" cstate="print"/>
                  <a:stretch>
                    <a:fillRect/>
                  </a:stretch>
                </pic:blipFill>
                <pic:spPr>
                  <a:xfrm>
                    <a:off x="0" y="0"/>
                    <a:ext cx="753697" cy="315197"/>
                  </a:xfrm>
                  <a:prstGeom prst="rect">
                    <a:avLst/>
                  </a:prstGeom>
                </pic:spPr>
              </pic:pic>
            </a:graphicData>
          </a:graphic>
        </wp:anchor>
      </w:drawing>
    </w:r>
    <w:r>
      <w:rPr/>
      <w:pict>
        <v:shape style="position:absolute;margin-left:143.854599pt;margin-top:37.975548pt;width:307.5pt;height:47.15pt;mso-position-horizontal-relative:page;mso-position-vertical-relative:page;z-index:-1932185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9478pt;width:46.45pt;height:13.2pt;mso-position-horizontal-relative:page;mso-position-vertical-relative:page;z-index:-1932134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9478pt;width:92.95pt;height:13.2pt;mso-position-horizontal-relative:page;mso-position-vertical-relative:page;z-index:-1932083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58485</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96160">
          <wp:simplePos x="0" y="0"/>
          <wp:positionH relativeFrom="page">
            <wp:posOffset>6819821</wp:posOffset>
          </wp:positionH>
          <wp:positionV relativeFrom="page">
            <wp:posOffset>387794</wp:posOffset>
          </wp:positionV>
          <wp:extent cx="377216" cy="401645"/>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1" cstate="print"/>
                  <a:stretch>
                    <a:fillRect/>
                  </a:stretch>
                </pic:blipFill>
                <pic:spPr>
                  <a:xfrm>
                    <a:off x="0" y="0"/>
                    <a:ext cx="377216" cy="401645"/>
                  </a:xfrm>
                  <a:prstGeom prst="rect">
                    <a:avLst/>
                  </a:prstGeom>
                </pic:spPr>
              </pic:pic>
            </a:graphicData>
          </a:graphic>
        </wp:anchor>
      </w:drawing>
    </w:r>
    <w:r>
      <w:rPr/>
      <w:drawing>
        <wp:anchor distT="0" distB="0" distL="0" distR="0" allowOverlap="1" layoutInCell="1" locked="0" behindDoc="1" simplePos="0" relativeHeight="483996672">
          <wp:simplePos x="0" y="0"/>
          <wp:positionH relativeFrom="page">
            <wp:posOffset>361146</wp:posOffset>
          </wp:positionH>
          <wp:positionV relativeFrom="page">
            <wp:posOffset>447210</wp:posOffset>
          </wp:positionV>
          <wp:extent cx="753697" cy="315195"/>
          <wp:effectExtent l="0" t="0" r="0" b="0"/>
          <wp:wrapNone/>
          <wp:docPr id="59" name="image2.png"/>
          <wp:cNvGraphicFramePr>
            <a:graphicFrameLocks noChangeAspect="1"/>
          </wp:cNvGraphicFramePr>
          <a:graphic>
            <a:graphicData uri="http://schemas.openxmlformats.org/drawingml/2006/picture">
              <pic:pic>
                <pic:nvPicPr>
                  <pic:cNvPr id="60" name="image2.png"/>
                  <pic:cNvPicPr/>
                </pic:nvPicPr>
                <pic:blipFill>
                  <a:blip r:embed="rId2" cstate="print"/>
                  <a:stretch>
                    <a:fillRect/>
                  </a:stretch>
                </pic:blipFill>
                <pic:spPr>
                  <a:xfrm>
                    <a:off x="0" y="0"/>
                    <a:ext cx="753697" cy="315195"/>
                  </a:xfrm>
                  <a:prstGeom prst="rect">
                    <a:avLst/>
                  </a:prstGeom>
                </pic:spPr>
              </pic:pic>
            </a:graphicData>
          </a:graphic>
        </wp:anchor>
      </w:drawing>
    </w:r>
    <w:r>
      <w:rPr/>
      <w:pict>
        <v:shape style="position:absolute;margin-left:143.854599pt;margin-top:37.975548pt;width:307.5pt;height:24.35pt;mso-position-horizontal-relative:page;mso-position-vertical-relative:page;z-index:-1931929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97696">
          <wp:simplePos x="0" y="0"/>
          <wp:positionH relativeFrom="page">
            <wp:posOffset>6819821</wp:posOffset>
          </wp:positionH>
          <wp:positionV relativeFrom="page">
            <wp:posOffset>387794</wp:posOffset>
          </wp:positionV>
          <wp:extent cx="377216" cy="4016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377216" cy="401643"/>
                  </a:xfrm>
                  <a:prstGeom prst="rect">
                    <a:avLst/>
                  </a:prstGeom>
                </pic:spPr>
              </pic:pic>
            </a:graphicData>
          </a:graphic>
        </wp:anchor>
      </w:drawing>
    </w:r>
    <w:r>
      <w:rPr/>
      <w:drawing>
        <wp:anchor distT="0" distB="0" distL="0" distR="0" allowOverlap="1" layoutInCell="1" locked="0" behindDoc="1" simplePos="0" relativeHeight="483998208">
          <wp:simplePos x="0" y="0"/>
          <wp:positionH relativeFrom="page">
            <wp:posOffset>361146</wp:posOffset>
          </wp:positionH>
          <wp:positionV relativeFrom="page">
            <wp:posOffset>447206</wp:posOffset>
          </wp:positionV>
          <wp:extent cx="753697" cy="315199"/>
          <wp:effectExtent l="0" t="0" r="0" b="0"/>
          <wp:wrapNone/>
          <wp:docPr id="63" name="image2.png"/>
          <wp:cNvGraphicFramePr>
            <a:graphicFrameLocks noChangeAspect="1"/>
          </wp:cNvGraphicFramePr>
          <a:graphic>
            <a:graphicData uri="http://schemas.openxmlformats.org/drawingml/2006/picture">
              <pic:pic>
                <pic:nvPicPr>
                  <pic:cNvPr id="64" name="image2.png"/>
                  <pic:cNvPicPr/>
                </pic:nvPicPr>
                <pic:blipFill>
                  <a:blip r:embed="rId2" cstate="print"/>
                  <a:stretch>
                    <a:fillRect/>
                  </a:stretch>
                </pic:blipFill>
                <pic:spPr>
                  <a:xfrm>
                    <a:off x="0" y="0"/>
                    <a:ext cx="753697" cy="315199"/>
                  </a:xfrm>
                  <a:prstGeom prst="rect">
                    <a:avLst/>
                  </a:prstGeom>
                </pic:spPr>
              </pic:pic>
            </a:graphicData>
          </a:graphic>
        </wp:anchor>
      </w:drawing>
    </w:r>
    <w:r>
      <w:rPr/>
      <w:pict>
        <v:shape style="position:absolute;margin-left:143.854599pt;margin-top:37.975548pt;width:307.5pt;height:24.35pt;mso-position-horizontal-relative:page;mso-position-vertical-relative:page;z-index:-1931776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99232">
          <wp:simplePos x="0" y="0"/>
          <wp:positionH relativeFrom="page">
            <wp:posOffset>6819821</wp:posOffset>
          </wp:positionH>
          <wp:positionV relativeFrom="page">
            <wp:posOffset>387781</wp:posOffset>
          </wp:positionV>
          <wp:extent cx="377216" cy="40164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1" cstate="print"/>
                  <a:stretch>
                    <a:fillRect/>
                  </a:stretch>
                </pic:blipFill>
                <pic:spPr>
                  <a:xfrm>
                    <a:off x="0" y="0"/>
                    <a:ext cx="377216" cy="401641"/>
                  </a:xfrm>
                  <a:prstGeom prst="rect">
                    <a:avLst/>
                  </a:prstGeom>
                </pic:spPr>
              </pic:pic>
            </a:graphicData>
          </a:graphic>
        </wp:anchor>
      </w:drawing>
    </w:r>
    <w:r>
      <w:rPr/>
      <w:drawing>
        <wp:anchor distT="0" distB="0" distL="0" distR="0" allowOverlap="1" layoutInCell="1" locked="0" behindDoc="1" simplePos="0" relativeHeight="483999744">
          <wp:simplePos x="0" y="0"/>
          <wp:positionH relativeFrom="page">
            <wp:posOffset>361146</wp:posOffset>
          </wp:positionH>
          <wp:positionV relativeFrom="page">
            <wp:posOffset>447192</wp:posOffset>
          </wp:positionV>
          <wp:extent cx="753697" cy="315201"/>
          <wp:effectExtent l="0" t="0" r="0" b="0"/>
          <wp:wrapNone/>
          <wp:docPr id="67" name="image2.png"/>
          <wp:cNvGraphicFramePr>
            <a:graphicFrameLocks noChangeAspect="1"/>
          </wp:cNvGraphicFramePr>
          <a:graphic>
            <a:graphicData uri="http://schemas.openxmlformats.org/drawingml/2006/picture">
              <pic:pic>
                <pic:nvPicPr>
                  <pic:cNvPr id="68"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4545pt;width:307.5pt;height:47.15pt;mso-position-horizontal-relative:page;mso-position-vertical-relative:page;z-index:-1931622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31571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31520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58488</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01792">
          <wp:simplePos x="0" y="0"/>
          <wp:positionH relativeFrom="page">
            <wp:posOffset>6819821</wp:posOffset>
          </wp:positionH>
          <wp:positionV relativeFrom="page">
            <wp:posOffset>387784</wp:posOffset>
          </wp:positionV>
          <wp:extent cx="377216" cy="401647"/>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1" cstate="print"/>
                  <a:stretch>
                    <a:fillRect/>
                  </a:stretch>
                </pic:blipFill>
                <pic:spPr>
                  <a:xfrm>
                    <a:off x="0" y="0"/>
                    <a:ext cx="377216" cy="401647"/>
                  </a:xfrm>
                  <a:prstGeom prst="rect">
                    <a:avLst/>
                  </a:prstGeom>
                </pic:spPr>
              </pic:pic>
            </a:graphicData>
          </a:graphic>
        </wp:anchor>
      </w:drawing>
    </w:r>
    <w:r>
      <w:rPr/>
      <w:drawing>
        <wp:anchor distT="0" distB="0" distL="0" distR="0" allowOverlap="1" layoutInCell="1" locked="0" behindDoc="1" simplePos="0" relativeHeight="484002304">
          <wp:simplePos x="0" y="0"/>
          <wp:positionH relativeFrom="page">
            <wp:posOffset>361146</wp:posOffset>
          </wp:positionH>
          <wp:positionV relativeFrom="page">
            <wp:posOffset>447197</wp:posOffset>
          </wp:positionV>
          <wp:extent cx="753697" cy="315195"/>
          <wp:effectExtent l="0" t="0" r="0" b="0"/>
          <wp:wrapNone/>
          <wp:docPr id="71" name="image2.png"/>
          <wp:cNvGraphicFramePr>
            <a:graphicFrameLocks noChangeAspect="1"/>
          </wp:cNvGraphicFramePr>
          <a:graphic>
            <a:graphicData uri="http://schemas.openxmlformats.org/drawingml/2006/picture">
              <pic:pic>
                <pic:nvPicPr>
                  <pic:cNvPr id="72" name="image2.png"/>
                  <pic:cNvPicPr/>
                </pic:nvPicPr>
                <pic:blipFill>
                  <a:blip r:embed="rId2" cstate="print"/>
                  <a:stretch>
                    <a:fillRect/>
                  </a:stretch>
                </pic:blipFill>
                <pic:spPr>
                  <a:xfrm>
                    <a:off x="0" y="0"/>
                    <a:ext cx="753697" cy="315195"/>
                  </a:xfrm>
                  <a:prstGeom prst="rect">
                    <a:avLst/>
                  </a:prstGeom>
                </pic:spPr>
              </pic:pic>
            </a:graphicData>
          </a:graphic>
        </wp:anchor>
      </w:drawing>
    </w:r>
    <w:r>
      <w:rPr/>
      <w:pict>
        <v:shape style="position:absolute;margin-left:143.854599pt;margin-top:37.974545pt;width:307.5pt;height:47.15pt;mso-position-horizontal-relative:page;mso-position-vertical-relative:page;z-index:-1931366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31315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31264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58489</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04352">
          <wp:simplePos x="0" y="0"/>
          <wp:positionH relativeFrom="page">
            <wp:posOffset>6819821</wp:posOffset>
          </wp:positionH>
          <wp:positionV relativeFrom="page">
            <wp:posOffset>387782</wp:posOffset>
          </wp:positionV>
          <wp:extent cx="377216" cy="401649"/>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1" cstate="print"/>
                  <a:stretch>
                    <a:fillRect/>
                  </a:stretch>
                </pic:blipFill>
                <pic:spPr>
                  <a:xfrm>
                    <a:off x="0" y="0"/>
                    <a:ext cx="377216" cy="401649"/>
                  </a:xfrm>
                  <a:prstGeom prst="rect">
                    <a:avLst/>
                  </a:prstGeom>
                </pic:spPr>
              </pic:pic>
            </a:graphicData>
          </a:graphic>
        </wp:anchor>
      </w:drawing>
    </w:r>
    <w:r>
      <w:rPr/>
      <w:drawing>
        <wp:anchor distT="0" distB="0" distL="0" distR="0" allowOverlap="1" layoutInCell="1" locked="0" behindDoc="1" simplePos="0" relativeHeight="484004864">
          <wp:simplePos x="0" y="0"/>
          <wp:positionH relativeFrom="page">
            <wp:posOffset>361146</wp:posOffset>
          </wp:positionH>
          <wp:positionV relativeFrom="page">
            <wp:posOffset>447198</wp:posOffset>
          </wp:positionV>
          <wp:extent cx="753697" cy="315195"/>
          <wp:effectExtent l="0" t="0" r="0" b="0"/>
          <wp:wrapNone/>
          <wp:docPr id="75" name="image2.png"/>
          <wp:cNvGraphicFramePr>
            <a:graphicFrameLocks noChangeAspect="1"/>
          </wp:cNvGraphicFramePr>
          <a:graphic>
            <a:graphicData uri="http://schemas.openxmlformats.org/drawingml/2006/picture">
              <pic:pic>
                <pic:nvPicPr>
                  <pic:cNvPr id="76" name="image2.png"/>
                  <pic:cNvPicPr/>
                </pic:nvPicPr>
                <pic:blipFill>
                  <a:blip r:embed="rId2" cstate="print"/>
                  <a:stretch>
                    <a:fillRect/>
                  </a:stretch>
                </pic:blipFill>
                <pic:spPr>
                  <a:xfrm>
                    <a:off x="0" y="0"/>
                    <a:ext cx="753697" cy="315195"/>
                  </a:xfrm>
                  <a:prstGeom prst="rect">
                    <a:avLst/>
                  </a:prstGeom>
                </pic:spPr>
              </pic:pic>
            </a:graphicData>
          </a:graphic>
        </wp:anchor>
      </w:drawing>
    </w:r>
    <w:r>
      <w:rPr/>
      <w:pict>
        <v:shape style="position:absolute;margin-left:143.854599pt;margin-top:37.974545pt;width:307.5pt;height:24.35pt;mso-position-horizontal-relative:page;mso-position-vertical-relative:page;z-index:-193111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69024">
          <wp:simplePos x="0" y="0"/>
          <wp:positionH relativeFrom="page">
            <wp:posOffset>6819821</wp:posOffset>
          </wp:positionH>
          <wp:positionV relativeFrom="page">
            <wp:posOffset>387794</wp:posOffset>
          </wp:positionV>
          <wp:extent cx="377216" cy="40163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77216" cy="401639"/>
                  </a:xfrm>
                  <a:prstGeom prst="rect">
                    <a:avLst/>
                  </a:prstGeom>
                </pic:spPr>
              </pic:pic>
            </a:graphicData>
          </a:graphic>
        </wp:anchor>
      </w:drawing>
    </w:r>
    <w:r>
      <w:rPr/>
      <w:drawing>
        <wp:anchor distT="0" distB="0" distL="0" distR="0" allowOverlap="1" layoutInCell="1" locked="0" behindDoc="1" simplePos="0" relativeHeight="483969536">
          <wp:simplePos x="0" y="0"/>
          <wp:positionH relativeFrom="page">
            <wp:posOffset>361146</wp:posOffset>
          </wp:positionH>
          <wp:positionV relativeFrom="page">
            <wp:posOffset>447205</wp:posOffset>
          </wp:positionV>
          <wp:extent cx="753697" cy="31519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753697" cy="315199"/>
                  </a:xfrm>
                  <a:prstGeom prst="rect">
                    <a:avLst/>
                  </a:prstGeom>
                </pic:spPr>
              </pic:pic>
            </a:graphicData>
          </a:graphic>
        </wp:anchor>
      </w:drawing>
    </w:r>
    <w:r>
      <w:rPr/>
      <w:pict>
        <v:shape style="position:absolute;margin-left:143.854599pt;margin-top:37.974945pt;width:307.5pt;height:47.15pt;mso-position-horizontal-relative:page;mso-position-vertical-relative:page;z-index:-1934643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883pt;width:46.45pt;height:13.2pt;mso-position-horizontal-relative:page;mso-position-vertical-relative:page;z-index:-1934592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883pt;width:92.95pt;height:13.2pt;mso-position-horizontal-relative:page;mso-position-vertical-relative:page;z-index:-19345408"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58473</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05888">
          <wp:simplePos x="0" y="0"/>
          <wp:positionH relativeFrom="page">
            <wp:posOffset>6819821</wp:posOffset>
          </wp:positionH>
          <wp:positionV relativeFrom="page">
            <wp:posOffset>387781</wp:posOffset>
          </wp:positionV>
          <wp:extent cx="377216" cy="401635"/>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1" cstate="print"/>
                  <a:stretch>
                    <a:fillRect/>
                  </a:stretch>
                </pic:blipFill>
                <pic:spPr>
                  <a:xfrm>
                    <a:off x="0" y="0"/>
                    <a:ext cx="377216" cy="401635"/>
                  </a:xfrm>
                  <a:prstGeom prst="rect">
                    <a:avLst/>
                  </a:prstGeom>
                </pic:spPr>
              </pic:pic>
            </a:graphicData>
          </a:graphic>
        </wp:anchor>
      </w:drawing>
    </w:r>
    <w:r>
      <w:rPr/>
      <w:drawing>
        <wp:anchor distT="0" distB="0" distL="0" distR="0" allowOverlap="1" layoutInCell="1" locked="0" behindDoc="1" simplePos="0" relativeHeight="484006400">
          <wp:simplePos x="0" y="0"/>
          <wp:positionH relativeFrom="page">
            <wp:posOffset>361146</wp:posOffset>
          </wp:positionH>
          <wp:positionV relativeFrom="page">
            <wp:posOffset>447192</wp:posOffset>
          </wp:positionV>
          <wp:extent cx="753697" cy="315201"/>
          <wp:effectExtent l="0" t="0" r="0" b="0"/>
          <wp:wrapNone/>
          <wp:docPr id="79" name="image2.png"/>
          <wp:cNvGraphicFramePr>
            <a:graphicFrameLocks noChangeAspect="1"/>
          </wp:cNvGraphicFramePr>
          <a:graphic>
            <a:graphicData uri="http://schemas.openxmlformats.org/drawingml/2006/picture">
              <pic:pic>
                <pic:nvPicPr>
                  <pic:cNvPr id="80"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4545pt;width:307.5pt;height:24.35pt;mso-position-horizontal-relative:page;mso-position-vertical-relative:page;z-index:-1930956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07424">
          <wp:simplePos x="0" y="0"/>
          <wp:positionH relativeFrom="page">
            <wp:posOffset>6819821</wp:posOffset>
          </wp:positionH>
          <wp:positionV relativeFrom="page">
            <wp:posOffset>387781</wp:posOffset>
          </wp:positionV>
          <wp:extent cx="377216" cy="401646"/>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1" cstate="print"/>
                  <a:stretch>
                    <a:fillRect/>
                  </a:stretch>
                </pic:blipFill>
                <pic:spPr>
                  <a:xfrm>
                    <a:off x="0" y="0"/>
                    <a:ext cx="377216" cy="401646"/>
                  </a:xfrm>
                  <a:prstGeom prst="rect">
                    <a:avLst/>
                  </a:prstGeom>
                </pic:spPr>
              </pic:pic>
            </a:graphicData>
          </a:graphic>
        </wp:anchor>
      </w:drawing>
    </w:r>
    <w:r>
      <w:rPr/>
      <w:drawing>
        <wp:anchor distT="0" distB="0" distL="0" distR="0" allowOverlap="1" layoutInCell="1" locked="0" behindDoc="1" simplePos="0" relativeHeight="484007936">
          <wp:simplePos x="0" y="0"/>
          <wp:positionH relativeFrom="page">
            <wp:posOffset>361146</wp:posOffset>
          </wp:positionH>
          <wp:positionV relativeFrom="page">
            <wp:posOffset>447192</wp:posOffset>
          </wp:positionV>
          <wp:extent cx="753697" cy="315201"/>
          <wp:effectExtent l="0" t="0" r="0" b="0"/>
          <wp:wrapNone/>
          <wp:docPr id="83" name="image2.png"/>
          <wp:cNvGraphicFramePr>
            <a:graphicFrameLocks noChangeAspect="1"/>
          </wp:cNvGraphicFramePr>
          <a:graphic>
            <a:graphicData uri="http://schemas.openxmlformats.org/drawingml/2006/picture">
              <pic:pic>
                <pic:nvPicPr>
                  <pic:cNvPr id="84"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4545pt;width:307.5pt;height:47.15pt;mso-position-horizontal-relative:page;mso-position-vertical-relative:page;z-index:-1930803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30752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30700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58492</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09984">
          <wp:simplePos x="0" y="0"/>
          <wp:positionH relativeFrom="page">
            <wp:posOffset>6819821</wp:posOffset>
          </wp:positionH>
          <wp:positionV relativeFrom="page">
            <wp:posOffset>387788</wp:posOffset>
          </wp:positionV>
          <wp:extent cx="377216" cy="4016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1" cstate="print"/>
                  <a:stretch>
                    <a:fillRect/>
                  </a:stretch>
                </pic:blipFill>
                <pic:spPr>
                  <a:xfrm>
                    <a:off x="0" y="0"/>
                    <a:ext cx="377216" cy="401643"/>
                  </a:xfrm>
                  <a:prstGeom prst="rect">
                    <a:avLst/>
                  </a:prstGeom>
                </pic:spPr>
              </pic:pic>
            </a:graphicData>
          </a:graphic>
        </wp:anchor>
      </w:drawing>
    </w:r>
    <w:r>
      <w:rPr/>
      <w:drawing>
        <wp:anchor distT="0" distB="0" distL="0" distR="0" allowOverlap="1" layoutInCell="1" locked="0" behindDoc="1" simplePos="0" relativeHeight="484010496">
          <wp:simplePos x="0" y="0"/>
          <wp:positionH relativeFrom="page">
            <wp:posOffset>361146</wp:posOffset>
          </wp:positionH>
          <wp:positionV relativeFrom="page">
            <wp:posOffset>447197</wp:posOffset>
          </wp:positionV>
          <wp:extent cx="753697" cy="315196"/>
          <wp:effectExtent l="0" t="0" r="0" b="0"/>
          <wp:wrapNone/>
          <wp:docPr id="87" name="image2.png"/>
          <wp:cNvGraphicFramePr>
            <a:graphicFrameLocks noChangeAspect="1"/>
          </wp:cNvGraphicFramePr>
          <a:graphic>
            <a:graphicData uri="http://schemas.openxmlformats.org/drawingml/2006/picture">
              <pic:pic>
                <pic:nvPicPr>
                  <pic:cNvPr id="88" name="image2.png"/>
                  <pic:cNvPicPr/>
                </pic:nvPicPr>
                <pic:blipFill>
                  <a:blip r:embed="rId2" cstate="print"/>
                  <a:stretch>
                    <a:fillRect/>
                  </a:stretch>
                </pic:blipFill>
                <pic:spPr>
                  <a:xfrm>
                    <a:off x="0" y="0"/>
                    <a:ext cx="753697" cy="315196"/>
                  </a:xfrm>
                  <a:prstGeom prst="rect">
                    <a:avLst/>
                  </a:prstGeom>
                </pic:spPr>
              </pic:pic>
            </a:graphicData>
          </a:graphic>
        </wp:anchor>
      </w:drawing>
    </w:r>
    <w:r>
      <w:rPr/>
      <w:pict>
        <v:shape style="position:absolute;margin-left:143.854599pt;margin-top:37.974545pt;width:307.5pt;height:47.15pt;mso-position-horizontal-relative:page;mso-position-vertical-relative:page;z-index:-1930547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30496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30444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58493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12544">
          <wp:simplePos x="0" y="0"/>
          <wp:positionH relativeFrom="page">
            <wp:posOffset>6819821</wp:posOffset>
          </wp:positionH>
          <wp:positionV relativeFrom="page">
            <wp:posOffset>387756</wp:posOffset>
          </wp:positionV>
          <wp:extent cx="377216" cy="4016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1" cstate="print"/>
                  <a:stretch>
                    <a:fillRect/>
                  </a:stretch>
                </pic:blipFill>
                <pic:spPr>
                  <a:xfrm>
                    <a:off x="0" y="0"/>
                    <a:ext cx="377216" cy="401643"/>
                  </a:xfrm>
                  <a:prstGeom prst="rect">
                    <a:avLst/>
                  </a:prstGeom>
                </pic:spPr>
              </pic:pic>
            </a:graphicData>
          </a:graphic>
        </wp:anchor>
      </w:drawing>
    </w:r>
    <w:r>
      <w:rPr/>
      <w:drawing>
        <wp:anchor distT="0" distB="0" distL="0" distR="0" allowOverlap="1" layoutInCell="1" locked="0" behindDoc="1" simplePos="0" relativeHeight="484013056">
          <wp:simplePos x="0" y="0"/>
          <wp:positionH relativeFrom="page">
            <wp:posOffset>361146</wp:posOffset>
          </wp:positionH>
          <wp:positionV relativeFrom="page">
            <wp:posOffset>447173</wp:posOffset>
          </wp:positionV>
          <wp:extent cx="753697" cy="315195"/>
          <wp:effectExtent l="0" t="0" r="0" b="0"/>
          <wp:wrapNone/>
          <wp:docPr id="91" name="image2.png"/>
          <wp:cNvGraphicFramePr>
            <a:graphicFrameLocks noChangeAspect="1"/>
          </wp:cNvGraphicFramePr>
          <a:graphic>
            <a:graphicData uri="http://schemas.openxmlformats.org/drawingml/2006/picture">
              <pic:pic>
                <pic:nvPicPr>
                  <pic:cNvPr id="92" name="image2.png"/>
                  <pic:cNvPicPr/>
                </pic:nvPicPr>
                <pic:blipFill>
                  <a:blip r:embed="rId2" cstate="print"/>
                  <a:stretch>
                    <a:fillRect/>
                  </a:stretch>
                </pic:blipFill>
                <pic:spPr>
                  <a:xfrm>
                    <a:off x="0" y="0"/>
                    <a:ext cx="753697" cy="315195"/>
                  </a:xfrm>
                  <a:prstGeom prst="rect">
                    <a:avLst/>
                  </a:prstGeom>
                </pic:spPr>
              </pic:pic>
            </a:graphicData>
          </a:graphic>
        </wp:anchor>
      </w:drawing>
    </w:r>
    <w:r>
      <w:rPr/>
      <w:pict>
        <v:shape style="position:absolute;margin-left:143.854599pt;margin-top:37.972546pt;width:307.5pt;height:24.35pt;mso-position-horizontal-relative:page;mso-position-vertical-relative:page;z-index:-1930291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14080">
          <wp:simplePos x="0" y="0"/>
          <wp:positionH relativeFrom="page">
            <wp:posOffset>6819821</wp:posOffset>
          </wp:positionH>
          <wp:positionV relativeFrom="page">
            <wp:posOffset>387784</wp:posOffset>
          </wp:positionV>
          <wp:extent cx="377216" cy="401647"/>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1" cstate="print"/>
                  <a:stretch>
                    <a:fillRect/>
                  </a:stretch>
                </pic:blipFill>
                <pic:spPr>
                  <a:xfrm>
                    <a:off x="0" y="0"/>
                    <a:ext cx="377216" cy="401647"/>
                  </a:xfrm>
                  <a:prstGeom prst="rect">
                    <a:avLst/>
                  </a:prstGeom>
                </pic:spPr>
              </pic:pic>
            </a:graphicData>
          </a:graphic>
        </wp:anchor>
      </w:drawing>
    </w:r>
    <w:r>
      <w:rPr/>
      <w:drawing>
        <wp:anchor distT="0" distB="0" distL="0" distR="0" allowOverlap="1" layoutInCell="1" locked="0" behindDoc="1" simplePos="0" relativeHeight="484014592">
          <wp:simplePos x="0" y="0"/>
          <wp:positionH relativeFrom="page">
            <wp:posOffset>361146</wp:posOffset>
          </wp:positionH>
          <wp:positionV relativeFrom="page">
            <wp:posOffset>447192</wp:posOffset>
          </wp:positionV>
          <wp:extent cx="753697" cy="315201"/>
          <wp:effectExtent l="0" t="0" r="0" b="0"/>
          <wp:wrapNone/>
          <wp:docPr id="95" name="image2.png"/>
          <wp:cNvGraphicFramePr>
            <a:graphicFrameLocks noChangeAspect="1"/>
          </wp:cNvGraphicFramePr>
          <a:graphic>
            <a:graphicData uri="http://schemas.openxmlformats.org/drawingml/2006/picture">
              <pic:pic>
                <pic:nvPicPr>
                  <pic:cNvPr id="96"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4545pt;width:307.5pt;height:24.35pt;mso-position-horizontal-relative:page;mso-position-vertical-relative:page;z-index:-1930137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15616">
          <wp:simplePos x="0" y="0"/>
          <wp:positionH relativeFrom="page">
            <wp:posOffset>6819821</wp:posOffset>
          </wp:positionH>
          <wp:positionV relativeFrom="page">
            <wp:posOffset>387756</wp:posOffset>
          </wp:positionV>
          <wp:extent cx="377216" cy="401639"/>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1" cstate="print"/>
                  <a:stretch>
                    <a:fillRect/>
                  </a:stretch>
                </pic:blipFill>
                <pic:spPr>
                  <a:xfrm>
                    <a:off x="0" y="0"/>
                    <a:ext cx="377216" cy="401639"/>
                  </a:xfrm>
                  <a:prstGeom prst="rect">
                    <a:avLst/>
                  </a:prstGeom>
                </pic:spPr>
              </pic:pic>
            </a:graphicData>
          </a:graphic>
        </wp:anchor>
      </w:drawing>
    </w:r>
    <w:r>
      <w:rPr/>
      <w:drawing>
        <wp:anchor distT="0" distB="0" distL="0" distR="0" allowOverlap="1" layoutInCell="1" locked="0" behindDoc="1" simplePos="0" relativeHeight="484016128">
          <wp:simplePos x="0" y="0"/>
          <wp:positionH relativeFrom="page">
            <wp:posOffset>361146</wp:posOffset>
          </wp:positionH>
          <wp:positionV relativeFrom="page">
            <wp:posOffset>447181</wp:posOffset>
          </wp:positionV>
          <wp:extent cx="753697" cy="315187"/>
          <wp:effectExtent l="0" t="0" r="0" b="0"/>
          <wp:wrapNone/>
          <wp:docPr id="99" name="image2.png"/>
          <wp:cNvGraphicFramePr>
            <a:graphicFrameLocks noChangeAspect="1"/>
          </wp:cNvGraphicFramePr>
          <a:graphic>
            <a:graphicData uri="http://schemas.openxmlformats.org/drawingml/2006/picture">
              <pic:pic>
                <pic:nvPicPr>
                  <pic:cNvPr id="100" name="image2.png"/>
                  <pic:cNvPicPr/>
                </pic:nvPicPr>
                <pic:blipFill>
                  <a:blip r:embed="rId2" cstate="print"/>
                  <a:stretch>
                    <a:fillRect/>
                  </a:stretch>
                </pic:blipFill>
                <pic:spPr>
                  <a:xfrm>
                    <a:off x="0" y="0"/>
                    <a:ext cx="753697" cy="315187"/>
                  </a:xfrm>
                  <a:prstGeom prst="rect">
                    <a:avLst/>
                  </a:prstGeom>
                </pic:spPr>
              </pic:pic>
            </a:graphicData>
          </a:graphic>
        </wp:anchor>
      </w:drawing>
    </w:r>
    <w:r>
      <w:rPr/>
      <w:pict>
        <v:shape style="position:absolute;margin-left:143.854599pt;margin-top:37.972546pt;width:307.5pt;height:47.15pt;mso-position-horizontal-relative:page;mso-position-vertical-relative:page;z-index:-1929984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6579pt;width:46.45pt;height:13.2pt;mso-position-horizontal-relative:page;mso-position-vertical-relative:page;z-index:-1929932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6579pt;width:92.95pt;height:13.2pt;mso-position-horizontal-relative:page;mso-position-vertical-relative:page;z-index:-1929881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58496</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18176">
          <wp:simplePos x="0" y="0"/>
          <wp:positionH relativeFrom="page">
            <wp:posOffset>6819821</wp:posOffset>
          </wp:positionH>
          <wp:positionV relativeFrom="page">
            <wp:posOffset>387781</wp:posOffset>
          </wp:positionV>
          <wp:extent cx="377216" cy="401648"/>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1" cstate="print"/>
                  <a:stretch>
                    <a:fillRect/>
                  </a:stretch>
                </pic:blipFill>
                <pic:spPr>
                  <a:xfrm>
                    <a:off x="0" y="0"/>
                    <a:ext cx="377216" cy="401648"/>
                  </a:xfrm>
                  <a:prstGeom prst="rect">
                    <a:avLst/>
                  </a:prstGeom>
                </pic:spPr>
              </pic:pic>
            </a:graphicData>
          </a:graphic>
        </wp:anchor>
      </w:drawing>
    </w:r>
    <w:r>
      <w:rPr/>
      <w:drawing>
        <wp:anchor distT="0" distB="0" distL="0" distR="0" allowOverlap="1" layoutInCell="1" locked="0" behindDoc="1" simplePos="0" relativeHeight="484018688">
          <wp:simplePos x="0" y="0"/>
          <wp:positionH relativeFrom="page">
            <wp:posOffset>361146</wp:posOffset>
          </wp:positionH>
          <wp:positionV relativeFrom="page">
            <wp:posOffset>447192</wp:posOffset>
          </wp:positionV>
          <wp:extent cx="753697" cy="315192"/>
          <wp:effectExtent l="0" t="0" r="0" b="0"/>
          <wp:wrapNone/>
          <wp:docPr id="103" name="image2.png"/>
          <wp:cNvGraphicFramePr>
            <a:graphicFrameLocks noChangeAspect="1"/>
          </wp:cNvGraphicFramePr>
          <a:graphic>
            <a:graphicData uri="http://schemas.openxmlformats.org/drawingml/2006/picture">
              <pic:pic>
                <pic:nvPicPr>
                  <pic:cNvPr id="104" name="image2.png"/>
                  <pic:cNvPicPr/>
                </pic:nvPicPr>
                <pic:blipFill>
                  <a:blip r:embed="rId2" cstate="print"/>
                  <a:stretch>
                    <a:fillRect/>
                  </a:stretch>
                </pic:blipFill>
                <pic:spPr>
                  <a:xfrm>
                    <a:off x="0" y="0"/>
                    <a:ext cx="753697" cy="315192"/>
                  </a:xfrm>
                  <a:prstGeom prst="rect">
                    <a:avLst/>
                  </a:prstGeom>
                </pic:spPr>
              </pic:pic>
            </a:graphicData>
          </a:graphic>
        </wp:anchor>
      </w:drawing>
    </w:r>
    <w:r>
      <w:rPr/>
      <w:pict>
        <v:shape style="position:absolute;margin-left:143.854599pt;margin-top:37.974545pt;width:307.5pt;height:47.15pt;mso-position-horizontal-relative:page;mso-position-vertical-relative:page;z-index:-1929728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9676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9625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58497</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20736">
          <wp:simplePos x="0" y="0"/>
          <wp:positionH relativeFrom="page">
            <wp:posOffset>6819821</wp:posOffset>
          </wp:positionH>
          <wp:positionV relativeFrom="page">
            <wp:posOffset>387791</wp:posOffset>
          </wp:positionV>
          <wp:extent cx="377216" cy="40164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1" cstate="print"/>
                  <a:stretch>
                    <a:fillRect/>
                  </a:stretch>
                </pic:blipFill>
                <pic:spPr>
                  <a:xfrm>
                    <a:off x="0" y="0"/>
                    <a:ext cx="377216" cy="401641"/>
                  </a:xfrm>
                  <a:prstGeom prst="rect">
                    <a:avLst/>
                  </a:prstGeom>
                </pic:spPr>
              </pic:pic>
            </a:graphicData>
          </a:graphic>
        </wp:anchor>
      </w:drawing>
    </w:r>
    <w:r>
      <w:rPr/>
      <w:drawing>
        <wp:anchor distT="0" distB="0" distL="0" distR="0" allowOverlap="1" layoutInCell="1" locked="0" behindDoc="1" simplePos="0" relativeHeight="484021248">
          <wp:simplePos x="0" y="0"/>
          <wp:positionH relativeFrom="page">
            <wp:posOffset>361146</wp:posOffset>
          </wp:positionH>
          <wp:positionV relativeFrom="page">
            <wp:posOffset>447192</wp:posOffset>
          </wp:positionV>
          <wp:extent cx="753697" cy="315200"/>
          <wp:effectExtent l="0" t="0" r="0" b="0"/>
          <wp:wrapNone/>
          <wp:docPr id="107" name="image2.png"/>
          <wp:cNvGraphicFramePr>
            <a:graphicFrameLocks noChangeAspect="1"/>
          </wp:cNvGraphicFramePr>
          <a:graphic>
            <a:graphicData uri="http://schemas.openxmlformats.org/drawingml/2006/picture">
              <pic:pic>
                <pic:nvPicPr>
                  <pic:cNvPr id="108"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24.35pt;mso-position-horizontal-relative:page;mso-position-vertical-relative:page;z-index:-1929472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22272">
          <wp:simplePos x="0" y="0"/>
          <wp:positionH relativeFrom="page">
            <wp:posOffset>6819821</wp:posOffset>
          </wp:positionH>
          <wp:positionV relativeFrom="page">
            <wp:posOffset>387781</wp:posOffset>
          </wp:positionV>
          <wp:extent cx="377216" cy="40164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1" cstate="print"/>
                  <a:stretch>
                    <a:fillRect/>
                  </a:stretch>
                </pic:blipFill>
                <pic:spPr>
                  <a:xfrm>
                    <a:off x="0" y="0"/>
                    <a:ext cx="377216" cy="401644"/>
                  </a:xfrm>
                  <a:prstGeom prst="rect">
                    <a:avLst/>
                  </a:prstGeom>
                </pic:spPr>
              </pic:pic>
            </a:graphicData>
          </a:graphic>
        </wp:anchor>
      </w:drawing>
    </w:r>
    <w:r>
      <w:rPr/>
      <w:drawing>
        <wp:anchor distT="0" distB="0" distL="0" distR="0" allowOverlap="1" layoutInCell="1" locked="0" behindDoc="1" simplePos="0" relativeHeight="484022784">
          <wp:simplePos x="0" y="0"/>
          <wp:positionH relativeFrom="page">
            <wp:posOffset>361146</wp:posOffset>
          </wp:positionH>
          <wp:positionV relativeFrom="page">
            <wp:posOffset>447205</wp:posOffset>
          </wp:positionV>
          <wp:extent cx="753697" cy="315188"/>
          <wp:effectExtent l="0" t="0" r="0" b="0"/>
          <wp:wrapNone/>
          <wp:docPr id="111" name="image2.png"/>
          <wp:cNvGraphicFramePr>
            <a:graphicFrameLocks noChangeAspect="1"/>
          </wp:cNvGraphicFramePr>
          <a:graphic>
            <a:graphicData uri="http://schemas.openxmlformats.org/drawingml/2006/picture">
              <pic:pic>
                <pic:nvPicPr>
                  <pic:cNvPr id="112" name="image2.png"/>
                  <pic:cNvPicPr/>
                </pic:nvPicPr>
                <pic:blipFill>
                  <a:blip r:embed="rId2" cstate="print"/>
                  <a:stretch>
                    <a:fillRect/>
                  </a:stretch>
                </pic:blipFill>
                <pic:spPr>
                  <a:xfrm>
                    <a:off x="0" y="0"/>
                    <a:ext cx="753697" cy="315188"/>
                  </a:xfrm>
                  <a:prstGeom prst="rect">
                    <a:avLst/>
                  </a:prstGeom>
                </pic:spPr>
              </pic:pic>
            </a:graphicData>
          </a:graphic>
        </wp:anchor>
      </w:drawing>
    </w:r>
    <w:r>
      <w:rPr/>
      <w:pict>
        <v:shape style="position:absolute;margin-left:143.854599pt;margin-top:37.974545pt;width:307.5pt;height:24.35pt;mso-position-horizontal-relative:page;mso-position-vertical-relative:page;z-index:-1929318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23808">
          <wp:simplePos x="0" y="0"/>
          <wp:positionH relativeFrom="page">
            <wp:posOffset>6819821</wp:posOffset>
          </wp:positionH>
          <wp:positionV relativeFrom="page">
            <wp:posOffset>387786</wp:posOffset>
          </wp:positionV>
          <wp:extent cx="377216" cy="401645"/>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1" cstate="print"/>
                  <a:stretch>
                    <a:fillRect/>
                  </a:stretch>
                </pic:blipFill>
                <pic:spPr>
                  <a:xfrm>
                    <a:off x="0" y="0"/>
                    <a:ext cx="377216" cy="401645"/>
                  </a:xfrm>
                  <a:prstGeom prst="rect">
                    <a:avLst/>
                  </a:prstGeom>
                </pic:spPr>
              </pic:pic>
            </a:graphicData>
          </a:graphic>
        </wp:anchor>
      </w:drawing>
    </w:r>
    <w:r>
      <w:rPr/>
      <w:drawing>
        <wp:anchor distT="0" distB="0" distL="0" distR="0" allowOverlap="1" layoutInCell="1" locked="0" behindDoc="1" simplePos="0" relativeHeight="484024320">
          <wp:simplePos x="0" y="0"/>
          <wp:positionH relativeFrom="page">
            <wp:posOffset>361146</wp:posOffset>
          </wp:positionH>
          <wp:positionV relativeFrom="page">
            <wp:posOffset>447192</wp:posOffset>
          </wp:positionV>
          <wp:extent cx="753697" cy="315192"/>
          <wp:effectExtent l="0" t="0" r="0" b="0"/>
          <wp:wrapNone/>
          <wp:docPr id="115" name="image2.png"/>
          <wp:cNvGraphicFramePr>
            <a:graphicFrameLocks noChangeAspect="1"/>
          </wp:cNvGraphicFramePr>
          <a:graphic>
            <a:graphicData uri="http://schemas.openxmlformats.org/drawingml/2006/picture">
              <pic:pic>
                <pic:nvPicPr>
                  <pic:cNvPr id="116" name="image2.png"/>
                  <pic:cNvPicPr/>
                </pic:nvPicPr>
                <pic:blipFill>
                  <a:blip r:embed="rId2" cstate="print"/>
                  <a:stretch>
                    <a:fillRect/>
                  </a:stretch>
                </pic:blipFill>
                <pic:spPr>
                  <a:xfrm>
                    <a:off x="0" y="0"/>
                    <a:ext cx="753697" cy="315192"/>
                  </a:xfrm>
                  <a:prstGeom prst="rect">
                    <a:avLst/>
                  </a:prstGeom>
                </pic:spPr>
              </pic:pic>
            </a:graphicData>
          </a:graphic>
        </wp:anchor>
      </w:drawing>
    </w:r>
    <w:r>
      <w:rPr/>
      <w:pict>
        <v:shape style="position:absolute;margin-left:143.854599pt;margin-top:37.974545pt;width:307.5pt;height:47.15pt;mso-position-horizontal-relative:page;mso-position-vertical-relative:page;z-index:-1929164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9113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9062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71584">
          <wp:simplePos x="0" y="0"/>
          <wp:positionH relativeFrom="page">
            <wp:posOffset>6819821</wp:posOffset>
          </wp:positionH>
          <wp:positionV relativeFrom="page">
            <wp:posOffset>387794</wp:posOffset>
          </wp:positionV>
          <wp:extent cx="377216" cy="40164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377216" cy="401641"/>
                  </a:xfrm>
                  <a:prstGeom prst="rect">
                    <a:avLst/>
                  </a:prstGeom>
                </pic:spPr>
              </pic:pic>
            </a:graphicData>
          </a:graphic>
        </wp:anchor>
      </w:drawing>
    </w:r>
    <w:r>
      <w:rPr/>
      <w:drawing>
        <wp:anchor distT="0" distB="0" distL="0" distR="0" allowOverlap="1" layoutInCell="1" locked="0" behindDoc="1" simplePos="0" relativeHeight="483972096">
          <wp:simplePos x="0" y="0"/>
          <wp:positionH relativeFrom="page">
            <wp:posOffset>361146</wp:posOffset>
          </wp:positionH>
          <wp:positionV relativeFrom="page">
            <wp:posOffset>447205</wp:posOffset>
          </wp:positionV>
          <wp:extent cx="753697" cy="315199"/>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753697" cy="315199"/>
                  </a:xfrm>
                  <a:prstGeom prst="rect">
                    <a:avLst/>
                  </a:prstGeom>
                </pic:spPr>
              </pic:pic>
            </a:graphicData>
          </a:graphic>
        </wp:anchor>
      </w:drawing>
    </w:r>
    <w:r>
      <w:rPr/>
      <w:pict>
        <v:shape style="position:absolute;margin-left:143.854599pt;margin-top:37.975044pt;width:307.5pt;height:24.35pt;mso-position-horizontal-relative:page;mso-position-vertical-relative:page;z-index:-193438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26368">
          <wp:simplePos x="0" y="0"/>
          <wp:positionH relativeFrom="page">
            <wp:posOffset>6819821</wp:posOffset>
          </wp:positionH>
          <wp:positionV relativeFrom="page">
            <wp:posOffset>387781</wp:posOffset>
          </wp:positionV>
          <wp:extent cx="377216" cy="40164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484026880">
          <wp:simplePos x="0" y="0"/>
          <wp:positionH relativeFrom="page">
            <wp:posOffset>361146</wp:posOffset>
          </wp:positionH>
          <wp:positionV relativeFrom="page">
            <wp:posOffset>447196</wp:posOffset>
          </wp:positionV>
          <wp:extent cx="753697" cy="315196"/>
          <wp:effectExtent l="0" t="0" r="0" b="0"/>
          <wp:wrapNone/>
          <wp:docPr id="119" name="image2.png"/>
          <wp:cNvGraphicFramePr>
            <a:graphicFrameLocks noChangeAspect="1"/>
          </wp:cNvGraphicFramePr>
          <a:graphic>
            <a:graphicData uri="http://schemas.openxmlformats.org/drawingml/2006/picture">
              <pic:pic>
                <pic:nvPicPr>
                  <pic:cNvPr id="120" name="image2.png"/>
                  <pic:cNvPicPr/>
                </pic:nvPicPr>
                <pic:blipFill>
                  <a:blip r:embed="rId2" cstate="print"/>
                  <a:stretch>
                    <a:fillRect/>
                  </a:stretch>
                </pic:blipFill>
                <pic:spPr>
                  <a:xfrm>
                    <a:off x="0" y="0"/>
                    <a:ext cx="753697" cy="315196"/>
                  </a:xfrm>
                  <a:prstGeom prst="rect">
                    <a:avLst/>
                  </a:prstGeom>
                </pic:spPr>
              </pic:pic>
            </a:graphicData>
          </a:graphic>
        </wp:anchor>
      </w:drawing>
    </w:r>
    <w:r>
      <w:rPr/>
      <w:pict>
        <v:shape style="position:absolute;margin-left:143.854599pt;margin-top:37.974545pt;width:307.5pt;height:47.15pt;mso-position-horizontal-relative:page;mso-position-vertical-relative:page;z-index:-1928908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8857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8806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58501</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28928">
          <wp:simplePos x="0" y="0"/>
          <wp:positionH relativeFrom="page">
            <wp:posOffset>6819821</wp:posOffset>
          </wp:positionH>
          <wp:positionV relativeFrom="page">
            <wp:posOffset>387782</wp:posOffset>
          </wp:positionV>
          <wp:extent cx="377216" cy="401649"/>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1" cstate="print"/>
                  <a:stretch>
                    <a:fillRect/>
                  </a:stretch>
                </pic:blipFill>
                <pic:spPr>
                  <a:xfrm>
                    <a:off x="0" y="0"/>
                    <a:ext cx="377216" cy="401649"/>
                  </a:xfrm>
                  <a:prstGeom prst="rect">
                    <a:avLst/>
                  </a:prstGeom>
                </pic:spPr>
              </pic:pic>
            </a:graphicData>
          </a:graphic>
        </wp:anchor>
      </w:drawing>
    </w:r>
    <w:r>
      <w:rPr/>
      <w:drawing>
        <wp:anchor distT="0" distB="0" distL="0" distR="0" allowOverlap="1" layoutInCell="1" locked="0" behindDoc="1" simplePos="0" relativeHeight="484029440">
          <wp:simplePos x="0" y="0"/>
          <wp:positionH relativeFrom="page">
            <wp:posOffset>361146</wp:posOffset>
          </wp:positionH>
          <wp:positionV relativeFrom="page">
            <wp:posOffset>447205</wp:posOffset>
          </wp:positionV>
          <wp:extent cx="753697" cy="315188"/>
          <wp:effectExtent l="0" t="0" r="0" b="0"/>
          <wp:wrapNone/>
          <wp:docPr id="123" name="image2.png"/>
          <wp:cNvGraphicFramePr>
            <a:graphicFrameLocks noChangeAspect="1"/>
          </wp:cNvGraphicFramePr>
          <a:graphic>
            <a:graphicData uri="http://schemas.openxmlformats.org/drawingml/2006/picture">
              <pic:pic>
                <pic:nvPicPr>
                  <pic:cNvPr id="124" name="image2.png"/>
                  <pic:cNvPicPr/>
                </pic:nvPicPr>
                <pic:blipFill>
                  <a:blip r:embed="rId2" cstate="print"/>
                  <a:stretch>
                    <a:fillRect/>
                  </a:stretch>
                </pic:blipFill>
                <pic:spPr>
                  <a:xfrm>
                    <a:off x="0" y="0"/>
                    <a:ext cx="753697" cy="315188"/>
                  </a:xfrm>
                  <a:prstGeom prst="rect">
                    <a:avLst/>
                  </a:prstGeom>
                </pic:spPr>
              </pic:pic>
            </a:graphicData>
          </a:graphic>
        </wp:anchor>
      </w:drawing>
    </w:r>
    <w:r>
      <w:rPr/>
      <w:pict>
        <v:shape style="position:absolute;margin-left:143.854599pt;margin-top:37.974545pt;width:307.5pt;height:24.35pt;mso-position-horizontal-relative:page;mso-position-vertical-relative:page;z-index:-1928652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30464">
          <wp:simplePos x="0" y="0"/>
          <wp:positionH relativeFrom="page">
            <wp:posOffset>6819821</wp:posOffset>
          </wp:positionH>
          <wp:positionV relativeFrom="page">
            <wp:posOffset>387756</wp:posOffset>
          </wp:positionV>
          <wp:extent cx="377216" cy="401637"/>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1" cstate="print"/>
                  <a:stretch>
                    <a:fillRect/>
                  </a:stretch>
                </pic:blipFill>
                <pic:spPr>
                  <a:xfrm>
                    <a:off x="0" y="0"/>
                    <a:ext cx="377216" cy="401637"/>
                  </a:xfrm>
                  <a:prstGeom prst="rect">
                    <a:avLst/>
                  </a:prstGeom>
                </pic:spPr>
              </pic:pic>
            </a:graphicData>
          </a:graphic>
        </wp:anchor>
      </w:drawing>
    </w:r>
    <w:r>
      <w:rPr/>
      <w:drawing>
        <wp:anchor distT="0" distB="0" distL="0" distR="0" allowOverlap="1" layoutInCell="1" locked="0" behindDoc="1" simplePos="0" relativeHeight="484030976">
          <wp:simplePos x="0" y="0"/>
          <wp:positionH relativeFrom="page">
            <wp:posOffset>361146</wp:posOffset>
          </wp:positionH>
          <wp:positionV relativeFrom="page">
            <wp:posOffset>447167</wp:posOffset>
          </wp:positionV>
          <wp:extent cx="753697" cy="315201"/>
          <wp:effectExtent l="0" t="0" r="0" b="0"/>
          <wp:wrapNone/>
          <wp:docPr id="127" name="image2.png"/>
          <wp:cNvGraphicFramePr>
            <a:graphicFrameLocks noChangeAspect="1"/>
          </wp:cNvGraphicFramePr>
          <a:graphic>
            <a:graphicData uri="http://schemas.openxmlformats.org/drawingml/2006/picture">
              <pic:pic>
                <pic:nvPicPr>
                  <pic:cNvPr id="128"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2546pt;width:307.5pt;height:24.35pt;mso-position-horizontal-relative:page;mso-position-vertical-relative:page;z-index:-1928499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32000">
          <wp:simplePos x="0" y="0"/>
          <wp:positionH relativeFrom="page">
            <wp:posOffset>6819821</wp:posOffset>
          </wp:positionH>
          <wp:positionV relativeFrom="page">
            <wp:posOffset>387781</wp:posOffset>
          </wp:positionV>
          <wp:extent cx="377216" cy="401646"/>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1" cstate="print"/>
                  <a:stretch>
                    <a:fillRect/>
                  </a:stretch>
                </pic:blipFill>
                <pic:spPr>
                  <a:xfrm>
                    <a:off x="0" y="0"/>
                    <a:ext cx="377216" cy="401646"/>
                  </a:xfrm>
                  <a:prstGeom prst="rect">
                    <a:avLst/>
                  </a:prstGeom>
                </pic:spPr>
              </pic:pic>
            </a:graphicData>
          </a:graphic>
        </wp:anchor>
      </w:drawing>
    </w:r>
    <w:r>
      <w:rPr/>
      <w:drawing>
        <wp:anchor distT="0" distB="0" distL="0" distR="0" allowOverlap="1" layoutInCell="1" locked="0" behindDoc="1" simplePos="0" relativeHeight="484032512">
          <wp:simplePos x="0" y="0"/>
          <wp:positionH relativeFrom="page">
            <wp:posOffset>361146</wp:posOffset>
          </wp:positionH>
          <wp:positionV relativeFrom="page">
            <wp:posOffset>447196</wp:posOffset>
          </wp:positionV>
          <wp:extent cx="753697" cy="315197"/>
          <wp:effectExtent l="0" t="0" r="0" b="0"/>
          <wp:wrapNone/>
          <wp:docPr id="131" name="image2.png"/>
          <wp:cNvGraphicFramePr>
            <a:graphicFrameLocks noChangeAspect="1"/>
          </wp:cNvGraphicFramePr>
          <a:graphic>
            <a:graphicData uri="http://schemas.openxmlformats.org/drawingml/2006/picture">
              <pic:pic>
                <pic:nvPicPr>
                  <pic:cNvPr id="132" name="image2.png"/>
                  <pic:cNvPicPr/>
                </pic:nvPicPr>
                <pic:blipFill>
                  <a:blip r:embed="rId2" cstate="print"/>
                  <a:stretch>
                    <a:fillRect/>
                  </a:stretch>
                </pic:blipFill>
                <pic:spPr>
                  <a:xfrm>
                    <a:off x="0" y="0"/>
                    <a:ext cx="753697" cy="315197"/>
                  </a:xfrm>
                  <a:prstGeom prst="rect">
                    <a:avLst/>
                  </a:prstGeom>
                </pic:spPr>
              </pic:pic>
            </a:graphicData>
          </a:graphic>
        </wp:anchor>
      </w:drawing>
    </w:r>
    <w:r>
      <w:rPr/>
      <w:pict>
        <v:shape style="position:absolute;margin-left:143.854599pt;margin-top:37.974545pt;width:307.5pt;height:47.15pt;mso-position-horizontal-relative:page;mso-position-vertical-relative:page;z-index:-1928345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8294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8243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58504</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34560">
          <wp:simplePos x="0" y="0"/>
          <wp:positionH relativeFrom="page">
            <wp:posOffset>6819821</wp:posOffset>
          </wp:positionH>
          <wp:positionV relativeFrom="page">
            <wp:posOffset>387787</wp:posOffset>
          </wp:positionV>
          <wp:extent cx="377216" cy="40164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1" cstate="print"/>
                  <a:stretch>
                    <a:fillRect/>
                  </a:stretch>
                </pic:blipFill>
                <pic:spPr>
                  <a:xfrm>
                    <a:off x="0" y="0"/>
                    <a:ext cx="377216" cy="401644"/>
                  </a:xfrm>
                  <a:prstGeom prst="rect">
                    <a:avLst/>
                  </a:prstGeom>
                </pic:spPr>
              </pic:pic>
            </a:graphicData>
          </a:graphic>
        </wp:anchor>
      </w:drawing>
    </w:r>
    <w:r>
      <w:rPr/>
      <w:drawing>
        <wp:anchor distT="0" distB="0" distL="0" distR="0" allowOverlap="1" layoutInCell="1" locked="0" behindDoc="1" simplePos="0" relativeHeight="484035072">
          <wp:simplePos x="0" y="0"/>
          <wp:positionH relativeFrom="page">
            <wp:posOffset>361146</wp:posOffset>
          </wp:positionH>
          <wp:positionV relativeFrom="page">
            <wp:posOffset>447192</wp:posOffset>
          </wp:positionV>
          <wp:extent cx="753697" cy="315192"/>
          <wp:effectExtent l="0" t="0" r="0" b="0"/>
          <wp:wrapNone/>
          <wp:docPr id="135" name="image2.png"/>
          <wp:cNvGraphicFramePr>
            <a:graphicFrameLocks noChangeAspect="1"/>
          </wp:cNvGraphicFramePr>
          <a:graphic>
            <a:graphicData uri="http://schemas.openxmlformats.org/drawingml/2006/picture">
              <pic:pic>
                <pic:nvPicPr>
                  <pic:cNvPr id="136" name="image2.png"/>
                  <pic:cNvPicPr/>
                </pic:nvPicPr>
                <pic:blipFill>
                  <a:blip r:embed="rId2" cstate="print"/>
                  <a:stretch>
                    <a:fillRect/>
                  </a:stretch>
                </pic:blipFill>
                <pic:spPr>
                  <a:xfrm>
                    <a:off x="0" y="0"/>
                    <a:ext cx="753697" cy="315192"/>
                  </a:xfrm>
                  <a:prstGeom prst="rect">
                    <a:avLst/>
                  </a:prstGeom>
                </pic:spPr>
              </pic:pic>
            </a:graphicData>
          </a:graphic>
        </wp:anchor>
      </w:drawing>
    </w:r>
    <w:r>
      <w:rPr/>
      <w:pict>
        <v:shape style="position:absolute;margin-left:143.854599pt;margin-top:37.974545pt;width:307.5pt;height:47.15pt;mso-position-horizontal-relative:page;mso-position-vertical-relative:page;z-index:-1928089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8038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7987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58505</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37120">
          <wp:simplePos x="0" y="0"/>
          <wp:positionH relativeFrom="page">
            <wp:posOffset>6819821</wp:posOffset>
          </wp:positionH>
          <wp:positionV relativeFrom="page">
            <wp:posOffset>387781</wp:posOffset>
          </wp:positionV>
          <wp:extent cx="377216" cy="40164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484037632">
          <wp:simplePos x="0" y="0"/>
          <wp:positionH relativeFrom="page">
            <wp:posOffset>361146</wp:posOffset>
          </wp:positionH>
          <wp:positionV relativeFrom="page">
            <wp:posOffset>447192</wp:posOffset>
          </wp:positionV>
          <wp:extent cx="753697" cy="315200"/>
          <wp:effectExtent l="0" t="0" r="0" b="0"/>
          <wp:wrapNone/>
          <wp:docPr id="139" name="image2.png"/>
          <wp:cNvGraphicFramePr>
            <a:graphicFrameLocks noChangeAspect="1"/>
          </wp:cNvGraphicFramePr>
          <a:graphic>
            <a:graphicData uri="http://schemas.openxmlformats.org/drawingml/2006/picture">
              <pic:pic>
                <pic:nvPicPr>
                  <pic:cNvPr id="140"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24.35pt;mso-position-horizontal-relative:page;mso-position-vertical-relative:page;z-index:-1927833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38656">
          <wp:simplePos x="0" y="0"/>
          <wp:positionH relativeFrom="page">
            <wp:posOffset>6819821</wp:posOffset>
          </wp:positionH>
          <wp:positionV relativeFrom="page">
            <wp:posOffset>387785</wp:posOffset>
          </wp:positionV>
          <wp:extent cx="377216" cy="401647"/>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1" cstate="print"/>
                  <a:stretch>
                    <a:fillRect/>
                  </a:stretch>
                </pic:blipFill>
                <pic:spPr>
                  <a:xfrm>
                    <a:off x="0" y="0"/>
                    <a:ext cx="377216" cy="401647"/>
                  </a:xfrm>
                  <a:prstGeom prst="rect">
                    <a:avLst/>
                  </a:prstGeom>
                </pic:spPr>
              </pic:pic>
            </a:graphicData>
          </a:graphic>
        </wp:anchor>
      </w:drawing>
    </w:r>
    <w:r>
      <w:rPr/>
      <w:drawing>
        <wp:anchor distT="0" distB="0" distL="0" distR="0" allowOverlap="1" layoutInCell="1" locked="0" behindDoc="1" simplePos="0" relativeHeight="484039168">
          <wp:simplePos x="0" y="0"/>
          <wp:positionH relativeFrom="page">
            <wp:posOffset>361146</wp:posOffset>
          </wp:positionH>
          <wp:positionV relativeFrom="page">
            <wp:posOffset>447192</wp:posOffset>
          </wp:positionV>
          <wp:extent cx="753697" cy="315192"/>
          <wp:effectExtent l="0" t="0" r="0" b="0"/>
          <wp:wrapNone/>
          <wp:docPr id="143" name="image2.png"/>
          <wp:cNvGraphicFramePr>
            <a:graphicFrameLocks noChangeAspect="1"/>
          </wp:cNvGraphicFramePr>
          <a:graphic>
            <a:graphicData uri="http://schemas.openxmlformats.org/drawingml/2006/picture">
              <pic:pic>
                <pic:nvPicPr>
                  <pic:cNvPr id="144" name="image2.png"/>
                  <pic:cNvPicPr/>
                </pic:nvPicPr>
                <pic:blipFill>
                  <a:blip r:embed="rId2" cstate="print"/>
                  <a:stretch>
                    <a:fillRect/>
                  </a:stretch>
                </pic:blipFill>
                <pic:spPr>
                  <a:xfrm>
                    <a:off x="0" y="0"/>
                    <a:ext cx="753697" cy="315192"/>
                  </a:xfrm>
                  <a:prstGeom prst="rect">
                    <a:avLst/>
                  </a:prstGeom>
                </pic:spPr>
              </pic:pic>
            </a:graphicData>
          </a:graphic>
        </wp:anchor>
      </w:drawing>
    </w:r>
    <w:r>
      <w:rPr/>
      <w:pict>
        <v:shape style="position:absolute;margin-left:143.854599pt;margin-top:37.974545pt;width:307.5pt;height:24.35pt;mso-position-horizontal-relative:page;mso-position-vertical-relative:page;z-index:-1927680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40192">
          <wp:simplePos x="0" y="0"/>
          <wp:positionH relativeFrom="page">
            <wp:posOffset>6819821</wp:posOffset>
          </wp:positionH>
          <wp:positionV relativeFrom="page">
            <wp:posOffset>387781</wp:posOffset>
          </wp:positionV>
          <wp:extent cx="377216" cy="401637"/>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1" cstate="print"/>
                  <a:stretch>
                    <a:fillRect/>
                  </a:stretch>
                </pic:blipFill>
                <pic:spPr>
                  <a:xfrm>
                    <a:off x="0" y="0"/>
                    <a:ext cx="377216" cy="401637"/>
                  </a:xfrm>
                  <a:prstGeom prst="rect">
                    <a:avLst/>
                  </a:prstGeom>
                </pic:spPr>
              </pic:pic>
            </a:graphicData>
          </a:graphic>
        </wp:anchor>
      </w:drawing>
    </w:r>
    <w:r>
      <w:rPr/>
      <w:drawing>
        <wp:anchor distT="0" distB="0" distL="0" distR="0" allowOverlap="1" layoutInCell="1" locked="0" behindDoc="1" simplePos="0" relativeHeight="484040704">
          <wp:simplePos x="0" y="0"/>
          <wp:positionH relativeFrom="page">
            <wp:posOffset>361146</wp:posOffset>
          </wp:positionH>
          <wp:positionV relativeFrom="page">
            <wp:posOffset>447192</wp:posOffset>
          </wp:positionV>
          <wp:extent cx="753697" cy="315200"/>
          <wp:effectExtent l="0" t="0" r="0" b="0"/>
          <wp:wrapNone/>
          <wp:docPr id="147" name="image2.png"/>
          <wp:cNvGraphicFramePr>
            <a:graphicFrameLocks noChangeAspect="1"/>
          </wp:cNvGraphicFramePr>
          <a:graphic>
            <a:graphicData uri="http://schemas.openxmlformats.org/drawingml/2006/picture">
              <pic:pic>
                <pic:nvPicPr>
                  <pic:cNvPr id="148"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47.15pt;mso-position-horizontal-relative:page;mso-position-vertical-relative:page;z-index:-1927526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7475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7424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58508</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42752">
          <wp:simplePos x="0" y="0"/>
          <wp:positionH relativeFrom="page">
            <wp:posOffset>6819821</wp:posOffset>
          </wp:positionH>
          <wp:positionV relativeFrom="page">
            <wp:posOffset>387781</wp:posOffset>
          </wp:positionV>
          <wp:extent cx="377216" cy="401621"/>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1" cstate="print"/>
                  <a:stretch>
                    <a:fillRect/>
                  </a:stretch>
                </pic:blipFill>
                <pic:spPr>
                  <a:xfrm>
                    <a:off x="0" y="0"/>
                    <a:ext cx="377216" cy="401621"/>
                  </a:xfrm>
                  <a:prstGeom prst="rect">
                    <a:avLst/>
                  </a:prstGeom>
                </pic:spPr>
              </pic:pic>
            </a:graphicData>
          </a:graphic>
        </wp:anchor>
      </w:drawing>
    </w:r>
    <w:r>
      <w:rPr/>
      <w:drawing>
        <wp:anchor distT="0" distB="0" distL="0" distR="0" allowOverlap="1" layoutInCell="1" locked="0" behindDoc="1" simplePos="0" relativeHeight="484043264">
          <wp:simplePos x="0" y="0"/>
          <wp:positionH relativeFrom="page">
            <wp:posOffset>361146</wp:posOffset>
          </wp:positionH>
          <wp:positionV relativeFrom="page">
            <wp:posOffset>447196</wp:posOffset>
          </wp:positionV>
          <wp:extent cx="753697" cy="315197"/>
          <wp:effectExtent l="0" t="0" r="0" b="0"/>
          <wp:wrapNone/>
          <wp:docPr id="151" name="image2.png"/>
          <wp:cNvGraphicFramePr>
            <a:graphicFrameLocks noChangeAspect="1"/>
          </wp:cNvGraphicFramePr>
          <a:graphic>
            <a:graphicData uri="http://schemas.openxmlformats.org/drawingml/2006/picture">
              <pic:pic>
                <pic:nvPicPr>
                  <pic:cNvPr id="152" name="image2.png"/>
                  <pic:cNvPicPr/>
                </pic:nvPicPr>
                <pic:blipFill>
                  <a:blip r:embed="rId2" cstate="print"/>
                  <a:stretch>
                    <a:fillRect/>
                  </a:stretch>
                </pic:blipFill>
                <pic:spPr>
                  <a:xfrm>
                    <a:off x="0" y="0"/>
                    <a:ext cx="753697" cy="315197"/>
                  </a:xfrm>
                  <a:prstGeom prst="rect">
                    <a:avLst/>
                  </a:prstGeom>
                </pic:spPr>
              </pic:pic>
            </a:graphicData>
          </a:graphic>
        </wp:anchor>
      </w:drawing>
    </w:r>
    <w:r>
      <w:rPr/>
      <w:pict>
        <v:shape style="position:absolute;margin-left:143.854599pt;margin-top:37.974545pt;width:307.5pt;height:47.15pt;mso-position-horizontal-relative:page;mso-position-vertical-relative:page;z-index:-1927270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7219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0.95pt;height:13.2pt;mso-position-horizontal-relative:page;mso-position-vertical-relative:page;z-index:-19271680" type="#_x0000_t202" filled="false" stroked="false">
          <v:textbox inset="0,0,0,0">
            <w:txbxContent>
              <w:p>
                <w:pPr>
                  <w:spacing w:before="13"/>
                  <w:ind w:left="20" w:right="0" w:firstLine="0"/>
                  <w:jc w:val="left"/>
                  <w:rPr>
                    <w:b/>
                    <w:sz w:val="20"/>
                  </w:rPr>
                </w:pPr>
                <w:r>
                  <w:rPr>
                    <w:b/>
                    <w:color w:val="00447A"/>
                    <w:sz w:val="20"/>
                  </w:rPr>
                  <w:t>Sec. I. Pág. 58509</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45312">
          <wp:simplePos x="0" y="0"/>
          <wp:positionH relativeFrom="page">
            <wp:posOffset>6819821</wp:posOffset>
          </wp:positionH>
          <wp:positionV relativeFrom="page">
            <wp:posOffset>387789</wp:posOffset>
          </wp:positionV>
          <wp:extent cx="377216" cy="401642"/>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1" cstate="print"/>
                  <a:stretch>
                    <a:fillRect/>
                  </a:stretch>
                </pic:blipFill>
                <pic:spPr>
                  <a:xfrm>
                    <a:off x="0" y="0"/>
                    <a:ext cx="377216" cy="401642"/>
                  </a:xfrm>
                  <a:prstGeom prst="rect">
                    <a:avLst/>
                  </a:prstGeom>
                </pic:spPr>
              </pic:pic>
            </a:graphicData>
          </a:graphic>
        </wp:anchor>
      </w:drawing>
    </w:r>
    <w:r>
      <w:rPr/>
      <w:drawing>
        <wp:anchor distT="0" distB="0" distL="0" distR="0" allowOverlap="1" layoutInCell="1" locked="0" behindDoc="1" simplePos="0" relativeHeight="484045824">
          <wp:simplePos x="0" y="0"/>
          <wp:positionH relativeFrom="page">
            <wp:posOffset>361146</wp:posOffset>
          </wp:positionH>
          <wp:positionV relativeFrom="page">
            <wp:posOffset>447204</wp:posOffset>
          </wp:positionV>
          <wp:extent cx="753697" cy="315189"/>
          <wp:effectExtent l="0" t="0" r="0" b="0"/>
          <wp:wrapNone/>
          <wp:docPr id="155" name="image2.png"/>
          <wp:cNvGraphicFramePr>
            <a:graphicFrameLocks noChangeAspect="1"/>
          </wp:cNvGraphicFramePr>
          <a:graphic>
            <a:graphicData uri="http://schemas.openxmlformats.org/drawingml/2006/picture">
              <pic:pic>
                <pic:nvPicPr>
                  <pic:cNvPr id="156" name="image2.png"/>
                  <pic:cNvPicPr/>
                </pic:nvPicPr>
                <pic:blipFill>
                  <a:blip r:embed="rId2" cstate="print"/>
                  <a:stretch>
                    <a:fillRect/>
                  </a:stretch>
                </pic:blipFill>
                <pic:spPr>
                  <a:xfrm>
                    <a:off x="0" y="0"/>
                    <a:ext cx="753697" cy="315189"/>
                  </a:xfrm>
                  <a:prstGeom prst="rect">
                    <a:avLst/>
                  </a:prstGeom>
                </pic:spPr>
              </pic:pic>
            </a:graphicData>
          </a:graphic>
        </wp:anchor>
      </w:drawing>
    </w:r>
    <w:r>
      <w:rPr/>
      <w:pict>
        <v:shape style="position:absolute;margin-left:143.854599pt;margin-top:37.974545pt;width:307.5pt;height:24.35pt;mso-position-horizontal-relative:page;mso-position-vertical-relative:page;z-index:-1927014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73120">
          <wp:simplePos x="0" y="0"/>
          <wp:positionH relativeFrom="page">
            <wp:posOffset>6819821</wp:posOffset>
          </wp:positionH>
          <wp:positionV relativeFrom="page">
            <wp:posOffset>387781</wp:posOffset>
          </wp:positionV>
          <wp:extent cx="377216" cy="40164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77216" cy="401649"/>
                  </a:xfrm>
                  <a:prstGeom prst="rect">
                    <a:avLst/>
                  </a:prstGeom>
                </pic:spPr>
              </pic:pic>
            </a:graphicData>
          </a:graphic>
        </wp:anchor>
      </w:drawing>
    </w:r>
    <w:r>
      <w:rPr/>
      <w:drawing>
        <wp:anchor distT="0" distB="0" distL="0" distR="0" allowOverlap="1" layoutInCell="1" locked="0" behindDoc="1" simplePos="0" relativeHeight="483973632">
          <wp:simplePos x="0" y="0"/>
          <wp:positionH relativeFrom="page">
            <wp:posOffset>361146</wp:posOffset>
          </wp:positionH>
          <wp:positionV relativeFrom="page">
            <wp:posOffset>447205</wp:posOffset>
          </wp:positionV>
          <wp:extent cx="753697" cy="315197"/>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753697" cy="315197"/>
                  </a:xfrm>
                  <a:prstGeom prst="rect">
                    <a:avLst/>
                  </a:prstGeom>
                </pic:spPr>
              </pic:pic>
            </a:graphicData>
          </a:graphic>
        </wp:anchor>
      </w:drawing>
    </w:r>
    <w:r>
      <w:rPr/>
      <w:pict>
        <v:shape style="position:absolute;margin-left:143.854599pt;margin-top:37.974747pt;width:307.5pt;height:24.35pt;mso-position-horizontal-relative:page;mso-position-vertical-relative:page;z-index:-1934233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46848">
          <wp:simplePos x="0" y="0"/>
          <wp:positionH relativeFrom="page">
            <wp:posOffset>6819821</wp:posOffset>
          </wp:positionH>
          <wp:positionV relativeFrom="page">
            <wp:posOffset>387731</wp:posOffset>
          </wp:positionV>
          <wp:extent cx="377216" cy="401646"/>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1" cstate="print"/>
                  <a:stretch>
                    <a:fillRect/>
                  </a:stretch>
                </pic:blipFill>
                <pic:spPr>
                  <a:xfrm>
                    <a:off x="0" y="0"/>
                    <a:ext cx="377216" cy="401646"/>
                  </a:xfrm>
                  <a:prstGeom prst="rect">
                    <a:avLst/>
                  </a:prstGeom>
                </pic:spPr>
              </pic:pic>
            </a:graphicData>
          </a:graphic>
        </wp:anchor>
      </w:drawing>
    </w:r>
    <w:r>
      <w:rPr/>
      <w:drawing>
        <wp:anchor distT="0" distB="0" distL="0" distR="0" allowOverlap="1" layoutInCell="1" locked="0" behindDoc="1" simplePos="0" relativeHeight="484047360">
          <wp:simplePos x="0" y="0"/>
          <wp:positionH relativeFrom="page">
            <wp:posOffset>361146</wp:posOffset>
          </wp:positionH>
          <wp:positionV relativeFrom="page">
            <wp:posOffset>447154</wp:posOffset>
          </wp:positionV>
          <wp:extent cx="753697" cy="315198"/>
          <wp:effectExtent l="0" t="0" r="0" b="0"/>
          <wp:wrapNone/>
          <wp:docPr id="159" name="image2.png"/>
          <wp:cNvGraphicFramePr>
            <a:graphicFrameLocks noChangeAspect="1"/>
          </wp:cNvGraphicFramePr>
          <a:graphic>
            <a:graphicData uri="http://schemas.openxmlformats.org/drawingml/2006/picture">
              <pic:pic>
                <pic:nvPicPr>
                  <pic:cNvPr id="160"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0646pt;width:307.5pt;height:24.35pt;mso-position-horizontal-relative:page;mso-position-vertical-relative:page;z-index:-1926860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48384">
          <wp:simplePos x="0" y="0"/>
          <wp:positionH relativeFrom="page">
            <wp:posOffset>6819821</wp:posOffset>
          </wp:positionH>
          <wp:positionV relativeFrom="page">
            <wp:posOffset>387781</wp:posOffset>
          </wp:positionV>
          <wp:extent cx="377216" cy="401629"/>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1" cstate="print"/>
                  <a:stretch>
                    <a:fillRect/>
                  </a:stretch>
                </pic:blipFill>
                <pic:spPr>
                  <a:xfrm>
                    <a:off x="0" y="0"/>
                    <a:ext cx="377216" cy="401629"/>
                  </a:xfrm>
                  <a:prstGeom prst="rect">
                    <a:avLst/>
                  </a:prstGeom>
                </pic:spPr>
              </pic:pic>
            </a:graphicData>
          </a:graphic>
        </wp:anchor>
      </w:drawing>
    </w:r>
    <w:r>
      <w:rPr/>
      <w:drawing>
        <wp:anchor distT="0" distB="0" distL="0" distR="0" allowOverlap="1" layoutInCell="1" locked="0" behindDoc="1" simplePos="0" relativeHeight="484048896">
          <wp:simplePos x="0" y="0"/>
          <wp:positionH relativeFrom="page">
            <wp:posOffset>361146</wp:posOffset>
          </wp:positionH>
          <wp:positionV relativeFrom="page">
            <wp:posOffset>447205</wp:posOffset>
          </wp:positionV>
          <wp:extent cx="753697" cy="315188"/>
          <wp:effectExtent l="0" t="0" r="0" b="0"/>
          <wp:wrapNone/>
          <wp:docPr id="163" name="image2.png"/>
          <wp:cNvGraphicFramePr>
            <a:graphicFrameLocks noChangeAspect="1"/>
          </wp:cNvGraphicFramePr>
          <a:graphic>
            <a:graphicData uri="http://schemas.openxmlformats.org/drawingml/2006/picture">
              <pic:pic>
                <pic:nvPicPr>
                  <pic:cNvPr id="164" name="image2.png"/>
                  <pic:cNvPicPr/>
                </pic:nvPicPr>
                <pic:blipFill>
                  <a:blip r:embed="rId2" cstate="print"/>
                  <a:stretch>
                    <a:fillRect/>
                  </a:stretch>
                </pic:blipFill>
                <pic:spPr>
                  <a:xfrm>
                    <a:off x="0" y="0"/>
                    <a:ext cx="753697" cy="315188"/>
                  </a:xfrm>
                  <a:prstGeom prst="rect">
                    <a:avLst/>
                  </a:prstGeom>
                </pic:spPr>
              </pic:pic>
            </a:graphicData>
          </a:graphic>
        </wp:anchor>
      </w:drawing>
    </w:r>
    <w:r>
      <w:rPr/>
      <w:pict>
        <v:shape style="position:absolute;margin-left:143.854599pt;margin-top:37.974545pt;width:307.5pt;height:47.15pt;mso-position-horizontal-relative:page;mso-position-vertical-relative:page;z-index:-1926707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6656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6604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58512</w:t>
                </w:r>
                <w:r>
                  <w:rPr/>
                  <w:fldChar w:fldCharType="end"/>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50944">
          <wp:simplePos x="0" y="0"/>
          <wp:positionH relativeFrom="page">
            <wp:posOffset>6819821</wp:posOffset>
          </wp:positionH>
          <wp:positionV relativeFrom="page">
            <wp:posOffset>387797</wp:posOffset>
          </wp:positionV>
          <wp:extent cx="377216" cy="4016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1" cstate="print"/>
                  <a:stretch>
                    <a:fillRect/>
                  </a:stretch>
                </pic:blipFill>
                <pic:spPr>
                  <a:xfrm>
                    <a:off x="0" y="0"/>
                    <a:ext cx="377216" cy="401634"/>
                  </a:xfrm>
                  <a:prstGeom prst="rect">
                    <a:avLst/>
                  </a:prstGeom>
                </pic:spPr>
              </pic:pic>
            </a:graphicData>
          </a:graphic>
        </wp:anchor>
      </w:drawing>
    </w:r>
    <w:r>
      <w:rPr/>
      <w:drawing>
        <wp:anchor distT="0" distB="0" distL="0" distR="0" allowOverlap="1" layoutInCell="1" locked="0" behindDoc="1" simplePos="0" relativeHeight="484051456">
          <wp:simplePos x="0" y="0"/>
          <wp:positionH relativeFrom="page">
            <wp:posOffset>361146</wp:posOffset>
          </wp:positionH>
          <wp:positionV relativeFrom="page">
            <wp:posOffset>447192</wp:posOffset>
          </wp:positionV>
          <wp:extent cx="753697" cy="315191"/>
          <wp:effectExtent l="0" t="0" r="0" b="0"/>
          <wp:wrapNone/>
          <wp:docPr id="167" name="image2.png"/>
          <wp:cNvGraphicFramePr>
            <a:graphicFrameLocks noChangeAspect="1"/>
          </wp:cNvGraphicFramePr>
          <a:graphic>
            <a:graphicData uri="http://schemas.openxmlformats.org/drawingml/2006/picture">
              <pic:pic>
                <pic:nvPicPr>
                  <pic:cNvPr id="168" name="image2.png"/>
                  <pic:cNvPicPr/>
                </pic:nvPicPr>
                <pic:blipFill>
                  <a:blip r:embed="rId2" cstate="print"/>
                  <a:stretch>
                    <a:fillRect/>
                  </a:stretch>
                </pic:blipFill>
                <pic:spPr>
                  <a:xfrm>
                    <a:off x="0" y="0"/>
                    <a:ext cx="753697" cy="315191"/>
                  </a:xfrm>
                  <a:prstGeom prst="rect">
                    <a:avLst/>
                  </a:prstGeom>
                </pic:spPr>
              </pic:pic>
            </a:graphicData>
          </a:graphic>
        </wp:anchor>
      </w:drawing>
    </w:r>
    <w:r>
      <w:rPr/>
      <w:pict>
        <v:shape style="position:absolute;margin-left:143.854599pt;margin-top:37.974545pt;width:307.5pt;height:47.15pt;mso-position-horizontal-relative:page;mso-position-vertical-relative:page;z-index:-1926451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6400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6348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58513</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53504">
          <wp:simplePos x="0" y="0"/>
          <wp:positionH relativeFrom="page">
            <wp:posOffset>6819821</wp:posOffset>
          </wp:positionH>
          <wp:positionV relativeFrom="page">
            <wp:posOffset>387781</wp:posOffset>
          </wp:positionV>
          <wp:extent cx="377216" cy="401649"/>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1" cstate="print"/>
                  <a:stretch>
                    <a:fillRect/>
                  </a:stretch>
                </pic:blipFill>
                <pic:spPr>
                  <a:xfrm>
                    <a:off x="0" y="0"/>
                    <a:ext cx="377216" cy="401649"/>
                  </a:xfrm>
                  <a:prstGeom prst="rect">
                    <a:avLst/>
                  </a:prstGeom>
                </pic:spPr>
              </pic:pic>
            </a:graphicData>
          </a:graphic>
        </wp:anchor>
      </w:drawing>
    </w:r>
    <w:r>
      <w:rPr/>
      <w:drawing>
        <wp:anchor distT="0" distB="0" distL="0" distR="0" allowOverlap="1" layoutInCell="1" locked="0" behindDoc="1" simplePos="0" relativeHeight="484054016">
          <wp:simplePos x="0" y="0"/>
          <wp:positionH relativeFrom="page">
            <wp:posOffset>361146</wp:posOffset>
          </wp:positionH>
          <wp:positionV relativeFrom="page">
            <wp:posOffset>447192</wp:posOffset>
          </wp:positionV>
          <wp:extent cx="753697" cy="315199"/>
          <wp:effectExtent l="0" t="0" r="0" b="0"/>
          <wp:wrapNone/>
          <wp:docPr id="171" name="image2.png"/>
          <wp:cNvGraphicFramePr>
            <a:graphicFrameLocks noChangeAspect="1"/>
          </wp:cNvGraphicFramePr>
          <a:graphic>
            <a:graphicData uri="http://schemas.openxmlformats.org/drawingml/2006/picture">
              <pic:pic>
                <pic:nvPicPr>
                  <pic:cNvPr id="172" name="image2.png"/>
                  <pic:cNvPicPr/>
                </pic:nvPicPr>
                <pic:blipFill>
                  <a:blip r:embed="rId2" cstate="print"/>
                  <a:stretch>
                    <a:fillRect/>
                  </a:stretch>
                </pic:blipFill>
                <pic:spPr>
                  <a:xfrm>
                    <a:off x="0" y="0"/>
                    <a:ext cx="753697" cy="315199"/>
                  </a:xfrm>
                  <a:prstGeom prst="rect">
                    <a:avLst/>
                  </a:prstGeom>
                </pic:spPr>
              </pic:pic>
            </a:graphicData>
          </a:graphic>
        </wp:anchor>
      </w:drawing>
    </w:r>
    <w:r>
      <w:rPr/>
      <w:pict>
        <v:shape style="position:absolute;margin-left:143.854599pt;margin-top:37.974545pt;width:307.5pt;height:24.35pt;mso-position-horizontal-relative:page;mso-position-vertical-relative:page;z-index:-1926195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55040">
          <wp:simplePos x="0" y="0"/>
          <wp:positionH relativeFrom="page">
            <wp:posOffset>6819821</wp:posOffset>
          </wp:positionH>
          <wp:positionV relativeFrom="page">
            <wp:posOffset>387781</wp:posOffset>
          </wp:positionV>
          <wp:extent cx="377216" cy="4016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1" cstate="print"/>
                  <a:stretch>
                    <a:fillRect/>
                  </a:stretch>
                </pic:blipFill>
                <pic:spPr>
                  <a:xfrm>
                    <a:off x="0" y="0"/>
                    <a:ext cx="377216" cy="401634"/>
                  </a:xfrm>
                  <a:prstGeom prst="rect">
                    <a:avLst/>
                  </a:prstGeom>
                </pic:spPr>
              </pic:pic>
            </a:graphicData>
          </a:graphic>
        </wp:anchor>
      </w:drawing>
    </w:r>
    <w:r>
      <w:rPr/>
      <w:drawing>
        <wp:anchor distT="0" distB="0" distL="0" distR="0" allowOverlap="1" layoutInCell="1" locked="0" behindDoc="1" simplePos="0" relativeHeight="484055552">
          <wp:simplePos x="0" y="0"/>
          <wp:positionH relativeFrom="page">
            <wp:posOffset>361146</wp:posOffset>
          </wp:positionH>
          <wp:positionV relativeFrom="page">
            <wp:posOffset>447194</wp:posOffset>
          </wp:positionV>
          <wp:extent cx="753697" cy="315198"/>
          <wp:effectExtent l="0" t="0" r="0" b="0"/>
          <wp:wrapNone/>
          <wp:docPr id="175" name="image2.png"/>
          <wp:cNvGraphicFramePr>
            <a:graphicFrameLocks noChangeAspect="1"/>
          </wp:cNvGraphicFramePr>
          <a:graphic>
            <a:graphicData uri="http://schemas.openxmlformats.org/drawingml/2006/picture">
              <pic:pic>
                <pic:nvPicPr>
                  <pic:cNvPr id="176"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4545pt;width:307.5pt;height:24.35pt;mso-position-horizontal-relative:page;mso-position-vertical-relative:page;z-index:-1926041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56576">
          <wp:simplePos x="0" y="0"/>
          <wp:positionH relativeFrom="page">
            <wp:posOffset>6819821</wp:posOffset>
          </wp:positionH>
          <wp:positionV relativeFrom="page">
            <wp:posOffset>387804</wp:posOffset>
          </wp:positionV>
          <wp:extent cx="377216" cy="401627"/>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1" cstate="print"/>
                  <a:stretch>
                    <a:fillRect/>
                  </a:stretch>
                </pic:blipFill>
                <pic:spPr>
                  <a:xfrm>
                    <a:off x="0" y="0"/>
                    <a:ext cx="377216" cy="401627"/>
                  </a:xfrm>
                  <a:prstGeom prst="rect">
                    <a:avLst/>
                  </a:prstGeom>
                </pic:spPr>
              </pic:pic>
            </a:graphicData>
          </a:graphic>
        </wp:anchor>
      </w:drawing>
    </w:r>
    <w:r>
      <w:rPr/>
      <w:drawing>
        <wp:anchor distT="0" distB="0" distL="0" distR="0" allowOverlap="1" layoutInCell="1" locked="0" behindDoc="1" simplePos="0" relativeHeight="484057088">
          <wp:simplePos x="0" y="0"/>
          <wp:positionH relativeFrom="page">
            <wp:posOffset>361146</wp:posOffset>
          </wp:positionH>
          <wp:positionV relativeFrom="page">
            <wp:posOffset>447192</wp:posOffset>
          </wp:positionV>
          <wp:extent cx="753697" cy="315200"/>
          <wp:effectExtent l="0" t="0" r="0" b="0"/>
          <wp:wrapNone/>
          <wp:docPr id="179" name="image2.png"/>
          <wp:cNvGraphicFramePr>
            <a:graphicFrameLocks noChangeAspect="1"/>
          </wp:cNvGraphicFramePr>
          <a:graphic>
            <a:graphicData uri="http://schemas.openxmlformats.org/drawingml/2006/picture">
              <pic:pic>
                <pic:nvPicPr>
                  <pic:cNvPr id="180"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47.15pt;mso-position-horizontal-relative:page;mso-position-vertical-relative:page;z-index:-1925888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5836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5785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58516</w:t>
                </w:r>
                <w:r>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59136">
          <wp:simplePos x="0" y="0"/>
          <wp:positionH relativeFrom="page">
            <wp:posOffset>6819821</wp:posOffset>
          </wp:positionH>
          <wp:positionV relativeFrom="page">
            <wp:posOffset>387789</wp:posOffset>
          </wp:positionV>
          <wp:extent cx="377216" cy="401643"/>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1" cstate="print"/>
                  <a:stretch>
                    <a:fillRect/>
                  </a:stretch>
                </pic:blipFill>
                <pic:spPr>
                  <a:xfrm>
                    <a:off x="0" y="0"/>
                    <a:ext cx="377216" cy="401643"/>
                  </a:xfrm>
                  <a:prstGeom prst="rect">
                    <a:avLst/>
                  </a:prstGeom>
                </pic:spPr>
              </pic:pic>
            </a:graphicData>
          </a:graphic>
        </wp:anchor>
      </w:drawing>
    </w:r>
    <w:r>
      <w:rPr/>
      <w:drawing>
        <wp:anchor distT="0" distB="0" distL="0" distR="0" allowOverlap="1" layoutInCell="1" locked="0" behindDoc="1" simplePos="0" relativeHeight="484059648">
          <wp:simplePos x="0" y="0"/>
          <wp:positionH relativeFrom="page">
            <wp:posOffset>361146</wp:posOffset>
          </wp:positionH>
          <wp:positionV relativeFrom="page">
            <wp:posOffset>447192</wp:posOffset>
          </wp:positionV>
          <wp:extent cx="753697" cy="315174"/>
          <wp:effectExtent l="0" t="0" r="0" b="0"/>
          <wp:wrapNone/>
          <wp:docPr id="183" name="image2.png"/>
          <wp:cNvGraphicFramePr>
            <a:graphicFrameLocks noChangeAspect="1"/>
          </wp:cNvGraphicFramePr>
          <a:graphic>
            <a:graphicData uri="http://schemas.openxmlformats.org/drawingml/2006/picture">
              <pic:pic>
                <pic:nvPicPr>
                  <pic:cNvPr id="184" name="image2.png"/>
                  <pic:cNvPicPr/>
                </pic:nvPicPr>
                <pic:blipFill>
                  <a:blip r:embed="rId2" cstate="print"/>
                  <a:stretch>
                    <a:fillRect/>
                  </a:stretch>
                </pic:blipFill>
                <pic:spPr>
                  <a:xfrm>
                    <a:off x="0" y="0"/>
                    <a:ext cx="753697" cy="315174"/>
                  </a:xfrm>
                  <a:prstGeom prst="rect">
                    <a:avLst/>
                  </a:prstGeom>
                </pic:spPr>
              </pic:pic>
            </a:graphicData>
          </a:graphic>
        </wp:anchor>
      </w:drawing>
    </w:r>
    <w:r>
      <w:rPr/>
      <w:pict>
        <v:shape style="position:absolute;margin-left:143.854599pt;margin-top:37.974545pt;width:307.5pt;height:47.15pt;mso-position-horizontal-relative:page;mso-position-vertical-relative:page;z-index:-1925632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5580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5529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58517</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61696">
          <wp:simplePos x="0" y="0"/>
          <wp:positionH relativeFrom="page">
            <wp:posOffset>6819821</wp:posOffset>
          </wp:positionH>
          <wp:positionV relativeFrom="page">
            <wp:posOffset>387781</wp:posOffset>
          </wp:positionV>
          <wp:extent cx="377216" cy="401641"/>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1" cstate="print"/>
                  <a:stretch>
                    <a:fillRect/>
                  </a:stretch>
                </pic:blipFill>
                <pic:spPr>
                  <a:xfrm>
                    <a:off x="0" y="0"/>
                    <a:ext cx="377216" cy="401641"/>
                  </a:xfrm>
                  <a:prstGeom prst="rect">
                    <a:avLst/>
                  </a:prstGeom>
                </pic:spPr>
              </pic:pic>
            </a:graphicData>
          </a:graphic>
        </wp:anchor>
      </w:drawing>
    </w:r>
    <w:r>
      <w:rPr/>
      <w:drawing>
        <wp:anchor distT="0" distB="0" distL="0" distR="0" allowOverlap="1" layoutInCell="1" locked="0" behindDoc="1" simplePos="0" relativeHeight="484062208">
          <wp:simplePos x="0" y="0"/>
          <wp:positionH relativeFrom="page">
            <wp:posOffset>361146</wp:posOffset>
          </wp:positionH>
          <wp:positionV relativeFrom="page">
            <wp:posOffset>447192</wp:posOffset>
          </wp:positionV>
          <wp:extent cx="753697" cy="315182"/>
          <wp:effectExtent l="0" t="0" r="0" b="0"/>
          <wp:wrapNone/>
          <wp:docPr id="187" name="image2.png"/>
          <wp:cNvGraphicFramePr>
            <a:graphicFrameLocks noChangeAspect="1"/>
          </wp:cNvGraphicFramePr>
          <a:graphic>
            <a:graphicData uri="http://schemas.openxmlformats.org/drawingml/2006/picture">
              <pic:pic>
                <pic:nvPicPr>
                  <pic:cNvPr id="188" name="image2.png"/>
                  <pic:cNvPicPr/>
                </pic:nvPicPr>
                <pic:blipFill>
                  <a:blip r:embed="rId2" cstate="print"/>
                  <a:stretch>
                    <a:fillRect/>
                  </a:stretch>
                </pic:blipFill>
                <pic:spPr>
                  <a:xfrm>
                    <a:off x="0" y="0"/>
                    <a:ext cx="753697" cy="315182"/>
                  </a:xfrm>
                  <a:prstGeom prst="rect">
                    <a:avLst/>
                  </a:prstGeom>
                </pic:spPr>
              </pic:pic>
            </a:graphicData>
          </a:graphic>
        </wp:anchor>
      </w:drawing>
    </w:r>
    <w:r>
      <w:rPr/>
      <w:pict>
        <v:shape style="position:absolute;margin-left:143.854599pt;margin-top:37.974545pt;width:307.5pt;height:24.35pt;mso-position-horizontal-relative:page;mso-position-vertical-relative:page;z-index:-1925376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63232">
          <wp:simplePos x="0" y="0"/>
          <wp:positionH relativeFrom="page">
            <wp:posOffset>6819821</wp:posOffset>
          </wp:positionH>
          <wp:positionV relativeFrom="page">
            <wp:posOffset>387781</wp:posOffset>
          </wp:positionV>
          <wp:extent cx="377216" cy="401625"/>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1" cstate="print"/>
                  <a:stretch>
                    <a:fillRect/>
                  </a:stretch>
                </pic:blipFill>
                <pic:spPr>
                  <a:xfrm>
                    <a:off x="0" y="0"/>
                    <a:ext cx="377216" cy="401625"/>
                  </a:xfrm>
                  <a:prstGeom prst="rect">
                    <a:avLst/>
                  </a:prstGeom>
                </pic:spPr>
              </pic:pic>
            </a:graphicData>
          </a:graphic>
        </wp:anchor>
      </w:drawing>
    </w:r>
    <w:r>
      <w:rPr/>
      <w:drawing>
        <wp:anchor distT="0" distB="0" distL="0" distR="0" allowOverlap="1" layoutInCell="1" locked="0" behindDoc="1" simplePos="0" relativeHeight="484063744">
          <wp:simplePos x="0" y="0"/>
          <wp:positionH relativeFrom="page">
            <wp:posOffset>361146</wp:posOffset>
          </wp:positionH>
          <wp:positionV relativeFrom="page">
            <wp:posOffset>447192</wp:posOffset>
          </wp:positionV>
          <wp:extent cx="753697" cy="315190"/>
          <wp:effectExtent l="0" t="0" r="0" b="0"/>
          <wp:wrapNone/>
          <wp:docPr id="191" name="image2.png"/>
          <wp:cNvGraphicFramePr>
            <a:graphicFrameLocks noChangeAspect="1"/>
          </wp:cNvGraphicFramePr>
          <a:graphic>
            <a:graphicData uri="http://schemas.openxmlformats.org/drawingml/2006/picture">
              <pic:pic>
                <pic:nvPicPr>
                  <pic:cNvPr id="192" name="image2.png"/>
                  <pic:cNvPicPr/>
                </pic:nvPicPr>
                <pic:blipFill>
                  <a:blip r:embed="rId2" cstate="print"/>
                  <a:stretch>
                    <a:fillRect/>
                  </a:stretch>
                </pic:blipFill>
                <pic:spPr>
                  <a:xfrm>
                    <a:off x="0" y="0"/>
                    <a:ext cx="753697" cy="315190"/>
                  </a:xfrm>
                  <a:prstGeom prst="rect">
                    <a:avLst/>
                  </a:prstGeom>
                </pic:spPr>
              </pic:pic>
            </a:graphicData>
          </a:graphic>
        </wp:anchor>
      </w:drawing>
    </w:r>
    <w:r>
      <w:rPr/>
      <w:pict>
        <v:shape style="position:absolute;margin-left:143.854599pt;margin-top:37.974545pt;width:307.5pt;height:24.35pt;mso-position-horizontal-relative:page;mso-position-vertical-relative:page;z-index:-1925222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64768">
          <wp:simplePos x="0" y="0"/>
          <wp:positionH relativeFrom="page">
            <wp:posOffset>6819821</wp:posOffset>
          </wp:positionH>
          <wp:positionV relativeFrom="page">
            <wp:posOffset>387747</wp:posOffset>
          </wp:positionV>
          <wp:extent cx="377216" cy="401634"/>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1" cstate="print"/>
                  <a:stretch>
                    <a:fillRect/>
                  </a:stretch>
                </pic:blipFill>
                <pic:spPr>
                  <a:xfrm>
                    <a:off x="0" y="0"/>
                    <a:ext cx="377216" cy="401634"/>
                  </a:xfrm>
                  <a:prstGeom prst="rect">
                    <a:avLst/>
                  </a:prstGeom>
                </pic:spPr>
              </pic:pic>
            </a:graphicData>
          </a:graphic>
        </wp:anchor>
      </w:drawing>
    </w:r>
    <w:r>
      <w:rPr/>
      <w:drawing>
        <wp:anchor distT="0" distB="0" distL="0" distR="0" allowOverlap="1" layoutInCell="1" locked="0" behindDoc="1" simplePos="0" relativeHeight="484065280">
          <wp:simplePos x="0" y="0"/>
          <wp:positionH relativeFrom="page">
            <wp:posOffset>361146</wp:posOffset>
          </wp:positionH>
          <wp:positionV relativeFrom="page">
            <wp:posOffset>447154</wp:posOffset>
          </wp:positionV>
          <wp:extent cx="753697" cy="315200"/>
          <wp:effectExtent l="0" t="0" r="0" b="0"/>
          <wp:wrapNone/>
          <wp:docPr id="195" name="image2.png"/>
          <wp:cNvGraphicFramePr>
            <a:graphicFrameLocks noChangeAspect="1"/>
          </wp:cNvGraphicFramePr>
          <a:graphic>
            <a:graphicData uri="http://schemas.openxmlformats.org/drawingml/2006/picture">
              <pic:pic>
                <pic:nvPicPr>
                  <pic:cNvPr id="196"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0646pt;width:307.5pt;height:47.15pt;mso-position-horizontal-relative:page;mso-position-vertical-relative:page;z-index:-1925068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4679pt;width:46.45pt;height:13.2pt;mso-position-horizontal-relative:page;mso-position-vertical-relative:page;z-index:-1925017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4679pt;width:92.95pt;height:13.2pt;mso-position-horizontal-relative:page;mso-position-vertical-relative:page;z-index:-1924966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58520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74656">
          <wp:simplePos x="0" y="0"/>
          <wp:positionH relativeFrom="page">
            <wp:posOffset>6819821</wp:posOffset>
          </wp:positionH>
          <wp:positionV relativeFrom="page">
            <wp:posOffset>387794</wp:posOffset>
          </wp:positionV>
          <wp:extent cx="377216" cy="40164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483975168">
          <wp:simplePos x="0" y="0"/>
          <wp:positionH relativeFrom="page">
            <wp:posOffset>361146</wp:posOffset>
          </wp:positionH>
          <wp:positionV relativeFrom="page">
            <wp:posOffset>447205</wp:posOffset>
          </wp:positionV>
          <wp:extent cx="753697" cy="315199"/>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753697" cy="315199"/>
                  </a:xfrm>
                  <a:prstGeom prst="rect">
                    <a:avLst/>
                  </a:prstGeom>
                </pic:spPr>
              </pic:pic>
            </a:graphicData>
          </a:graphic>
        </wp:anchor>
      </w:drawing>
    </w:r>
    <w:r>
      <w:rPr/>
      <w:pict>
        <v:shape style="position:absolute;margin-left:143.854599pt;margin-top:37.975044pt;width:307.5pt;height:47.15pt;mso-position-horizontal-relative:page;mso-position-vertical-relative:page;z-index:-1934080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9081pt;width:46.45pt;height:13.2pt;mso-position-horizontal-relative:page;mso-position-vertical-relative:page;z-index:-1934028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9081pt;width:92.95pt;height:13.2pt;mso-position-horizontal-relative:page;mso-position-vertical-relative:page;z-index:-1933977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58476</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67328">
          <wp:simplePos x="0" y="0"/>
          <wp:positionH relativeFrom="page">
            <wp:posOffset>6819821</wp:posOffset>
          </wp:positionH>
          <wp:positionV relativeFrom="page">
            <wp:posOffset>387781</wp:posOffset>
          </wp:positionV>
          <wp:extent cx="377216" cy="401649"/>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1" cstate="print"/>
                  <a:stretch>
                    <a:fillRect/>
                  </a:stretch>
                </pic:blipFill>
                <pic:spPr>
                  <a:xfrm>
                    <a:off x="0" y="0"/>
                    <a:ext cx="377216" cy="401649"/>
                  </a:xfrm>
                  <a:prstGeom prst="rect">
                    <a:avLst/>
                  </a:prstGeom>
                </pic:spPr>
              </pic:pic>
            </a:graphicData>
          </a:graphic>
        </wp:anchor>
      </w:drawing>
    </w:r>
    <w:r>
      <w:rPr/>
      <w:drawing>
        <wp:anchor distT="0" distB="0" distL="0" distR="0" allowOverlap="1" layoutInCell="1" locked="0" behindDoc="1" simplePos="0" relativeHeight="484067840">
          <wp:simplePos x="0" y="0"/>
          <wp:positionH relativeFrom="page">
            <wp:posOffset>361146</wp:posOffset>
          </wp:positionH>
          <wp:positionV relativeFrom="page">
            <wp:posOffset>447212</wp:posOffset>
          </wp:positionV>
          <wp:extent cx="753697" cy="315181"/>
          <wp:effectExtent l="0" t="0" r="0" b="0"/>
          <wp:wrapNone/>
          <wp:docPr id="199" name="image2.png"/>
          <wp:cNvGraphicFramePr>
            <a:graphicFrameLocks noChangeAspect="1"/>
          </wp:cNvGraphicFramePr>
          <a:graphic>
            <a:graphicData uri="http://schemas.openxmlformats.org/drawingml/2006/picture">
              <pic:pic>
                <pic:nvPicPr>
                  <pic:cNvPr id="200" name="image2.png"/>
                  <pic:cNvPicPr/>
                </pic:nvPicPr>
                <pic:blipFill>
                  <a:blip r:embed="rId2" cstate="print"/>
                  <a:stretch>
                    <a:fillRect/>
                  </a:stretch>
                </pic:blipFill>
                <pic:spPr>
                  <a:xfrm>
                    <a:off x="0" y="0"/>
                    <a:ext cx="753697" cy="315181"/>
                  </a:xfrm>
                  <a:prstGeom prst="rect">
                    <a:avLst/>
                  </a:prstGeom>
                </pic:spPr>
              </pic:pic>
            </a:graphicData>
          </a:graphic>
        </wp:anchor>
      </w:drawing>
    </w:r>
    <w:r>
      <w:rPr/>
      <w:pict>
        <v:shape style="position:absolute;margin-left:143.854599pt;margin-top:37.974545pt;width:307.5pt;height:47.15pt;mso-position-horizontal-relative:page;mso-position-vertical-relative:page;z-index:-1924812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4761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4710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58521</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69888">
          <wp:simplePos x="0" y="0"/>
          <wp:positionH relativeFrom="page">
            <wp:posOffset>6819821</wp:posOffset>
          </wp:positionH>
          <wp:positionV relativeFrom="page">
            <wp:posOffset>387781</wp:posOffset>
          </wp:positionV>
          <wp:extent cx="377216" cy="401633"/>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1" cstate="print"/>
                  <a:stretch>
                    <a:fillRect/>
                  </a:stretch>
                </pic:blipFill>
                <pic:spPr>
                  <a:xfrm>
                    <a:off x="0" y="0"/>
                    <a:ext cx="377216" cy="401633"/>
                  </a:xfrm>
                  <a:prstGeom prst="rect">
                    <a:avLst/>
                  </a:prstGeom>
                </pic:spPr>
              </pic:pic>
            </a:graphicData>
          </a:graphic>
        </wp:anchor>
      </w:drawing>
    </w:r>
    <w:r>
      <w:rPr/>
      <w:drawing>
        <wp:anchor distT="0" distB="0" distL="0" distR="0" allowOverlap="1" layoutInCell="1" locked="0" behindDoc="1" simplePos="0" relativeHeight="484070400">
          <wp:simplePos x="0" y="0"/>
          <wp:positionH relativeFrom="page">
            <wp:posOffset>361146</wp:posOffset>
          </wp:positionH>
          <wp:positionV relativeFrom="page">
            <wp:posOffset>447220</wp:posOffset>
          </wp:positionV>
          <wp:extent cx="753697" cy="315173"/>
          <wp:effectExtent l="0" t="0" r="0" b="0"/>
          <wp:wrapNone/>
          <wp:docPr id="203" name="image2.png"/>
          <wp:cNvGraphicFramePr>
            <a:graphicFrameLocks noChangeAspect="1"/>
          </wp:cNvGraphicFramePr>
          <a:graphic>
            <a:graphicData uri="http://schemas.openxmlformats.org/drawingml/2006/picture">
              <pic:pic>
                <pic:nvPicPr>
                  <pic:cNvPr id="204" name="image2.png"/>
                  <pic:cNvPicPr/>
                </pic:nvPicPr>
                <pic:blipFill>
                  <a:blip r:embed="rId2" cstate="print"/>
                  <a:stretch>
                    <a:fillRect/>
                  </a:stretch>
                </pic:blipFill>
                <pic:spPr>
                  <a:xfrm>
                    <a:off x="0" y="0"/>
                    <a:ext cx="753697" cy="315173"/>
                  </a:xfrm>
                  <a:prstGeom prst="rect">
                    <a:avLst/>
                  </a:prstGeom>
                </pic:spPr>
              </pic:pic>
            </a:graphicData>
          </a:graphic>
        </wp:anchor>
      </w:drawing>
    </w:r>
    <w:r>
      <w:rPr/>
      <w:pict>
        <v:shape style="position:absolute;margin-left:143.854599pt;margin-top:37.974545pt;width:307.5pt;height:24.35pt;mso-position-horizontal-relative:page;mso-position-vertical-relative:page;z-index:-1924556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71424">
          <wp:simplePos x="0" y="0"/>
          <wp:positionH relativeFrom="page">
            <wp:posOffset>6819821</wp:posOffset>
          </wp:positionH>
          <wp:positionV relativeFrom="page">
            <wp:posOffset>387801</wp:posOffset>
          </wp:positionV>
          <wp:extent cx="377216" cy="401630"/>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1" cstate="print"/>
                  <a:stretch>
                    <a:fillRect/>
                  </a:stretch>
                </pic:blipFill>
                <pic:spPr>
                  <a:xfrm>
                    <a:off x="0" y="0"/>
                    <a:ext cx="377216" cy="401630"/>
                  </a:xfrm>
                  <a:prstGeom prst="rect">
                    <a:avLst/>
                  </a:prstGeom>
                </pic:spPr>
              </pic:pic>
            </a:graphicData>
          </a:graphic>
        </wp:anchor>
      </w:drawing>
    </w:r>
    <w:r>
      <w:rPr/>
      <w:drawing>
        <wp:anchor distT="0" distB="0" distL="0" distR="0" allowOverlap="1" layoutInCell="1" locked="0" behindDoc="1" simplePos="0" relativeHeight="484071936">
          <wp:simplePos x="0" y="0"/>
          <wp:positionH relativeFrom="page">
            <wp:posOffset>361146</wp:posOffset>
          </wp:positionH>
          <wp:positionV relativeFrom="page">
            <wp:posOffset>447192</wp:posOffset>
          </wp:positionV>
          <wp:extent cx="753697" cy="315172"/>
          <wp:effectExtent l="0" t="0" r="0" b="0"/>
          <wp:wrapNone/>
          <wp:docPr id="207" name="image2.png"/>
          <wp:cNvGraphicFramePr>
            <a:graphicFrameLocks noChangeAspect="1"/>
          </wp:cNvGraphicFramePr>
          <a:graphic>
            <a:graphicData uri="http://schemas.openxmlformats.org/drawingml/2006/picture">
              <pic:pic>
                <pic:nvPicPr>
                  <pic:cNvPr id="208" name="image2.png"/>
                  <pic:cNvPicPr/>
                </pic:nvPicPr>
                <pic:blipFill>
                  <a:blip r:embed="rId2" cstate="print"/>
                  <a:stretch>
                    <a:fillRect/>
                  </a:stretch>
                </pic:blipFill>
                <pic:spPr>
                  <a:xfrm>
                    <a:off x="0" y="0"/>
                    <a:ext cx="753697" cy="315172"/>
                  </a:xfrm>
                  <a:prstGeom prst="rect">
                    <a:avLst/>
                  </a:prstGeom>
                </pic:spPr>
              </pic:pic>
            </a:graphicData>
          </a:graphic>
        </wp:anchor>
      </w:drawing>
    </w:r>
    <w:r>
      <w:rPr/>
      <w:pict>
        <v:shape style="position:absolute;margin-left:143.854599pt;margin-top:37.974545pt;width:307.5pt;height:24.35pt;mso-position-horizontal-relative:page;mso-position-vertical-relative:page;z-index:-1924403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72960">
          <wp:simplePos x="0" y="0"/>
          <wp:positionH relativeFrom="page">
            <wp:posOffset>6819821</wp:posOffset>
          </wp:positionH>
          <wp:positionV relativeFrom="page">
            <wp:posOffset>387786</wp:posOffset>
          </wp:positionV>
          <wp:extent cx="377216" cy="401646"/>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1" cstate="print"/>
                  <a:stretch>
                    <a:fillRect/>
                  </a:stretch>
                </pic:blipFill>
                <pic:spPr>
                  <a:xfrm>
                    <a:off x="0" y="0"/>
                    <a:ext cx="377216" cy="401646"/>
                  </a:xfrm>
                  <a:prstGeom prst="rect">
                    <a:avLst/>
                  </a:prstGeom>
                </pic:spPr>
              </pic:pic>
            </a:graphicData>
          </a:graphic>
        </wp:anchor>
      </w:drawing>
    </w:r>
    <w:r>
      <w:rPr/>
      <w:drawing>
        <wp:anchor distT="0" distB="0" distL="0" distR="0" allowOverlap="1" layoutInCell="1" locked="0" behindDoc="1" simplePos="0" relativeHeight="484073472">
          <wp:simplePos x="0" y="0"/>
          <wp:positionH relativeFrom="page">
            <wp:posOffset>361146</wp:posOffset>
          </wp:positionH>
          <wp:positionV relativeFrom="page">
            <wp:posOffset>447192</wp:posOffset>
          </wp:positionV>
          <wp:extent cx="753697" cy="315180"/>
          <wp:effectExtent l="0" t="0" r="0" b="0"/>
          <wp:wrapNone/>
          <wp:docPr id="211" name="image2.png"/>
          <wp:cNvGraphicFramePr>
            <a:graphicFrameLocks noChangeAspect="1"/>
          </wp:cNvGraphicFramePr>
          <a:graphic>
            <a:graphicData uri="http://schemas.openxmlformats.org/drawingml/2006/picture">
              <pic:pic>
                <pic:nvPicPr>
                  <pic:cNvPr id="212" name="image2.png"/>
                  <pic:cNvPicPr/>
                </pic:nvPicPr>
                <pic:blipFill>
                  <a:blip r:embed="rId2" cstate="print"/>
                  <a:stretch>
                    <a:fillRect/>
                  </a:stretch>
                </pic:blipFill>
                <pic:spPr>
                  <a:xfrm>
                    <a:off x="0" y="0"/>
                    <a:ext cx="753697" cy="315180"/>
                  </a:xfrm>
                  <a:prstGeom prst="rect">
                    <a:avLst/>
                  </a:prstGeom>
                </pic:spPr>
              </pic:pic>
            </a:graphicData>
          </a:graphic>
        </wp:anchor>
      </w:drawing>
    </w:r>
    <w:r>
      <w:rPr/>
      <w:pict>
        <v:shape style="position:absolute;margin-left:143.854599pt;margin-top:37.974545pt;width:307.5pt;height:47.15pt;mso-position-horizontal-relative:page;mso-position-vertical-relative:page;z-index:-1924249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4198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4147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58524</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75520">
          <wp:simplePos x="0" y="0"/>
          <wp:positionH relativeFrom="page">
            <wp:posOffset>6819821</wp:posOffset>
          </wp:positionH>
          <wp:positionV relativeFrom="page">
            <wp:posOffset>387781</wp:posOffset>
          </wp:positionV>
          <wp:extent cx="377216" cy="401640"/>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484076032">
          <wp:simplePos x="0" y="0"/>
          <wp:positionH relativeFrom="page">
            <wp:posOffset>361146</wp:posOffset>
          </wp:positionH>
          <wp:positionV relativeFrom="page">
            <wp:posOffset>447194</wp:posOffset>
          </wp:positionV>
          <wp:extent cx="753697" cy="315198"/>
          <wp:effectExtent l="0" t="0" r="0" b="0"/>
          <wp:wrapNone/>
          <wp:docPr id="215" name="image2.png"/>
          <wp:cNvGraphicFramePr>
            <a:graphicFrameLocks noChangeAspect="1"/>
          </wp:cNvGraphicFramePr>
          <a:graphic>
            <a:graphicData uri="http://schemas.openxmlformats.org/drawingml/2006/picture">
              <pic:pic>
                <pic:nvPicPr>
                  <pic:cNvPr id="216"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4545pt;width:307.5pt;height:47.15pt;mso-position-horizontal-relative:page;mso-position-vertical-relative:page;z-index:-1923993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3942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3891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58525</w:t>
                </w:r>
                <w:r>
                  <w:rPr/>
                  <w:fldChar w:fldCharType="end"/>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78080">
          <wp:simplePos x="0" y="0"/>
          <wp:positionH relativeFrom="page">
            <wp:posOffset>6819821</wp:posOffset>
          </wp:positionH>
          <wp:positionV relativeFrom="page">
            <wp:posOffset>387781</wp:posOffset>
          </wp:positionV>
          <wp:extent cx="377216" cy="401625"/>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1" cstate="print"/>
                  <a:stretch>
                    <a:fillRect/>
                  </a:stretch>
                </pic:blipFill>
                <pic:spPr>
                  <a:xfrm>
                    <a:off x="0" y="0"/>
                    <a:ext cx="377216" cy="401625"/>
                  </a:xfrm>
                  <a:prstGeom prst="rect">
                    <a:avLst/>
                  </a:prstGeom>
                </pic:spPr>
              </pic:pic>
            </a:graphicData>
          </a:graphic>
        </wp:anchor>
      </w:drawing>
    </w:r>
    <w:r>
      <w:rPr/>
      <w:drawing>
        <wp:anchor distT="0" distB="0" distL="0" distR="0" allowOverlap="1" layoutInCell="1" locked="0" behindDoc="1" simplePos="0" relativeHeight="484078592">
          <wp:simplePos x="0" y="0"/>
          <wp:positionH relativeFrom="page">
            <wp:posOffset>361146</wp:posOffset>
          </wp:positionH>
          <wp:positionV relativeFrom="page">
            <wp:posOffset>447203</wp:posOffset>
          </wp:positionV>
          <wp:extent cx="753697" cy="315190"/>
          <wp:effectExtent l="0" t="0" r="0" b="0"/>
          <wp:wrapNone/>
          <wp:docPr id="219" name="image2.png"/>
          <wp:cNvGraphicFramePr>
            <a:graphicFrameLocks noChangeAspect="1"/>
          </wp:cNvGraphicFramePr>
          <a:graphic>
            <a:graphicData uri="http://schemas.openxmlformats.org/drawingml/2006/picture">
              <pic:pic>
                <pic:nvPicPr>
                  <pic:cNvPr id="220" name="image2.png"/>
                  <pic:cNvPicPr/>
                </pic:nvPicPr>
                <pic:blipFill>
                  <a:blip r:embed="rId2" cstate="print"/>
                  <a:stretch>
                    <a:fillRect/>
                  </a:stretch>
                </pic:blipFill>
                <pic:spPr>
                  <a:xfrm>
                    <a:off x="0" y="0"/>
                    <a:ext cx="753697" cy="315190"/>
                  </a:xfrm>
                  <a:prstGeom prst="rect">
                    <a:avLst/>
                  </a:prstGeom>
                </pic:spPr>
              </pic:pic>
            </a:graphicData>
          </a:graphic>
        </wp:anchor>
      </w:drawing>
    </w:r>
    <w:r>
      <w:rPr/>
      <w:pict>
        <v:shape style="position:absolute;margin-left:143.854599pt;margin-top:37.974545pt;width:307.5pt;height:24.35pt;mso-position-horizontal-relative:page;mso-position-vertical-relative:page;z-index:-1923737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79616">
          <wp:simplePos x="0" y="0"/>
          <wp:positionH relativeFrom="page">
            <wp:posOffset>6819821</wp:posOffset>
          </wp:positionH>
          <wp:positionV relativeFrom="page">
            <wp:posOffset>387793</wp:posOffset>
          </wp:positionV>
          <wp:extent cx="377216" cy="401638"/>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1" cstate="print"/>
                  <a:stretch>
                    <a:fillRect/>
                  </a:stretch>
                </pic:blipFill>
                <pic:spPr>
                  <a:xfrm>
                    <a:off x="0" y="0"/>
                    <a:ext cx="377216" cy="401638"/>
                  </a:xfrm>
                  <a:prstGeom prst="rect">
                    <a:avLst/>
                  </a:prstGeom>
                </pic:spPr>
              </pic:pic>
            </a:graphicData>
          </a:graphic>
        </wp:anchor>
      </w:drawing>
    </w:r>
    <w:r>
      <w:rPr/>
      <w:drawing>
        <wp:anchor distT="0" distB="0" distL="0" distR="0" allowOverlap="1" layoutInCell="1" locked="0" behindDoc="1" simplePos="0" relativeHeight="484080128">
          <wp:simplePos x="0" y="0"/>
          <wp:positionH relativeFrom="page">
            <wp:posOffset>361146</wp:posOffset>
          </wp:positionH>
          <wp:positionV relativeFrom="page">
            <wp:posOffset>447211</wp:posOffset>
          </wp:positionV>
          <wp:extent cx="753697" cy="315182"/>
          <wp:effectExtent l="0" t="0" r="0" b="0"/>
          <wp:wrapNone/>
          <wp:docPr id="223" name="image2.png"/>
          <wp:cNvGraphicFramePr>
            <a:graphicFrameLocks noChangeAspect="1"/>
          </wp:cNvGraphicFramePr>
          <a:graphic>
            <a:graphicData uri="http://schemas.openxmlformats.org/drawingml/2006/picture">
              <pic:pic>
                <pic:nvPicPr>
                  <pic:cNvPr id="224" name="image2.png"/>
                  <pic:cNvPicPr/>
                </pic:nvPicPr>
                <pic:blipFill>
                  <a:blip r:embed="rId2" cstate="print"/>
                  <a:stretch>
                    <a:fillRect/>
                  </a:stretch>
                </pic:blipFill>
                <pic:spPr>
                  <a:xfrm>
                    <a:off x="0" y="0"/>
                    <a:ext cx="753697" cy="315182"/>
                  </a:xfrm>
                  <a:prstGeom prst="rect">
                    <a:avLst/>
                  </a:prstGeom>
                </pic:spPr>
              </pic:pic>
            </a:graphicData>
          </a:graphic>
        </wp:anchor>
      </w:drawing>
    </w:r>
    <w:r>
      <w:rPr/>
      <w:pict>
        <v:shape style="position:absolute;margin-left:143.854599pt;margin-top:37.974545pt;width:307.5pt;height:24.35pt;mso-position-horizontal-relative:page;mso-position-vertical-relative:page;z-index:-1923584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81152">
          <wp:simplePos x="0" y="0"/>
          <wp:positionH relativeFrom="page">
            <wp:posOffset>6819821</wp:posOffset>
          </wp:positionH>
          <wp:positionV relativeFrom="page">
            <wp:posOffset>387781</wp:posOffset>
          </wp:positionV>
          <wp:extent cx="377216" cy="401645"/>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1" cstate="print"/>
                  <a:stretch>
                    <a:fillRect/>
                  </a:stretch>
                </pic:blipFill>
                <pic:spPr>
                  <a:xfrm>
                    <a:off x="0" y="0"/>
                    <a:ext cx="377216" cy="401645"/>
                  </a:xfrm>
                  <a:prstGeom prst="rect">
                    <a:avLst/>
                  </a:prstGeom>
                </pic:spPr>
              </pic:pic>
            </a:graphicData>
          </a:graphic>
        </wp:anchor>
      </w:drawing>
    </w:r>
    <w:r>
      <w:rPr/>
      <w:drawing>
        <wp:anchor distT="0" distB="0" distL="0" distR="0" allowOverlap="1" layoutInCell="1" locked="0" behindDoc="1" simplePos="0" relativeHeight="484081664">
          <wp:simplePos x="0" y="0"/>
          <wp:positionH relativeFrom="page">
            <wp:posOffset>361146</wp:posOffset>
          </wp:positionH>
          <wp:positionV relativeFrom="page">
            <wp:posOffset>447219</wp:posOffset>
          </wp:positionV>
          <wp:extent cx="753697" cy="315174"/>
          <wp:effectExtent l="0" t="0" r="0" b="0"/>
          <wp:wrapNone/>
          <wp:docPr id="227" name="image2.png"/>
          <wp:cNvGraphicFramePr>
            <a:graphicFrameLocks noChangeAspect="1"/>
          </wp:cNvGraphicFramePr>
          <a:graphic>
            <a:graphicData uri="http://schemas.openxmlformats.org/drawingml/2006/picture">
              <pic:pic>
                <pic:nvPicPr>
                  <pic:cNvPr id="228" name="image2.png"/>
                  <pic:cNvPicPr/>
                </pic:nvPicPr>
                <pic:blipFill>
                  <a:blip r:embed="rId2" cstate="print"/>
                  <a:stretch>
                    <a:fillRect/>
                  </a:stretch>
                </pic:blipFill>
                <pic:spPr>
                  <a:xfrm>
                    <a:off x="0" y="0"/>
                    <a:ext cx="753697" cy="315174"/>
                  </a:xfrm>
                  <a:prstGeom prst="rect">
                    <a:avLst/>
                  </a:prstGeom>
                </pic:spPr>
              </pic:pic>
            </a:graphicData>
          </a:graphic>
        </wp:anchor>
      </w:drawing>
    </w:r>
    <w:r>
      <w:rPr/>
      <w:pict>
        <v:shape style="position:absolute;margin-left:143.854599pt;margin-top:37.974545pt;width:307.5pt;height:47.15pt;mso-position-horizontal-relative:page;mso-position-vertical-relative:page;z-index:-1923430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3379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3328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58528</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83712">
          <wp:simplePos x="0" y="0"/>
          <wp:positionH relativeFrom="page">
            <wp:posOffset>6819821</wp:posOffset>
          </wp:positionH>
          <wp:positionV relativeFrom="page">
            <wp:posOffset>387731</wp:posOffset>
          </wp:positionV>
          <wp:extent cx="377216" cy="401633"/>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1" cstate="print"/>
                  <a:stretch>
                    <a:fillRect/>
                  </a:stretch>
                </pic:blipFill>
                <pic:spPr>
                  <a:xfrm>
                    <a:off x="0" y="0"/>
                    <a:ext cx="377216" cy="401633"/>
                  </a:xfrm>
                  <a:prstGeom prst="rect">
                    <a:avLst/>
                  </a:prstGeom>
                </pic:spPr>
              </pic:pic>
            </a:graphicData>
          </a:graphic>
        </wp:anchor>
      </w:drawing>
    </w:r>
    <w:r>
      <w:rPr/>
      <w:drawing>
        <wp:anchor distT="0" distB="0" distL="0" distR="0" allowOverlap="1" layoutInCell="1" locked="0" behindDoc="1" simplePos="0" relativeHeight="484084224">
          <wp:simplePos x="0" y="0"/>
          <wp:positionH relativeFrom="page">
            <wp:posOffset>361146</wp:posOffset>
          </wp:positionH>
          <wp:positionV relativeFrom="page">
            <wp:posOffset>447154</wp:posOffset>
          </wp:positionV>
          <wp:extent cx="753697" cy="315178"/>
          <wp:effectExtent l="0" t="0" r="0" b="0"/>
          <wp:wrapNone/>
          <wp:docPr id="231" name="image2.png"/>
          <wp:cNvGraphicFramePr>
            <a:graphicFrameLocks noChangeAspect="1"/>
          </wp:cNvGraphicFramePr>
          <a:graphic>
            <a:graphicData uri="http://schemas.openxmlformats.org/drawingml/2006/picture">
              <pic:pic>
                <pic:nvPicPr>
                  <pic:cNvPr id="232" name="image2.png"/>
                  <pic:cNvPicPr/>
                </pic:nvPicPr>
                <pic:blipFill>
                  <a:blip r:embed="rId2" cstate="print"/>
                  <a:stretch>
                    <a:fillRect/>
                  </a:stretch>
                </pic:blipFill>
                <pic:spPr>
                  <a:xfrm>
                    <a:off x="0" y="0"/>
                    <a:ext cx="753697" cy="315178"/>
                  </a:xfrm>
                  <a:prstGeom prst="rect">
                    <a:avLst/>
                  </a:prstGeom>
                </pic:spPr>
              </pic:pic>
            </a:graphicData>
          </a:graphic>
        </wp:anchor>
      </w:drawing>
    </w:r>
    <w:r>
      <w:rPr/>
      <w:pict>
        <v:shape style="position:absolute;margin-left:143.854599pt;margin-top:37.970646pt;width:307.5pt;height:47.15pt;mso-position-horizontal-relative:page;mso-position-vertical-relative:page;z-index:-1923174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4679pt;width:46.45pt;height:13.2pt;mso-position-horizontal-relative:page;mso-position-vertical-relative:page;z-index:-1923123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4679pt;width:92.95pt;height:13.2pt;mso-position-horizontal-relative:page;mso-position-vertical-relative:page;z-index:-1923072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58529</w:t>
                </w:r>
                <w:r>
                  <w:rPr/>
                  <w:fldChar w:fldCharType="end"/>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86272">
          <wp:simplePos x="0" y="0"/>
          <wp:positionH relativeFrom="page">
            <wp:posOffset>6819821</wp:posOffset>
          </wp:positionH>
          <wp:positionV relativeFrom="page">
            <wp:posOffset>387800</wp:posOffset>
          </wp:positionV>
          <wp:extent cx="377216" cy="401631"/>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1" cstate="print"/>
                  <a:stretch>
                    <a:fillRect/>
                  </a:stretch>
                </pic:blipFill>
                <pic:spPr>
                  <a:xfrm>
                    <a:off x="0" y="0"/>
                    <a:ext cx="377216" cy="401631"/>
                  </a:xfrm>
                  <a:prstGeom prst="rect">
                    <a:avLst/>
                  </a:prstGeom>
                </pic:spPr>
              </pic:pic>
            </a:graphicData>
          </a:graphic>
        </wp:anchor>
      </w:drawing>
    </w:r>
    <w:r>
      <w:rPr/>
      <w:drawing>
        <wp:anchor distT="0" distB="0" distL="0" distR="0" allowOverlap="1" layoutInCell="1" locked="0" behindDoc="1" simplePos="0" relativeHeight="484086784">
          <wp:simplePos x="0" y="0"/>
          <wp:positionH relativeFrom="page">
            <wp:posOffset>361146</wp:posOffset>
          </wp:positionH>
          <wp:positionV relativeFrom="page">
            <wp:posOffset>447192</wp:posOffset>
          </wp:positionV>
          <wp:extent cx="753697" cy="315198"/>
          <wp:effectExtent l="0" t="0" r="0" b="0"/>
          <wp:wrapNone/>
          <wp:docPr id="235" name="image2.png"/>
          <wp:cNvGraphicFramePr>
            <a:graphicFrameLocks noChangeAspect="1"/>
          </wp:cNvGraphicFramePr>
          <a:graphic>
            <a:graphicData uri="http://schemas.openxmlformats.org/drawingml/2006/picture">
              <pic:pic>
                <pic:nvPicPr>
                  <pic:cNvPr id="236"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4545pt;width:307.5pt;height:24.35pt;mso-position-horizontal-relative:page;mso-position-vertical-relative:page;z-index:-1922918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77216">
          <wp:simplePos x="0" y="0"/>
          <wp:positionH relativeFrom="page">
            <wp:posOffset>6819821</wp:posOffset>
          </wp:positionH>
          <wp:positionV relativeFrom="page">
            <wp:posOffset>387794</wp:posOffset>
          </wp:positionV>
          <wp:extent cx="377216" cy="401638"/>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377216" cy="401638"/>
                  </a:xfrm>
                  <a:prstGeom prst="rect">
                    <a:avLst/>
                  </a:prstGeom>
                </pic:spPr>
              </pic:pic>
            </a:graphicData>
          </a:graphic>
        </wp:anchor>
      </w:drawing>
    </w:r>
    <w:r>
      <w:rPr/>
      <w:drawing>
        <wp:anchor distT="0" distB="0" distL="0" distR="0" allowOverlap="1" layoutInCell="1" locked="0" behindDoc="1" simplePos="0" relativeHeight="483977728">
          <wp:simplePos x="0" y="0"/>
          <wp:positionH relativeFrom="page">
            <wp:posOffset>361146</wp:posOffset>
          </wp:positionH>
          <wp:positionV relativeFrom="page">
            <wp:posOffset>447205</wp:posOffset>
          </wp:positionV>
          <wp:extent cx="753697" cy="315199"/>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753697" cy="315199"/>
                  </a:xfrm>
                  <a:prstGeom prst="rect">
                    <a:avLst/>
                  </a:prstGeom>
                </pic:spPr>
              </pic:pic>
            </a:graphicData>
          </a:graphic>
        </wp:anchor>
      </w:drawing>
    </w:r>
    <w:r>
      <w:rPr/>
      <w:pict>
        <v:shape style="position:absolute;margin-left:143.854599pt;margin-top:37.975044pt;width:307.5pt;height:47.15pt;mso-position-horizontal-relative:page;mso-position-vertical-relative:page;z-index:-1933824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9081pt;width:46.45pt;height:13.2pt;mso-position-horizontal-relative:page;mso-position-vertical-relative:page;z-index:-1933772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9081pt;width:92.95pt;height:13.2pt;mso-position-horizontal-relative:page;mso-position-vertical-relative:page;z-index:-1933721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58477</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87808">
          <wp:simplePos x="0" y="0"/>
          <wp:positionH relativeFrom="page">
            <wp:posOffset>6819821</wp:posOffset>
          </wp:positionH>
          <wp:positionV relativeFrom="page">
            <wp:posOffset>387785</wp:posOffset>
          </wp:positionV>
          <wp:extent cx="377216" cy="401646"/>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1" cstate="print"/>
                  <a:stretch>
                    <a:fillRect/>
                  </a:stretch>
                </pic:blipFill>
                <pic:spPr>
                  <a:xfrm>
                    <a:off x="0" y="0"/>
                    <a:ext cx="377216" cy="401646"/>
                  </a:xfrm>
                  <a:prstGeom prst="rect">
                    <a:avLst/>
                  </a:prstGeom>
                </pic:spPr>
              </pic:pic>
            </a:graphicData>
          </a:graphic>
        </wp:anchor>
      </w:drawing>
    </w:r>
    <w:r>
      <w:rPr/>
      <w:drawing>
        <wp:anchor distT="0" distB="0" distL="0" distR="0" allowOverlap="1" layoutInCell="1" locked="0" behindDoc="1" simplePos="0" relativeHeight="484088320">
          <wp:simplePos x="0" y="0"/>
          <wp:positionH relativeFrom="page">
            <wp:posOffset>361146</wp:posOffset>
          </wp:positionH>
          <wp:positionV relativeFrom="page">
            <wp:posOffset>447193</wp:posOffset>
          </wp:positionV>
          <wp:extent cx="753697" cy="315200"/>
          <wp:effectExtent l="0" t="0" r="0" b="0"/>
          <wp:wrapNone/>
          <wp:docPr id="239" name="image2.png"/>
          <wp:cNvGraphicFramePr>
            <a:graphicFrameLocks noChangeAspect="1"/>
          </wp:cNvGraphicFramePr>
          <a:graphic>
            <a:graphicData uri="http://schemas.openxmlformats.org/drawingml/2006/picture">
              <pic:pic>
                <pic:nvPicPr>
                  <pic:cNvPr id="240"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24.35pt;mso-position-horizontal-relative:page;mso-position-vertical-relative:page;z-index:-1922764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89344">
          <wp:simplePos x="0" y="0"/>
          <wp:positionH relativeFrom="page">
            <wp:posOffset>6819821</wp:posOffset>
          </wp:positionH>
          <wp:positionV relativeFrom="page">
            <wp:posOffset>387781</wp:posOffset>
          </wp:positionV>
          <wp:extent cx="377216" cy="401637"/>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1" cstate="print"/>
                  <a:stretch>
                    <a:fillRect/>
                  </a:stretch>
                </pic:blipFill>
                <pic:spPr>
                  <a:xfrm>
                    <a:off x="0" y="0"/>
                    <a:ext cx="377216" cy="401637"/>
                  </a:xfrm>
                  <a:prstGeom prst="rect">
                    <a:avLst/>
                  </a:prstGeom>
                </pic:spPr>
              </pic:pic>
            </a:graphicData>
          </a:graphic>
        </wp:anchor>
      </w:drawing>
    </w:r>
    <w:r>
      <w:rPr/>
      <w:drawing>
        <wp:anchor distT="0" distB="0" distL="0" distR="0" allowOverlap="1" layoutInCell="1" locked="0" behindDoc="1" simplePos="0" relativeHeight="484089856">
          <wp:simplePos x="0" y="0"/>
          <wp:positionH relativeFrom="page">
            <wp:posOffset>361146</wp:posOffset>
          </wp:positionH>
          <wp:positionV relativeFrom="page">
            <wp:posOffset>447201</wp:posOffset>
          </wp:positionV>
          <wp:extent cx="753697" cy="315192"/>
          <wp:effectExtent l="0" t="0" r="0" b="0"/>
          <wp:wrapNone/>
          <wp:docPr id="243" name="image2.png"/>
          <wp:cNvGraphicFramePr>
            <a:graphicFrameLocks noChangeAspect="1"/>
          </wp:cNvGraphicFramePr>
          <a:graphic>
            <a:graphicData uri="http://schemas.openxmlformats.org/drawingml/2006/picture">
              <pic:pic>
                <pic:nvPicPr>
                  <pic:cNvPr id="244" name="image2.png"/>
                  <pic:cNvPicPr/>
                </pic:nvPicPr>
                <pic:blipFill>
                  <a:blip r:embed="rId2" cstate="print"/>
                  <a:stretch>
                    <a:fillRect/>
                  </a:stretch>
                </pic:blipFill>
                <pic:spPr>
                  <a:xfrm>
                    <a:off x="0" y="0"/>
                    <a:ext cx="753697" cy="315192"/>
                  </a:xfrm>
                  <a:prstGeom prst="rect">
                    <a:avLst/>
                  </a:prstGeom>
                </pic:spPr>
              </pic:pic>
            </a:graphicData>
          </a:graphic>
        </wp:anchor>
      </w:drawing>
    </w:r>
    <w:r>
      <w:rPr/>
      <w:pict>
        <v:shape style="position:absolute;margin-left:143.854599pt;margin-top:37.974545pt;width:307.5pt;height:47.15pt;mso-position-horizontal-relative:page;mso-position-vertical-relative:page;z-index:-1922611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2560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2508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58532</w:t>
                </w:r>
                <w:r>
                  <w:rPr/>
                  <w:fldChar w:fldCharType="end"/>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91904">
          <wp:simplePos x="0" y="0"/>
          <wp:positionH relativeFrom="page">
            <wp:posOffset>6819821</wp:posOffset>
          </wp:positionH>
          <wp:positionV relativeFrom="page">
            <wp:posOffset>387781</wp:posOffset>
          </wp:positionV>
          <wp:extent cx="377216" cy="401621"/>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1" cstate="print"/>
                  <a:stretch>
                    <a:fillRect/>
                  </a:stretch>
                </pic:blipFill>
                <pic:spPr>
                  <a:xfrm>
                    <a:off x="0" y="0"/>
                    <a:ext cx="377216" cy="401621"/>
                  </a:xfrm>
                  <a:prstGeom prst="rect">
                    <a:avLst/>
                  </a:prstGeom>
                </pic:spPr>
              </pic:pic>
            </a:graphicData>
          </a:graphic>
        </wp:anchor>
      </w:drawing>
    </w:r>
    <w:r>
      <w:rPr/>
      <w:drawing>
        <wp:anchor distT="0" distB="0" distL="0" distR="0" allowOverlap="1" layoutInCell="1" locked="0" behindDoc="1" simplePos="0" relativeHeight="484092416">
          <wp:simplePos x="0" y="0"/>
          <wp:positionH relativeFrom="page">
            <wp:posOffset>361146</wp:posOffset>
          </wp:positionH>
          <wp:positionV relativeFrom="page">
            <wp:posOffset>447209</wp:posOffset>
          </wp:positionV>
          <wp:extent cx="753697" cy="315183"/>
          <wp:effectExtent l="0" t="0" r="0" b="0"/>
          <wp:wrapNone/>
          <wp:docPr id="247" name="image2.png"/>
          <wp:cNvGraphicFramePr>
            <a:graphicFrameLocks noChangeAspect="1"/>
          </wp:cNvGraphicFramePr>
          <a:graphic>
            <a:graphicData uri="http://schemas.openxmlformats.org/drawingml/2006/picture">
              <pic:pic>
                <pic:nvPicPr>
                  <pic:cNvPr id="248" name="image2.png"/>
                  <pic:cNvPicPr/>
                </pic:nvPicPr>
                <pic:blipFill>
                  <a:blip r:embed="rId2" cstate="print"/>
                  <a:stretch>
                    <a:fillRect/>
                  </a:stretch>
                </pic:blipFill>
                <pic:spPr>
                  <a:xfrm>
                    <a:off x="0" y="0"/>
                    <a:ext cx="753697" cy="315183"/>
                  </a:xfrm>
                  <a:prstGeom prst="rect">
                    <a:avLst/>
                  </a:prstGeom>
                </pic:spPr>
              </pic:pic>
            </a:graphicData>
          </a:graphic>
        </wp:anchor>
      </w:drawing>
    </w:r>
    <w:r>
      <w:rPr/>
      <w:pict>
        <v:shape style="position:absolute;margin-left:143.854599pt;margin-top:37.974545pt;width:307.5pt;height:47.15pt;mso-position-horizontal-relative:page;mso-position-vertical-relative:page;z-index:-1922355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2304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2252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58533</w:t>
                </w:r>
                <w:r>
                  <w:rPr/>
                  <w:fldChar w:fldCharType="end"/>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94464">
          <wp:simplePos x="0" y="0"/>
          <wp:positionH relativeFrom="page">
            <wp:posOffset>6819821</wp:posOffset>
          </wp:positionH>
          <wp:positionV relativeFrom="page">
            <wp:posOffset>387792</wp:posOffset>
          </wp:positionV>
          <wp:extent cx="377216" cy="401639"/>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1" cstate="print"/>
                  <a:stretch>
                    <a:fillRect/>
                  </a:stretch>
                </pic:blipFill>
                <pic:spPr>
                  <a:xfrm>
                    <a:off x="0" y="0"/>
                    <a:ext cx="377216" cy="401639"/>
                  </a:xfrm>
                  <a:prstGeom prst="rect">
                    <a:avLst/>
                  </a:prstGeom>
                </pic:spPr>
              </pic:pic>
            </a:graphicData>
          </a:graphic>
        </wp:anchor>
      </w:drawing>
    </w:r>
    <w:r>
      <w:rPr/>
      <w:drawing>
        <wp:anchor distT="0" distB="0" distL="0" distR="0" allowOverlap="1" layoutInCell="1" locked="0" behindDoc="1" simplePos="0" relativeHeight="484094976">
          <wp:simplePos x="0" y="0"/>
          <wp:positionH relativeFrom="page">
            <wp:posOffset>361146</wp:posOffset>
          </wp:positionH>
          <wp:positionV relativeFrom="page">
            <wp:posOffset>447192</wp:posOffset>
          </wp:positionV>
          <wp:extent cx="753697" cy="315180"/>
          <wp:effectExtent l="0" t="0" r="0" b="0"/>
          <wp:wrapNone/>
          <wp:docPr id="251" name="image2.png"/>
          <wp:cNvGraphicFramePr>
            <a:graphicFrameLocks noChangeAspect="1"/>
          </wp:cNvGraphicFramePr>
          <a:graphic>
            <a:graphicData uri="http://schemas.openxmlformats.org/drawingml/2006/picture">
              <pic:pic>
                <pic:nvPicPr>
                  <pic:cNvPr id="252" name="image2.png"/>
                  <pic:cNvPicPr/>
                </pic:nvPicPr>
                <pic:blipFill>
                  <a:blip r:embed="rId2" cstate="print"/>
                  <a:stretch>
                    <a:fillRect/>
                  </a:stretch>
                </pic:blipFill>
                <pic:spPr>
                  <a:xfrm>
                    <a:off x="0" y="0"/>
                    <a:ext cx="753697" cy="315180"/>
                  </a:xfrm>
                  <a:prstGeom prst="rect">
                    <a:avLst/>
                  </a:prstGeom>
                </pic:spPr>
              </pic:pic>
            </a:graphicData>
          </a:graphic>
        </wp:anchor>
      </w:drawing>
    </w:r>
    <w:r>
      <w:rPr/>
      <w:pict>
        <v:shape style="position:absolute;margin-left:143.854599pt;margin-top:37.974545pt;width:307.5pt;height:24.35pt;mso-position-horizontal-relative:page;mso-position-vertical-relative:page;z-index:-1922099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96000">
          <wp:simplePos x="0" y="0"/>
          <wp:positionH relativeFrom="page">
            <wp:posOffset>6819821</wp:posOffset>
          </wp:positionH>
          <wp:positionV relativeFrom="page">
            <wp:posOffset>387781</wp:posOffset>
          </wp:positionV>
          <wp:extent cx="377216" cy="401645"/>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1" cstate="print"/>
                  <a:stretch>
                    <a:fillRect/>
                  </a:stretch>
                </pic:blipFill>
                <pic:spPr>
                  <a:xfrm>
                    <a:off x="0" y="0"/>
                    <a:ext cx="377216" cy="401645"/>
                  </a:xfrm>
                  <a:prstGeom prst="rect">
                    <a:avLst/>
                  </a:prstGeom>
                </pic:spPr>
              </pic:pic>
            </a:graphicData>
          </a:graphic>
        </wp:anchor>
      </w:drawing>
    </w:r>
    <w:r>
      <w:rPr/>
      <w:drawing>
        <wp:anchor distT="0" distB="0" distL="0" distR="0" allowOverlap="1" layoutInCell="1" locked="0" behindDoc="1" simplePos="0" relativeHeight="484096512">
          <wp:simplePos x="0" y="0"/>
          <wp:positionH relativeFrom="page">
            <wp:posOffset>361146</wp:posOffset>
          </wp:positionH>
          <wp:positionV relativeFrom="page">
            <wp:posOffset>447192</wp:posOffset>
          </wp:positionV>
          <wp:extent cx="753697" cy="315188"/>
          <wp:effectExtent l="0" t="0" r="0" b="0"/>
          <wp:wrapNone/>
          <wp:docPr id="255" name="image2.png"/>
          <wp:cNvGraphicFramePr>
            <a:graphicFrameLocks noChangeAspect="1"/>
          </wp:cNvGraphicFramePr>
          <a:graphic>
            <a:graphicData uri="http://schemas.openxmlformats.org/drawingml/2006/picture">
              <pic:pic>
                <pic:nvPicPr>
                  <pic:cNvPr id="256" name="image2.png"/>
                  <pic:cNvPicPr/>
                </pic:nvPicPr>
                <pic:blipFill>
                  <a:blip r:embed="rId2" cstate="print"/>
                  <a:stretch>
                    <a:fillRect/>
                  </a:stretch>
                </pic:blipFill>
                <pic:spPr>
                  <a:xfrm>
                    <a:off x="0" y="0"/>
                    <a:ext cx="753697" cy="315188"/>
                  </a:xfrm>
                  <a:prstGeom prst="rect">
                    <a:avLst/>
                  </a:prstGeom>
                </pic:spPr>
              </pic:pic>
            </a:graphicData>
          </a:graphic>
        </wp:anchor>
      </w:drawing>
    </w:r>
    <w:r>
      <w:rPr/>
      <w:pict>
        <v:shape style="position:absolute;margin-left:143.854599pt;margin-top:37.974545pt;width:307.5pt;height:24.35pt;mso-position-horizontal-relative:page;mso-position-vertical-relative:page;z-index:-1921945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097536">
          <wp:simplePos x="0" y="0"/>
          <wp:positionH relativeFrom="page">
            <wp:posOffset>6819821</wp:posOffset>
          </wp:positionH>
          <wp:positionV relativeFrom="page">
            <wp:posOffset>387781</wp:posOffset>
          </wp:positionV>
          <wp:extent cx="377216" cy="401629"/>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1" cstate="print"/>
                  <a:stretch>
                    <a:fillRect/>
                  </a:stretch>
                </pic:blipFill>
                <pic:spPr>
                  <a:xfrm>
                    <a:off x="0" y="0"/>
                    <a:ext cx="377216" cy="401629"/>
                  </a:xfrm>
                  <a:prstGeom prst="rect">
                    <a:avLst/>
                  </a:prstGeom>
                </pic:spPr>
              </pic:pic>
            </a:graphicData>
          </a:graphic>
        </wp:anchor>
      </w:drawing>
    </w:r>
    <w:r>
      <w:rPr/>
      <w:drawing>
        <wp:anchor distT="0" distB="0" distL="0" distR="0" allowOverlap="1" layoutInCell="1" locked="0" behindDoc="1" simplePos="0" relativeHeight="484098048">
          <wp:simplePos x="0" y="0"/>
          <wp:positionH relativeFrom="page">
            <wp:posOffset>361146</wp:posOffset>
          </wp:positionH>
          <wp:positionV relativeFrom="page">
            <wp:posOffset>447192</wp:posOffset>
          </wp:positionV>
          <wp:extent cx="753697" cy="315196"/>
          <wp:effectExtent l="0" t="0" r="0" b="0"/>
          <wp:wrapNone/>
          <wp:docPr id="259" name="image2.png"/>
          <wp:cNvGraphicFramePr>
            <a:graphicFrameLocks noChangeAspect="1"/>
          </wp:cNvGraphicFramePr>
          <a:graphic>
            <a:graphicData uri="http://schemas.openxmlformats.org/drawingml/2006/picture">
              <pic:pic>
                <pic:nvPicPr>
                  <pic:cNvPr id="260" name="image2.png"/>
                  <pic:cNvPicPr/>
                </pic:nvPicPr>
                <pic:blipFill>
                  <a:blip r:embed="rId2" cstate="print"/>
                  <a:stretch>
                    <a:fillRect/>
                  </a:stretch>
                </pic:blipFill>
                <pic:spPr>
                  <a:xfrm>
                    <a:off x="0" y="0"/>
                    <a:ext cx="753697" cy="315196"/>
                  </a:xfrm>
                  <a:prstGeom prst="rect">
                    <a:avLst/>
                  </a:prstGeom>
                </pic:spPr>
              </pic:pic>
            </a:graphicData>
          </a:graphic>
        </wp:anchor>
      </w:drawing>
    </w:r>
    <w:r>
      <w:rPr/>
      <w:pict>
        <v:shape style="position:absolute;margin-left:143.854599pt;margin-top:37.974545pt;width:307.5pt;height:47.15pt;mso-position-horizontal-relative:page;mso-position-vertical-relative:page;z-index:-1921792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1740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1689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58536</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00096">
          <wp:simplePos x="0" y="0"/>
          <wp:positionH relativeFrom="page">
            <wp:posOffset>6819821</wp:posOffset>
          </wp:positionH>
          <wp:positionV relativeFrom="page">
            <wp:posOffset>387800</wp:posOffset>
          </wp:positionV>
          <wp:extent cx="377216" cy="401632"/>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1" cstate="print"/>
                  <a:stretch>
                    <a:fillRect/>
                  </a:stretch>
                </pic:blipFill>
                <pic:spPr>
                  <a:xfrm>
                    <a:off x="0" y="0"/>
                    <a:ext cx="377216" cy="401632"/>
                  </a:xfrm>
                  <a:prstGeom prst="rect">
                    <a:avLst/>
                  </a:prstGeom>
                </pic:spPr>
              </pic:pic>
            </a:graphicData>
          </a:graphic>
        </wp:anchor>
      </w:drawing>
    </w:r>
    <w:r>
      <w:rPr/>
      <w:drawing>
        <wp:anchor distT="0" distB="0" distL="0" distR="0" allowOverlap="1" layoutInCell="1" locked="0" behindDoc="1" simplePos="0" relativeHeight="484100608">
          <wp:simplePos x="0" y="0"/>
          <wp:positionH relativeFrom="page">
            <wp:posOffset>361146</wp:posOffset>
          </wp:positionH>
          <wp:positionV relativeFrom="page">
            <wp:posOffset>447223</wp:posOffset>
          </wp:positionV>
          <wp:extent cx="753697" cy="315170"/>
          <wp:effectExtent l="0" t="0" r="0" b="0"/>
          <wp:wrapNone/>
          <wp:docPr id="263" name="image2.png"/>
          <wp:cNvGraphicFramePr>
            <a:graphicFrameLocks noChangeAspect="1"/>
          </wp:cNvGraphicFramePr>
          <a:graphic>
            <a:graphicData uri="http://schemas.openxmlformats.org/drawingml/2006/picture">
              <pic:pic>
                <pic:nvPicPr>
                  <pic:cNvPr id="264" name="image2.png"/>
                  <pic:cNvPicPr/>
                </pic:nvPicPr>
                <pic:blipFill>
                  <a:blip r:embed="rId2" cstate="print"/>
                  <a:stretch>
                    <a:fillRect/>
                  </a:stretch>
                </pic:blipFill>
                <pic:spPr>
                  <a:xfrm>
                    <a:off x="0" y="0"/>
                    <a:ext cx="753697" cy="315170"/>
                  </a:xfrm>
                  <a:prstGeom prst="rect">
                    <a:avLst/>
                  </a:prstGeom>
                </pic:spPr>
              </pic:pic>
            </a:graphicData>
          </a:graphic>
        </wp:anchor>
      </w:drawing>
    </w:r>
    <w:r>
      <w:rPr/>
      <w:pict>
        <v:shape style="position:absolute;margin-left:143.854599pt;margin-top:37.974545pt;width:307.5pt;height:47.15pt;mso-position-horizontal-relative:page;mso-position-vertical-relative:page;z-index:-1921536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1484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1433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58537</w:t>
                </w:r>
                <w:r>
                  <w:rPr/>
                  <w:fldChar w:fldCharType="end"/>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02656">
          <wp:simplePos x="0" y="0"/>
          <wp:positionH relativeFrom="page">
            <wp:posOffset>6819821</wp:posOffset>
          </wp:positionH>
          <wp:positionV relativeFrom="page">
            <wp:posOffset>387784</wp:posOffset>
          </wp:positionV>
          <wp:extent cx="377216" cy="401647"/>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1" cstate="print"/>
                  <a:stretch>
                    <a:fillRect/>
                  </a:stretch>
                </pic:blipFill>
                <pic:spPr>
                  <a:xfrm>
                    <a:off x="0" y="0"/>
                    <a:ext cx="377216" cy="401647"/>
                  </a:xfrm>
                  <a:prstGeom prst="rect">
                    <a:avLst/>
                  </a:prstGeom>
                </pic:spPr>
              </pic:pic>
            </a:graphicData>
          </a:graphic>
        </wp:anchor>
      </w:drawing>
    </w:r>
    <w:r>
      <w:rPr/>
      <w:drawing>
        <wp:anchor distT="0" distB="0" distL="0" distR="0" allowOverlap="1" layoutInCell="1" locked="0" behindDoc="1" simplePos="0" relativeHeight="484103168">
          <wp:simplePos x="0" y="0"/>
          <wp:positionH relativeFrom="page">
            <wp:posOffset>361146</wp:posOffset>
          </wp:positionH>
          <wp:positionV relativeFrom="page">
            <wp:posOffset>447192</wp:posOffset>
          </wp:positionV>
          <wp:extent cx="753697" cy="315175"/>
          <wp:effectExtent l="0" t="0" r="0" b="0"/>
          <wp:wrapNone/>
          <wp:docPr id="267" name="image2.png"/>
          <wp:cNvGraphicFramePr>
            <a:graphicFrameLocks noChangeAspect="1"/>
          </wp:cNvGraphicFramePr>
          <a:graphic>
            <a:graphicData uri="http://schemas.openxmlformats.org/drawingml/2006/picture">
              <pic:pic>
                <pic:nvPicPr>
                  <pic:cNvPr id="268" name="image2.png"/>
                  <pic:cNvPicPr/>
                </pic:nvPicPr>
                <pic:blipFill>
                  <a:blip r:embed="rId2" cstate="print"/>
                  <a:stretch>
                    <a:fillRect/>
                  </a:stretch>
                </pic:blipFill>
                <pic:spPr>
                  <a:xfrm>
                    <a:off x="0" y="0"/>
                    <a:ext cx="753697" cy="315175"/>
                  </a:xfrm>
                  <a:prstGeom prst="rect">
                    <a:avLst/>
                  </a:prstGeom>
                </pic:spPr>
              </pic:pic>
            </a:graphicData>
          </a:graphic>
        </wp:anchor>
      </w:drawing>
    </w:r>
    <w:r>
      <w:rPr/>
      <w:pict>
        <v:shape style="position:absolute;margin-left:143.854599pt;margin-top:37.974545pt;width:307.5pt;height:24.35pt;mso-position-horizontal-relative:page;mso-position-vertical-relative:page;z-index:-1921280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04192">
          <wp:simplePos x="0" y="0"/>
          <wp:positionH relativeFrom="page">
            <wp:posOffset>6819821</wp:posOffset>
          </wp:positionH>
          <wp:positionV relativeFrom="page">
            <wp:posOffset>387781</wp:posOffset>
          </wp:positionV>
          <wp:extent cx="377216" cy="401636"/>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1" cstate="print"/>
                  <a:stretch>
                    <a:fillRect/>
                  </a:stretch>
                </pic:blipFill>
                <pic:spPr>
                  <a:xfrm>
                    <a:off x="0" y="0"/>
                    <a:ext cx="377216" cy="401636"/>
                  </a:xfrm>
                  <a:prstGeom prst="rect">
                    <a:avLst/>
                  </a:prstGeom>
                </pic:spPr>
              </pic:pic>
            </a:graphicData>
          </a:graphic>
        </wp:anchor>
      </w:drawing>
    </w:r>
    <w:r>
      <w:rPr/>
      <w:drawing>
        <wp:anchor distT="0" distB="0" distL="0" distR="0" allowOverlap="1" layoutInCell="1" locked="0" behindDoc="1" simplePos="0" relativeHeight="484104704">
          <wp:simplePos x="0" y="0"/>
          <wp:positionH relativeFrom="page">
            <wp:posOffset>361146</wp:posOffset>
          </wp:positionH>
          <wp:positionV relativeFrom="page">
            <wp:posOffset>447192</wp:posOffset>
          </wp:positionV>
          <wp:extent cx="753697" cy="315183"/>
          <wp:effectExtent l="0" t="0" r="0" b="0"/>
          <wp:wrapNone/>
          <wp:docPr id="271" name="image2.png"/>
          <wp:cNvGraphicFramePr>
            <a:graphicFrameLocks noChangeAspect="1"/>
          </wp:cNvGraphicFramePr>
          <a:graphic>
            <a:graphicData uri="http://schemas.openxmlformats.org/drawingml/2006/picture">
              <pic:pic>
                <pic:nvPicPr>
                  <pic:cNvPr id="272" name="image2.png"/>
                  <pic:cNvPicPr/>
                </pic:nvPicPr>
                <pic:blipFill>
                  <a:blip r:embed="rId2" cstate="print"/>
                  <a:stretch>
                    <a:fillRect/>
                  </a:stretch>
                </pic:blipFill>
                <pic:spPr>
                  <a:xfrm>
                    <a:off x="0" y="0"/>
                    <a:ext cx="753697" cy="315183"/>
                  </a:xfrm>
                  <a:prstGeom prst="rect">
                    <a:avLst/>
                  </a:prstGeom>
                </pic:spPr>
              </pic:pic>
            </a:graphicData>
          </a:graphic>
        </wp:anchor>
      </w:drawing>
    </w:r>
    <w:r>
      <w:rPr/>
      <w:pict>
        <v:shape style="position:absolute;margin-left:143.854599pt;margin-top:37.974545pt;width:307.5pt;height:24.35pt;mso-position-horizontal-relative:page;mso-position-vertical-relative:page;z-index:-1921126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05728">
          <wp:simplePos x="0" y="0"/>
          <wp:positionH relativeFrom="page">
            <wp:posOffset>6819821</wp:posOffset>
          </wp:positionH>
          <wp:positionV relativeFrom="page">
            <wp:posOffset>387781</wp:posOffset>
          </wp:positionV>
          <wp:extent cx="377216" cy="401621"/>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1" cstate="print"/>
                  <a:stretch>
                    <a:fillRect/>
                  </a:stretch>
                </pic:blipFill>
                <pic:spPr>
                  <a:xfrm>
                    <a:off x="0" y="0"/>
                    <a:ext cx="377216" cy="401621"/>
                  </a:xfrm>
                  <a:prstGeom prst="rect">
                    <a:avLst/>
                  </a:prstGeom>
                </pic:spPr>
              </pic:pic>
            </a:graphicData>
          </a:graphic>
        </wp:anchor>
      </w:drawing>
    </w:r>
    <w:r>
      <w:rPr/>
      <w:drawing>
        <wp:anchor distT="0" distB="0" distL="0" distR="0" allowOverlap="1" layoutInCell="1" locked="0" behindDoc="1" simplePos="0" relativeHeight="484106240">
          <wp:simplePos x="0" y="0"/>
          <wp:positionH relativeFrom="page">
            <wp:posOffset>361146</wp:posOffset>
          </wp:positionH>
          <wp:positionV relativeFrom="page">
            <wp:posOffset>447192</wp:posOffset>
          </wp:positionV>
          <wp:extent cx="753697" cy="315191"/>
          <wp:effectExtent l="0" t="0" r="0" b="0"/>
          <wp:wrapNone/>
          <wp:docPr id="275" name="image2.png"/>
          <wp:cNvGraphicFramePr>
            <a:graphicFrameLocks noChangeAspect="1"/>
          </wp:cNvGraphicFramePr>
          <a:graphic>
            <a:graphicData uri="http://schemas.openxmlformats.org/drawingml/2006/picture">
              <pic:pic>
                <pic:nvPicPr>
                  <pic:cNvPr id="276" name="image2.png"/>
                  <pic:cNvPicPr/>
                </pic:nvPicPr>
                <pic:blipFill>
                  <a:blip r:embed="rId2" cstate="print"/>
                  <a:stretch>
                    <a:fillRect/>
                  </a:stretch>
                </pic:blipFill>
                <pic:spPr>
                  <a:xfrm>
                    <a:off x="0" y="0"/>
                    <a:ext cx="753697" cy="315191"/>
                  </a:xfrm>
                  <a:prstGeom prst="rect">
                    <a:avLst/>
                  </a:prstGeom>
                </pic:spPr>
              </pic:pic>
            </a:graphicData>
          </a:graphic>
        </wp:anchor>
      </w:drawing>
    </w:r>
    <w:r>
      <w:rPr/>
      <w:pict>
        <v:shape style="position:absolute;margin-left:143.854599pt;margin-top:37.974545pt;width:307.5pt;height:47.15pt;mso-position-horizontal-relative:page;mso-position-vertical-relative:page;z-index:-1920972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0921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0870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58540</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79776">
          <wp:simplePos x="0" y="0"/>
          <wp:positionH relativeFrom="page">
            <wp:posOffset>6819821</wp:posOffset>
          </wp:positionH>
          <wp:positionV relativeFrom="page">
            <wp:posOffset>387794</wp:posOffset>
          </wp:positionV>
          <wp:extent cx="377216" cy="401642"/>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377216" cy="401642"/>
                  </a:xfrm>
                  <a:prstGeom prst="rect">
                    <a:avLst/>
                  </a:prstGeom>
                </pic:spPr>
              </pic:pic>
            </a:graphicData>
          </a:graphic>
        </wp:anchor>
      </w:drawing>
    </w:r>
    <w:r>
      <w:rPr/>
      <w:drawing>
        <wp:anchor distT="0" distB="0" distL="0" distR="0" allowOverlap="1" layoutInCell="1" locked="0" behindDoc="1" simplePos="0" relativeHeight="483980288">
          <wp:simplePos x="0" y="0"/>
          <wp:positionH relativeFrom="page">
            <wp:posOffset>361146</wp:posOffset>
          </wp:positionH>
          <wp:positionV relativeFrom="page">
            <wp:posOffset>447205</wp:posOffset>
          </wp:positionV>
          <wp:extent cx="753697" cy="315201"/>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 cstate="print"/>
                  <a:stretch>
                    <a:fillRect/>
                  </a:stretch>
                </pic:blipFill>
                <pic:spPr>
                  <a:xfrm>
                    <a:off x="0" y="0"/>
                    <a:ext cx="753697" cy="315201"/>
                  </a:xfrm>
                  <a:prstGeom prst="rect">
                    <a:avLst/>
                  </a:prstGeom>
                </pic:spPr>
              </pic:pic>
            </a:graphicData>
          </a:graphic>
        </wp:anchor>
      </w:drawing>
    </w:r>
    <w:r>
      <w:rPr/>
      <w:pict>
        <v:shape style="position:absolute;margin-left:143.854599pt;margin-top:37.975044pt;width:307.5pt;height:24.35pt;mso-position-horizontal-relative:page;mso-position-vertical-relative:page;z-index:-1933568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08288">
          <wp:simplePos x="0" y="0"/>
          <wp:positionH relativeFrom="page">
            <wp:posOffset>6819821</wp:posOffset>
          </wp:positionH>
          <wp:positionV relativeFrom="page">
            <wp:posOffset>387794</wp:posOffset>
          </wp:positionV>
          <wp:extent cx="377216" cy="401637"/>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1" cstate="print"/>
                  <a:stretch>
                    <a:fillRect/>
                  </a:stretch>
                </pic:blipFill>
                <pic:spPr>
                  <a:xfrm>
                    <a:off x="0" y="0"/>
                    <a:ext cx="377216" cy="401637"/>
                  </a:xfrm>
                  <a:prstGeom prst="rect">
                    <a:avLst/>
                  </a:prstGeom>
                </pic:spPr>
              </pic:pic>
            </a:graphicData>
          </a:graphic>
        </wp:anchor>
      </w:drawing>
    </w:r>
    <w:r>
      <w:rPr/>
      <w:drawing>
        <wp:anchor distT="0" distB="0" distL="0" distR="0" allowOverlap="1" layoutInCell="1" locked="0" behindDoc="1" simplePos="0" relativeHeight="484108800">
          <wp:simplePos x="0" y="0"/>
          <wp:positionH relativeFrom="page">
            <wp:posOffset>361146</wp:posOffset>
          </wp:positionH>
          <wp:positionV relativeFrom="page">
            <wp:posOffset>447224</wp:posOffset>
          </wp:positionV>
          <wp:extent cx="753697" cy="315169"/>
          <wp:effectExtent l="0" t="0" r="0" b="0"/>
          <wp:wrapNone/>
          <wp:docPr id="279" name="image2.png"/>
          <wp:cNvGraphicFramePr>
            <a:graphicFrameLocks noChangeAspect="1"/>
          </wp:cNvGraphicFramePr>
          <a:graphic>
            <a:graphicData uri="http://schemas.openxmlformats.org/drawingml/2006/picture">
              <pic:pic>
                <pic:nvPicPr>
                  <pic:cNvPr id="280" name="image2.png"/>
                  <pic:cNvPicPr/>
                </pic:nvPicPr>
                <pic:blipFill>
                  <a:blip r:embed="rId2" cstate="print"/>
                  <a:stretch>
                    <a:fillRect/>
                  </a:stretch>
                </pic:blipFill>
                <pic:spPr>
                  <a:xfrm>
                    <a:off x="0" y="0"/>
                    <a:ext cx="753697" cy="315169"/>
                  </a:xfrm>
                  <a:prstGeom prst="rect">
                    <a:avLst/>
                  </a:prstGeom>
                </pic:spPr>
              </pic:pic>
            </a:graphicData>
          </a:graphic>
        </wp:anchor>
      </w:drawing>
    </w:r>
    <w:r>
      <w:rPr/>
      <w:pict>
        <v:shape style="position:absolute;margin-left:143.854599pt;margin-top:37.974545pt;width:307.5pt;height:47.15pt;mso-position-horizontal-relative:page;mso-position-vertical-relative:page;z-index:-1920716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0665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0614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58541</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10848">
          <wp:simplePos x="0" y="0"/>
          <wp:positionH relativeFrom="page">
            <wp:posOffset>6819821</wp:posOffset>
          </wp:positionH>
          <wp:positionV relativeFrom="page">
            <wp:posOffset>387830</wp:posOffset>
          </wp:positionV>
          <wp:extent cx="377216" cy="401601"/>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1" cstate="print"/>
                  <a:stretch>
                    <a:fillRect/>
                  </a:stretch>
                </pic:blipFill>
                <pic:spPr>
                  <a:xfrm>
                    <a:off x="0" y="0"/>
                    <a:ext cx="377216" cy="401601"/>
                  </a:xfrm>
                  <a:prstGeom prst="rect">
                    <a:avLst/>
                  </a:prstGeom>
                </pic:spPr>
              </pic:pic>
            </a:graphicData>
          </a:graphic>
        </wp:anchor>
      </w:drawing>
    </w:r>
    <w:r>
      <w:rPr/>
      <w:drawing>
        <wp:anchor distT="0" distB="0" distL="0" distR="0" allowOverlap="1" layoutInCell="1" locked="0" behindDoc="1" simplePos="0" relativeHeight="484111360">
          <wp:simplePos x="0" y="0"/>
          <wp:positionH relativeFrom="page">
            <wp:posOffset>361146</wp:posOffset>
          </wp:positionH>
          <wp:positionV relativeFrom="page">
            <wp:posOffset>447192</wp:posOffset>
          </wp:positionV>
          <wp:extent cx="753697" cy="315176"/>
          <wp:effectExtent l="0" t="0" r="0" b="0"/>
          <wp:wrapNone/>
          <wp:docPr id="283" name="image2.png"/>
          <wp:cNvGraphicFramePr>
            <a:graphicFrameLocks noChangeAspect="1"/>
          </wp:cNvGraphicFramePr>
          <a:graphic>
            <a:graphicData uri="http://schemas.openxmlformats.org/drawingml/2006/picture">
              <pic:pic>
                <pic:nvPicPr>
                  <pic:cNvPr id="284" name="image2.png"/>
                  <pic:cNvPicPr/>
                </pic:nvPicPr>
                <pic:blipFill>
                  <a:blip r:embed="rId2" cstate="print"/>
                  <a:stretch>
                    <a:fillRect/>
                  </a:stretch>
                </pic:blipFill>
                <pic:spPr>
                  <a:xfrm>
                    <a:off x="0" y="0"/>
                    <a:ext cx="753697" cy="315176"/>
                  </a:xfrm>
                  <a:prstGeom prst="rect">
                    <a:avLst/>
                  </a:prstGeom>
                </pic:spPr>
              </pic:pic>
            </a:graphicData>
          </a:graphic>
        </wp:anchor>
      </w:drawing>
    </w:r>
    <w:r>
      <w:rPr/>
      <w:pict>
        <v:shape style="position:absolute;margin-left:143.854599pt;margin-top:37.974545pt;width:307.5pt;height:24.35pt;mso-position-horizontal-relative:page;mso-position-vertical-relative:page;z-index:-1920460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12384">
          <wp:simplePos x="0" y="0"/>
          <wp:positionH relativeFrom="page">
            <wp:posOffset>6819821</wp:posOffset>
          </wp:positionH>
          <wp:positionV relativeFrom="page">
            <wp:posOffset>387781</wp:posOffset>
          </wp:positionV>
          <wp:extent cx="377216" cy="401631"/>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1" cstate="print"/>
                  <a:stretch>
                    <a:fillRect/>
                  </a:stretch>
                </pic:blipFill>
                <pic:spPr>
                  <a:xfrm>
                    <a:off x="0" y="0"/>
                    <a:ext cx="377216" cy="401631"/>
                  </a:xfrm>
                  <a:prstGeom prst="rect">
                    <a:avLst/>
                  </a:prstGeom>
                </pic:spPr>
              </pic:pic>
            </a:graphicData>
          </a:graphic>
        </wp:anchor>
      </w:drawing>
    </w:r>
    <w:r>
      <w:rPr/>
      <w:drawing>
        <wp:anchor distT="0" distB="0" distL="0" distR="0" allowOverlap="1" layoutInCell="1" locked="0" behindDoc="1" simplePos="0" relativeHeight="484112896">
          <wp:simplePos x="0" y="0"/>
          <wp:positionH relativeFrom="page">
            <wp:posOffset>361146</wp:posOffset>
          </wp:positionH>
          <wp:positionV relativeFrom="page">
            <wp:posOffset>447192</wp:posOffset>
          </wp:positionV>
          <wp:extent cx="753697" cy="315184"/>
          <wp:effectExtent l="0" t="0" r="0" b="0"/>
          <wp:wrapNone/>
          <wp:docPr id="287" name="image2.png"/>
          <wp:cNvGraphicFramePr>
            <a:graphicFrameLocks noChangeAspect="1"/>
          </wp:cNvGraphicFramePr>
          <a:graphic>
            <a:graphicData uri="http://schemas.openxmlformats.org/drawingml/2006/picture">
              <pic:pic>
                <pic:nvPicPr>
                  <pic:cNvPr id="288" name="image2.png"/>
                  <pic:cNvPicPr/>
                </pic:nvPicPr>
                <pic:blipFill>
                  <a:blip r:embed="rId2" cstate="print"/>
                  <a:stretch>
                    <a:fillRect/>
                  </a:stretch>
                </pic:blipFill>
                <pic:spPr>
                  <a:xfrm>
                    <a:off x="0" y="0"/>
                    <a:ext cx="753697" cy="315184"/>
                  </a:xfrm>
                  <a:prstGeom prst="rect">
                    <a:avLst/>
                  </a:prstGeom>
                </pic:spPr>
              </pic:pic>
            </a:graphicData>
          </a:graphic>
        </wp:anchor>
      </w:drawing>
    </w:r>
    <w:r>
      <w:rPr/>
      <w:pict>
        <v:shape style="position:absolute;margin-left:143.854599pt;margin-top:37.974545pt;width:307.5pt;height:24.35pt;mso-position-horizontal-relative:page;mso-position-vertical-relative:page;z-index:-192030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13920">
          <wp:simplePos x="0" y="0"/>
          <wp:positionH relativeFrom="page">
            <wp:posOffset>6819821</wp:posOffset>
          </wp:positionH>
          <wp:positionV relativeFrom="page">
            <wp:posOffset>387799</wp:posOffset>
          </wp:positionV>
          <wp:extent cx="377216" cy="401632"/>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1" cstate="print"/>
                  <a:stretch>
                    <a:fillRect/>
                  </a:stretch>
                </pic:blipFill>
                <pic:spPr>
                  <a:xfrm>
                    <a:off x="0" y="0"/>
                    <a:ext cx="377216" cy="401632"/>
                  </a:xfrm>
                  <a:prstGeom prst="rect">
                    <a:avLst/>
                  </a:prstGeom>
                </pic:spPr>
              </pic:pic>
            </a:graphicData>
          </a:graphic>
        </wp:anchor>
      </w:drawing>
    </w:r>
    <w:r>
      <w:rPr/>
      <w:drawing>
        <wp:anchor distT="0" distB="0" distL="0" distR="0" allowOverlap="1" layoutInCell="1" locked="0" behindDoc="1" simplePos="0" relativeHeight="484114432">
          <wp:simplePos x="0" y="0"/>
          <wp:positionH relativeFrom="page">
            <wp:posOffset>361146</wp:posOffset>
          </wp:positionH>
          <wp:positionV relativeFrom="page">
            <wp:posOffset>447192</wp:posOffset>
          </wp:positionV>
          <wp:extent cx="753697" cy="315192"/>
          <wp:effectExtent l="0" t="0" r="0" b="0"/>
          <wp:wrapNone/>
          <wp:docPr id="291" name="image2.png"/>
          <wp:cNvGraphicFramePr>
            <a:graphicFrameLocks noChangeAspect="1"/>
          </wp:cNvGraphicFramePr>
          <a:graphic>
            <a:graphicData uri="http://schemas.openxmlformats.org/drawingml/2006/picture">
              <pic:pic>
                <pic:nvPicPr>
                  <pic:cNvPr id="292" name="image2.png"/>
                  <pic:cNvPicPr/>
                </pic:nvPicPr>
                <pic:blipFill>
                  <a:blip r:embed="rId2" cstate="print"/>
                  <a:stretch>
                    <a:fillRect/>
                  </a:stretch>
                </pic:blipFill>
                <pic:spPr>
                  <a:xfrm>
                    <a:off x="0" y="0"/>
                    <a:ext cx="753697" cy="315192"/>
                  </a:xfrm>
                  <a:prstGeom prst="rect">
                    <a:avLst/>
                  </a:prstGeom>
                </pic:spPr>
              </pic:pic>
            </a:graphicData>
          </a:graphic>
        </wp:anchor>
      </w:drawing>
    </w:r>
    <w:r>
      <w:rPr/>
      <w:pict>
        <v:shape style="position:absolute;margin-left:143.854599pt;margin-top:37.974545pt;width:307.5pt;height:47.15pt;mso-position-horizontal-relative:page;mso-position-vertical-relative:page;z-index:-1920153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20102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20051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58544</w:t>
                </w:r>
                <w:r>
                  <w:rPr/>
                  <w:fldChar w:fldCharType="end"/>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16480">
          <wp:simplePos x="0" y="0"/>
          <wp:positionH relativeFrom="page">
            <wp:posOffset>6819821</wp:posOffset>
          </wp:positionH>
          <wp:positionV relativeFrom="page">
            <wp:posOffset>387781</wp:posOffset>
          </wp:positionV>
          <wp:extent cx="377216" cy="401599"/>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1" cstate="print"/>
                  <a:stretch>
                    <a:fillRect/>
                  </a:stretch>
                </pic:blipFill>
                <pic:spPr>
                  <a:xfrm>
                    <a:off x="0" y="0"/>
                    <a:ext cx="377216" cy="401599"/>
                  </a:xfrm>
                  <a:prstGeom prst="rect">
                    <a:avLst/>
                  </a:prstGeom>
                </pic:spPr>
              </pic:pic>
            </a:graphicData>
          </a:graphic>
        </wp:anchor>
      </w:drawing>
    </w:r>
    <w:r>
      <w:rPr/>
      <w:drawing>
        <wp:anchor distT="0" distB="0" distL="0" distR="0" allowOverlap="1" layoutInCell="1" locked="0" behindDoc="1" simplePos="0" relativeHeight="484116992">
          <wp:simplePos x="0" y="0"/>
          <wp:positionH relativeFrom="page">
            <wp:posOffset>361146</wp:posOffset>
          </wp:positionH>
          <wp:positionV relativeFrom="page">
            <wp:posOffset>447192</wp:posOffset>
          </wp:positionV>
          <wp:extent cx="753697" cy="315200"/>
          <wp:effectExtent l="0" t="0" r="0" b="0"/>
          <wp:wrapNone/>
          <wp:docPr id="295" name="image2.png"/>
          <wp:cNvGraphicFramePr>
            <a:graphicFrameLocks noChangeAspect="1"/>
          </wp:cNvGraphicFramePr>
          <a:graphic>
            <a:graphicData uri="http://schemas.openxmlformats.org/drawingml/2006/picture">
              <pic:pic>
                <pic:nvPicPr>
                  <pic:cNvPr id="296"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47.15pt;mso-position-horizontal-relative:page;mso-position-vertical-relative:page;z-index:-1919897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9846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9795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58545</w:t>
                </w:r>
                <w:r>
                  <w:rPr/>
                  <w:fldChar w:fldCharType="end"/>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19040">
          <wp:simplePos x="0" y="0"/>
          <wp:positionH relativeFrom="page">
            <wp:posOffset>6819821</wp:posOffset>
          </wp:positionH>
          <wp:positionV relativeFrom="page">
            <wp:posOffset>387781</wp:posOffset>
          </wp:positionV>
          <wp:extent cx="377216" cy="401636"/>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1" cstate="print"/>
                  <a:stretch>
                    <a:fillRect/>
                  </a:stretch>
                </pic:blipFill>
                <pic:spPr>
                  <a:xfrm>
                    <a:off x="0" y="0"/>
                    <a:ext cx="377216" cy="401636"/>
                  </a:xfrm>
                  <a:prstGeom prst="rect">
                    <a:avLst/>
                  </a:prstGeom>
                </pic:spPr>
              </pic:pic>
            </a:graphicData>
          </a:graphic>
        </wp:anchor>
      </w:drawing>
    </w:r>
    <w:r>
      <w:rPr/>
      <w:drawing>
        <wp:anchor distT="0" distB="0" distL="0" distR="0" allowOverlap="1" layoutInCell="1" locked="0" behindDoc="1" simplePos="0" relativeHeight="484119552">
          <wp:simplePos x="0" y="0"/>
          <wp:positionH relativeFrom="page">
            <wp:posOffset>361146</wp:posOffset>
          </wp:positionH>
          <wp:positionV relativeFrom="page">
            <wp:posOffset>447196</wp:posOffset>
          </wp:positionV>
          <wp:extent cx="753697" cy="315197"/>
          <wp:effectExtent l="0" t="0" r="0" b="0"/>
          <wp:wrapNone/>
          <wp:docPr id="299" name="image2.png"/>
          <wp:cNvGraphicFramePr>
            <a:graphicFrameLocks noChangeAspect="1"/>
          </wp:cNvGraphicFramePr>
          <a:graphic>
            <a:graphicData uri="http://schemas.openxmlformats.org/drawingml/2006/picture">
              <pic:pic>
                <pic:nvPicPr>
                  <pic:cNvPr id="300" name="image2.png"/>
                  <pic:cNvPicPr/>
                </pic:nvPicPr>
                <pic:blipFill>
                  <a:blip r:embed="rId2" cstate="print"/>
                  <a:stretch>
                    <a:fillRect/>
                  </a:stretch>
                </pic:blipFill>
                <pic:spPr>
                  <a:xfrm>
                    <a:off x="0" y="0"/>
                    <a:ext cx="753697" cy="315197"/>
                  </a:xfrm>
                  <a:prstGeom prst="rect">
                    <a:avLst/>
                  </a:prstGeom>
                </pic:spPr>
              </pic:pic>
            </a:graphicData>
          </a:graphic>
        </wp:anchor>
      </w:drawing>
    </w:r>
    <w:r>
      <w:rPr/>
      <w:pict>
        <v:shape style="position:absolute;margin-left:143.854599pt;margin-top:37.974545pt;width:307.5pt;height:24.35pt;mso-position-horizontal-relative:page;mso-position-vertical-relative:page;z-index:-1919641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20576">
          <wp:simplePos x="0" y="0"/>
          <wp:positionH relativeFrom="page">
            <wp:posOffset>6819821</wp:posOffset>
          </wp:positionH>
          <wp:positionV relativeFrom="page">
            <wp:posOffset>387804</wp:posOffset>
          </wp:positionV>
          <wp:extent cx="377216" cy="401627"/>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1" cstate="print"/>
                  <a:stretch>
                    <a:fillRect/>
                  </a:stretch>
                </pic:blipFill>
                <pic:spPr>
                  <a:xfrm>
                    <a:off x="0" y="0"/>
                    <a:ext cx="377216" cy="401627"/>
                  </a:xfrm>
                  <a:prstGeom prst="rect">
                    <a:avLst/>
                  </a:prstGeom>
                </pic:spPr>
              </pic:pic>
            </a:graphicData>
          </a:graphic>
        </wp:anchor>
      </w:drawing>
    </w:r>
    <w:r>
      <w:rPr/>
      <w:drawing>
        <wp:anchor distT="0" distB="0" distL="0" distR="0" allowOverlap="1" layoutInCell="1" locked="0" behindDoc="1" simplePos="0" relativeHeight="484121088">
          <wp:simplePos x="0" y="0"/>
          <wp:positionH relativeFrom="page">
            <wp:posOffset>361146</wp:posOffset>
          </wp:positionH>
          <wp:positionV relativeFrom="page">
            <wp:posOffset>447204</wp:posOffset>
          </wp:positionV>
          <wp:extent cx="753697" cy="315189"/>
          <wp:effectExtent l="0" t="0" r="0" b="0"/>
          <wp:wrapNone/>
          <wp:docPr id="303" name="image2.png"/>
          <wp:cNvGraphicFramePr>
            <a:graphicFrameLocks noChangeAspect="1"/>
          </wp:cNvGraphicFramePr>
          <a:graphic>
            <a:graphicData uri="http://schemas.openxmlformats.org/drawingml/2006/picture">
              <pic:pic>
                <pic:nvPicPr>
                  <pic:cNvPr id="304" name="image2.png"/>
                  <pic:cNvPicPr/>
                </pic:nvPicPr>
                <pic:blipFill>
                  <a:blip r:embed="rId2" cstate="print"/>
                  <a:stretch>
                    <a:fillRect/>
                  </a:stretch>
                </pic:blipFill>
                <pic:spPr>
                  <a:xfrm>
                    <a:off x="0" y="0"/>
                    <a:ext cx="753697" cy="315189"/>
                  </a:xfrm>
                  <a:prstGeom prst="rect">
                    <a:avLst/>
                  </a:prstGeom>
                </pic:spPr>
              </pic:pic>
            </a:graphicData>
          </a:graphic>
        </wp:anchor>
      </w:drawing>
    </w:r>
    <w:r>
      <w:rPr/>
      <w:pict>
        <v:shape style="position:absolute;margin-left:143.854599pt;margin-top:37.974545pt;width:307.5pt;height:24.35pt;mso-position-horizontal-relative:page;mso-position-vertical-relative:page;z-index:-1919488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22112">
          <wp:simplePos x="0" y="0"/>
          <wp:positionH relativeFrom="page">
            <wp:posOffset>6819821</wp:posOffset>
          </wp:positionH>
          <wp:positionV relativeFrom="page">
            <wp:posOffset>387781</wp:posOffset>
          </wp:positionV>
          <wp:extent cx="377216" cy="401604"/>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1" cstate="print"/>
                  <a:stretch>
                    <a:fillRect/>
                  </a:stretch>
                </pic:blipFill>
                <pic:spPr>
                  <a:xfrm>
                    <a:off x="0" y="0"/>
                    <a:ext cx="377216" cy="401604"/>
                  </a:xfrm>
                  <a:prstGeom prst="rect">
                    <a:avLst/>
                  </a:prstGeom>
                </pic:spPr>
              </pic:pic>
            </a:graphicData>
          </a:graphic>
        </wp:anchor>
      </w:drawing>
    </w:r>
    <w:r>
      <w:rPr/>
      <w:drawing>
        <wp:anchor distT="0" distB="0" distL="0" distR="0" allowOverlap="1" layoutInCell="1" locked="0" behindDoc="1" simplePos="0" relativeHeight="484122624">
          <wp:simplePos x="0" y="0"/>
          <wp:positionH relativeFrom="page">
            <wp:posOffset>361146</wp:posOffset>
          </wp:positionH>
          <wp:positionV relativeFrom="page">
            <wp:posOffset>447212</wp:posOffset>
          </wp:positionV>
          <wp:extent cx="753697" cy="315181"/>
          <wp:effectExtent l="0" t="0" r="0" b="0"/>
          <wp:wrapNone/>
          <wp:docPr id="307" name="image2.png"/>
          <wp:cNvGraphicFramePr>
            <a:graphicFrameLocks noChangeAspect="1"/>
          </wp:cNvGraphicFramePr>
          <a:graphic>
            <a:graphicData uri="http://schemas.openxmlformats.org/drawingml/2006/picture">
              <pic:pic>
                <pic:nvPicPr>
                  <pic:cNvPr id="308" name="image2.png"/>
                  <pic:cNvPicPr/>
                </pic:nvPicPr>
                <pic:blipFill>
                  <a:blip r:embed="rId2" cstate="print"/>
                  <a:stretch>
                    <a:fillRect/>
                  </a:stretch>
                </pic:blipFill>
                <pic:spPr>
                  <a:xfrm>
                    <a:off x="0" y="0"/>
                    <a:ext cx="753697" cy="315181"/>
                  </a:xfrm>
                  <a:prstGeom prst="rect">
                    <a:avLst/>
                  </a:prstGeom>
                </pic:spPr>
              </pic:pic>
            </a:graphicData>
          </a:graphic>
        </wp:anchor>
      </w:drawing>
    </w:r>
    <w:r>
      <w:rPr/>
      <w:pict>
        <v:shape style="position:absolute;margin-left:143.854599pt;margin-top:37.974545pt;width:307.5pt;height:47.15pt;mso-position-horizontal-relative:page;mso-position-vertical-relative:page;z-index:-1919334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9283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9232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58548</w:t>
                </w:r>
                <w:r>
                  <w:rPr/>
                  <w:fldChar w:fldCharType="end"/>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24672">
          <wp:simplePos x="0" y="0"/>
          <wp:positionH relativeFrom="page">
            <wp:posOffset>6819821</wp:posOffset>
          </wp:positionH>
          <wp:positionV relativeFrom="page">
            <wp:posOffset>387781</wp:posOffset>
          </wp:positionV>
          <wp:extent cx="377216" cy="401641"/>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1" cstate="print"/>
                  <a:stretch>
                    <a:fillRect/>
                  </a:stretch>
                </pic:blipFill>
                <pic:spPr>
                  <a:xfrm>
                    <a:off x="0" y="0"/>
                    <a:ext cx="377216" cy="401641"/>
                  </a:xfrm>
                  <a:prstGeom prst="rect">
                    <a:avLst/>
                  </a:prstGeom>
                </pic:spPr>
              </pic:pic>
            </a:graphicData>
          </a:graphic>
        </wp:anchor>
      </w:drawing>
    </w:r>
    <w:r>
      <w:rPr/>
      <w:drawing>
        <wp:anchor distT="0" distB="0" distL="0" distR="0" allowOverlap="1" layoutInCell="1" locked="0" behindDoc="1" simplePos="0" relativeHeight="484125184">
          <wp:simplePos x="0" y="0"/>
          <wp:positionH relativeFrom="page">
            <wp:posOffset>361146</wp:posOffset>
          </wp:positionH>
          <wp:positionV relativeFrom="page">
            <wp:posOffset>447220</wp:posOffset>
          </wp:positionV>
          <wp:extent cx="753697" cy="315173"/>
          <wp:effectExtent l="0" t="0" r="0" b="0"/>
          <wp:wrapNone/>
          <wp:docPr id="311" name="image2.png"/>
          <wp:cNvGraphicFramePr>
            <a:graphicFrameLocks noChangeAspect="1"/>
          </wp:cNvGraphicFramePr>
          <a:graphic>
            <a:graphicData uri="http://schemas.openxmlformats.org/drawingml/2006/picture">
              <pic:pic>
                <pic:nvPicPr>
                  <pic:cNvPr id="312" name="image2.png"/>
                  <pic:cNvPicPr/>
                </pic:nvPicPr>
                <pic:blipFill>
                  <a:blip r:embed="rId2" cstate="print"/>
                  <a:stretch>
                    <a:fillRect/>
                  </a:stretch>
                </pic:blipFill>
                <pic:spPr>
                  <a:xfrm>
                    <a:off x="0" y="0"/>
                    <a:ext cx="753697" cy="315173"/>
                  </a:xfrm>
                  <a:prstGeom prst="rect">
                    <a:avLst/>
                  </a:prstGeom>
                </pic:spPr>
              </pic:pic>
            </a:graphicData>
          </a:graphic>
        </wp:anchor>
      </w:drawing>
    </w:r>
    <w:r>
      <w:rPr/>
      <w:pict>
        <v:shape style="position:absolute;margin-left:143.854599pt;margin-top:37.974545pt;width:307.5pt;height:47.15pt;mso-position-horizontal-relative:page;mso-position-vertical-relative:page;z-index:-1919078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9027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8976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58549</w:t>
                </w:r>
                <w:r>
                  <w:rPr/>
                  <w:fldChar w:fldCharType="end"/>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27232">
          <wp:simplePos x="0" y="0"/>
          <wp:positionH relativeFrom="page">
            <wp:posOffset>6819821</wp:posOffset>
          </wp:positionH>
          <wp:positionV relativeFrom="page">
            <wp:posOffset>387814</wp:posOffset>
          </wp:positionV>
          <wp:extent cx="377216" cy="401617"/>
          <wp:effectExtent l="0" t="0" r="0" b="0"/>
          <wp:wrapNone/>
          <wp:docPr id="313" name="image1.png"/>
          <wp:cNvGraphicFramePr>
            <a:graphicFrameLocks noChangeAspect="1"/>
          </wp:cNvGraphicFramePr>
          <a:graphic>
            <a:graphicData uri="http://schemas.openxmlformats.org/drawingml/2006/picture">
              <pic:pic>
                <pic:nvPicPr>
                  <pic:cNvPr id="314" name="image1.png"/>
                  <pic:cNvPicPr/>
                </pic:nvPicPr>
                <pic:blipFill>
                  <a:blip r:embed="rId1" cstate="print"/>
                  <a:stretch>
                    <a:fillRect/>
                  </a:stretch>
                </pic:blipFill>
                <pic:spPr>
                  <a:xfrm>
                    <a:off x="0" y="0"/>
                    <a:ext cx="377216" cy="401617"/>
                  </a:xfrm>
                  <a:prstGeom prst="rect">
                    <a:avLst/>
                  </a:prstGeom>
                </pic:spPr>
              </pic:pic>
            </a:graphicData>
          </a:graphic>
        </wp:anchor>
      </w:drawing>
    </w:r>
    <w:r>
      <w:rPr/>
      <w:drawing>
        <wp:anchor distT="0" distB="0" distL="0" distR="0" allowOverlap="1" layoutInCell="1" locked="0" behindDoc="1" simplePos="0" relativeHeight="484127744">
          <wp:simplePos x="0" y="0"/>
          <wp:positionH relativeFrom="page">
            <wp:posOffset>361146</wp:posOffset>
          </wp:positionH>
          <wp:positionV relativeFrom="page">
            <wp:posOffset>447197</wp:posOffset>
          </wp:positionV>
          <wp:extent cx="753697" cy="315196"/>
          <wp:effectExtent l="0" t="0" r="0" b="0"/>
          <wp:wrapNone/>
          <wp:docPr id="315" name="image2.png"/>
          <wp:cNvGraphicFramePr>
            <a:graphicFrameLocks noChangeAspect="1"/>
          </wp:cNvGraphicFramePr>
          <a:graphic>
            <a:graphicData uri="http://schemas.openxmlformats.org/drawingml/2006/picture">
              <pic:pic>
                <pic:nvPicPr>
                  <pic:cNvPr id="316" name="image2.png"/>
                  <pic:cNvPicPr/>
                </pic:nvPicPr>
                <pic:blipFill>
                  <a:blip r:embed="rId2" cstate="print"/>
                  <a:stretch>
                    <a:fillRect/>
                  </a:stretch>
                </pic:blipFill>
                <pic:spPr>
                  <a:xfrm>
                    <a:off x="0" y="0"/>
                    <a:ext cx="753697" cy="315196"/>
                  </a:xfrm>
                  <a:prstGeom prst="rect">
                    <a:avLst/>
                  </a:prstGeom>
                </pic:spPr>
              </pic:pic>
            </a:graphicData>
          </a:graphic>
        </wp:anchor>
      </w:drawing>
    </w:r>
    <w:r>
      <w:rPr/>
      <w:pict>
        <v:shape style="position:absolute;margin-left:143.854599pt;margin-top:37.974545pt;width:307.5pt;height:24.35pt;mso-position-horizontal-relative:page;mso-position-vertical-relative:page;z-index:-1918822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81312">
          <wp:simplePos x="0" y="0"/>
          <wp:positionH relativeFrom="page">
            <wp:posOffset>6819821</wp:posOffset>
          </wp:positionH>
          <wp:positionV relativeFrom="page">
            <wp:posOffset>387794</wp:posOffset>
          </wp:positionV>
          <wp:extent cx="377216" cy="40164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483981824">
          <wp:simplePos x="0" y="0"/>
          <wp:positionH relativeFrom="page">
            <wp:posOffset>361146</wp:posOffset>
          </wp:positionH>
          <wp:positionV relativeFrom="page">
            <wp:posOffset>447205</wp:posOffset>
          </wp:positionV>
          <wp:extent cx="753697" cy="315197"/>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2" cstate="print"/>
                  <a:stretch>
                    <a:fillRect/>
                  </a:stretch>
                </pic:blipFill>
                <pic:spPr>
                  <a:xfrm>
                    <a:off x="0" y="0"/>
                    <a:ext cx="753697" cy="315197"/>
                  </a:xfrm>
                  <a:prstGeom prst="rect">
                    <a:avLst/>
                  </a:prstGeom>
                </pic:spPr>
              </pic:pic>
            </a:graphicData>
          </a:graphic>
        </wp:anchor>
      </w:drawing>
    </w:r>
    <w:r>
      <w:rPr/>
      <w:pict>
        <v:shape style="position:absolute;margin-left:143.854599pt;margin-top:37.975044pt;width:307.5pt;height:24.35pt;mso-position-horizontal-relative:page;mso-position-vertical-relative:page;z-index:-1933414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28768">
          <wp:simplePos x="0" y="0"/>
          <wp:positionH relativeFrom="page">
            <wp:posOffset>6819821</wp:posOffset>
          </wp:positionH>
          <wp:positionV relativeFrom="page">
            <wp:posOffset>387781</wp:posOffset>
          </wp:positionV>
          <wp:extent cx="377216" cy="401614"/>
          <wp:effectExtent l="0" t="0" r="0" b="0"/>
          <wp:wrapNone/>
          <wp:docPr id="317" name="image1.png"/>
          <wp:cNvGraphicFramePr>
            <a:graphicFrameLocks noChangeAspect="1"/>
          </wp:cNvGraphicFramePr>
          <a:graphic>
            <a:graphicData uri="http://schemas.openxmlformats.org/drawingml/2006/picture">
              <pic:pic>
                <pic:nvPicPr>
                  <pic:cNvPr id="318" name="image1.png"/>
                  <pic:cNvPicPr/>
                </pic:nvPicPr>
                <pic:blipFill>
                  <a:blip r:embed="rId1" cstate="print"/>
                  <a:stretch>
                    <a:fillRect/>
                  </a:stretch>
                </pic:blipFill>
                <pic:spPr>
                  <a:xfrm>
                    <a:off x="0" y="0"/>
                    <a:ext cx="377216" cy="401614"/>
                  </a:xfrm>
                  <a:prstGeom prst="rect">
                    <a:avLst/>
                  </a:prstGeom>
                </pic:spPr>
              </pic:pic>
            </a:graphicData>
          </a:graphic>
        </wp:anchor>
      </w:drawing>
    </w:r>
    <w:r>
      <w:rPr/>
      <w:drawing>
        <wp:anchor distT="0" distB="0" distL="0" distR="0" allowOverlap="1" layoutInCell="1" locked="0" behindDoc="1" simplePos="0" relativeHeight="484129280">
          <wp:simplePos x="0" y="0"/>
          <wp:positionH relativeFrom="page">
            <wp:posOffset>361146</wp:posOffset>
          </wp:positionH>
          <wp:positionV relativeFrom="page">
            <wp:posOffset>447205</wp:posOffset>
          </wp:positionV>
          <wp:extent cx="753697" cy="315188"/>
          <wp:effectExtent l="0" t="0" r="0" b="0"/>
          <wp:wrapNone/>
          <wp:docPr id="319" name="image2.png"/>
          <wp:cNvGraphicFramePr>
            <a:graphicFrameLocks noChangeAspect="1"/>
          </wp:cNvGraphicFramePr>
          <a:graphic>
            <a:graphicData uri="http://schemas.openxmlformats.org/drawingml/2006/picture">
              <pic:pic>
                <pic:nvPicPr>
                  <pic:cNvPr id="320" name="image2.png"/>
                  <pic:cNvPicPr/>
                </pic:nvPicPr>
                <pic:blipFill>
                  <a:blip r:embed="rId2" cstate="print"/>
                  <a:stretch>
                    <a:fillRect/>
                  </a:stretch>
                </pic:blipFill>
                <pic:spPr>
                  <a:xfrm>
                    <a:off x="0" y="0"/>
                    <a:ext cx="753697" cy="315188"/>
                  </a:xfrm>
                  <a:prstGeom prst="rect">
                    <a:avLst/>
                  </a:prstGeom>
                </pic:spPr>
              </pic:pic>
            </a:graphicData>
          </a:graphic>
        </wp:anchor>
      </w:drawing>
    </w:r>
    <w:r>
      <w:rPr/>
      <w:pict>
        <v:shape style="position:absolute;margin-left:143.854599pt;margin-top:37.974545pt;width:307.5pt;height:24.35pt;mso-position-horizontal-relative:page;mso-position-vertical-relative:page;z-index:-191866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30304">
          <wp:simplePos x="0" y="0"/>
          <wp:positionH relativeFrom="page">
            <wp:posOffset>6819821</wp:posOffset>
          </wp:positionH>
          <wp:positionV relativeFrom="page">
            <wp:posOffset>387782</wp:posOffset>
          </wp:positionV>
          <wp:extent cx="377216" cy="401649"/>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1" cstate="print"/>
                  <a:stretch>
                    <a:fillRect/>
                  </a:stretch>
                </pic:blipFill>
                <pic:spPr>
                  <a:xfrm>
                    <a:off x="0" y="0"/>
                    <a:ext cx="377216" cy="401649"/>
                  </a:xfrm>
                  <a:prstGeom prst="rect">
                    <a:avLst/>
                  </a:prstGeom>
                </pic:spPr>
              </pic:pic>
            </a:graphicData>
          </a:graphic>
        </wp:anchor>
      </w:drawing>
    </w:r>
    <w:r>
      <w:rPr/>
      <w:drawing>
        <wp:anchor distT="0" distB="0" distL="0" distR="0" allowOverlap="1" layoutInCell="1" locked="0" behindDoc="1" simplePos="0" relativeHeight="484130816">
          <wp:simplePos x="0" y="0"/>
          <wp:positionH relativeFrom="page">
            <wp:posOffset>361146</wp:posOffset>
          </wp:positionH>
          <wp:positionV relativeFrom="page">
            <wp:posOffset>447213</wp:posOffset>
          </wp:positionV>
          <wp:extent cx="753697" cy="315180"/>
          <wp:effectExtent l="0" t="0" r="0" b="0"/>
          <wp:wrapNone/>
          <wp:docPr id="323" name="image2.png"/>
          <wp:cNvGraphicFramePr>
            <a:graphicFrameLocks noChangeAspect="1"/>
          </wp:cNvGraphicFramePr>
          <a:graphic>
            <a:graphicData uri="http://schemas.openxmlformats.org/drawingml/2006/picture">
              <pic:pic>
                <pic:nvPicPr>
                  <pic:cNvPr id="324" name="image2.png"/>
                  <pic:cNvPicPr/>
                </pic:nvPicPr>
                <pic:blipFill>
                  <a:blip r:embed="rId2" cstate="print"/>
                  <a:stretch>
                    <a:fillRect/>
                  </a:stretch>
                </pic:blipFill>
                <pic:spPr>
                  <a:xfrm>
                    <a:off x="0" y="0"/>
                    <a:ext cx="753697" cy="315180"/>
                  </a:xfrm>
                  <a:prstGeom prst="rect">
                    <a:avLst/>
                  </a:prstGeom>
                </pic:spPr>
              </pic:pic>
            </a:graphicData>
          </a:graphic>
        </wp:anchor>
      </w:drawing>
    </w:r>
    <w:r>
      <w:rPr/>
      <w:pict>
        <v:shape style="position:absolute;margin-left:143.854599pt;margin-top:37.974545pt;width:307.5pt;height:47.15pt;mso-position-horizontal-relative:page;mso-position-vertical-relative:page;z-index:-1918515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8464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8412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58552</w:t>
                </w:r>
                <w:r>
                  <w:rPr/>
                  <w:fldChar w:fldCharType="end"/>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32864">
          <wp:simplePos x="0" y="0"/>
          <wp:positionH relativeFrom="page">
            <wp:posOffset>6819821</wp:posOffset>
          </wp:positionH>
          <wp:positionV relativeFrom="page">
            <wp:posOffset>387819</wp:posOffset>
          </wp:positionV>
          <wp:extent cx="377216" cy="401612"/>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1" cstate="print"/>
                  <a:stretch>
                    <a:fillRect/>
                  </a:stretch>
                </pic:blipFill>
                <pic:spPr>
                  <a:xfrm>
                    <a:off x="0" y="0"/>
                    <a:ext cx="377216" cy="401612"/>
                  </a:xfrm>
                  <a:prstGeom prst="rect">
                    <a:avLst/>
                  </a:prstGeom>
                </pic:spPr>
              </pic:pic>
            </a:graphicData>
          </a:graphic>
        </wp:anchor>
      </w:drawing>
    </w:r>
    <w:r>
      <w:rPr/>
      <w:drawing>
        <wp:anchor distT="0" distB="0" distL="0" distR="0" allowOverlap="1" layoutInCell="1" locked="0" behindDoc="1" simplePos="0" relativeHeight="484133376">
          <wp:simplePos x="0" y="0"/>
          <wp:positionH relativeFrom="page">
            <wp:posOffset>361146</wp:posOffset>
          </wp:positionH>
          <wp:positionV relativeFrom="page">
            <wp:posOffset>447221</wp:posOffset>
          </wp:positionV>
          <wp:extent cx="753697" cy="315171"/>
          <wp:effectExtent l="0" t="0" r="0" b="0"/>
          <wp:wrapNone/>
          <wp:docPr id="327" name="image2.png"/>
          <wp:cNvGraphicFramePr>
            <a:graphicFrameLocks noChangeAspect="1"/>
          </wp:cNvGraphicFramePr>
          <a:graphic>
            <a:graphicData uri="http://schemas.openxmlformats.org/drawingml/2006/picture">
              <pic:pic>
                <pic:nvPicPr>
                  <pic:cNvPr id="328" name="image2.png"/>
                  <pic:cNvPicPr/>
                </pic:nvPicPr>
                <pic:blipFill>
                  <a:blip r:embed="rId2" cstate="print"/>
                  <a:stretch>
                    <a:fillRect/>
                  </a:stretch>
                </pic:blipFill>
                <pic:spPr>
                  <a:xfrm>
                    <a:off x="0" y="0"/>
                    <a:ext cx="753697" cy="315171"/>
                  </a:xfrm>
                  <a:prstGeom prst="rect">
                    <a:avLst/>
                  </a:prstGeom>
                </pic:spPr>
              </pic:pic>
            </a:graphicData>
          </a:graphic>
        </wp:anchor>
      </w:drawing>
    </w:r>
    <w:r>
      <w:rPr/>
      <w:pict>
        <v:shape style="position:absolute;margin-left:143.854599pt;margin-top:37.974545pt;width:307.5pt;height:47.15pt;mso-position-horizontal-relative:page;mso-position-vertical-relative:page;z-index:-1918259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82080"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81568"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58553</w:t>
                </w:r>
                <w:r>
                  <w:rPr/>
                  <w:fldChar w:fldCharType="end"/>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35424">
          <wp:simplePos x="0" y="0"/>
          <wp:positionH relativeFrom="page">
            <wp:posOffset>6819821</wp:posOffset>
          </wp:positionH>
          <wp:positionV relativeFrom="page">
            <wp:posOffset>387781</wp:posOffset>
          </wp:positionV>
          <wp:extent cx="377216" cy="401619"/>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1" cstate="print"/>
                  <a:stretch>
                    <a:fillRect/>
                  </a:stretch>
                </pic:blipFill>
                <pic:spPr>
                  <a:xfrm>
                    <a:off x="0" y="0"/>
                    <a:ext cx="377216" cy="401619"/>
                  </a:xfrm>
                  <a:prstGeom prst="rect">
                    <a:avLst/>
                  </a:prstGeom>
                </pic:spPr>
              </pic:pic>
            </a:graphicData>
          </a:graphic>
        </wp:anchor>
      </w:drawing>
    </w:r>
    <w:r>
      <w:rPr/>
      <w:drawing>
        <wp:anchor distT="0" distB="0" distL="0" distR="0" allowOverlap="1" layoutInCell="1" locked="0" behindDoc="1" simplePos="0" relativeHeight="484135936">
          <wp:simplePos x="0" y="0"/>
          <wp:positionH relativeFrom="page">
            <wp:posOffset>361146</wp:posOffset>
          </wp:positionH>
          <wp:positionV relativeFrom="page">
            <wp:posOffset>447192</wp:posOffset>
          </wp:positionV>
          <wp:extent cx="753697" cy="315174"/>
          <wp:effectExtent l="0" t="0" r="0" b="0"/>
          <wp:wrapNone/>
          <wp:docPr id="331" name="image2.png"/>
          <wp:cNvGraphicFramePr>
            <a:graphicFrameLocks noChangeAspect="1"/>
          </wp:cNvGraphicFramePr>
          <a:graphic>
            <a:graphicData uri="http://schemas.openxmlformats.org/drawingml/2006/picture">
              <pic:pic>
                <pic:nvPicPr>
                  <pic:cNvPr id="332" name="image2.png"/>
                  <pic:cNvPicPr/>
                </pic:nvPicPr>
                <pic:blipFill>
                  <a:blip r:embed="rId2" cstate="print"/>
                  <a:stretch>
                    <a:fillRect/>
                  </a:stretch>
                </pic:blipFill>
                <pic:spPr>
                  <a:xfrm>
                    <a:off x="0" y="0"/>
                    <a:ext cx="753697" cy="315174"/>
                  </a:xfrm>
                  <a:prstGeom prst="rect">
                    <a:avLst/>
                  </a:prstGeom>
                </pic:spPr>
              </pic:pic>
            </a:graphicData>
          </a:graphic>
        </wp:anchor>
      </w:drawing>
    </w:r>
    <w:r>
      <w:rPr/>
      <w:pict>
        <v:shape style="position:absolute;margin-left:143.854599pt;margin-top:37.974545pt;width:307.5pt;height:24.35pt;mso-position-horizontal-relative:page;mso-position-vertical-relative:page;z-index:-1918003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36960">
          <wp:simplePos x="0" y="0"/>
          <wp:positionH relativeFrom="page">
            <wp:posOffset>6819821</wp:posOffset>
          </wp:positionH>
          <wp:positionV relativeFrom="page">
            <wp:posOffset>387787</wp:posOffset>
          </wp:positionV>
          <wp:extent cx="377216" cy="401644"/>
          <wp:effectExtent l="0" t="0" r="0" b="0"/>
          <wp:wrapNone/>
          <wp:docPr id="333" name="image1.png"/>
          <wp:cNvGraphicFramePr>
            <a:graphicFrameLocks noChangeAspect="1"/>
          </wp:cNvGraphicFramePr>
          <a:graphic>
            <a:graphicData uri="http://schemas.openxmlformats.org/drawingml/2006/picture">
              <pic:pic>
                <pic:nvPicPr>
                  <pic:cNvPr id="334" name="image1.png"/>
                  <pic:cNvPicPr/>
                </pic:nvPicPr>
                <pic:blipFill>
                  <a:blip r:embed="rId1" cstate="print"/>
                  <a:stretch>
                    <a:fillRect/>
                  </a:stretch>
                </pic:blipFill>
                <pic:spPr>
                  <a:xfrm>
                    <a:off x="0" y="0"/>
                    <a:ext cx="377216" cy="401644"/>
                  </a:xfrm>
                  <a:prstGeom prst="rect">
                    <a:avLst/>
                  </a:prstGeom>
                </pic:spPr>
              </pic:pic>
            </a:graphicData>
          </a:graphic>
        </wp:anchor>
      </w:drawing>
    </w:r>
    <w:r>
      <w:rPr/>
      <w:drawing>
        <wp:anchor distT="0" distB="0" distL="0" distR="0" allowOverlap="1" layoutInCell="1" locked="0" behindDoc="1" simplePos="0" relativeHeight="484137472">
          <wp:simplePos x="0" y="0"/>
          <wp:positionH relativeFrom="page">
            <wp:posOffset>361146</wp:posOffset>
          </wp:positionH>
          <wp:positionV relativeFrom="page">
            <wp:posOffset>447192</wp:posOffset>
          </wp:positionV>
          <wp:extent cx="753697" cy="315182"/>
          <wp:effectExtent l="0" t="0" r="0" b="0"/>
          <wp:wrapNone/>
          <wp:docPr id="335" name="image2.png"/>
          <wp:cNvGraphicFramePr>
            <a:graphicFrameLocks noChangeAspect="1"/>
          </wp:cNvGraphicFramePr>
          <a:graphic>
            <a:graphicData uri="http://schemas.openxmlformats.org/drawingml/2006/picture">
              <pic:pic>
                <pic:nvPicPr>
                  <pic:cNvPr id="336" name="image2.png"/>
                  <pic:cNvPicPr/>
                </pic:nvPicPr>
                <pic:blipFill>
                  <a:blip r:embed="rId2" cstate="print"/>
                  <a:stretch>
                    <a:fillRect/>
                  </a:stretch>
                </pic:blipFill>
                <pic:spPr>
                  <a:xfrm>
                    <a:off x="0" y="0"/>
                    <a:ext cx="753697" cy="315182"/>
                  </a:xfrm>
                  <a:prstGeom prst="rect">
                    <a:avLst/>
                  </a:prstGeom>
                </pic:spPr>
              </pic:pic>
            </a:graphicData>
          </a:graphic>
        </wp:anchor>
      </w:drawing>
    </w:r>
    <w:r>
      <w:rPr/>
      <w:pict>
        <v:shape style="position:absolute;margin-left:143.854599pt;margin-top:37.974545pt;width:307.5pt;height:24.35pt;mso-position-horizontal-relative:page;mso-position-vertical-relative:page;z-index:-1917849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38496">
          <wp:simplePos x="0" y="0"/>
          <wp:positionH relativeFrom="page">
            <wp:posOffset>6819821</wp:posOffset>
          </wp:positionH>
          <wp:positionV relativeFrom="page">
            <wp:posOffset>387824</wp:posOffset>
          </wp:positionV>
          <wp:extent cx="377216" cy="401607"/>
          <wp:effectExtent l="0" t="0" r="0" b="0"/>
          <wp:wrapNone/>
          <wp:docPr id="337" name="image1.png"/>
          <wp:cNvGraphicFramePr>
            <a:graphicFrameLocks noChangeAspect="1"/>
          </wp:cNvGraphicFramePr>
          <a:graphic>
            <a:graphicData uri="http://schemas.openxmlformats.org/drawingml/2006/picture">
              <pic:pic>
                <pic:nvPicPr>
                  <pic:cNvPr id="338" name="image1.png"/>
                  <pic:cNvPicPr/>
                </pic:nvPicPr>
                <pic:blipFill>
                  <a:blip r:embed="rId1" cstate="print"/>
                  <a:stretch>
                    <a:fillRect/>
                  </a:stretch>
                </pic:blipFill>
                <pic:spPr>
                  <a:xfrm>
                    <a:off x="0" y="0"/>
                    <a:ext cx="377216" cy="401607"/>
                  </a:xfrm>
                  <a:prstGeom prst="rect">
                    <a:avLst/>
                  </a:prstGeom>
                </pic:spPr>
              </pic:pic>
            </a:graphicData>
          </a:graphic>
        </wp:anchor>
      </w:drawing>
    </w:r>
    <w:r>
      <w:rPr/>
      <w:drawing>
        <wp:anchor distT="0" distB="0" distL="0" distR="0" allowOverlap="1" layoutInCell="1" locked="0" behindDoc="1" simplePos="0" relativeHeight="484139008">
          <wp:simplePos x="0" y="0"/>
          <wp:positionH relativeFrom="page">
            <wp:posOffset>361146</wp:posOffset>
          </wp:positionH>
          <wp:positionV relativeFrom="page">
            <wp:posOffset>447192</wp:posOffset>
          </wp:positionV>
          <wp:extent cx="753697" cy="315190"/>
          <wp:effectExtent l="0" t="0" r="0" b="0"/>
          <wp:wrapNone/>
          <wp:docPr id="339" name="image2.png"/>
          <wp:cNvGraphicFramePr>
            <a:graphicFrameLocks noChangeAspect="1"/>
          </wp:cNvGraphicFramePr>
          <a:graphic>
            <a:graphicData uri="http://schemas.openxmlformats.org/drawingml/2006/picture">
              <pic:pic>
                <pic:nvPicPr>
                  <pic:cNvPr id="340" name="image2.png"/>
                  <pic:cNvPicPr/>
                </pic:nvPicPr>
                <pic:blipFill>
                  <a:blip r:embed="rId2" cstate="print"/>
                  <a:stretch>
                    <a:fillRect/>
                  </a:stretch>
                </pic:blipFill>
                <pic:spPr>
                  <a:xfrm>
                    <a:off x="0" y="0"/>
                    <a:ext cx="753697" cy="315190"/>
                  </a:xfrm>
                  <a:prstGeom prst="rect">
                    <a:avLst/>
                  </a:prstGeom>
                </pic:spPr>
              </pic:pic>
            </a:graphicData>
          </a:graphic>
        </wp:anchor>
      </w:drawing>
    </w:r>
    <w:r>
      <w:rPr/>
      <w:pict>
        <v:shape style="position:absolute;margin-left:143.854599pt;margin-top:37.974545pt;width:307.5pt;height:47.15pt;mso-position-horizontal-relative:page;mso-position-vertical-relative:page;z-index:-1917696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7644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7593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58556</w:t>
                </w:r>
                <w:r>
                  <w:rPr/>
                  <w:fldChar w:fldCharType="end"/>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41056">
          <wp:simplePos x="0" y="0"/>
          <wp:positionH relativeFrom="page">
            <wp:posOffset>6819821</wp:posOffset>
          </wp:positionH>
          <wp:positionV relativeFrom="page">
            <wp:posOffset>387781</wp:posOffset>
          </wp:positionV>
          <wp:extent cx="377216" cy="401624"/>
          <wp:effectExtent l="0" t="0" r="0" b="0"/>
          <wp:wrapNone/>
          <wp:docPr id="341" name="image1.png"/>
          <wp:cNvGraphicFramePr>
            <a:graphicFrameLocks noChangeAspect="1"/>
          </wp:cNvGraphicFramePr>
          <a:graphic>
            <a:graphicData uri="http://schemas.openxmlformats.org/drawingml/2006/picture">
              <pic:pic>
                <pic:nvPicPr>
                  <pic:cNvPr id="342" name="image1.png"/>
                  <pic:cNvPicPr/>
                </pic:nvPicPr>
                <pic:blipFill>
                  <a:blip r:embed="rId1" cstate="print"/>
                  <a:stretch>
                    <a:fillRect/>
                  </a:stretch>
                </pic:blipFill>
                <pic:spPr>
                  <a:xfrm>
                    <a:off x="0" y="0"/>
                    <a:ext cx="377216" cy="401624"/>
                  </a:xfrm>
                  <a:prstGeom prst="rect">
                    <a:avLst/>
                  </a:prstGeom>
                </pic:spPr>
              </pic:pic>
            </a:graphicData>
          </a:graphic>
        </wp:anchor>
      </w:drawing>
    </w:r>
    <w:r>
      <w:rPr/>
      <w:drawing>
        <wp:anchor distT="0" distB="0" distL="0" distR="0" allowOverlap="1" layoutInCell="1" locked="0" behindDoc="1" simplePos="0" relativeHeight="484141568">
          <wp:simplePos x="0" y="0"/>
          <wp:positionH relativeFrom="page">
            <wp:posOffset>361146</wp:posOffset>
          </wp:positionH>
          <wp:positionV relativeFrom="page">
            <wp:posOffset>447192</wp:posOffset>
          </wp:positionV>
          <wp:extent cx="753697" cy="315198"/>
          <wp:effectExtent l="0" t="0" r="0" b="0"/>
          <wp:wrapNone/>
          <wp:docPr id="343" name="image2.png"/>
          <wp:cNvGraphicFramePr>
            <a:graphicFrameLocks noChangeAspect="1"/>
          </wp:cNvGraphicFramePr>
          <a:graphic>
            <a:graphicData uri="http://schemas.openxmlformats.org/drawingml/2006/picture">
              <pic:pic>
                <pic:nvPicPr>
                  <pic:cNvPr id="344"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4545pt;width:307.5pt;height:47.15pt;mso-position-horizontal-relative:page;mso-position-vertical-relative:page;z-index:-1917440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73888"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73376"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58557</w:t>
                </w:r>
                <w:r>
                  <w:rPr/>
                  <w:fldChar w:fldCharType="end"/>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43616">
          <wp:simplePos x="0" y="0"/>
          <wp:positionH relativeFrom="page">
            <wp:posOffset>6819821</wp:posOffset>
          </wp:positionH>
          <wp:positionV relativeFrom="page">
            <wp:posOffset>387792</wp:posOffset>
          </wp:positionV>
          <wp:extent cx="377216" cy="401639"/>
          <wp:effectExtent l="0" t="0" r="0" b="0"/>
          <wp:wrapNone/>
          <wp:docPr id="345" name="image1.png"/>
          <wp:cNvGraphicFramePr>
            <a:graphicFrameLocks noChangeAspect="1"/>
          </wp:cNvGraphicFramePr>
          <a:graphic>
            <a:graphicData uri="http://schemas.openxmlformats.org/drawingml/2006/picture">
              <pic:pic>
                <pic:nvPicPr>
                  <pic:cNvPr id="346" name="image1.png"/>
                  <pic:cNvPicPr/>
                </pic:nvPicPr>
                <pic:blipFill>
                  <a:blip r:embed="rId1" cstate="print"/>
                  <a:stretch>
                    <a:fillRect/>
                  </a:stretch>
                </pic:blipFill>
                <pic:spPr>
                  <a:xfrm>
                    <a:off x="0" y="0"/>
                    <a:ext cx="377216" cy="401639"/>
                  </a:xfrm>
                  <a:prstGeom prst="rect">
                    <a:avLst/>
                  </a:prstGeom>
                </pic:spPr>
              </pic:pic>
            </a:graphicData>
          </a:graphic>
        </wp:anchor>
      </w:drawing>
    </w:r>
    <w:r>
      <w:rPr/>
      <w:drawing>
        <wp:anchor distT="0" distB="0" distL="0" distR="0" allowOverlap="1" layoutInCell="1" locked="0" behindDoc="1" simplePos="0" relativeHeight="484144128">
          <wp:simplePos x="0" y="0"/>
          <wp:positionH relativeFrom="page">
            <wp:posOffset>361146</wp:posOffset>
          </wp:positionH>
          <wp:positionV relativeFrom="page">
            <wp:posOffset>447193</wp:posOffset>
          </wp:positionV>
          <wp:extent cx="753697" cy="315200"/>
          <wp:effectExtent l="0" t="0" r="0" b="0"/>
          <wp:wrapNone/>
          <wp:docPr id="347" name="image2.png"/>
          <wp:cNvGraphicFramePr>
            <a:graphicFrameLocks noChangeAspect="1"/>
          </wp:cNvGraphicFramePr>
          <a:graphic>
            <a:graphicData uri="http://schemas.openxmlformats.org/drawingml/2006/picture">
              <pic:pic>
                <pic:nvPicPr>
                  <pic:cNvPr id="348"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4545pt;width:307.5pt;height:24.35pt;mso-position-horizontal-relative:page;mso-position-vertical-relative:page;z-index:-1917184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45152">
          <wp:simplePos x="0" y="0"/>
          <wp:positionH relativeFrom="page">
            <wp:posOffset>6819821</wp:posOffset>
          </wp:positionH>
          <wp:positionV relativeFrom="page">
            <wp:posOffset>387781</wp:posOffset>
          </wp:positionV>
          <wp:extent cx="377216" cy="401598"/>
          <wp:effectExtent l="0" t="0" r="0" b="0"/>
          <wp:wrapNone/>
          <wp:docPr id="349" name="image1.png"/>
          <wp:cNvGraphicFramePr>
            <a:graphicFrameLocks noChangeAspect="1"/>
          </wp:cNvGraphicFramePr>
          <a:graphic>
            <a:graphicData uri="http://schemas.openxmlformats.org/drawingml/2006/picture">
              <pic:pic>
                <pic:nvPicPr>
                  <pic:cNvPr id="350" name="image1.png"/>
                  <pic:cNvPicPr/>
                </pic:nvPicPr>
                <pic:blipFill>
                  <a:blip r:embed="rId1" cstate="print"/>
                  <a:stretch>
                    <a:fillRect/>
                  </a:stretch>
                </pic:blipFill>
                <pic:spPr>
                  <a:xfrm>
                    <a:off x="0" y="0"/>
                    <a:ext cx="377216" cy="401598"/>
                  </a:xfrm>
                  <a:prstGeom prst="rect">
                    <a:avLst/>
                  </a:prstGeom>
                </pic:spPr>
              </pic:pic>
            </a:graphicData>
          </a:graphic>
        </wp:anchor>
      </w:drawing>
    </w:r>
    <w:r>
      <w:rPr/>
      <w:drawing>
        <wp:anchor distT="0" distB="0" distL="0" distR="0" allowOverlap="1" layoutInCell="1" locked="0" behindDoc="1" simplePos="0" relativeHeight="484145664">
          <wp:simplePos x="0" y="0"/>
          <wp:positionH relativeFrom="page">
            <wp:posOffset>361146</wp:posOffset>
          </wp:positionH>
          <wp:positionV relativeFrom="page">
            <wp:posOffset>447192</wp:posOffset>
          </wp:positionV>
          <wp:extent cx="753697" cy="315183"/>
          <wp:effectExtent l="0" t="0" r="0" b="0"/>
          <wp:wrapNone/>
          <wp:docPr id="351" name="image2.png"/>
          <wp:cNvGraphicFramePr>
            <a:graphicFrameLocks noChangeAspect="1"/>
          </wp:cNvGraphicFramePr>
          <a:graphic>
            <a:graphicData uri="http://schemas.openxmlformats.org/drawingml/2006/picture">
              <pic:pic>
                <pic:nvPicPr>
                  <pic:cNvPr id="352" name="image2.png"/>
                  <pic:cNvPicPr/>
                </pic:nvPicPr>
                <pic:blipFill>
                  <a:blip r:embed="rId2" cstate="print"/>
                  <a:stretch>
                    <a:fillRect/>
                  </a:stretch>
                </pic:blipFill>
                <pic:spPr>
                  <a:xfrm>
                    <a:off x="0" y="0"/>
                    <a:ext cx="753697" cy="315183"/>
                  </a:xfrm>
                  <a:prstGeom prst="rect">
                    <a:avLst/>
                  </a:prstGeom>
                </pic:spPr>
              </pic:pic>
            </a:graphicData>
          </a:graphic>
        </wp:anchor>
      </w:drawing>
    </w:r>
    <w:r>
      <w:rPr/>
      <w:pict>
        <v:shape style="position:absolute;margin-left:143.854599pt;margin-top:37.974545pt;width:307.5pt;height:24.35pt;mso-position-horizontal-relative:page;mso-position-vertical-relative:page;z-index:-191703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46688">
          <wp:simplePos x="0" y="0"/>
          <wp:positionH relativeFrom="page">
            <wp:posOffset>6819821</wp:posOffset>
          </wp:positionH>
          <wp:positionV relativeFrom="page">
            <wp:posOffset>387781</wp:posOffset>
          </wp:positionV>
          <wp:extent cx="377216" cy="401634"/>
          <wp:effectExtent l="0" t="0" r="0" b="0"/>
          <wp:wrapNone/>
          <wp:docPr id="353" name="image1.png"/>
          <wp:cNvGraphicFramePr>
            <a:graphicFrameLocks noChangeAspect="1"/>
          </wp:cNvGraphicFramePr>
          <a:graphic>
            <a:graphicData uri="http://schemas.openxmlformats.org/drawingml/2006/picture">
              <pic:pic>
                <pic:nvPicPr>
                  <pic:cNvPr id="354" name="image1.png"/>
                  <pic:cNvPicPr/>
                </pic:nvPicPr>
                <pic:blipFill>
                  <a:blip r:embed="rId1" cstate="print"/>
                  <a:stretch>
                    <a:fillRect/>
                  </a:stretch>
                </pic:blipFill>
                <pic:spPr>
                  <a:xfrm>
                    <a:off x="0" y="0"/>
                    <a:ext cx="377216" cy="401634"/>
                  </a:xfrm>
                  <a:prstGeom prst="rect">
                    <a:avLst/>
                  </a:prstGeom>
                </pic:spPr>
              </pic:pic>
            </a:graphicData>
          </a:graphic>
        </wp:anchor>
      </w:drawing>
    </w:r>
    <w:r>
      <w:rPr/>
      <w:drawing>
        <wp:anchor distT="0" distB="0" distL="0" distR="0" allowOverlap="1" layoutInCell="1" locked="0" behindDoc="1" simplePos="0" relativeHeight="484147200">
          <wp:simplePos x="0" y="0"/>
          <wp:positionH relativeFrom="page">
            <wp:posOffset>361146</wp:posOffset>
          </wp:positionH>
          <wp:positionV relativeFrom="page">
            <wp:posOffset>447192</wp:posOffset>
          </wp:positionV>
          <wp:extent cx="753697" cy="315191"/>
          <wp:effectExtent l="0" t="0" r="0" b="0"/>
          <wp:wrapNone/>
          <wp:docPr id="355" name="image2.png"/>
          <wp:cNvGraphicFramePr>
            <a:graphicFrameLocks noChangeAspect="1"/>
          </wp:cNvGraphicFramePr>
          <a:graphic>
            <a:graphicData uri="http://schemas.openxmlformats.org/drawingml/2006/picture">
              <pic:pic>
                <pic:nvPicPr>
                  <pic:cNvPr id="356" name="image2.png"/>
                  <pic:cNvPicPr/>
                </pic:nvPicPr>
                <pic:blipFill>
                  <a:blip r:embed="rId2" cstate="print"/>
                  <a:stretch>
                    <a:fillRect/>
                  </a:stretch>
                </pic:blipFill>
                <pic:spPr>
                  <a:xfrm>
                    <a:off x="0" y="0"/>
                    <a:ext cx="753697" cy="315191"/>
                  </a:xfrm>
                  <a:prstGeom prst="rect">
                    <a:avLst/>
                  </a:prstGeom>
                </pic:spPr>
              </pic:pic>
            </a:graphicData>
          </a:graphic>
        </wp:anchor>
      </w:drawing>
    </w:r>
    <w:r>
      <w:rPr/>
      <w:pict>
        <v:shape style="position:absolute;margin-left:143.854599pt;margin-top:37.974545pt;width:307.5pt;height:47.15pt;mso-position-horizontal-relative:page;mso-position-vertical-relative:page;z-index:-1916876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6825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6774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58560</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982848">
          <wp:simplePos x="0" y="0"/>
          <wp:positionH relativeFrom="page">
            <wp:posOffset>6819821</wp:posOffset>
          </wp:positionH>
          <wp:positionV relativeFrom="page">
            <wp:posOffset>387781</wp:posOffset>
          </wp:positionV>
          <wp:extent cx="377216" cy="401645"/>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377216" cy="401645"/>
                  </a:xfrm>
                  <a:prstGeom prst="rect">
                    <a:avLst/>
                  </a:prstGeom>
                </pic:spPr>
              </pic:pic>
            </a:graphicData>
          </a:graphic>
        </wp:anchor>
      </w:drawing>
    </w:r>
    <w:r>
      <w:rPr/>
      <w:drawing>
        <wp:anchor distT="0" distB="0" distL="0" distR="0" allowOverlap="1" layoutInCell="1" locked="0" behindDoc="1" simplePos="0" relativeHeight="483983360">
          <wp:simplePos x="0" y="0"/>
          <wp:positionH relativeFrom="page">
            <wp:posOffset>361146</wp:posOffset>
          </wp:positionH>
          <wp:positionV relativeFrom="page">
            <wp:posOffset>447195</wp:posOffset>
          </wp:positionV>
          <wp:extent cx="753697" cy="315198"/>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2" cstate="print"/>
                  <a:stretch>
                    <a:fillRect/>
                  </a:stretch>
                </pic:blipFill>
                <pic:spPr>
                  <a:xfrm>
                    <a:off x="0" y="0"/>
                    <a:ext cx="753697" cy="315198"/>
                  </a:xfrm>
                  <a:prstGeom prst="rect">
                    <a:avLst/>
                  </a:prstGeom>
                </pic:spPr>
              </pic:pic>
            </a:graphicData>
          </a:graphic>
        </wp:anchor>
      </w:drawing>
    </w:r>
    <w:r>
      <w:rPr/>
      <w:pict>
        <v:shape style="position:absolute;margin-left:143.854599pt;margin-top:37.974545pt;width:307.5pt;height:47.15pt;mso-position-horizontal-relative:page;mso-position-vertical-relative:page;z-index:-1933260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33209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33158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58480</w:t>
                </w:r>
                <w:r>
                  <w:rPr/>
                  <w:fldChar w:fldCharType="end"/>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49248">
          <wp:simplePos x="0" y="0"/>
          <wp:positionH relativeFrom="page">
            <wp:posOffset>6819821</wp:posOffset>
          </wp:positionH>
          <wp:positionV relativeFrom="page">
            <wp:posOffset>387802</wp:posOffset>
          </wp:positionV>
          <wp:extent cx="377216" cy="401629"/>
          <wp:effectExtent l="0" t="0" r="0" b="0"/>
          <wp:wrapNone/>
          <wp:docPr id="357" name="image1.png"/>
          <wp:cNvGraphicFramePr>
            <a:graphicFrameLocks noChangeAspect="1"/>
          </wp:cNvGraphicFramePr>
          <a:graphic>
            <a:graphicData uri="http://schemas.openxmlformats.org/drawingml/2006/picture">
              <pic:pic>
                <pic:nvPicPr>
                  <pic:cNvPr id="358" name="image1.png"/>
                  <pic:cNvPicPr/>
                </pic:nvPicPr>
                <pic:blipFill>
                  <a:blip r:embed="rId1" cstate="print"/>
                  <a:stretch>
                    <a:fillRect/>
                  </a:stretch>
                </pic:blipFill>
                <pic:spPr>
                  <a:xfrm>
                    <a:off x="0" y="0"/>
                    <a:ext cx="377216" cy="401629"/>
                  </a:xfrm>
                  <a:prstGeom prst="rect">
                    <a:avLst/>
                  </a:prstGeom>
                </pic:spPr>
              </pic:pic>
            </a:graphicData>
          </a:graphic>
        </wp:anchor>
      </w:drawing>
    </w:r>
    <w:r>
      <w:rPr/>
      <w:drawing>
        <wp:anchor distT="0" distB="0" distL="0" distR="0" allowOverlap="1" layoutInCell="1" locked="0" behindDoc="1" simplePos="0" relativeHeight="484149760">
          <wp:simplePos x="0" y="0"/>
          <wp:positionH relativeFrom="page">
            <wp:posOffset>361146</wp:posOffset>
          </wp:positionH>
          <wp:positionV relativeFrom="page">
            <wp:posOffset>447255</wp:posOffset>
          </wp:positionV>
          <wp:extent cx="753697" cy="315138"/>
          <wp:effectExtent l="0" t="0" r="0" b="0"/>
          <wp:wrapNone/>
          <wp:docPr id="359" name="image2.png"/>
          <wp:cNvGraphicFramePr>
            <a:graphicFrameLocks noChangeAspect="1"/>
          </wp:cNvGraphicFramePr>
          <a:graphic>
            <a:graphicData uri="http://schemas.openxmlformats.org/drawingml/2006/picture">
              <pic:pic>
                <pic:nvPicPr>
                  <pic:cNvPr id="360" name="image2.png"/>
                  <pic:cNvPicPr/>
                </pic:nvPicPr>
                <pic:blipFill>
                  <a:blip r:embed="rId2" cstate="print"/>
                  <a:stretch>
                    <a:fillRect/>
                  </a:stretch>
                </pic:blipFill>
                <pic:spPr>
                  <a:xfrm>
                    <a:off x="0" y="0"/>
                    <a:ext cx="753697" cy="315138"/>
                  </a:xfrm>
                  <a:prstGeom prst="rect">
                    <a:avLst/>
                  </a:prstGeom>
                </pic:spPr>
              </pic:pic>
            </a:graphicData>
          </a:graphic>
        </wp:anchor>
      </w:drawing>
    </w:r>
    <w:r>
      <w:rPr/>
      <w:pict>
        <v:shape style="position:absolute;margin-left:143.854599pt;margin-top:37.974545pt;width:307.5pt;height:47.15pt;mso-position-horizontal-relative:page;mso-position-vertical-relative:page;z-index:-1916620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65696"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6518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58561</w:t>
                </w:r>
                <w:r>
                  <w:rPr/>
                  <w:fldChar w:fldCharType="end"/>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51808">
          <wp:simplePos x="0" y="0"/>
          <wp:positionH relativeFrom="page">
            <wp:posOffset>6819821</wp:posOffset>
          </wp:positionH>
          <wp:positionV relativeFrom="page">
            <wp:posOffset>387781</wp:posOffset>
          </wp:positionV>
          <wp:extent cx="377216" cy="401603"/>
          <wp:effectExtent l="0" t="0" r="0" b="0"/>
          <wp:wrapNone/>
          <wp:docPr id="361" name="image1.png"/>
          <wp:cNvGraphicFramePr>
            <a:graphicFrameLocks noChangeAspect="1"/>
          </wp:cNvGraphicFramePr>
          <a:graphic>
            <a:graphicData uri="http://schemas.openxmlformats.org/drawingml/2006/picture">
              <pic:pic>
                <pic:nvPicPr>
                  <pic:cNvPr id="362" name="image1.png"/>
                  <pic:cNvPicPr/>
                </pic:nvPicPr>
                <pic:blipFill>
                  <a:blip r:embed="rId1" cstate="print"/>
                  <a:stretch>
                    <a:fillRect/>
                  </a:stretch>
                </pic:blipFill>
                <pic:spPr>
                  <a:xfrm>
                    <a:off x="0" y="0"/>
                    <a:ext cx="377216" cy="401603"/>
                  </a:xfrm>
                  <a:prstGeom prst="rect">
                    <a:avLst/>
                  </a:prstGeom>
                </pic:spPr>
              </pic:pic>
            </a:graphicData>
          </a:graphic>
        </wp:anchor>
      </w:drawing>
    </w:r>
    <w:r>
      <w:rPr/>
      <w:drawing>
        <wp:anchor distT="0" distB="0" distL="0" distR="0" allowOverlap="1" layoutInCell="1" locked="0" behindDoc="1" simplePos="0" relativeHeight="484152320">
          <wp:simplePos x="0" y="0"/>
          <wp:positionH relativeFrom="page">
            <wp:posOffset>361146</wp:posOffset>
          </wp:positionH>
          <wp:positionV relativeFrom="page">
            <wp:posOffset>447192</wp:posOffset>
          </wp:positionV>
          <wp:extent cx="753697" cy="315139"/>
          <wp:effectExtent l="0" t="0" r="0" b="0"/>
          <wp:wrapNone/>
          <wp:docPr id="363" name="image2.png"/>
          <wp:cNvGraphicFramePr>
            <a:graphicFrameLocks noChangeAspect="1"/>
          </wp:cNvGraphicFramePr>
          <a:graphic>
            <a:graphicData uri="http://schemas.openxmlformats.org/drawingml/2006/picture">
              <pic:pic>
                <pic:nvPicPr>
                  <pic:cNvPr id="364" name="image2.png"/>
                  <pic:cNvPicPr/>
                </pic:nvPicPr>
                <pic:blipFill>
                  <a:blip r:embed="rId2" cstate="print"/>
                  <a:stretch>
                    <a:fillRect/>
                  </a:stretch>
                </pic:blipFill>
                <pic:spPr>
                  <a:xfrm>
                    <a:off x="0" y="0"/>
                    <a:ext cx="753697" cy="315139"/>
                  </a:xfrm>
                  <a:prstGeom prst="rect">
                    <a:avLst/>
                  </a:prstGeom>
                </pic:spPr>
              </pic:pic>
            </a:graphicData>
          </a:graphic>
        </wp:anchor>
      </w:drawing>
    </w:r>
    <w:r>
      <w:rPr/>
      <w:pict>
        <v:shape style="position:absolute;margin-left:143.854599pt;margin-top:37.974545pt;width:307.5pt;height:24.35pt;mso-position-horizontal-relative:page;mso-position-vertical-relative:page;z-index:-1916364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53344">
          <wp:simplePos x="0" y="0"/>
          <wp:positionH relativeFrom="page">
            <wp:posOffset>6819821</wp:posOffset>
          </wp:positionH>
          <wp:positionV relativeFrom="page">
            <wp:posOffset>387781</wp:posOffset>
          </wp:positionV>
          <wp:extent cx="377216" cy="401639"/>
          <wp:effectExtent l="0" t="0" r="0" b="0"/>
          <wp:wrapNone/>
          <wp:docPr id="365" name="image1.png"/>
          <wp:cNvGraphicFramePr>
            <a:graphicFrameLocks noChangeAspect="1"/>
          </wp:cNvGraphicFramePr>
          <a:graphic>
            <a:graphicData uri="http://schemas.openxmlformats.org/drawingml/2006/picture">
              <pic:pic>
                <pic:nvPicPr>
                  <pic:cNvPr id="366" name="image1.png"/>
                  <pic:cNvPicPr/>
                </pic:nvPicPr>
                <pic:blipFill>
                  <a:blip r:embed="rId1" cstate="print"/>
                  <a:stretch>
                    <a:fillRect/>
                  </a:stretch>
                </pic:blipFill>
                <pic:spPr>
                  <a:xfrm>
                    <a:off x="0" y="0"/>
                    <a:ext cx="377216" cy="401639"/>
                  </a:xfrm>
                  <a:prstGeom prst="rect">
                    <a:avLst/>
                  </a:prstGeom>
                </pic:spPr>
              </pic:pic>
            </a:graphicData>
          </a:graphic>
        </wp:anchor>
      </w:drawing>
    </w:r>
    <w:r>
      <w:rPr/>
      <w:drawing>
        <wp:anchor distT="0" distB="0" distL="0" distR="0" allowOverlap="1" layoutInCell="1" locked="0" behindDoc="1" simplePos="0" relativeHeight="484153856">
          <wp:simplePos x="0" y="0"/>
          <wp:positionH relativeFrom="page">
            <wp:posOffset>361146</wp:posOffset>
          </wp:positionH>
          <wp:positionV relativeFrom="page">
            <wp:posOffset>447192</wp:posOffset>
          </wp:positionV>
          <wp:extent cx="753697" cy="315147"/>
          <wp:effectExtent l="0" t="0" r="0" b="0"/>
          <wp:wrapNone/>
          <wp:docPr id="367" name="image2.png"/>
          <wp:cNvGraphicFramePr>
            <a:graphicFrameLocks noChangeAspect="1"/>
          </wp:cNvGraphicFramePr>
          <a:graphic>
            <a:graphicData uri="http://schemas.openxmlformats.org/drawingml/2006/picture">
              <pic:pic>
                <pic:nvPicPr>
                  <pic:cNvPr id="368" name="image2.png"/>
                  <pic:cNvPicPr/>
                </pic:nvPicPr>
                <pic:blipFill>
                  <a:blip r:embed="rId2" cstate="print"/>
                  <a:stretch>
                    <a:fillRect/>
                  </a:stretch>
                </pic:blipFill>
                <pic:spPr>
                  <a:xfrm>
                    <a:off x="0" y="0"/>
                    <a:ext cx="753697" cy="315147"/>
                  </a:xfrm>
                  <a:prstGeom prst="rect">
                    <a:avLst/>
                  </a:prstGeom>
                </pic:spPr>
              </pic:pic>
            </a:graphicData>
          </a:graphic>
        </wp:anchor>
      </w:drawing>
    </w:r>
    <w:r>
      <w:rPr/>
      <w:pict>
        <v:shape style="position:absolute;margin-left:143.854599pt;margin-top:37.974545pt;width:307.5pt;height:24.35pt;mso-position-horizontal-relative:page;mso-position-vertical-relative:page;z-index:-1916211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54880">
          <wp:simplePos x="0" y="0"/>
          <wp:positionH relativeFrom="page">
            <wp:posOffset>6819821</wp:posOffset>
          </wp:positionH>
          <wp:positionV relativeFrom="page">
            <wp:posOffset>387807</wp:posOffset>
          </wp:positionV>
          <wp:extent cx="377216" cy="401624"/>
          <wp:effectExtent l="0" t="0" r="0" b="0"/>
          <wp:wrapNone/>
          <wp:docPr id="369" name="image1.png"/>
          <wp:cNvGraphicFramePr>
            <a:graphicFrameLocks noChangeAspect="1"/>
          </wp:cNvGraphicFramePr>
          <a:graphic>
            <a:graphicData uri="http://schemas.openxmlformats.org/drawingml/2006/picture">
              <pic:pic>
                <pic:nvPicPr>
                  <pic:cNvPr id="370" name="image1.png"/>
                  <pic:cNvPicPr/>
                </pic:nvPicPr>
                <pic:blipFill>
                  <a:blip r:embed="rId1" cstate="print"/>
                  <a:stretch>
                    <a:fillRect/>
                  </a:stretch>
                </pic:blipFill>
                <pic:spPr>
                  <a:xfrm>
                    <a:off x="0" y="0"/>
                    <a:ext cx="377216" cy="401624"/>
                  </a:xfrm>
                  <a:prstGeom prst="rect">
                    <a:avLst/>
                  </a:prstGeom>
                </pic:spPr>
              </pic:pic>
            </a:graphicData>
          </a:graphic>
        </wp:anchor>
      </w:drawing>
    </w:r>
    <w:r>
      <w:rPr/>
      <w:drawing>
        <wp:anchor distT="0" distB="0" distL="0" distR="0" allowOverlap="1" layoutInCell="1" locked="0" behindDoc="1" simplePos="0" relativeHeight="484155392">
          <wp:simplePos x="0" y="0"/>
          <wp:positionH relativeFrom="page">
            <wp:posOffset>361146</wp:posOffset>
          </wp:positionH>
          <wp:positionV relativeFrom="page">
            <wp:posOffset>447192</wp:posOffset>
          </wp:positionV>
          <wp:extent cx="753697" cy="315155"/>
          <wp:effectExtent l="0" t="0" r="0" b="0"/>
          <wp:wrapNone/>
          <wp:docPr id="371" name="image2.png"/>
          <wp:cNvGraphicFramePr>
            <a:graphicFrameLocks noChangeAspect="1"/>
          </wp:cNvGraphicFramePr>
          <a:graphic>
            <a:graphicData uri="http://schemas.openxmlformats.org/drawingml/2006/picture">
              <pic:pic>
                <pic:nvPicPr>
                  <pic:cNvPr id="372" name="image2.png"/>
                  <pic:cNvPicPr/>
                </pic:nvPicPr>
                <pic:blipFill>
                  <a:blip r:embed="rId2" cstate="print"/>
                  <a:stretch>
                    <a:fillRect/>
                  </a:stretch>
                </pic:blipFill>
                <pic:spPr>
                  <a:xfrm>
                    <a:off x="0" y="0"/>
                    <a:ext cx="753697" cy="315155"/>
                  </a:xfrm>
                  <a:prstGeom prst="rect">
                    <a:avLst/>
                  </a:prstGeom>
                </pic:spPr>
              </pic:pic>
            </a:graphicData>
          </a:graphic>
        </wp:anchor>
      </w:drawing>
    </w:r>
    <w:r>
      <w:rPr/>
      <w:pict>
        <v:shape style="position:absolute;margin-left:143.854599pt;margin-top:37.974545pt;width:307.5pt;height:47.15pt;mso-position-horizontal-relative:page;mso-position-vertical-relative:page;z-index:-1916057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6006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5955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58564</w:t>
                </w:r>
                <w:r>
                  <w:rPr/>
                  <w:fldChar w:fldCharType="end"/>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57440">
          <wp:simplePos x="0" y="0"/>
          <wp:positionH relativeFrom="page">
            <wp:posOffset>6819821</wp:posOffset>
          </wp:positionH>
          <wp:positionV relativeFrom="page">
            <wp:posOffset>387781</wp:posOffset>
          </wp:positionV>
          <wp:extent cx="377216" cy="401608"/>
          <wp:effectExtent l="0" t="0" r="0" b="0"/>
          <wp:wrapNone/>
          <wp:docPr id="373" name="image1.png"/>
          <wp:cNvGraphicFramePr>
            <a:graphicFrameLocks noChangeAspect="1"/>
          </wp:cNvGraphicFramePr>
          <a:graphic>
            <a:graphicData uri="http://schemas.openxmlformats.org/drawingml/2006/picture">
              <pic:pic>
                <pic:nvPicPr>
                  <pic:cNvPr id="374" name="image1.png"/>
                  <pic:cNvPicPr/>
                </pic:nvPicPr>
                <pic:blipFill>
                  <a:blip r:embed="rId1" cstate="print"/>
                  <a:stretch>
                    <a:fillRect/>
                  </a:stretch>
                </pic:blipFill>
                <pic:spPr>
                  <a:xfrm>
                    <a:off x="0" y="0"/>
                    <a:ext cx="377216" cy="401608"/>
                  </a:xfrm>
                  <a:prstGeom prst="rect">
                    <a:avLst/>
                  </a:prstGeom>
                </pic:spPr>
              </pic:pic>
            </a:graphicData>
          </a:graphic>
        </wp:anchor>
      </w:drawing>
    </w:r>
    <w:r>
      <w:rPr/>
      <w:drawing>
        <wp:anchor distT="0" distB="0" distL="0" distR="0" allowOverlap="1" layoutInCell="1" locked="0" behindDoc="1" simplePos="0" relativeHeight="484157952">
          <wp:simplePos x="0" y="0"/>
          <wp:positionH relativeFrom="page">
            <wp:posOffset>361146</wp:posOffset>
          </wp:positionH>
          <wp:positionV relativeFrom="page">
            <wp:posOffset>447192</wp:posOffset>
          </wp:positionV>
          <wp:extent cx="753697" cy="315163"/>
          <wp:effectExtent l="0" t="0" r="0" b="0"/>
          <wp:wrapNone/>
          <wp:docPr id="375" name="image2.png"/>
          <wp:cNvGraphicFramePr>
            <a:graphicFrameLocks noChangeAspect="1"/>
          </wp:cNvGraphicFramePr>
          <a:graphic>
            <a:graphicData uri="http://schemas.openxmlformats.org/drawingml/2006/picture">
              <pic:pic>
                <pic:nvPicPr>
                  <pic:cNvPr id="376" name="image2.png"/>
                  <pic:cNvPicPr/>
                </pic:nvPicPr>
                <pic:blipFill>
                  <a:blip r:embed="rId2" cstate="print"/>
                  <a:stretch>
                    <a:fillRect/>
                  </a:stretch>
                </pic:blipFill>
                <pic:spPr>
                  <a:xfrm>
                    <a:off x="0" y="0"/>
                    <a:ext cx="753697" cy="315163"/>
                  </a:xfrm>
                  <a:prstGeom prst="rect">
                    <a:avLst/>
                  </a:prstGeom>
                </pic:spPr>
              </pic:pic>
            </a:graphicData>
          </a:graphic>
        </wp:anchor>
      </w:drawing>
    </w:r>
    <w:r>
      <w:rPr/>
      <w:pict>
        <v:shape style="position:absolute;margin-left:143.854599pt;margin-top:37.974545pt;width:307.5pt;height:47.15pt;mso-position-horizontal-relative:page;mso-position-vertical-relative:page;z-index:-1915801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57504"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5699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58565</w:t>
                </w:r>
                <w:r>
                  <w:rPr/>
                  <w:fldChar w:fldCharType="end"/>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60000">
          <wp:simplePos x="0" y="0"/>
          <wp:positionH relativeFrom="page">
            <wp:posOffset>6819821</wp:posOffset>
          </wp:positionH>
          <wp:positionV relativeFrom="page">
            <wp:posOffset>387781</wp:posOffset>
          </wp:positionV>
          <wp:extent cx="377216" cy="401644"/>
          <wp:effectExtent l="0" t="0" r="0" b="0"/>
          <wp:wrapNone/>
          <wp:docPr id="377" name="image1.png"/>
          <wp:cNvGraphicFramePr>
            <a:graphicFrameLocks noChangeAspect="1"/>
          </wp:cNvGraphicFramePr>
          <a:graphic>
            <a:graphicData uri="http://schemas.openxmlformats.org/drawingml/2006/picture">
              <pic:pic>
                <pic:nvPicPr>
                  <pic:cNvPr id="378" name="image1.png"/>
                  <pic:cNvPicPr/>
                </pic:nvPicPr>
                <pic:blipFill>
                  <a:blip r:embed="rId1" cstate="print"/>
                  <a:stretch>
                    <a:fillRect/>
                  </a:stretch>
                </pic:blipFill>
                <pic:spPr>
                  <a:xfrm>
                    <a:off x="0" y="0"/>
                    <a:ext cx="377216" cy="401644"/>
                  </a:xfrm>
                  <a:prstGeom prst="rect">
                    <a:avLst/>
                  </a:prstGeom>
                </pic:spPr>
              </pic:pic>
            </a:graphicData>
          </a:graphic>
        </wp:anchor>
      </w:drawing>
    </w:r>
    <w:r>
      <w:rPr/>
      <w:drawing>
        <wp:anchor distT="0" distB="0" distL="0" distR="0" allowOverlap="1" layoutInCell="1" locked="0" behindDoc="1" simplePos="0" relativeHeight="484160512">
          <wp:simplePos x="0" y="0"/>
          <wp:positionH relativeFrom="page">
            <wp:posOffset>361146</wp:posOffset>
          </wp:positionH>
          <wp:positionV relativeFrom="page">
            <wp:posOffset>447192</wp:posOffset>
          </wp:positionV>
          <wp:extent cx="753697" cy="315171"/>
          <wp:effectExtent l="0" t="0" r="0" b="0"/>
          <wp:wrapNone/>
          <wp:docPr id="379" name="image2.png"/>
          <wp:cNvGraphicFramePr>
            <a:graphicFrameLocks noChangeAspect="1"/>
          </wp:cNvGraphicFramePr>
          <a:graphic>
            <a:graphicData uri="http://schemas.openxmlformats.org/drawingml/2006/picture">
              <pic:pic>
                <pic:nvPicPr>
                  <pic:cNvPr id="380" name="image2.png"/>
                  <pic:cNvPicPr/>
                </pic:nvPicPr>
                <pic:blipFill>
                  <a:blip r:embed="rId2" cstate="print"/>
                  <a:stretch>
                    <a:fillRect/>
                  </a:stretch>
                </pic:blipFill>
                <pic:spPr>
                  <a:xfrm>
                    <a:off x="0" y="0"/>
                    <a:ext cx="753697" cy="315171"/>
                  </a:xfrm>
                  <a:prstGeom prst="rect">
                    <a:avLst/>
                  </a:prstGeom>
                </pic:spPr>
              </pic:pic>
            </a:graphicData>
          </a:graphic>
        </wp:anchor>
      </w:drawing>
    </w:r>
    <w:r>
      <w:rPr/>
      <w:pict>
        <v:shape style="position:absolute;margin-left:143.854599pt;margin-top:37.974545pt;width:307.5pt;height:24.35pt;mso-position-horizontal-relative:page;mso-position-vertical-relative:page;z-index:-1915545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61536">
          <wp:simplePos x="0" y="0"/>
          <wp:positionH relativeFrom="page">
            <wp:posOffset>6819821</wp:posOffset>
          </wp:positionH>
          <wp:positionV relativeFrom="page">
            <wp:posOffset>387812</wp:posOffset>
          </wp:positionV>
          <wp:extent cx="377216" cy="401619"/>
          <wp:effectExtent l="0" t="0" r="0" b="0"/>
          <wp:wrapNone/>
          <wp:docPr id="381" name="image1.png"/>
          <wp:cNvGraphicFramePr>
            <a:graphicFrameLocks noChangeAspect="1"/>
          </wp:cNvGraphicFramePr>
          <a:graphic>
            <a:graphicData uri="http://schemas.openxmlformats.org/drawingml/2006/picture">
              <pic:pic>
                <pic:nvPicPr>
                  <pic:cNvPr id="382" name="image1.png"/>
                  <pic:cNvPicPr/>
                </pic:nvPicPr>
                <pic:blipFill>
                  <a:blip r:embed="rId1" cstate="print"/>
                  <a:stretch>
                    <a:fillRect/>
                  </a:stretch>
                </pic:blipFill>
                <pic:spPr>
                  <a:xfrm>
                    <a:off x="0" y="0"/>
                    <a:ext cx="377216" cy="401619"/>
                  </a:xfrm>
                  <a:prstGeom prst="rect">
                    <a:avLst/>
                  </a:prstGeom>
                </pic:spPr>
              </pic:pic>
            </a:graphicData>
          </a:graphic>
        </wp:anchor>
      </w:drawing>
    </w:r>
    <w:r>
      <w:rPr/>
      <w:drawing>
        <wp:anchor distT="0" distB="0" distL="0" distR="0" allowOverlap="1" layoutInCell="1" locked="0" behindDoc="1" simplePos="0" relativeHeight="484162048">
          <wp:simplePos x="0" y="0"/>
          <wp:positionH relativeFrom="page">
            <wp:posOffset>361146</wp:posOffset>
          </wp:positionH>
          <wp:positionV relativeFrom="page">
            <wp:posOffset>447192</wp:posOffset>
          </wp:positionV>
          <wp:extent cx="753697" cy="315179"/>
          <wp:effectExtent l="0" t="0" r="0" b="0"/>
          <wp:wrapNone/>
          <wp:docPr id="383" name="image2.png"/>
          <wp:cNvGraphicFramePr>
            <a:graphicFrameLocks noChangeAspect="1"/>
          </wp:cNvGraphicFramePr>
          <a:graphic>
            <a:graphicData uri="http://schemas.openxmlformats.org/drawingml/2006/picture">
              <pic:pic>
                <pic:nvPicPr>
                  <pic:cNvPr id="384" name="image2.png"/>
                  <pic:cNvPicPr/>
                </pic:nvPicPr>
                <pic:blipFill>
                  <a:blip r:embed="rId2" cstate="print"/>
                  <a:stretch>
                    <a:fillRect/>
                  </a:stretch>
                </pic:blipFill>
                <pic:spPr>
                  <a:xfrm>
                    <a:off x="0" y="0"/>
                    <a:ext cx="753697" cy="315179"/>
                  </a:xfrm>
                  <a:prstGeom prst="rect">
                    <a:avLst/>
                  </a:prstGeom>
                </pic:spPr>
              </pic:pic>
            </a:graphicData>
          </a:graphic>
        </wp:anchor>
      </w:drawing>
    </w:r>
    <w:r>
      <w:rPr/>
      <w:pict>
        <v:shape style="position:absolute;margin-left:143.854599pt;margin-top:37.974545pt;width:307.5pt;height:24.35pt;mso-position-horizontal-relative:page;mso-position-vertical-relative:page;z-index:-1915392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63072">
          <wp:simplePos x="0" y="0"/>
          <wp:positionH relativeFrom="page">
            <wp:posOffset>6819821</wp:posOffset>
          </wp:positionH>
          <wp:positionV relativeFrom="page">
            <wp:posOffset>387781</wp:posOffset>
          </wp:positionV>
          <wp:extent cx="377216" cy="401618"/>
          <wp:effectExtent l="0" t="0" r="0" b="0"/>
          <wp:wrapNone/>
          <wp:docPr id="385" name="image1.png"/>
          <wp:cNvGraphicFramePr>
            <a:graphicFrameLocks noChangeAspect="1"/>
          </wp:cNvGraphicFramePr>
          <a:graphic>
            <a:graphicData uri="http://schemas.openxmlformats.org/drawingml/2006/picture">
              <pic:pic>
                <pic:nvPicPr>
                  <pic:cNvPr id="386" name="image1.png"/>
                  <pic:cNvPicPr/>
                </pic:nvPicPr>
                <pic:blipFill>
                  <a:blip r:embed="rId1" cstate="print"/>
                  <a:stretch>
                    <a:fillRect/>
                  </a:stretch>
                </pic:blipFill>
                <pic:spPr>
                  <a:xfrm>
                    <a:off x="0" y="0"/>
                    <a:ext cx="377216" cy="401618"/>
                  </a:xfrm>
                  <a:prstGeom prst="rect">
                    <a:avLst/>
                  </a:prstGeom>
                </pic:spPr>
              </pic:pic>
            </a:graphicData>
          </a:graphic>
        </wp:anchor>
      </w:drawing>
    </w:r>
    <w:r>
      <w:rPr/>
      <w:drawing>
        <wp:anchor distT="0" distB="0" distL="0" distR="0" allowOverlap="1" layoutInCell="1" locked="0" behindDoc="1" simplePos="0" relativeHeight="484163584">
          <wp:simplePos x="0" y="0"/>
          <wp:positionH relativeFrom="page">
            <wp:posOffset>361146</wp:posOffset>
          </wp:positionH>
          <wp:positionV relativeFrom="page">
            <wp:posOffset>447212</wp:posOffset>
          </wp:positionV>
          <wp:extent cx="753697" cy="315181"/>
          <wp:effectExtent l="0" t="0" r="0" b="0"/>
          <wp:wrapNone/>
          <wp:docPr id="387" name="image2.png"/>
          <wp:cNvGraphicFramePr>
            <a:graphicFrameLocks noChangeAspect="1"/>
          </wp:cNvGraphicFramePr>
          <a:graphic>
            <a:graphicData uri="http://schemas.openxmlformats.org/drawingml/2006/picture">
              <pic:pic>
                <pic:nvPicPr>
                  <pic:cNvPr id="388" name="image2.png"/>
                  <pic:cNvPicPr/>
                </pic:nvPicPr>
                <pic:blipFill>
                  <a:blip r:embed="rId2" cstate="print"/>
                  <a:stretch>
                    <a:fillRect/>
                  </a:stretch>
                </pic:blipFill>
                <pic:spPr>
                  <a:xfrm>
                    <a:off x="0" y="0"/>
                    <a:ext cx="753697" cy="315181"/>
                  </a:xfrm>
                  <a:prstGeom prst="rect">
                    <a:avLst/>
                  </a:prstGeom>
                </pic:spPr>
              </pic:pic>
            </a:graphicData>
          </a:graphic>
        </wp:anchor>
      </w:drawing>
    </w:r>
    <w:r>
      <w:rPr/>
      <w:pict>
        <v:shape style="position:absolute;margin-left:143.854599pt;margin-top:37.974545pt;width:307.5pt;height:47.15pt;mso-position-horizontal-relative:page;mso-position-vertical-relative:page;z-index:-1915238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5187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5136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58568</w:t>
                </w:r>
                <w:r>
                  <w:rPr/>
                  <w:fldChar w:fldCharType="end"/>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65632">
          <wp:simplePos x="0" y="0"/>
          <wp:positionH relativeFrom="page">
            <wp:posOffset>6819821</wp:posOffset>
          </wp:positionH>
          <wp:positionV relativeFrom="page">
            <wp:posOffset>387786</wp:posOffset>
          </wp:positionV>
          <wp:extent cx="377216" cy="401645"/>
          <wp:effectExtent l="0" t="0" r="0" b="0"/>
          <wp:wrapNone/>
          <wp:docPr id="389" name="image1.png"/>
          <wp:cNvGraphicFramePr>
            <a:graphicFrameLocks noChangeAspect="1"/>
          </wp:cNvGraphicFramePr>
          <a:graphic>
            <a:graphicData uri="http://schemas.openxmlformats.org/drawingml/2006/picture">
              <pic:pic>
                <pic:nvPicPr>
                  <pic:cNvPr id="390" name="image1.png"/>
                  <pic:cNvPicPr/>
                </pic:nvPicPr>
                <pic:blipFill>
                  <a:blip r:embed="rId1" cstate="print"/>
                  <a:stretch>
                    <a:fillRect/>
                  </a:stretch>
                </pic:blipFill>
                <pic:spPr>
                  <a:xfrm>
                    <a:off x="0" y="0"/>
                    <a:ext cx="377216" cy="401645"/>
                  </a:xfrm>
                  <a:prstGeom prst="rect">
                    <a:avLst/>
                  </a:prstGeom>
                </pic:spPr>
              </pic:pic>
            </a:graphicData>
          </a:graphic>
        </wp:anchor>
      </w:drawing>
    </w:r>
    <w:r>
      <w:rPr/>
      <w:drawing>
        <wp:anchor distT="0" distB="0" distL="0" distR="0" allowOverlap="1" layoutInCell="1" locked="0" behindDoc="1" simplePos="0" relativeHeight="484166144">
          <wp:simplePos x="0" y="0"/>
          <wp:positionH relativeFrom="page">
            <wp:posOffset>361146</wp:posOffset>
          </wp:positionH>
          <wp:positionV relativeFrom="page">
            <wp:posOffset>447220</wp:posOffset>
          </wp:positionV>
          <wp:extent cx="753697" cy="315173"/>
          <wp:effectExtent l="0" t="0" r="0" b="0"/>
          <wp:wrapNone/>
          <wp:docPr id="391" name="image2.png"/>
          <wp:cNvGraphicFramePr>
            <a:graphicFrameLocks noChangeAspect="1"/>
          </wp:cNvGraphicFramePr>
          <a:graphic>
            <a:graphicData uri="http://schemas.openxmlformats.org/drawingml/2006/picture">
              <pic:pic>
                <pic:nvPicPr>
                  <pic:cNvPr id="392" name="image2.png"/>
                  <pic:cNvPicPr/>
                </pic:nvPicPr>
                <pic:blipFill>
                  <a:blip r:embed="rId2" cstate="print"/>
                  <a:stretch>
                    <a:fillRect/>
                  </a:stretch>
                </pic:blipFill>
                <pic:spPr>
                  <a:xfrm>
                    <a:off x="0" y="0"/>
                    <a:ext cx="753697" cy="315173"/>
                  </a:xfrm>
                  <a:prstGeom prst="rect">
                    <a:avLst/>
                  </a:prstGeom>
                </pic:spPr>
              </pic:pic>
            </a:graphicData>
          </a:graphic>
        </wp:anchor>
      </w:drawing>
    </w:r>
    <w:r>
      <w:rPr/>
      <w:pict>
        <v:shape style="position:absolute;margin-left:143.854599pt;margin-top:37.974545pt;width:307.5pt;height:47.15pt;mso-position-horizontal-relative:page;mso-position-vertical-relative:page;z-index:-1914982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3 de julio de 2010</w:t>
                </w:r>
              </w:p>
            </w:txbxContent>
          </v:textbox>
          <w10:wrap type="none"/>
        </v:shape>
      </w:pict>
    </w:r>
    <w:r>
      <w:rPr/>
      <w:pict>
        <v:shape style="position:absolute;margin-left:27.3465pt;margin-top:71.948578pt;width:46.45pt;height:13.2pt;mso-position-horizontal-relative:page;mso-position-vertical-relative:page;z-index:-19149312" type="#_x0000_t202" filled="false" stroked="false">
          <v:textbox inset="0,0,0,0">
            <w:txbxContent>
              <w:p>
                <w:pPr>
                  <w:spacing w:before="13"/>
                  <w:ind w:left="20" w:right="0" w:firstLine="0"/>
                  <w:jc w:val="left"/>
                  <w:rPr>
                    <w:b/>
                    <w:sz w:val="20"/>
                  </w:rPr>
                </w:pPr>
                <w:r>
                  <w:rPr>
                    <w:b/>
                    <w:color w:val="00447A"/>
                    <w:sz w:val="20"/>
                  </w:rPr>
                  <w:t>Núm. 161</w:t>
                </w:r>
              </w:p>
            </w:txbxContent>
          </v:textbox>
          <w10:wrap type="none"/>
        </v:shape>
      </w:pict>
    </w:r>
    <w:r>
      <w:rPr/>
      <w:pict>
        <v:shape style="position:absolute;margin-left:476.9823pt;margin-top:71.948578pt;width:92.95pt;height:13.2pt;mso-position-horizontal-relative:page;mso-position-vertical-relative:page;z-index:-19148800"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58569</w:t>
                </w:r>
                <w:r>
                  <w:rPr/>
                  <w:fldChar w:fldCharType="end"/>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4168192">
          <wp:simplePos x="0" y="0"/>
          <wp:positionH relativeFrom="page">
            <wp:posOffset>6819821</wp:posOffset>
          </wp:positionH>
          <wp:positionV relativeFrom="page">
            <wp:posOffset>387822</wp:posOffset>
          </wp:positionV>
          <wp:extent cx="377216" cy="401609"/>
          <wp:effectExtent l="0" t="0" r="0" b="0"/>
          <wp:wrapNone/>
          <wp:docPr id="393" name="image1.png"/>
          <wp:cNvGraphicFramePr>
            <a:graphicFrameLocks noChangeAspect="1"/>
          </wp:cNvGraphicFramePr>
          <a:graphic>
            <a:graphicData uri="http://schemas.openxmlformats.org/drawingml/2006/picture">
              <pic:pic>
                <pic:nvPicPr>
                  <pic:cNvPr id="394" name="image1.png"/>
                  <pic:cNvPicPr/>
                </pic:nvPicPr>
                <pic:blipFill>
                  <a:blip r:embed="rId1" cstate="print"/>
                  <a:stretch>
                    <a:fillRect/>
                  </a:stretch>
                </pic:blipFill>
                <pic:spPr>
                  <a:xfrm>
                    <a:off x="0" y="0"/>
                    <a:ext cx="377216" cy="401609"/>
                  </a:xfrm>
                  <a:prstGeom prst="rect">
                    <a:avLst/>
                  </a:prstGeom>
                </pic:spPr>
              </pic:pic>
            </a:graphicData>
          </a:graphic>
        </wp:anchor>
      </w:drawing>
    </w:r>
    <w:r>
      <w:rPr/>
      <w:drawing>
        <wp:anchor distT="0" distB="0" distL="0" distR="0" allowOverlap="1" layoutInCell="1" locked="0" behindDoc="1" simplePos="0" relativeHeight="484168704">
          <wp:simplePos x="0" y="0"/>
          <wp:positionH relativeFrom="page">
            <wp:posOffset>361146</wp:posOffset>
          </wp:positionH>
          <wp:positionV relativeFrom="page">
            <wp:posOffset>447228</wp:posOffset>
          </wp:positionV>
          <wp:extent cx="753697" cy="315165"/>
          <wp:effectExtent l="0" t="0" r="0" b="0"/>
          <wp:wrapNone/>
          <wp:docPr id="395" name="image2.png"/>
          <wp:cNvGraphicFramePr>
            <a:graphicFrameLocks noChangeAspect="1"/>
          </wp:cNvGraphicFramePr>
          <a:graphic>
            <a:graphicData uri="http://schemas.openxmlformats.org/drawingml/2006/picture">
              <pic:pic>
                <pic:nvPicPr>
                  <pic:cNvPr id="396" name="image2.png"/>
                  <pic:cNvPicPr/>
                </pic:nvPicPr>
                <pic:blipFill>
                  <a:blip r:embed="rId2" cstate="print"/>
                  <a:stretch>
                    <a:fillRect/>
                  </a:stretch>
                </pic:blipFill>
                <pic:spPr>
                  <a:xfrm>
                    <a:off x="0" y="0"/>
                    <a:ext cx="753697" cy="315165"/>
                  </a:xfrm>
                  <a:prstGeom prst="rect">
                    <a:avLst/>
                  </a:prstGeom>
                </pic:spPr>
              </pic:pic>
            </a:graphicData>
          </a:graphic>
        </wp:anchor>
      </w:drawing>
    </w:r>
    <w:r>
      <w:rPr/>
      <w:pict>
        <v:shape style="position:absolute;margin-left:143.854599pt;margin-top:37.974545pt;width:307.5pt;height:24.35pt;mso-position-horizontal-relative:page;mso-position-vertical-relative:page;z-index:-1914726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84" w:hanging="168"/>
        <w:jc w:val="left"/>
      </w:pPr>
      <w:rPr>
        <w:rFonts w:hint="default" w:ascii="Arial" w:hAnsi="Arial" w:eastAsia="Arial" w:cs="Arial"/>
        <w:spacing w:val="-1"/>
        <w:w w:val="100"/>
        <w:sz w:val="18"/>
        <w:szCs w:val="18"/>
        <w:lang w:val="es-ES" w:eastAsia="en-US" w:bidi="ar-SA"/>
      </w:rPr>
    </w:lvl>
    <w:lvl w:ilvl="1">
      <w:start w:val="0"/>
      <w:numFmt w:val="bullet"/>
      <w:lvlText w:val="•"/>
      <w:lvlJc w:val="left"/>
      <w:pPr>
        <w:ind w:left="2532" w:hanging="168"/>
      </w:pPr>
      <w:rPr>
        <w:rFonts w:hint="default"/>
        <w:lang w:val="es-ES" w:eastAsia="en-US" w:bidi="ar-SA"/>
      </w:rPr>
    </w:lvl>
    <w:lvl w:ilvl="2">
      <w:start w:val="0"/>
      <w:numFmt w:val="bullet"/>
      <w:lvlText w:val="•"/>
      <w:lvlJc w:val="left"/>
      <w:pPr>
        <w:ind w:left="3485" w:hanging="168"/>
      </w:pPr>
      <w:rPr>
        <w:rFonts w:hint="default"/>
        <w:lang w:val="es-ES" w:eastAsia="en-US" w:bidi="ar-SA"/>
      </w:rPr>
    </w:lvl>
    <w:lvl w:ilvl="3">
      <w:start w:val="0"/>
      <w:numFmt w:val="bullet"/>
      <w:lvlText w:val="•"/>
      <w:lvlJc w:val="left"/>
      <w:pPr>
        <w:ind w:left="4437" w:hanging="168"/>
      </w:pPr>
      <w:rPr>
        <w:rFonts w:hint="default"/>
        <w:lang w:val="es-ES" w:eastAsia="en-US" w:bidi="ar-SA"/>
      </w:rPr>
    </w:lvl>
    <w:lvl w:ilvl="4">
      <w:start w:val="0"/>
      <w:numFmt w:val="bullet"/>
      <w:lvlText w:val="•"/>
      <w:lvlJc w:val="left"/>
      <w:pPr>
        <w:ind w:left="5390" w:hanging="168"/>
      </w:pPr>
      <w:rPr>
        <w:rFonts w:hint="default"/>
        <w:lang w:val="es-ES" w:eastAsia="en-US" w:bidi="ar-SA"/>
      </w:rPr>
    </w:lvl>
    <w:lvl w:ilvl="5">
      <w:start w:val="0"/>
      <w:numFmt w:val="bullet"/>
      <w:lvlText w:val="•"/>
      <w:lvlJc w:val="left"/>
      <w:pPr>
        <w:ind w:left="6342" w:hanging="168"/>
      </w:pPr>
      <w:rPr>
        <w:rFonts w:hint="default"/>
        <w:lang w:val="es-ES" w:eastAsia="en-US" w:bidi="ar-SA"/>
      </w:rPr>
    </w:lvl>
    <w:lvl w:ilvl="6">
      <w:start w:val="0"/>
      <w:numFmt w:val="bullet"/>
      <w:lvlText w:val="•"/>
      <w:lvlJc w:val="left"/>
      <w:pPr>
        <w:ind w:left="7295" w:hanging="168"/>
      </w:pPr>
      <w:rPr>
        <w:rFonts w:hint="default"/>
        <w:lang w:val="es-ES" w:eastAsia="en-US" w:bidi="ar-SA"/>
      </w:rPr>
    </w:lvl>
    <w:lvl w:ilvl="7">
      <w:start w:val="0"/>
      <w:numFmt w:val="bullet"/>
      <w:lvlText w:val="•"/>
      <w:lvlJc w:val="left"/>
      <w:pPr>
        <w:ind w:left="8247" w:hanging="168"/>
      </w:pPr>
      <w:rPr>
        <w:rFonts w:hint="default"/>
        <w:lang w:val="es-ES" w:eastAsia="en-US" w:bidi="ar-SA"/>
      </w:rPr>
    </w:lvl>
    <w:lvl w:ilvl="8">
      <w:start w:val="0"/>
      <w:numFmt w:val="bullet"/>
      <w:lvlText w:val="•"/>
      <w:lvlJc w:val="left"/>
      <w:pPr>
        <w:ind w:left="9200" w:hanging="168"/>
      </w:pPr>
      <w:rPr>
        <w:rFonts w:hint="default"/>
        <w:lang w:val="es-ES" w:eastAsia="en-US" w:bidi="ar-SA"/>
      </w:rPr>
    </w:lvl>
  </w:abstractNum>
  <w:abstractNum w:abstractNumId="364">
    <w:multiLevelType w:val="hybridMultilevel"/>
    <w:lvl w:ilvl="0">
      <w:start w:val="1"/>
      <w:numFmt w:val="decimal"/>
      <w:lvlText w:val="%1."/>
      <w:lvlJc w:val="left"/>
      <w:pPr>
        <w:ind w:left="1584" w:hanging="168"/>
        <w:jc w:val="left"/>
      </w:pPr>
      <w:rPr>
        <w:rFonts w:hint="default" w:ascii="Arial" w:hAnsi="Arial" w:eastAsia="Arial" w:cs="Arial"/>
        <w:spacing w:val="-1"/>
        <w:w w:val="100"/>
        <w:sz w:val="18"/>
        <w:szCs w:val="18"/>
        <w:lang w:val="es-ES" w:eastAsia="en-US" w:bidi="ar-SA"/>
      </w:rPr>
    </w:lvl>
    <w:lvl w:ilvl="1">
      <w:start w:val="0"/>
      <w:numFmt w:val="bullet"/>
      <w:lvlText w:val="•"/>
      <w:lvlJc w:val="left"/>
      <w:pPr>
        <w:ind w:left="2532" w:hanging="168"/>
      </w:pPr>
      <w:rPr>
        <w:rFonts w:hint="default"/>
        <w:lang w:val="es-ES" w:eastAsia="en-US" w:bidi="ar-SA"/>
      </w:rPr>
    </w:lvl>
    <w:lvl w:ilvl="2">
      <w:start w:val="0"/>
      <w:numFmt w:val="bullet"/>
      <w:lvlText w:val="•"/>
      <w:lvlJc w:val="left"/>
      <w:pPr>
        <w:ind w:left="3485" w:hanging="168"/>
      </w:pPr>
      <w:rPr>
        <w:rFonts w:hint="default"/>
        <w:lang w:val="es-ES" w:eastAsia="en-US" w:bidi="ar-SA"/>
      </w:rPr>
    </w:lvl>
    <w:lvl w:ilvl="3">
      <w:start w:val="0"/>
      <w:numFmt w:val="bullet"/>
      <w:lvlText w:val="•"/>
      <w:lvlJc w:val="left"/>
      <w:pPr>
        <w:ind w:left="4437" w:hanging="168"/>
      </w:pPr>
      <w:rPr>
        <w:rFonts w:hint="default"/>
        <w:lang w:val="es-ES" w:eastAsia="en-US" w:bidi="ar-SA"/>
      </w:rPr>
    </w:lvl>
    <w:lvl w:ilvl="4">
      <w:start w:val="0"/>
      <w:numFmt w:val="bullet"/>
      <w:lvlText w:val="•"/>
      <w:lvlJc w:val="left"/>
      <w:pPr>
        <w:ind w:left="5390" w:hanging="168"/>
      </w:pPr>
      <w:rPr>
        <w:rFonts w:hint="default"/>
        <w:lang w:val="es-ES" w:eastAsia="en-US" w:bidi="ar-SA"/>
      </w:rPr>
    </w:lvl>
    <w:lvl w:ilvl="5">
      <w:start w:val="0"/>
      <w:numFmt w:val="bullet"/>
      <w:lvlText w:val="•"/>
      <w:lvlJc w:val="left"/>
      <w:pPr>
        <w:ind w:left="6342" w:hanging="168"/>
      </w:pPr>
      <w:rPr>
        <w:rFonts w:hint="default"/>
        <w:lang w:val="es-ES" w:eastAsia="en-US" w:bidi="ar-SA"/>
      </w:rPr>
    </w:lvl>
    <w:lvl w:ilvl="6">
      <w:start w:val="0"/>
      <w:numFmt w:val="bullet"/>
      <w:lvlText w:val="•"/>
      <w:lvlJc w:val="left"/>
      <w:pPr>
        <w:ind w:left="7295" w:hanging="168"/>
      </w:pPr>
      <w:rPr>
        <w:rFonts w:hint="default"/>
        <w:lang w:val="es-ES" w:eastAsia="en-US" w:bidi="ar-SA"/>
      </w:rPr>
    </w:lvl>
    <w:lvl w:ilvl="7">
      <w:start w:val="0"/>
      <w:numFmt w:val="bullet"/>
      <w:lvlText w:val="•"/>
      <w:lvlJc w:val="left"/>
      <w:pPr>
        <w:ind w:left="8247" w:hanging="168"/>
      </w:pPr>
      <w:rPr>
        <w:rFonts w:hint="default"/>
        <w:lang w:val="es-ES" w:eastAsia="en-US" w:bidi="ar-SA"/>
      </w:rPr>
    </w:lvl>
    <w:lvl w:ilvl="8">
      <w:start w:val="0"/>
      <w:numFmt w:val="bullet"/>
      <w:lvlText w:val="•"/>
      <w:lvlJc w:val="left"/>
      <w:pPr>
        <w:ind w:left="9200" w:hanging="168"/>
      </w:pPr>
      <w:rPr>
        <w:rFonts w:hint="default"/>
        <w:lang w:val="es-ES" w:eastAsia="en-US" w:bidi="ar-SA"/>
      </w:rPr>
    </w:lvl>
  </w:abstractNum>
  <w:abstractNum w:abstractNumId="36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62">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61">
    <w:multiLevelType w:val="hybridMultilevel"/>
    <w:lvl w:ilvl="0">
      <w:start w:val="1"/>
      <w:numFmt w:val="decimal"/>
      <w:lvlText w:val="%1."/>
      <w:lvlJc w:val="left"/>
      <w:pPr>
        <w:ind w:left="1584" w:hanging="361"/>
        <w:jc w:val="left"/>
      </w:pPr>
      <w:rPr>
        <w:rFonts w:hint="default" w:ascii="Arial" w:hAnsi="Arial" w:eastAsia="Arial" w:cs="Arial"/>
        <w:spacing w:val="-30"/>
        <w:w w:val="100"/>
        <w:sz w:val="20"/>
        <w:szCs w:val="20"/>
        <w:lang w:val="es-ES" w:eastAsia="en-US" w:bidi="ar-SA"/>
      </w:rPr>
    </w:lvl>
    <w:lvl w:ilvl="1">
      <w:start w:val="0"/>
      <w:numFmt w:val="bullet"/>
      <w:lvlText w:val="•"/>
      <w:lvlJc w:val="left"/>
      <w:pPr>
        <w:ind w:left="2532" w:hanging="361"/>
      </w:pPr>
      <w:rPr>
        <w:rFonts w:hint="default"/>
        <w:lang w:val="es-ES" w:eastAsia="en-US" w:bidi="ar-SA"/>
      </w:rPr>
    </w:lvl>
    <w:lvl w:ilvl="2">
      <w:start w:val="0"/>
      <w:numFmt w:val="bullet"/>
      <w:lvlText w:val="•"/>
      <w:lvlJc w:val="left"/>
      <w:pPr>
        <w:ind w:left="3485" w:hanging="361"/>
      </w:pPr>
      <w:rPr>
        <w:rFonts w:hint="default"/>
        <w:lang w:val="es-ES" w:eastAsia="en-US" w:bidi="ar-SA"/>
      </w:rPr>
    </w:lvl>
    <w:lvl w:ilvl="3">
      <w:start w:val="0"/>
      <w:numFmt w:val="bullet"/>
      <w:lvlText w:val="•"/>
      <w:lvlJc w:val="left"/>
      <w:pPr>
        <w:ind w:left="4437" w:hanging="361"/>
      </w:pPr>
      <w:rPr>
        <w:rFonts w:hint="default"/>
        <w:lang w:val="es-ES" w:eastAsia="en-US" w:bidi="ar-SA"/>
      </w:rPr>
    </w:lvl>
    <w:lvl w:ilvl="4">
      <w:start w:val="0"/>
      <w:numFmt w:val="bullet"/>
      <w:lvlText w:val="•"/>
      <w:lvlJc w:val="left"/>
      <w:pPr>
        <w:ind w:left="5390" w:hanging="361"/>
      </w:pPr>
      <w:rPr>
        <w:rFonts w:hint="default"/>
        <w:lang w:val="es-ES" w:eastAsia="en-US" w:bidi="ar-SA"/>
      </w:rPr>
    </w:lvl>
    <w:lvl w:ilvl="5">
      <w:start w:val="0"/>
      <w:numFmt w:val="bullet"/>
      <w:lvlText w:val="•"/>
      <w:lvlJc w:val="left"/>
      <w:pPr>
        <w:ind w:left="6342" w:hanging="361"/>
      </w:pPr>
      <w:rPr>
        <w:rFonts w:hint="default"/>
        <w:lang w:val="es-ES" w:eastAsia="en-US" w:bidi="ar-SA"/>
      </w:rPr>
    </w:lvl>
    <w:lvl w:ilvl="6">
      <w:start w:val="0"/>
      <w:numFmt w:val="bullet"/>
      <w:lvlText w:val="•"/>
      <w:lvlJc w:val="left"/>
      <w:pPr>
        <w:ind w:left="7295" w:hanging="361"/>
      </w:pPr>
      <w:rPr>
        <w:rFonts w:hint="default"/>
        <w:lang w:val="es-ES" w:eastAsia="en-US" w:bidi="ar-SA"/>
      </w:rPr>
    </w:lvl>
    <w:lvl w:ilvl="7">
      <w:start w:val="0"/>
      <w:numFmt w:val="bullet"/>
      <w:lvlText w:val="•"/>
      <w:lvlJc w:val="left"/>
      <w:pPr>
        <w:ind w:left="8247" w:hanging="361"/>
      </w:pPr>
      <w:rPr>
        <w:rFonts w:hint="default"/>
        <w:lang w:val="es-ES" w:eastAsia="en-US" w:bidi="ar-SA"/>
      </w:rPr>
    </w:lvl>
    <w:lvl w:ilvl="8">
      <w:start w:val="0"/>
      <w:numFmt w:val="bullet"/>
      <w:lvlText w:val="•"/>
      <w:lvlJc w:val="left"/>
      <w:pPr>
        <w:ind w:left="9200" w:hanging="361"/>
      </w:pPr>
      <w:rPr>
        <w:rFonts w:hint="default"/>
        <w:lang w:val="es-ES" w:eastAsia="en-US" w:bidi="ar-SA"/>
      </w:rPr>
    </w:lvl>
  </w:abstractNum>
  <w:abstractNum w:abstractNumId="36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7">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6">
    <w:multiLevelType w:val="hybridMultilevel"/>
    <w:lvl w:ilvl="0">
      <w:start w:val="1"/>
      <w:numFmt w:val="decimal"/>
      <w:lvlText w:val="%1."/>
      <w:lvlJc w:val="left"/>
      <w:pPr>
        <w:ind w:left="1584" w:hanging="356"/>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56"/>
      </w:pPr>
      <w:rPr>
        <w:rFonts w:hint="default"/>
        <w:lang w:val="es-ES" w:eastAsia="en-US" w:bidi="ar-SA"/>
      </w:rPr>
    </w:lvl>
    <w:lvl w:ilvl="2">
      <w:start w:val="0"/>
      <w:numFmt w:val="bullet"/>
      <w:lvlText w:val="•"/>
      <w:lvlJc w:val="left"/>
      <w:pPr>
        <w:ind w:left="3485" w:hanging="356"/>
      </w:pPr>
      <w:rPr>
        <w:rFonts w:hint="default"/>
        <w:lang w:val="es-ES" w:eastAsia="en-US" w:bidi="ar-SA"/>
      </w:rPr>
    </w:lvl>
    <w:lvl w:ilvl="3">
      <w:start w:val="0"/>
      <w:numFmt w:val="bullet"/>
      <w:lvlText w:val="•"/>
      <w:lvlJc w:val="left"/>
      <w:pPr>
        <w:ind w:left="4437" w:hanging="356"/>
      </w:pPr>
      <w:rPr>
        <w:rFonts w:hint="default"/>
        <w:lang w:val="es-ES" w:eastAsia="en-US" w:bidi="ar-SA"/>
      </w:rPr>
    </w:lvl>
    <w:lvl w:ilvl="4">
      <w:start w:val="0"/>
      <w:numFmt w:val="bullet"/>
      <w:lvlText w:val="•"/>
      <w:lvlJc w:val="left"/>
      <w:pPr>
        <w:ind w:left="5390" w:hanging="356"/>
      </w:pPr>
      <w:rPr>
        <w:rFonts w:hint="default"/>
        <w:lang w:val="es-ES" w:eastAsia="en-US" w:bidi="ar-SA"/>
      </w:rPr>
    </w:lvl>
    <w:lvl w:ilvl="5">
      <w:start w:val="0"/>
      <w:numFmt w:val="bullet"/>
      <w:lvlText w:val="•"/>
      <w:lvlJc w:val="left"/>
      <w:pPr>
        <w:ind w:left="6342" w:hanging="356"/>
      </w:pPr>
      <w:rPr>
        <w:rFonts w:hint="default"/>
        <w:lang w:val="es-ES" w:eastAsia="en-US" w:bidi="ar-SA"/>
      </w:rPr>
    </w:lvl>
    <w:lvl w:ilvl="6">
      <w:start w:val="0"/>
      <w:numFmt w:val="bullet"/>
      <w:lvlText w:val="•"/>
      <w:lvlJc w:val="left"/>
      <w:pPr>
        <w:ind w:left="7295" w:hanging="356"/>
      </w:pPr>
      <w:rPr>
        <w:rFonts w:hint="default"/>
        <w:lang w:val="es-ES" w:eastAsia="en-US" w:bidi="ar-SA"/>
      </w:rPr>
    </w:lvl>
    <w:lvl w:ilvl="7">
      <w:start w:val="0"/>
      <w:numFmt w:val="bullet"/>
      <w:lvlText w:val="•"/>
      <w:lvlJc w:val="left"/>
      <w:pPr>
        <w:ind w:left="8247" w:hanging="356"/>
      </w:pPr>
      <w:rPr>
        <w:rFonts w:hint="default"/>
        <w:lang w:val="es-ES" w:eastAsia="en-US" w:bidi="ar-SA"/>
      </w:rPr>
    </w:lvl>
    <w:lvl w:ilvl="8">
      <w:start w:val="0"/>
      <w:numFmt w:val="bullet"/>
      <w:lvlText w:val="•"/>
      <w:lvlJc w:val="left"/>
      <w:pPr>
        <w:ind w:left="9200" w:hanging="356"/>
      </w:pPr>
      <w:rPr>
        <w:rFonts w:hint="default"/>
        <w:lang w:val="es-ES" w:eastAsia="en-US" w:bidi="ar-SA"/>
      </w:rPr>
    </w:lvl>
  </w:abstractNum>
  <w:abstractNum w:abstractNumId="35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4">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35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3">
    <w:multiLevelType w:val="hybridMultilevel"/>
    <w:lvl w:ilvl="0">
      <w:start w:val="1"/>
      <w:numFmt w:val="decimal"/>
      <w:lvlText w:val="%1."/>
      <w:lvlJc w:val="left"/>
      <w:pPr>
        <w:ind w:left="1584" w:hanging="367"/>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9">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33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6">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8">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32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8">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317">
    <w:multiLevelType w:val="hybridMultilevel"/>
    <w:lvl w:ilvl="0">
      <w:start w:val="1"/>
      <w:numFmt w:val="decimal"/>
      <w:lvlText w:val="%1."/>
      <w:lvlJc w:val="left"/>
      <w:pPr>
        <w:ind w:left="1584" w:hanging="367"/>
        <w:jc w:val="left"/>
      </w:pPr>
      <w:rPr>
        <w:rFonts w:hint="default" w:ascii="Arial" w:hAnsi="Arial" w:eastAsia="Arial" w:cs="Arial"/>
        <w:spacing w:val="-30"/>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3">
    <w:multiLevelType w:val="hybridMultilevel"/>
    <w:lvl w:ilvl="0">
      <w:start w:val="1"/>
      <w:numFmt w:val="lowerLetter"/>
      <w:lvlText w:val="%1)"/>
      <w:lvlJc w:val="left"/>
      <w:pPr>
        <w:ind w:left="1584" w:hanging="378"/>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312">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1">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8">
    <w:multiLevelType w:val="hybridMultilevel"/>
    <w:lvl w:ilvl="0">
      <w:start w:val="1"/>
      <w:numFmt w:val="decimal"/>
      <w:lvlText w:val="%1."/>
      <w:lvlJc w:val="left"/>
      <w:pPr>
        <w:ind w:left="1584" w:hanging="367"/>
        <w:jc w:val="left"/>
      </w:pPr>
      <w:rPr>
        <w:rFonts w:hint="default" w:ascii="Arial" w:hAnsi="Arial" w:eastAsia="Arial" w:cs="Arial"/>
        <w:spacing w:val="-3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6">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30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01">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30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9">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6">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29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4">
    <w:multiLevelType w:val="hybridMultilevel"/>
    <w:lvl w:ilvl="0">
      <w:start w:val="1"/>
      <w:numFmt w:val="decimal"/>
      <w:lvlText w:val="%1."/>
      <w:lvlJc w:val="left"/>
      <w:pPr>
        <w:ind w:left="1584" w:hanging="367"/>
        <w:jc w:val="left"/>
      </w:pPr>
      <w:rPr>
        <w:rFonts w:hint="default" w:ascii="Arial" w:hAnsi="Arial" w:eastAsia="Arial" w:cs="Arial"/>
        <w:spacing w:val="-34"/>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3">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29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8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8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8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86">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285">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8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83">
    <w:multiLevelType w:val="hybridMultilevel"/>
    <w:lvl w:ilvl="0">
      <w:start w:val="1"/>
      <w:numFmt w:val="decimal"/>
      <w:lvlText w:val="%1."/>
      <w:lvlJc w:val="left"/>
      <w:pPr>
        <w:ind w:left="1584" w:hanging="364"/>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4"/>
      </w:pPr>
      <w:rPr>
        <w:rFonts w:hint="default"/>
        <w:lang w:val="es-ES" w:eastAsia="en-US" w:bidi="ar-SA"/>
      </w:rPr>
    </w:lvl>
    <w:lvl w:ilvl="2">
      <w:start w:val="0"/>
      <w:numFmt w:val="bullet"/>
      <w:lvlText w:val="•"/>
      <w:lvlJc w:val="left"/>
      <w:pPr>
        <w:ind w:left="3485" w:hanging="364"/>
      </w:pPr>
      <w:rPr>
        <w:rFonts w:hint="default"/>
        <w:lang w:val="es-ES" w:eastAsia="en-US" w:bidi="ar-SA"/>
      </w:rPr>
    </w:lvl>
    <w:lvl w:ilvl="3">
      <w:start w:val="0"/>
      <w:numFmt w:val="bullet"/>
      <w:lvlText w:val="•"/>
      <w:lvlJc w:val="left"/>
      <w:pPr>
        <w:ind w:left="4437" w:hanging="364"/>
      </w:pPr>
      <w:rPr>
        <w:rFonts w:hint="default"/>
        <w:lang w:val="es-ES" w:eastAsia="en-US" w:bidi="ar-SA"/>
      </w:rPr>
    </w:lvl>
    <w:lvl w:ilvl="4">
      <w:start w:val="0"/>
      <w:numFmt w:val="bullet"/>
      <w:lvlText w:val="•"/>
      <w:lvlJc w:val="left"/>
      <w:pPr>
        <w:ind w:left="5390" w:hanging="364"/>
      </w:pPr>
      <w:rPr>
        <w:rFonts w:hint="default"/>
        <w:lang w:val="es-ES" w:eastAsia="en-US" w:bidi="ar-SA"/>
      </w:rPr>
    </w:lvl>
    <w:lvl w:ilvl="5">
      <w:start w:val="0"/>
      <w:numFmt w:val="bullet"/>
      <w:lvlText w:val="•"/>
      <w:lvlJc w:val="left"/>
      <w:pPr>
        <w:ind w:left="6342" w:hanging="364"/>
      </w:pPr>
      <w:rPr>
        <w:rFonts w:hint="default"/>
        <w:lang w:val="es-ES" w:eastAsia="en-US" w:bidi="ar-SA"/>
      </w:rPr>
    </w:lvl>
    <w:lvl w:ilvl="6">
      <w:start w:val="0"/>
      <w:numFmt w:val="bullet"/>
      <w:lvlText w:val="•"/>
      <w:lvlJc w:val="left"/>
      <w:pPr>
        <w:ind w:left="7295" w:hanging="364"/>
      </w:pPr>
      <w:rPr>
        <w:rFonts w:hint="default"/>
        <w:lang w:val="es-ES" w:eastAsia="en-US" w:bidi="ar-SA"/>
      </w:rPr>
    </w:lvl>
    <w:lvl w:ilvl="7">
      <w:start w:val="0"/>
      <w:numFmt w:val="bullet"/>
      <w:lvlText w:val="•"/>
      <w:lvlJc w:val="left"/>
      <w:pPr>
        <w:ind w:left="8247" w:hanging="364"/>
      </w:pPr>
      <w:rPr>
        <w:rFonts w:hint="default"/>
        <w:lang w:val="es-ES" w:eastAsia="en-US" w:bidi="ar-SA"/>
      </w:rPr>
    </w:lvl>
    <w:lvl w:ilvl="8">
      <w:start w:val="0"/>
      <w:numFmt w:val="bullet"/>
      <w:lvlText w:val="•"/>
      <w:lvlJc w:val="left"/>
      <w:pPr>
        <w:ind w:left="9200" w:hanging="364"/>
      </w:pPr>
      <w:rPr>
        <w:rFonts w:hint="default"/>
        <w:lang w:val="es-ES" w:eastAsia="en-US" w:bidi="ar-SA"/>
      </w:rPr>
    </w:lvl>
  </w:abstractNum>
  <w:abstractNum w:abstractNumId="28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8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8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8">
    <w:multiLevelType w:val="hybridMultilevel"/>
    <w:lvl w:ilvl="0">
      <w:start w:val="1"/>
      <w:numFmt w:val="decimal"/>
      <w:lvlText w:val="%1."/>
      <w:lvlJc w:val="left"/>
      <w:pPr>
        <w:ind w:left="1584" w:hanging="364"/>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4"/>
      </w:pPr>
      <w:rPr>
        <w:rFonts w:hint="default"/>
        <w:lang w:val="es-ES" w:eastAsia="en-US" w:bidi="ar-SA"/>
      </w:rPr>
    </w:lvl>
    <w:lvl w:ilvl="2">
      <w:start w:val="0"/>
      <w:numFmt w:val="bullet"/>
      <w:lvlText w:val="•"/>
      <w:lvlJc w:val="left"/>
      <w:pPr>
        <w:ind w:left="3485" w:hanging="364"/>
      </w:pPr>
      <w:rPr>
        <w:rFonts w:hint="default"/>
        <w:lang w:val="es-ES" w:eastAsia="en-US" w:bidi="ar-SA"/>
      </w:rPr>
    </w:lvl>
    <w:lvl w:ilvl="3">
      <w:start w:val="0"/>
      <w:numFmt w:val="bullet"/>
      <w:lvlText w:val="•"/>
      <w:lvlJc w:val="left"/>
      <w:pPr>
        <w:ind w:left="4437" w:hanging="364"/>
      </w:pPr>
      <w:rPr>
        <w:rFonts w:hint="default"/>
        <w:lang w:val="es-ES" w:eastAsia="en-US" w:bidi="ar-SA"/>
      </w:rPr>
    </w:lvl>
    <w:lvl w:ilvl="4">
      <w:start w:val="0"/>
      <w:numFmt w:val="bullet"/>
      <w:lvlText w:val="•"/>
      <w:lvlJc w:val="left"/>
      <w:pPr>
        <w:ind w:left="5390" w:hanging="364"/>
      </w:pPr>
      <w:rPr>
        <w:rFonts w:hint="default"/>
        <w:lang w:val="es-ES" w:eastAsia="en-US" w:bidi="ar-SA"/>
      </w:rPr>
    </w:lvl>
    <w:lvl w:ilvl="5">
      <w:start w:val="0"/>
      <w:numFmt w:val="bullet"/>
      <w:lvlText w:val="•"/>
      <w:lvlJc w:val="left"/>
      <w:pPr>
        <w:ind w:left="6342" w:hanging="364"/>
      </w:pPr>
      <w:rPr>
        <w:rFonts w:hint="default"/>
        <w:lang w:val="es-ES" w:eastAsia="en-US" w:bidi="ar-SA"/>
      </w:rPr>
    </w:lvl>
    <w:lvl w:ilvl="6">
      <w:start w:val="0"/>
      <w:numFmt w:val="bullet"/>
      <w:lvlText w:val="•"/>
      <w:lvlJc w:val="left"/>
      <w:pPr>
        <w:ind w:left="7295" w:hanging="364"/>
      </w:pPr>
      <w:rPr>
        <w:rFonts w:hint="default"/>
        <w:lang w:val="es-ES" w:eastAsia="en-US" w:bidi="ar-SA"/>
      </w:rPr>
    </w:lvl>
    <w:lvl w:ilvl="7">
      <w:start w:val="0"/>
      <w:numFmt w:val="bullet"/>
      <w:lvlText w:val="•"/>
      <w:lvlJc w:val="left"/>
      <w:pPr>
        <w:ind w:left="8247" w:hanging="364"/>
      </w:pPr>
      <w:rPr>
        <w:rFonts w:hint="default"/>
        <w:lang w:val="es-ES" w:eastAsia="en-US" w:bidi="ar-SA"/>
      </w:rPr>
    </w:lvl>
    <w:lvl w:ilvl="8">
      <w:start w:val="0"/>
      <w:numFmt w:val="bullet"/>
      <w:lvlText w:val="•"/>
      <w:lvlJc w:val="left"/>
      <w:pPr>
        <w:ind w:left="9200" w:hanging="364"/>
      </w:pPr>
      <w:rPr>
        <w:rFonts w:hint="default"/>
        <w:lang w:val="es-ES" w:eastAsia="en-US" w:bidi="ar-SA"/>
      </w:rPr>
    </w:lvl>
  </w:abstractNum>
  <w:abstractNum w:abstractNumId="27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6">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275">
    <w:multiLevelType w:val="hybridMultilevel"/>
    <w:lvl w:ilvl="0">
      <w:start w:val="1"/>
      <w:numFmt w:val="decimal"/>
      <w:lvlText w:val="%1."/>
      <w:lvlJc w:val="left"/>
      <w:pPr>
        <w:ind w:left="1584" w:hanging="356"/>
        <w:jc w:val="left"/>
      </w:pPr>
      <w:rPr>
        <w:rFonts w:hint="default" w:ascii="Arial" w:hAnsi="Arial" w:eastAsia="Arial" w:cs="Arial"/>
        <w:spacing w:val="-1"/>
        <w:w w:val="100"/>
        <w:sz w:val="20"/>
        <w:szCs w:val="20"/>
        <w:lang w:val="es-ES" w:eastAsia="en-US" w:bidi="ar-SA"/>
      </w:rPr>
    </w:lvl>
    <w:lvl w:ilvl="1">
      <w:start w:val="0"/>
      <w:numFmt w:val="bullet"/>
      <w:lvlText w:val="•"/>
      <w:lvlJc w:val="left"/>
      <w:pPr>
        <w:ind w:left="2532" w:hanging="356"/>
      </w:pPr>
      <w:rPr>
        <w:rFonts w:hint="default"/>
        <w:lang w:val="es-ES" w:eastAsia="en-US" w:bidi="ar-SA"/>
      </w:rPr>
    </w:lvl>
    <w:lvl w:ilvl="2">
      <w:start w:val="0"/>
      <w:numFmt w:val="bullet"/>
      <w:lvlText w:val="•"/>
      <w:lvlJc w:val="left"/>
      <w:pPr>
        <w:ind w:left="3485" w:hanging="356"/>
      </w:pPr>
      <w:rPr>
        <w:rFonts w:hint="default"/>
        <w:lang w:val="es-ES" w:eastAsia="en-US" w:bidi="ar-SA"/>
      </w:rPr>
    </w:lvl>
    <w:lvl w:ilvl="3">
      <w:start w:val="0"/>
      <w:numFmt w:val="bullet"/>
      <w:lvlText w:val="•"/>
      <w:lvlJc w:val="left"/>
      <w:pPr>
        <w:ind w:left="4437" w:hanging="356"/>
      </w:pPr>
      <w:rPr>
        <w:rFonts w:hint="default"/>
        <w:lang w:val="es-ES" w:eastAsia="en-US" w:bidi="ar-SA"/>
      </w:rPr>
    </w:lvl>
    <w:lvl w:ilvl="4">
      <w:start w:val="0"/>
      <w:numFmt w:val="bullet"/>
      <w:lvlText w:val="•"/>
      <w:lvlJc w:val="left"/>
      <w:pPr>
        <w:ind w:left="5390" w:hanging="356"/>
      </w:pPr>
      <w:rPr>
        <w:rFonts w:hint="default"/>
        <w:lang w:val="es-ES" w:eastAsia="en-US" w:bidi="ar-SA"/>
      </w:rPr>
    </w:lvl>
    <w:lvl w:ilvl="5">
      <w:start w:val="0"/>
      <w:numFmt w:val="bullet"/>
      <w:lvlText w:val="•"/>
      <w:lvlJc w:val="left"/>
      <w:pPr>
        <w:ind w:left="6342" w:hanging="356"/>
      </w:pPr>
      <w:rPr>
        <w:rFonts w:hint="default"/>
        <w:lang w:val="es-ES" w:eastAsia="en-US" w:bidi="ar-SA"/>
      </w:rPr>
    </w:lvl>
    <w:lvl w:ilvl="6">
      <w:start w:val="0"/>
      <w:numFmt w:val="bullet"/>
      <w:lvlText w:val="•"/>
      <w:lvlJc w:val="left"/>
      <w:pPr>
        <w:ind w:left="7295" w:hanging="356"/>
      </w:pPr>
      <w:rPr>
        <w:rFonts w:hint="default"/>
        <w:lang w:val="es-ES" w:eastAsia="en-US" w:bidi="ar-SA"/>
      </w:rPr>
    </w:lvl>
    <w:lvl w:ilvl="7">
      <w:start w:val="0"/>
      <w:numFmt w:val="bullet"/>
      <w:lvlText w:val="•"/>
      <w:lvlJc w:val="left"/>
      <w:pPr>
        <w:ind w:left="8247" w:hanging="356"/>
      </w:pPr>
      <w:rPr>
        <w:rFonts w:hint="default"/>
        <w:lang w:val="es-ES" w:eastAsia="en-US" w:bidi="ar-SA"/>
      </w:rPr>
    </w:lvl>
    <w:lvl w:ilvl="8">
      <w:start w:val="0"/>
      <w:numFmt w:val="bullet"/>
      <w:lvlText w:val="•"/>
      <w:lvlJc w:val="left"/>
      <w:pPr>
        <w:ind w:left="9200" w:hanging="356"/>
      </w:pPr>
      <w:rPr>
        <w:rFonts w:hint="default"/>
        <w:lang w:val="es-ES" w:eastAsia="en-US" w:bidi="ar-SA"/>
      </w:rPr>
    </w:lvl>
  </w:abstractNum>
  <w:abstractNum w:abstractNumId="27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7">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6">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265">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3">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1">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260">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25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58">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5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56">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5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54">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25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52">
    <w:multiLevelType w:val="hybridMultilevel"/>
    <w:lvl w:ilvl="0">
      <w:start w:val="1"/>
      <w:numFmt w:val="decimal"/>
      <w:lvlText w:val="%1."/>
      <w:lvlJc w:val="left"/>
      <w:pPr>
        <w:ind w:left="1584" w:hanging="356"/>
        <w:jc w:val="left"/>
      </w:pPr>
      <w:rPr>
        <w:rFonts w:hint="default" w:ascii="Arial" w:hAnsi="Arial" w:eastAsia="Arial" w:cs="Arial"/>
        <w:spacing w:val="-16"/>
        <w:w w:val="100"/>
        <w:sz w:val="20"/>
        <w:szCs w:val="20"/>
        <w:lang w:val="es-ES" w:eastAsia="en-US" w:bidi="ar-SA"/>
      </w:rPr>
    </w:lvl>
    <w:lvl w:ilvl="1">
      <w:start w:val="0"/>
      <w:numFmt w:val="bullet"/>
      <w:lvlText w:val="•"/>
      <w:lvlJc w:val="left"/>
      <w:pPr>
        <w:ind w:left="2532" w:hanging="356"/>
      </w:pPr>
      <w:rPr>
        <w:rFonts w:hint="default"/>
        <w:lang w:val="es-ES" w:eastAsia="en-US" w:bidi="ar-SA"/>
      </w:rPr>
    </w:lvl>
    <w:lvl w:ilvl="2">
      <w:start w:val="0"/>
      <w:numFmt w:val="bullet"/>
      <w:lvlText w:val="•"/>
      <w:lvlJc w:val="left"/>
      <w:pPr>
        <w:ind w:left="3485" w:hanging="356"/>
      </w:pPr>
      <w:rPr>
        <w:rFonts w:hint="default"/>
        <w:lang w:val="es-ES" w:eastAsia="en-US" w:bidi="ar-SA"/>
      </w:rPr>
    </w:lvl>
    <w:lvl w:ilvl="3">
      <w:start w:val="0"/>
      <w:numFmt w:val="bullet"/>
      <w:lvlText w:val="•"/>
      <w:lvlJc w:val="left"/>
      <w:pPr>
        <w:ind w:left="4437" w:hanging="356"/>
      </w:pPr>
      <w:rPr>
        <w:rFonts w:hint="default"/>
        <w:lang w:val="es-ES" w:eastAsia="en-US" w:bidi="ar-SA"/>
      </w:rPr>
    </w:lvl>
    <w:lvl w:ilvl="4">
      <w:start w:val="0"/>
      <w:numFmt w:val="bullet"/>
      <w:lvlText w:val="•"/>
      <w:lvlJc w:val="left"/>
      <w:pPr>
        <w:ind w:left="5390" w:hanging="356"/>
      </w:pPr>
      <w:rPr>
        <w:rFonts w:hint="default"/>
        <w:lang w:val="es-ES" w:eastAsia="en-US" w:bidi="ar-SA"/>
      </w:rPr>
    </w:lvl>
    <w:lvl w:ilvl="5">
      <w:start w:val="0"/>
      <w:numFmt w:val="bullet"/>
      <w:lvlText w:val="•"/>
      <w:lvlJc w:val="left"/>
      <w:pPr>
        <w:ind w:left="6342" w:hanging="356"/>
      </w:pPr>
      <w:rPr>
        <w:rFonts w:hint="default"/>
        <w:lang w:val="es-ES" w:eastAsia="en-US" w:bidi="ar-SA"/>
      </w:rPr>
    </w:lvl>
    <w:lvl w:ilvl="6">
      <w:start w:val="0"/>
      <w:numFmt w:val="bullet"/>
      <w:lvlText w:val="•"/>
      <w:lvlJc w:val="left"/>
      <w:pPr>
        <w:ind w:left="7295" w:hanging="356"/>
      </w:pPr>
      <w:rPr>
        <w:rFonts w:hint="default"/>
        <w:lang w:val="es-ES" w:eastAsia="en-US" w:bidi="ar-SA"/>
      </w:rPr>
    </w:lvl>
    <w:lvl w:ilvl="7">
      <w:start w:val="0"/>
      <w:numFmt w:val="bullet"/>
      <w:lvlText w:val="•"/>
      <w:lvlJc w:val="left"/>
      <w:pPr>
        <w:ind w:left="8247" w:hanging="356"/>
      </w:pPr>
      <w:rPr>
        <w:rFonts w:hint="default"/>
        <w:lang w:val="es-ES" w:eastAsia="en-US" w:bidi="ar-SA"/>
      </w:rPr>
    </w:lvl>
    <w:lvl w:ilvl="8">
      <w:start w:val="0"/>
      <w:numFmt w:val="bullet"/>
      <w:lvlText w:val="•"/>
      <w:lvlJc w:val="left"/>
      <w:pPr>
        <w:ind w:left="9200" w:hanging="356"/>
      </w:pPr>
      <w:rPr>
        <w:rFonts w:hint="default"/>
        <w:lang w:val="es-ES" w:eastAsia="en-US" w:bidi="ar-SA"/>
      </w:rPr>
    </w:lvl>
  </w:abstractNum>
  <w:abstractNum w:abstractNumId="25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50">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49">
    <w:multiLevelType w:val="hybridMultilevel"/>
    <w:lvl w:ilvl="0">
      <w:start w:val="1"/>
      <w:numFmt w:val="decimal"/>
      <w:lvlText w:val="%1."/>
      <w:lvlJc w:val="left"/>
      <w:pPr>
        <w:ind w:left="1584" w:hanging="361"/>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1"/>
      </w:pPr>
      <w:rPr>
        <w:rFonts w:hint="default"/>
        <w:lang w:val="es-ES" w:eastAsia="en-US" w:bidi="ar-SA"/>
      </w:rPr>
    </w:lvl>
    <w:lvl w:ilvl="2">
      <w:start w:val="0"/>
      <w:numFmt w:val="bullet"/>
      <w:lvlText w:val="•"/>
      <w:lvlJc w:val="left"/>
      <w:pPr>
        <w:ind w:left="3485" w:hanging="361"/>
      </w:pPr>
      <w:rPr>
        <w:rFonts w:hint="default"/>
        <w:lang w:val="es-ES" w:eastAsia="en-US" w:bidi="ar-SA"/>
      </w:rPr>
    </w:lvl>
    <w:lvl w:ilvl="3">
      <w:start w:val="0"/>
      <w:numFmt w:val="bullet"/>
      <w:lvlText w:val="•"/>
      <w:lvlJc w:val="left"/>
      <w:pPr>
        <w:ind w:left="4437" w:hanging="361"/>
      </w:pPr>
      <w:rPr>
        <w:rFonts w:hint="default"/>
        <w:lang w:val="es-ES" w:eastAsia="en-US" w:bidi="ar-SA"/>
      </w:rPr>
    </w:lvl>
    <w:lvl w:ilvl="4">
      <w:start w:val="0"/>
      <w:numFmt w:val="bullet"/>
      <w:lvlText w:val="•"/>
      <w:lvlJc w:val="left"/>
      <w:pPr>
        <w:ind w:left="5390" w:hanging="361"/>
      </w:pPr>
      <w:rPr>
        <w:rFonts w:hint="default"/>
        <w:lang w:val="es-ES" w:eastAsia="en-US" w:bidi="ar-SA"/>
      </w:rPr>
    </w:lvl>
    <w:lvl w:ilvl="5">
      <w:start w:val="0"/>
      <w:numFmt w:val="bullet"/>
      <w:lvlText w:val="•"/>
      <w:lvlJc w:val="left"/>
      <w:pPr>
        <w:ind w:left="6342" w:hanging="361"/>
      </w:pPr>
      <w:rPr>
        <w:rFonts w:hint="default"/>
        <w:lang w:val="es-ES" w:eastAsia="en-US" w:bidi="ar-SA"/>
      </w:rPr>
    </w:lvl>
    <w:lvl w:ilvl="6">
      <w:start w:val="0"/>
      <w:numFmt w:val="bullet"/>
      <w:lvlText w:val="•"/>
      <w:lvlJc w:val="left"/>
      <w:pPr>
        <w:ind w:left="7295" w:hanging="361"/>
      </w:pPr>
      <w:rPr>
        <w:rFonts w:hint="default"/>
        <w:lang w:val="es-ES" w:eastAsia="en-US" w:bidi="ar-SA"/>
      </w:rPr>
    </w:lvl>
    <w:lvl w:ilvl="7">
      <w:start w:val="0"/>
      <w:numFmt w:val="bullet"/>
      <w:lvlText w:val="•"/>
      <w:lvlJc w:val="left"/>
      <w:pPr>
        <w:ind w:left="8247" w:hanging="361"/>
      </w:pPr>
      <w:rPr>
        <w:rFonts w:hint="default"/>
        <w:lang w:val="es-ES" w:eastAsia="en-US" w:bidi="ar-SA"/>
      </w:rPr>
    </w:lvl>
    <w:lvl w:ilvl="8">
      <w:start w:val="0"/>
      <w:numFmt w:val="bullet"/>
      <w:lvlText w:val="•"/>
      <w:lvlJc w:val="left"/>
      <w:pPr>
        <w:ind w:left="9200" w:hanging="361"/>
      </w:pPr>
      <w:rPr>
        <w:rFonts w:hint="default"/>
        <w:lang w:val="es-ES" w:eastAsia="en-US" w:bidi="ar-SA"/>
      </w:rPr>
    </w:lvl>
  </w:abstractNum>
  <w:abstractNum w:abstractNumId="248">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24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4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4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4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4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4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41">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4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7">
    <w:multiLevelType w:val="hybridMultilevel"/>
    <w:lvl w:ilvl="0">
      <w:start w:val="1"/>
      <w:numFmt w:val="decimal"/>
      <w:lvlText w:val="%1."/>
      <w:lvlJc w:val="left"/>
      <w:pPr>
        <w:ind w:left="1584" w:hanging="355"/>
        <w:jc w:val="left"/>
      </w:pPr>
      <w:rPr>
        <w:rFonts w:hint="default" w:ascii="Arial" w:hAnsi="Arial" w:eastAsia="Arial" w:cs="Arial"/>
        <w:spacing w:val="-16"/>
        <w:w w:val="100"/>
        <w:sz w:val="20"/>
        <w:szCs w:val="20"/>
        <w:lang w:val="es-ES" w:eastAsia="en-US" w:bidi="ar-SA"/>
      </w:rPr>
    </w:lvl>
    <w:lvl w:ilvl="1">
      <w:start w:val="0"/>
      <w:numFmt w:val="bullet"/>
      <w:lvlText w:val="•"/>
      <w:lvlJc w:val="left"/>
      <w:pPr>
        <w:ind w:left="2532" w:hanging="355"/>
      </w:pPr>
      <w:rPr>
        <w:rFonts w:hint="default"/>
        <w:lang w:val="es-ES" w:eastAsia="en-US" w:bidi="ar-SA"/>
      </w:rPr>
    </w:lvl>
    <w:lvl w:ilvl="2">
      <w:start w:val="0"/>
      <w:numFmt w:val="bullet"/>
      <w:lvlText w:val="•"/>
      <w:lvlJc w:val="left"/>
      <w:pPr>
        <w:ind w:left="3485" w:hanging="355"/>
      </w:pPr>
      <w:rPr>
        <w:rFonts w:hint="default"/>
        <w:lang w:val="es-ES" w:eastAsia="en-US" w:bidi="ar-SA"/>
      </w:rPr>
    </w:lvl>
    <w:lvl w:ilvl="3">
      <w:start w:val="0"/>
      <w:numFmt w:val="bullet"/>
      <w:lvlText w:val="•"/>
      <w:lvlJc w:val="left"/>
      <w:pPr>
        <w:ind w:left="4437" w:hanging="355"/>
      </w:pPr>
      <w:rPr>
        <w:rFonts w:hint="default"/>
        <w:lang w:val="es-ES" w:eastAsia="en-US" w:bidi="ar-SA"/>
      </w:rPr>
    </w:lvl>
    <w:lvl w:ilvl="4">
      <w:start w:val="0"/>
      <w:numFmt w:val="bullet"/>
      <w:lvlText w:val="•"/>
      <w:lvlJc w:val="left"/>
      <w:pPr>
        <w:ind w:left="5390" w:hanging="355"/>
      </w:pPr>
      <w:rPr>
        <w:rFonts w:hint="default"/>
        <w:lang w:val="es-ES" w:eastAsia="en-US" w:bidi="ar-SA"/>
      </w:rPr>
    </w:lvl>
    <w:lvl w:ilvl="5">
      <w:start w:val="0"/>
      <w:numFmt w:val="bullet"/>
      <w:lvlText w:val="•"/>
      <w:lvlJc w:val="left"/>
      <w:pPr>
        <w:ind w:left="6342" w:hanging="355"/>
      </w:pPr>
      <w:rPr>
        <w:rFonts w:hint="default"/>
        <w:lang w:val="es-ES" w:eastAsia="en-US" w:bidi="ar-SA"/>
      </w:rPr>
    </w:lvl>
    <w:lvl w:ilvl="6">
      <w:start w:val="0"/>
      <w:numFmt w:val="bullet"/>
      <w:lvlText w:val="•"/>
      <w:lvlJc w:val="left"/>
      <w:pPr>
        <w:ind w:left="7295" w:hanging="355"/>
      </w:pPr>
      <w:rPr>
        <w:rFonts w:hint="default"/>
        <w:lang w:val="es-ES" w:eastAsia="en-US" w:bidi="ar-SA"/>
      </w:rPr>
    </w:lvl>
    <w:lvl w:ilvl="7">
      <w:start w:val="0"/>
      <w:numFmt w:val="bullet"/>
      <w:lvlText w:val="•"/>
      <w:lvlJc w:val="left"/>
      <w:pPr>
        <w:ind w:left="8247" w:hanging="355"/>
      </w:pPr>
      <w:rPr>
        <w:rFonts w:hint="default"/>
        <w:lang w:val="es-ES" w:eastAsia="en-US" w:bidi="ar-SA"/>
      </w:rPr>
    </w:lvl>
    <w:lvl w:ilvl="8">
      <w:start w:val="0"/>
      <w:numFmt w:val="bullet"/>
      <w:lvlText w:val="•"/>
      <w:lvlJc w:val="left"/>
      <w:pPr>
        <w:ind w:left="9200" w:hanging="355"/>
      </w:pPr>
      <w:rPr>
        <w:rFonts w:hint="default"/>
        <w:lang w:val="es-ES" w:eastAsia="en-US" w:bidi="ar-SA"/>
      </w:rPr>
    </w:lvl>
  </w:abstractNum>
  <w:abstractNum w:abstractNumId="236">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1">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3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8">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7">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26">
    <w:multiLevelType w:val="hybridMultilevel"/>
    <w:lvl w:ilvl="0">
      <w:start w:val="1"/>
      <w:numFmt w:val="decimal"/>
      <w:lvlText w:val="%1."/>
      <w:lvlJc w:val="left"/>
      <w:pPr>
        <w:ind w:left="1584" w:hanging="367"/>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5">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2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1">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0">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8">
    <w:multiLevelType w:val="hybridMultilevel"/>
    <w:lvl w:ilvl="0">
      <w:start w:val="1"/>
      <w:numFmt w:val="decimal"/>
      <w:lvlText w:val="%1."/>
      <w:lvlJc w:val="left"/>
      <w:pPr>
        <w:ind w:left="1584" w:hanging="373"/>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73"/>
      </w:pPr>
      <w:rPr>
        <w:rFonts w:hint="default"/>
        <w:lang w:val="es-ES" w:eastAsia="en-US" w:bidi="ar-SA"/>
      </w:rPr>
    </w:lvl>
    <w:lvl w:ilvl="2">
      <w:start w:val="0"/>
      <w:numFmt w:val="bullet"/>
      <w:lvlText w:val="•"/>
      <w:lvlJc w:val="left"/>
      <w:pPr>
        <w:ind w:left="3485" w:hanging="373"/>
      </w:pPr>
      <w:rPr>
        <w:rFonts w:hint="default"/>
        <w:lang w:val="es-ES" w:eastAsia="en-US" w:bidi="ar-SA"/>
      </w:rPr>
    </w:lvl>
    <w:lvl w:ilvl="3">
      <w:start w:val="0"/>
      <w:numFmt w:val="bullet"/>
      <w:lvlText w:val="•"/>
      <w:lvlJc w:val="left"/>
      <w:pPr>
        <w:ind w:left="4437" w:hanging="373"/>
      </w:pPr>
      <w:rPr>
        <w:rFonts w:hint="default"/>
        <w:lang w:val="es-ES" w:eastAsia="en-US" w:bidi="ar-SA"/>
      </w:rPr>
    </w:lvl>
    <w:lvl w:ilvl="4">
      <w:start w:val="0"/>
      <w:numFmt w:val="bullet"/>
      <w:lvlText w:val="•"/>
      <w:lvlJc w:val="left"/>
      <w:pPr>
        <w:ind w:left="5390" w:hanging="373"/>
      </w:pPr>
      <w:rPr>
        <w:rFonts w:hint="default"/>
        <w:lang w:val="es-ES" w:eastAsia="en-US" w:bidi="ar-SA"/>
      </w:rPr>
    </w:lvl>
    <w:lvl w:ilvl="5">
      <w:start w:val="0"/>
      <w:numFmt w:val="bullet"/>
      <w:lvlText w:val="•"/>
      <w:lvlJc w:val="left"/>
      <w:pPr>
        <w:ind w:left="6342" w:hanging="373"/>
      </w:pPr>
      <w:rPr>
        <w:rFonts w:hint="default"/>
        <w:lang w:val="es-ES" w:eastAsia="en-US" w:bidi="ar-SA"/>
      </w:rPr>
    </w:lvl>
    <w:lvl w:ilvl="6">
      <w:start w:val="0"/>
      <w:numFmt w:val="bullet"/>
      <w:lvlText w:val="•"/>
      <w:lvlJc w:val="left"/>
      <w:pPr>
        <w:ind w:left="7295" w:hanging="373"/>
      </w:pPr>
      <w:rPr>
        <w:rFonts w:hint="default"/>
        <w:lang w:val="es-ES" w:eastAsia="en-US" w:bidi="ar-SA"/>
      </w:rPr>
    </w:lvl>
    <w:lvl w:ilvl="7">
      <w:start w:val="0"/>
      <w:numFmt w:val="bullet"/>
      <w:lvlText w:val="•"/>
      <w:lvlJc w:val="left"/>
      <w:pPr>
        <w:ind w:left="8247" w:hanging="373"/>
      </w:pPr>
      <w:rPr>
        <w:rFonts w:hint="default"/>
        <w:lang w:val="es-ES" w:eastAsia="en-US" w:bidi="ar-SA"/>
      </w:rPr>
    </w:lvl>
    <w:lvl w:ilvl="8">
      <w:start w:val="0"/>
      <w:numFmt w:val="bullet"/>
      <w:lvlText w:val="•"/>
      <w:lvlJc w:val="left"/>
      <w:pPr>
        <w:ind w:left="9200" w:hanging="373"/>
      </w:pPr>
      <w:rPr>
        <w:rFonts w:hint="default"/>
        <w:lang w:val="es-ES" w:eastAsia="en-US" w:bidi="ar-SA"/>
      </w:rPr>
    </w:lvl>
  </w:abstractNum>
  <w:abstractNum w:abstractNumId="21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4">
    <w:multiLevelType w:val="hybridMultilevel"/>
    <w:lvl w:ilvl="0">
      <w:start w:val="1"/>
      <w:numFmt w:val="lowerLetter"/>
      <w:lvlText w:val="%1)"/>
      <w:lvlJc w:val="left"/>
      <w:pPr>
        <w:ind w:left="1584" w:hanging="378"/>
        <w:jc w:val="left"/>
      </w:pPr>
      <w:rPr>
        <w:rFonts w:hint="default" w:ascii="Arial" w:hAnsi="Arial" w:eastAsia="Arial" w:cs="Arial"/>
        <w:spacing w:val="-24"/>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1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1">
    <w:multiLevelType w:val="hybridMultilevel"/>
    <w:lvl w:ilvl="0">
      <w:start w:val="1"/>
      <w:numFmt w:val="decimal"/>
      <w:lvlText w:val="%1."/>
      <w:lvlJc w:val="left"/>
      <w:pPr>
        <w:ind w:left="1584" w:hanging="367"/>
        <w:jc w:val="left"/>
      </w:pPr>
      <w:rPr>
        <w:rFonts w:hint="default" w:ascii="Arial" w:hAnsi="Arial" w:eastAsia="Arial" w:cs="Arial"/>
        <w:spacing w:val="-30"/>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0">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9">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7">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20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2">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0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7">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19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4">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2">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9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0">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89">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8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7">
    <w:multiLevelType w:val="hybridMultilevel"/>
    <w:lvl w:ilvl="0">
      <w:start w:val="1"/>
      <w:numFmt w:val="lowerLetter"/>
      <w:lvlText w:val="%1)"/>
      <w:lvlJc w:val="left"/>
      <w:pPr>
        <w:ind w:left="1584" w:hanging="378"/>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8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3">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0">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6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6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67">
    <w:multiLevelType w:val="hybridMultilevel"/>
    <w:lvl w:ilvl="0">
      <w:start w:val="1"/>
      <w:numFmt w:val="lowerLetter"/>
      <w:lvlText w:val="%1)"/>
      <w:lvlJc w:val="left"/>
      <w:pPr>
        <w:ind w:left="1584" w:hanging="378"/>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66">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165">
    <w:multiLevelType w:val="hybridMultilevel"/>
    <w:lvl w:ilvl="0">
      <w:start w:val="1"/>
      <w:numFmt w:val="decimal"/>
      <w:lvlText w:val="%1."/>
      <w:lvlJc w:val="left"/>
      <w:pPr>
        <w:ind w:left="1584" w:hanging="356"/>
        <w:jc w:val="left"/>
      </w:pPr>
      <w:rPr>
        <w:rFonts w:hint="default" w:ascii="Arial" w:hAnsi="Arial" w:eastAsia="Arial" w:cs="Arial"/>
        <w:spacing w:val="-4"/>
        <w:w w:val="100"/>
        <w:sz w:val="20"/>
        <w:szCs w:val="20"/>
        <w:lang w:val="es-ES" w:eastAsia="en-US" w:bidi="ar-SA"/>
      </w:rPr>
    </w:lvl>
    <w:lvl w:ilvl="1">
      <w:start w:val="0"/>
      <w:numFmt w:val="bullet"/>
      <w:lvlText w:val="•"/>
      <w:lvlJc w:val="left"/>
      <w:pPr>
        <w:ind w:left="2532" w:hanging="356"/>
      </w:pPr>
      <w:rPr>
        <w:rFonts w:hint="default"/>
        <w:lang w:val="es-ES" w:eastAsia="en-US" w:bidi="ar-SA"/>
      </w:rPr>
    </w:lvl>
    <w:lvl w:ilvl="2">
      <w:start w:val="0"/>
      <w:numFmt w:val="bullet"/>
      <w:lvlText w:val="•"/>
      <w:lvlJc w:val="left"/>
      <w:pPr>
        <w:ind w:left="3485" w:hanging="356"/>
      </w:pPr>
      <w:rPr>
        <w:rFonts w:hint="default"/>
        <w:lang w:val="es-ES" w:eastAsia="en-US" w:bidi="ar-SA"/>
      </w:rPr>
    </w:lvl>
    <w:lvl w:ilvl="3">
      <w:start w:val="0"/>
      <w:numFmt w:val="bullet"/>
      <w:lvlText w:val="•"/>
      <w:lvlJc w:val="left"/>
      <w:pPr>
        <w:ind w:left="4437" w:hanging="356"/>
      </w:pPr>
      <w:rPr>
        <w:rFonts w:hint="default"/>
        <w:lang w:val="es-ES" w:eastAsia="en-US" w:bidi="ar-SA"/>
      </w:rPr>
    </w:lvl>
    <w:lvl w:ilvl="4">
      <w:start w:val="0"/>
      <w:numFmt w:val="bullet"/>
      <w:lvlText w:val="•"/>
      <w:lvlJc w:val="left"/>
      <w:pPr>
        <w:ind w:left="5390" w:hanging="356"/>
      </w:pPr>
      <w:rPr>
        <w:rFonts w:hint="default"/>
        <w:lang w:val="es-ES" w:eastAsia="en-US" w:bidi="ar-SA"/>
      </w:rPr>
    </w:lvl>
    <w:lvl w:ilvl="5">
      <w:start w:val="0"/>
      <w:numFmt w:val="bullet"/>
      <w:lvlText w:val="•"/>
      <w:lvlJc w:val="left"/>
      <w:pPr>
        <w:ind w:left="6342" w:hanging="356"/>
      </w:pPr>
      <w:rPr>
        <w:rFonts w:hint="default"/>
        <w:lang w:val="es-ES" w:eastAsia="en-US" w:bidi="ar-SA"/>
      </w:rPr>
    </w:lvl>
    <w:lvl w:ilvl="6">
      <w:start w:val="0"/>
      <w:numFmt w:val="bullet"/>
      <w:lvlText w:val="•"/>
      <w:lvlJc w:val="left"/>
      <w:pPr>
        <w:ind w:left="7295" w:hanging="356"/>
      </w:pPr>
      <w:rPr>
        <w:rFonts w:hint="default"/>
        <w:lang w:val="es-ES" w:eastAsia="en-US" w:bidi="ar-SA"/>
      </w:rPr>
    </w:lvl>
    <w:lvl w:ilvl="7">
      <w:start w:val="0"/>
      <w:numFmt w:val="bullet"/>
      <w:lvlText w:val="•"/>
      <w:lvlJc w:val="left"/>
      <w:pPr>
        <w:ind w:left="8247" w:hanging="356"/>
      </w:pPr>
      <w:rPr>
        <w:rFonts w:hint="default"/>
        <w:lang w:val="es-ES" w:eastAsia="en-US" w:bidi="ar-SA"/>
      </w:rPr>
    </w:lvl>
    <w:lvl w:ilvl="8">
      <w:start w:val="0"/>
      <w:numFmt w:val="bullet"/>
      <w:lvlText w:val="•"/>
      <w:lvlJc w:val="left"/>
      <w:pPr>
        <w:ind w:left="9200" w:hanging="356"/>
      </w:pPr>
      <w:rPr>
        <w:rFonts w:hint="default"/>
        <w:lang w:val="es-ES" w:eastAsia="en-US" w:bidi="ar-SA"/>
      </w:rPr>
    </w:lvl>
  </w:abstractNum>
  <w:abstractNum w:abstractNumId="16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6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62">
    <w:multiLevelType w:val="hybridMultilevel"/>
    <w:lvl w:ilvl="0">
      <w:start w:val="1"/>
      <w:numFmt w:val="decimal"/>
      <w:lvlText w:val="%1."/>
      <w:lvlJc w:val="left"/>
      <w:pPr>
        <w:ind w:left="1584" w:hanging="367"/>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6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6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2">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50">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4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4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4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4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4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44">
    <w:multiLevelType w:val="hybridMultilevel"/>
    <w:lvl w:ilvl="0">
      <w:start w:val="1"/>
      <w:numFmt w:val="decimal"/>
      <w:lvlText w:val="%1."/>
      <w:lvlJc w:val="left"/>
      <w:pPr>
        <w:ind w:left="2287" w:hanging="364"/>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3162" w:hanging="364"/>
      </w:pPr>
      <w:rPr>
        <w:rFonts w:hint="default"/>
        <w:lang w:val="es-ES" w:eastAsia="en-US" w:bidi="ar-SA"/>
      </w:rPr>
    </w:lvl>
    <w:lvl w:ilvl="2">
      <w:start w:val="0"/>
      <w:numFmt w:val="bullet"/>
      <w:lvlText w:val="•"/>
      <w:lvlJc w:val="left"/>
      <w:pPr>
        <w:ind w:left="4045" w:hanging="364"/>
      </w:pPr>
      <w:rPr>
        <w:rFonts w:hint="default"/>
        <w:lang w:val="es-ES" w:eastAsia="en-US" w:bidi="ar-SA"/>
      </w:rPr>
    </w:lvl>
    <w:lvl w:ilvl="3">
      <w:start w:val="0"/>
      <w:numFmt w:val="bullet"/>
      <w:lvlText w:val="•"/>
      <w:lvlJc w:val="left"/>
      <w:pPr>
        <w:ind w:left="4927" w:hanging="364"/>
      </w:pPr>
      <w:rPr>
        <w:rFonts w:hint="default"/>
        <w:lang w:val="es-ES" w:eastAsia="en-US" w:bidi="ar-SA"/>
      </w:rPr>
    </w:lvl>
    <w:lvl w:ilvl="4">
      <w:start w:val="0"/>
      <w:numFmt w:val="bullet"/>
      <w:lvlText w:val="•"/>
      <w:lvlJc w:val="left"/>
      <w:pPr>
        <w:ind w:left="5810" w:hanging="364"/>
      </w:pPr>
      <w:rPr>
        <w:rFonts w:hint="default"/>
        <w:lang w:val="es-ES" w:eastAsia="en-US" w:bidi="ar-SA"/>
      </w:rPr>
    </w:lvl>
    <w:lvl w:ilvl="5">
      <w:start w:val="0"/>
      <w:numFmt w:val="bullet"/>
      <w:lvlText w:val="•"/>
      <w:lvlJc w:val="left"/>
      <w:pPr>
        <w:ind w:left="6692" w:hanging="364"/>
      </w:pPr>
      <w:rPr>
        <w:rFonts w:hint="default"/>
        <w:lang w:val="es-ES" w:eastAsia="en-US" w:bidi="ar-SA"/>
      </w:rPr>
    </w:lvl>
    <w:lvl w:ilvl="6">
      <w:start w:val="0"/>
      <w:numFmt w:val="bullet"/>
      <w:lvlText w:val="•"/>
      <w:lvlJc w:val="left"/>
      <w:pPr>
        <w:ind w:left="7575" w:hanging="364"/>
      </w:pPr>
      <w:rPr>
        <w:rFonts w:hint="default"/>
        <w:lang w:val="es-ES" w:eastAsia="en-US" w:bidi="ar-SA"/>
      </w:rPr>
    </w:lvl>
    <w:lvl w:ilvl="7">
      <w:start w:val="0"/>
      <w:numFmt w:val="bullet"/>
      <w:lvlText w:val="•"/>
      <w:lvlJc w:val="left"/>
      <w:pPr>
        <w:ind w:left="8457" w:hanging="364"/>
      </w:pPr>
      <w:rPr>
        <w:rFonts w:hint="default"/>
        <w:lang w:val="es-ES" w:eastAsia="en-US" w:bidi="ar-SA"/>
      </w:rPr>
    </w:lvl>
    <w:lvl w:ilvl="8">
      <w:start w:val="0"/>
      <w:numFmt w:val="bullet"/>
      <w:lvlText w:val="•"/>
      <w:lvlJc w:val="left"/>
      <w:pPr>
        <w:ind w:left="9340" w:hanging="364"/>
      </w:pPr>
      <w:rPr>
        <w:rFonts w:hint="default"/>
        <w:lang w:val="es-ES" w:eastAsia="en-US" w:bidi="ar-SA"/>
      </w:rPr>
    </w:lvl>
  </w:abstractNum>
  <w:abstractNum w:abstractNumId="14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42">
    <w:multiLevelType w:val="hybridMultilevel"/>
    <w:lvl w:ilvl="0">
      <w:start w:val="1"/>
      <w:numFmt w:val="decimal"/>
      <w:lvlText w:val="%1."/>
      <w:lvlJc w:val="left"/>
      <w:pPr>
        <w:ind w:left="1584" w:hanging="361"/>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1"/>
      </w:pPr>
      <w:rPr>
        <w:rFonts w:hint="default"/>
        <w:lang w:val="es-ES" w:eastAsia="en-US" w:bidi="ar-SA"/>
      </w:rPr>
    </w:lvl>
    <w:lvl w:ilvl="2">
      <w:start w:val="0"/>
      <w:numFmt w:val="bullet"/>
      <w:lvlText w:val="•"/>
      <w:lvlJc w:val="left"/>
      <w:pPr>
        <w:ind w:left="3485" w:hanging="361"/>
      </w:pPr>
      <w:rPr>
        <w:rFonts w:hint="default"/>
        <w:lang w:val="es-ES" w:eastAsia="en-US" w:bidi="ar-SA"/>
      </w:rPr>
    </w:lvl>
    <w:lvl w:ilvl="3">
      <w:start w:val="0"/>
      <w:numFmt w:val="bullet"/>
      <w:lvlText w:val="•"/>
      <w:lvlJc w:val="left"/>
      <w:pPr>
        <w:ind w:left="4437" w:hanging="361"/>
      </w:pPr>
      <w:rPr>
        <w:rFonts w:hint="default"/>
        <w:lang w:val="es-ES" w:eastAsia="en-US" w:bidi="ar-SA"/>
      </w:rPr>
    </w:lvl>
    <w:lvl w:ilvl="4">
      <w:start w:val="0"/>
      <w:numFmt w:val="bullet"/>
      <w:lvlText w:val="•"/>
      <w:lvlJc w:val="left"/>
      <w:pPr>
        <w:ind w:left="5390" w:hanging="361"/>
      </w:pPr>
      <w:rPr>
        <w:rFonts w:hint="default"/>
        <w:lang w:val="es-ES" w:eastAsia="en-US" w:bidi="ar-SA"/>
      </w:rPr>
    </w:lvl>
    <w:lvl w:ilvl="5">
      <w:start w:val="0"/>
      <w:numFmt w:val="bullet"/>
      <w:lvlText w:val="•"/>
      <w:lvlJc w:val="left"/>
      <w:pPr>
        <w:ind w:left="6342" w:hanging="361"/>
      </w:pPr>
      <w:rPr>
        <w:rFonts w:hint="default"/>
        <w:lang w:val="es-ES" w:eastAsia="en-US" w:bidi="ar-SA"/>
      </w:rPr>
    </w:lvl>
    <w:lvl w:ilvl="6">
      <w:start w:val="0"/>
      <w:numFmt w:val="bullet"/>
      <w:lvlText w:val="•"/>
      <w:lvlJc w:val="left"/>
      <w:pPr>
        <w:ind w:left="7295" w:hanging="361"/>
      </w:pPr>
      <w:rPr>
        <w:rFonts w:hint="default"/>
        <w:lang w:val="es-ES" w:eastAsia="en-US" w:bidi="ar-SA"/>
      </w:rPr>
    </w:lvl>
    <w:lvl w:ilvl="7">
      <w:start w:val="0"/>
      <w:numFmt w:val="bullet"/>
      <w:lvlText w:val="•"/>
      <w:lvlJc w:val="left"/>
      <w:pPr>
        <w:ind w:left="8247" w:hanging="361"/>
      </w:pPr>
      <w:rPr>
        <w:rFonts w:hint="default"/>
        <w:lang w:val="es-ES" w:eastAsia="en-US" w:bidi="ar-SA"/>
      </w:rPr>
    </w:lvl>
    <w:lvl w:ilvl="8">
      <w:start w:val="0"/>
      <w:numFmt w:val="bullet"/>
      <w:lvlText w:val="•"/>
      <w:lvlJc w:val="left"/>
      <w:pPr>
        <w:ind w:left="9200" w:hanging="361"/>
      </w:pPr>
      <w:rPr>
        <w:rFonts w:hint="default"/>
        <w:lang w:val="es-ES" w:eastAsia="en-US" w:bidi="ar-SA"/>
      </w:rPr>
    </w:lvl>
  </w:abstractNum>
  <w:abstractNum w:abstractNumId="141">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4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9">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8">
    <w:multiLevelType w:val="hybridMultilevel"/>
    <w:lvl w:ilvl="0">
      <w:start w:val="2"/>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7">
    <w:multiLevelType w:val="hybridMultilevel"/>
    <w:lvl w:ilvl="0">
      <w:start w:val="1"/>
      <w:numFmt w:val="decimal"/>
      <w:lvlText w:val="%1"/>
      <w:lvlJc w:val="left"/>
      <w:pPr>
        <w:ind w:left="1584" w:hanging="312"/>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12"/>
      </w:pPr>
      <w:rPr>
        <w:rFonts w:hint="default"/>
        <w:lang w:val="es-ES" w:eastAsia="en-US" w:bidi="ar-SA"/>
      </w:rPr>
    </w:lvl>
    <w:lvl w:ilvl="2">
      <w:start w:val="0"/>
      <w:numFmt w:val="bullet"/>
      <w:lvlText w:val="•"/>
      <w:lvlJc w:val="left"/>
      <w:pPr>
        <w:ind w:left="3485" w:hanging="312"/>
      </w:pPr>
      <w:rPr>
        <w:rFonts w:hint="default"/>
        <w:lang w:val="es-ES" w:eastAsia="en-US" w:bidi="ar-SA"/>
      </w:rPr>
    </w:lvl>
    <w:lvl w:ilvl="3">
      <w:start w:val="0"/>
      <w:numFmt w:val="bullet"/>
      <w:lvlText w:val="•"/>
      <w:lvlJc w:val="left"/>
      <w:pPr>
        <w:ind w:left="4437" w:hanging="312"/>
      </w:pPr>
      <w:rPr>
        <w:rFonts w:hint="default"/>
        <w:lang w:val="es-ES" w:eastAsia="en-US" w:bidi="ar-SA"/>
      </w:rPr>
    </w:lvl>
    <w:lvl w:ilvl="4">
      <w:start w:val="0"/>
      <w:numFmt w:val="bullet"/>
      <w:lvlText w:val="•"/>
      <w:lvlJc w:val="left"/>
      <w:pPr>
        <w:ind w:left="5390" w:hanging="312"/>
      </w:pPr>
      <w:rPr>
        <w:rFonts w:hint="default"/>
        <w:lang w:val="es-ES" w:eastAsia="en-US" w:bidi="ar-SA"/>
      </w:rPr>
    </w:lvl>
    <w:lvl w:ilvl="5">
      <w:start w:val="0"/>
      <w:numFmt w:val="bullet"/>
      <w:lvlText w:val="•"/>
      <w:lvlJc w:val="left"/>
      <w:pPr>
        <w:ind w:left="6342" w:hanging="312"/>
      </w:pPr>
      <w:rPr>
        <w:rFonts w:hint="default"/>
        <w:lang w:val="es-ES" w:eastAsia="en-US" w:bidi="ar-SA"/>
      </w:rPr>
    </w:lvl>
    <w:lvl w:ilvl="6">
      <w:start w:val="0"/>
      <w:numFmt w:val="bullet"/>
      <w:lvlText w:val="•"/>
      <w:lvlJc w:val="left"/>
      <w:pPr>
        <w:ind w:left="7295" w:hanging="312"/>
      </w:pPr>
      <w:rPr>
        <w:rFonts w:hint="default"/>
        <w:lang w:val="es-ES" w:eastAsia="en-US" w:bidi="ar-SA"/>
      </w:rPr>
    </w:lvl>
    <w:lvl w:ilvl="7">
      <w:start w:val="0"/>
      <w:numFmt w:val="bullet"/>
      <w:lvlText w:val="•"/>
      <w:lvlJc w:val="left"/>
      <w:pPr>
        <w:ind w:left="8247" w:hanging="312"/>
      </w:pPr>
      <w:rPr>
        <w:rFonts w:hint="default"/>
        <w:lang w:val="es-ES" w:eastAsia="en-US" w:bidi="ar-SA"/>
      </w:rPr>
    </w:lvl>
    <w:lvl w:ilvl="8">
      <w:start w:val="0"/>
      <w:numFmt w:val="bullet"/>
      <w:lvlText w:val="•"/>
      <w:lvlJc w:val="left"/>
      <w:pPr>
        <w:ind w:left="9200" w:hanging="312"/>
      </w:pPr>
      <w:rPr>
        <w:rFonts w:hint="default"/>
        <w:lang w:val="es-ES" w:eastAsia="en-US" w:bidi="ar-SA"/>
      </w:rPr>
    </w:lvl>
  </w:abstractNum>
  <w:abstractNum w:abstractNumId="13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5">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4">
    <w:multiLevelType w:val="hybridMultilevel"/>
    <w:lvl w:ilvl="0">
      <w:start w:val="1"/>
      <w:numFmt w:val="decimal"/>
      <w:lvlText w:val="%1."/>
      <w:lvlJc w:val="left"/>
      <w:pPr>
        <w:ind w:left="1584" w:hanging="356"/>
        <w:jc w:val="left"/>
      </w:pPr>
      <w:rPr>
        <w:rFonts w:hint="default" w:ascii="Arial" w:hAnsi="Arial" w:eastAsia="Arial" w:cs="Arial"/>
        <w:spacing w:val="-12"/>
        <w:w w:val="100"/>
        <w:sz w:val="20"/>
        <w:szCs w:val="20"/>
        <w:lang w:val="es-ES" w:eastAsia="en-US" w:bidi="ar-SA"/>
      </w:rPr>
    </w:lvl>
    <w:lvl w:ilvl="1">
      <w:start w:val="0"/>
      <w:numFmt w:val="bullet"/>
      <w:lvlText w:val="•"/>
      <w:lvlJc w:val="left"/>
      <w:pPr>
        <w:ind w:left="2532" w:hanging="356"/>
      </w:pPr>
      <w:rPr>
        <w:rFonts w:hint="default"/>
        <w:lang w:val="es-ES" w:eastAsia="en-US" w:bidi="ar-SA"/>
      </w:rPr>
    </w:lvl>
    <w:lvl w:ilvl="2">
      <w:start w:val="0"/>
      <w:numFmt w:val="bullet"/>
      <w:lvlText w:val="•"/>
      <w:lvlJc w:val="left"/>
      <w:pPr>
        <w:ind w:left="3485" w:hanging="356"/>
      </w:pPr>
      <w:rPr>
        <w:rFonts w:hint="default"/>
        <w:lang w:val="es-ES" w:eastAsia="en-US" w:bidi="ar-SA"/>
      </w:rPr>
    </w:lvl>
    <w:lvl w:ilvl="3">
      <w:start w:val="0"/>
      <w:numFmt w:val="bullet"/>
      <w:lvlText w:val="•"/>
      <w:lvlJc w:val="left"/>
      <w:pPr>
        <w:ind w:left="4437" w:hanging="356"/>
      </w:pPr>
      <w:rPr>
        <w:rFonts w:hint="default"/>
        <w:lang w:val="es-ES" w:eastAsia="en-US" w:bidi="ar-SA"/>
      </w:rPr>
    </w:lvl>
    <w:lvl w:ilvl="4">
      <w:start w:val="0"/>
      <w:numFmt w:val="bullet"/>
      <w:lvlText w:val="•"/>
      <w:lvlJc w:val="left"/>
      <w:pPr>
        <w:ind w:left="5390" w:hanging="356"/>
      </w:pPr>
      <w:rPr>
        <w:rFonts w:hint="default"/>
        <w:lang w:val="es-ES" w:eastAsia="en-US" w:bidi="ar-SA"/>
      </w:rPr>
    </w:lvl>
    <w:lvl w:ilvl="5">
      <w:start w:val="0"/>
      <w:numFmt w:val="bullet"/>
      <w:lvlText w:val="•"/>
      <w:lvlJc w:val="left"/>
      <w:pPr>
        <w:ind w:left="6342" w:hanging="356"/>
      </w:pPr>
      <w:rPr>
        <w:rFonts w:hint="default"/>
        <w:lang w:val="es-ES" w:eastAsia="en-US" w:bidi="ar-SA"/>
      </w:rPr>
    </w:lvl>
    <w:lvl w:ilvl="6">
      <w:start w:val="0"/>
      <w:numFmt w:val="bullet"/>
      <w:lvlText w:val="•"/>
      <w:lvlJc w:val="left"/>
      <w:pPr>
        <w:ind w:left="7295" w:hanging="356"/>
      </w:pPr>
      <w:rPr>
        <w:rFonts w:hint="default"/>
        <w:lang w:val="es-ES" w:eastAsia="en-US" w:bidi="ar-SA"/>
      </w:rPr>
    </w:lvl>
    <w:lvl w:ilvl="7">
      <w:start w:val="0"/>
      <w:numFmt w:val="bullet"/>
      <w:lvlText w:val="•"/>
      <w:lvlJc w:val="left"/>
      <w:pPr>
        <w:ind w:left="8247" w:hanging="356"/>
      </w:pPr>
      <w:rPr>
        <w:rFonts w:hint="default"/>
        <w:lang w:val="es-ES" w:eastAsia="en-US" w:bidi="ar-SA"/>
      </w:rPr>
    </w:lvl>
    <w:lvl w:ilvl="8">
      <w:start w:val="0"/>
      <w:numFmt w:val="bullet"/>
      <w:lvlText w:val="•"/>
      <w:lvlJc w:val="left"/>
      <w:pPr>
        <w:ind w:left="9200" w:hanging="356"/>
      </w:pPr>
      <w:rPr>
        <w:rFonts w:hint="default"/>
        <w:lang w:val="es-ES" w:eastAsia="en-US" w:bidi="ar-SA"/>
      </w:rPr>
    </w:lvl>
  </w:abstractNum>
  <w:abstractNum w:abstractNumId="13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0">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9">
    <w:multiLevelType w:val="hybridMultilevel"/>
    <w:lvl w:ilvl="0">
      <w:start w:val="1"/>
      <w:numFmt w:val="decimal"/>
      <w:lvlText w:val="%1."/>
      <w:lvlJc w:val="left"/>
      <w:pPr>
        <w:ind w:left="1584" w:hanging="364"/>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4"/>
      </w:pPr>
      <w:rPr>
        <w:rFonts w:hint="default"/>
        <w:lang w:val="es-ES" w:eastAsia="en-US" w:bidi="ar-SA"/>
      </w:rPr>
    </w:lvl>
    <w:lvl w:ilvl="2">
      <w:start w:val="0"/>
      <w:numFmt w:val="bullet"/>
      <w:lvlText w:val="•"/>
      <w:lvlJc w:val="left"/>
      <w:pPr>
        <w:ind w:left="3485" w:hanging="364"/>
      </w:pPr>
      <w:rPr>
        <w:rFonts w:hint="default"/>
        <w:lang w:val="es-ES" w:eastAsia="en-US" w:bidi="ar-SA"/>
      </w:rPr>
    </w:lvl>
    <w:lvl w:ilvl="3">
      <w:start w:val="0"/>
      <w:numFmt w:val="bullet"/>
      <w:lvlText w:val="•"/>
      <w:lvlJc w:val="left"/>
      <w:pPr>
        <w:ind w:left="4437" w:hanging="364"/>
      </w:pPr>
      <w:rPr>
        <w:rFonts w:hint="default"/>
        <w:lang w:val="es-ES" w:eastAsia="en-US" w:bidi="ar-SA"/>
      </w:rPr>
    </w:lvl>
    <w:lvl w:ilvl="4">
      <w:start w:val="0"/>
      <w:numFmt w:val="bullet"/>
      <w:lvlText w:val="•"/>
      <w:lvlJc w:val="left"/>
      <w:pPr>
        <w:ind w:left="5390" w:hanging="364"/>
      </w:pPr>
      <w:rPr>
        <w:rFonts w:hint="default"/>
        <w:lang w:val="es-ES" w:eastAsia="en-US" w:bidi="ar-SA"/>
      </w:rPr>
    </w:lvl>
    <w:lvl w:ilvl="5">
      <w:start w:val="0"/>
      <w:numFmt w:val="bullet"/>
      <w:lvlText w:val="•"/>
      <w:lvlJc w:val="left"/>
      <w:pPr>
        <w:ind w:left="6342" w:hanging="364"/>
      </w:pPr>
      <w:rPr>
        <w:rFonts w:hint="default"/>
        <w:lang w:val="es-ES" w:eastAsia="en-US" w:bidi="ar-SA"/>
      </w:rPr>
    </w:lvl>
    <w:lvl w:ilvl="6">
      <w:start w:val="0"/>
      <w:numFmt w:val="bullet"/>
      <w:lvlText w:val="•"/>
      <w:lvlJc w:val="left"/>
      <w:pPr>
        <w:ind w:left="7295" w:hanging="364"/>
      </w:pPr>
      <w:rPr>
        <w:rFonts w:hint="default"/>
        <w:lang w:val="es-ES" w:eastAsia="en-US" w:bidi="ar-SA"/>
      </w:rPr>
    </w:lvl>
    <w:lvl w:ilvl="7">
      <w:start w:val="0"/>
      <w:numFmt w:val="bullet"/>
      <w:lvlText w:val="•"/>
      <w:lvlJc w:val="left"/>
      <w:pPr>
        <w:ind w:left="8247" w:hanging="364"/>
      </w:pPr>
      <w:rPr>
        <w:rFonts w:hint="default"/>
        <w:lang w:val="es-ES" w:eastAsia="en-US" w:bidi="ar-SA"/>
      </w:rPr>
    </w:lvl>
    <w:lvl w:ilvl="8">
      <w:start w:val="0"/>
      <w:numFmt w:val="bullet"/>
      <w:lvlText w:val="•"/>
      <w:lvlJc w:val="left"/>
      <w:pPr>
        <w:ind w:left="9200" w:hanging="364"/>
      </w:pPr>
      <w:rPr>
        <w:rFonts w:hint="default"/>
        <w:lang w:val="es-ES" w:eastAsia="en-US" w:bidi="ar-SA"/>
      </w:rPr>
    </w:lvl>
  </w:abstractNum>
  <w:abstractNum w:abstractNumId="12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7">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6">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5">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1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10">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0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0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07">
    <w:multiLevelType w:val="hybridMultilevel"/>
    <w:lvl w:ilvl="0">
      <w:start w:val="1"/>
      <w:numFmt w:val="decimal"/>
      <w:lvlText w:val="%1."/>
      <w:lvlJc w:val="left"/>
      <w:pPr>
        <w:ind w:left="1584" w:hanging="168"/>
        <w:jc w:val="left"/>
      </w:pPr>
      <w:rPr>
        <w:rFonts w:hint="default" w:ascii="Arial" w:hAnsi="Arial" w:eastAsia="Arial" w:cs="Arial"/>
        <w:spacing w:val="-1"/>
        <w:w w:val="100"/>
        <w:sz w:val="18"/>
        <w:szCs w:val="18"/>
        <w:lang w:val="es-ES" w:eastAsia="en-US" w:bidi="ar-SA"/>
      </w:rPr>
    </w:lvl>
    <w:lvl w:ilvl="1">
      <w:start w:val="0"/>
      <w:numFmt w:val="bullet"/>
      <w:lvlText w:val="•"/>
      <w:lvlJc w:val="left"/>
      <w:pPr>
        <w:ind w:left="2532" w:hanging="168"/>
      </w:pPr>
      <w:rPr>
        <w:rFonts w:hint="default"/>
        <w:lang w:val="es-ES" w:eastAsia="en-US" w:bidi="ar-SA"/>
      </w:rPr>
    </w:lvl>
    <w:lvl w:ilvl="2">
      <w:start w:val="0"/>
      <w:numFmt w:val="bullet"/>
      <w:lvlText w:val="•"/>
      <w:lvlJc w:val="left"/>
      <w:pPr>
        <w:ind w:left="3485" w:hanging="168"/>
      </w:pPr>
      <w:rPr>
        <w:rFonts w:hint="default"/>
        <w:lang w:val="es-ES" w:eastAsia="en-US" w:bidi="ar-SA"/>
      </w:rPr>
    </w:lvl>
    <w:lvl w:ilvl="3">
      <w:start w:val="0"/>
      <w:numFmt w:val="bullet"/>
      <w:lvlText w:val="•"/>
      <w:lvlJc w:val="left"/>
      <w:pPr>
        <w:ind w:left="4437" w:hanging="168"/>
      </w:pPr>
      <w:rPr>
        <w:rFonts w:hint="default"/>
        <w:lang w:val="es-ES" w:eastAsia="en-US" w:bidi="ar-SA"/>
      </w:rPr>
    </w:lvl>
    <w:lvl w:ilvl="4">
      <w:start w:val="0"/>
      <w:numFmt w:val="bullet"/>
      <w:lvlText w:val="•"/>
      <w:lvlJc w:val="left"/>
      <w:pPr>
        <w:ind w:left="5390" w:hanging="168"/>
      </w:pPr>
      <w:rPr>
        <w:rFonts w:hint="default"/>
        <w:lang w:val="es-ES" w:eastAsia="en-US" w:bidi="ar-SA"/>
      </w:rPr>
    </w:lvl>
    <w:lvl w:ilvl="5">
      <w:start w:val="0"/>
      <w:numFmt w:val="bullet"/>
      <w:lvlText w:val="•"/>
      <w:lvlJc w:val="left"/>
      <w:pPr>
        <w:ind w:left="6342" w:hanging="168"/>
      </w:pPr>
      <w:rPr>
        <w:rFonts w:hint="default"/>
        <w:lang w:val="es-ES" w:eastAsia="en-US" w:bidi="ar-SA"/>
      </w:rPr>
    </w:lvl>
    <w:lvl w:ilvl="6">
      <w:start w:val="0"/>
      <w:numFmt w:val="bullet"/>
      <w:lvlText w:val="•"/>
      <w:lvlJc w:val="left"/>
      <w:pPr>
        <w:ind w:left="7295" w:hanging="168"/>
      </w:pPr>
      <w:rPr>
        <w:rFonts w:hint="default"/>
        <w:lang w:val="es-ES" w:eastAsia="en-US" w:bidi="ar-SA"/>
      </w:rPr>
    </w:lvl>
    <w:lvl w:ilvl="7">
      <w:start w:val="0"/>
      <w:numFmt w:val="bullet"/>
      <w:lvlText w:val="•"/>
      <w:lvlJc w:val="left"/>
      <w:pPr>
        <w:ind w:left="8247" w:hanging="168"/>
      </w:pPr>
      <w:rPr>
        <w:rFonts w:hint="default"/>
        <w:lang w:val="es-ES" w:eastAsia="en-US" w:bidi="ar-SA"/>
      </w:rPr>
    </w:lvl>
    <w:lvl w:ilvl="8">
      <w:start w:val="0"/>
      <w:numFmt w:val="bullet"/>
      <w:lvlText w:val="•"/>
      <w:lvlJc w:val="left"/>
      <w:pPr>
        <w:ind w:left="9200" w:hanging="168"/>
      </w:pPr>
      <w:rPr>
        <w:rFonts w:hint="default"/>
        <w:lang w:val="es-ES" w:eastAsia="en-US" w:bidi="ar-SA"/>
      </w:rPr>
    </w:lvl>
  </w:abstractNum>
  <w:abstractNum w:abstractNumId="106">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05">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0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0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02">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10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0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9">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8">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9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1">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90">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7">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3">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8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9">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7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5">
    <w:multiLevelType w:val="hybridMultilevel"/>
    <w:lvl w:ilvl="0">
      <w:start w:val="1"/>
      <w:numFmt w:val="decimal"/>
      <w:lvlText w:val="%1."/>
      <w:lvlJc w:val="left"/>
      <w:pPr>
        <w:ind w:left="1584" w:hanging="367"/>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3">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7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7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2">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61">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0">
    <w:multiLevelType w:val="hybridMultilevel"/>
    <w:lvl w:ilvl="0">
      <w:start w:val="1"/>
      <w:numFmt w:val="decimal"/>
      <w:lvlText w:val="%1."/>
      <w:lvlJc w:val="left"/>
      <w:pPr>
        <w:ind w:left="1584" w:hanging="379"/>
        <w:jc w:val="left"/>
      </w:pPr>
      <w:rPr>
        <w:rFonts w:hint="default" w:ascii="Arial" w:hAnsi="Arial" w:eastAsia="Arial" w:cs="Arial"/>
        <w:spacing w:val="-21"/>
        <w:w w:val="100"/>
        <w:sz w:val="20"/>
        <w:szCs w:val="20"/>
        <w:lang w:val="es-ES" w:eastAsia="en-US" w:bidi="ar-SA"/>
      </w:rPr>
    </w:lvl>
    <w:lvl w:ilvl="1">
      <w:start w:val="0"/>
      <w:numFmt w:val="bullet"/>
      <w:lvlText w:val="•"/>
      <w:lvlJc w:val="left"/>
      <w:pPr>
        <w:ind w:left="2532" w:hanging="379"/>
      </w:pPr>
      <w:rPr>
        <w:rFonts w:hint="default"/>
        <w:lang w:val="es-ES" w:eastAsia="en-US" w:bidi="ar-SA"/>
      </w:rPr>
    </w:lvl>
    <w:lvl w:ilvl="2">
      <w:start w:val="0"/>
      <w:numFmt w:val="bullet"/>
      <w:lvlText w:val="•"/>
      <w:lvlJc w:val="left"/>
      <w:pPr>
        <w:ind w:left="3485" w:hanging="379"/>
      </w:pPr>
      <w:rPr>
        <w:rFonts w:hint="default"/>
        <w:lang w:val="es-ES" w:eastAsia="en-US" w:bidi="ar-SA"/>
      </w:rPr>
    </w:lvl>
    <w:lvl w:ilvl="3">
      <w:start w:val="0"/>
      <w:numFmt w:val="bullet"/>
      <w:lvlText w:val="•"/>
      <w:lvlJc w:val="left"/>
      <w:pPr>
        <w:ind w:left="4437" w:hanging="379"/>
      </w:pPr>
      <w:rPr>
        <w:rFonts w:hint="default"/>
        <w:lang w:val="es-ES" w:eastAsia="en-US" w:bidi="ar-SA"/>
      </w:rPr>
    </w:lvl>
    <w:lvl w:ilvl="4">
      <w:start w:val="0"/>
      <w:numFmt w:val="bullet"/>
      <w:lvlText w:val="•"/>
      <w:lvlJc w:val="left"/>
      <w:pPr>
        <w:ind w:left="5390" w:hanging="379"/>
      </w:pPr>
      <w:rPr>
        <w:rFonts w:hint="default"/>
        <w:lang w:val="es-ES" w:eastAsia="en-US" w:bidi="ar-SA"/>
      </w:rPr>
    </w:lvl>
    <w:lvl w:ilvl="5">
      <w:start w:val="0"/>
      <w:numFmt w:val="bullet"/>
      <w:lvlText w:val="•"/>
      <w:lvlJc w:val="left"/>
      <w:pPr>
        <w:ind w:left="6342" w:hanging="379"/>
      </w:pPr>
      <w:rPr>
        <w:rFonts w:hint="default"/>
        <w:lang w:val="es-ES" w:eastAsia="en-US" w:bidi="ar-SA"/>
      </w:rPr>
    </w:lvl>
    <w:lvl w:ilvl="6">
      <w:start w:val="0"/>
      <w:numFmt w:val="bullet"/>
      <w:lvlText w:val="•"/>
      <w:lvlJc w:val="left"/>
      <w:pPr>
        <w:ind w:left="7295" w:hanging="379"/>
      </w:pPr>
      <w:rPr>
        <w:rFonts w:hint="default"/>
        <w:lang w:val="es-ES" w:eastAsia="en-US" w:bidi="ar-SA"/>
      </w:rPr>
    </w:lvl>
    <w:lvl w:ilvl="7">
      <w:start w:val="0"/>
      <w:numFmt w:val="bullet"/>
      <w:lvlText w:val="•"/>
      <w:lvlJc w:val="left"/>
      <w:pPr>
        <w:ind w:left="8247" w:hanging="379"/>
      </w:pPr>
      <w:rPr>
        <w:rFonts w:hint="default"/>
        <w:lang w:val="es-ES" w:eastAsia="en-US" w:bidi="ar-SA"/>
      </w:rPr>
    </w:lvl>
    <w:lvl w:ilvl="8">
      <w:start w:val="0"/>
      <w:numFmt w:val="bullet"/>
      <w:lvlText w:val="•"/>
      <w:lvlJc w:val="left"/>
      <w:pPr>
        <w:ind w:left="9200" w:hanging="379"/>
      </w:pPr>
      <w:rPr>
        <w:rFonts w:hint="default"/>
        <w:lang w:val="es-ES" w:eastAsia="en-US" w:bidi="ar-SA"/>
      </w:rPr>
    </w:lvl>
  </w:abstractNum>
  <w:abstractNum w:abstractNumId="5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7">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4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4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47">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46">
    <w:multiLevelType w:val="hybridMultilevel"/>
    <w:lvl w:ilvl="0">
      <w:start w:val="1"/>
      <w:numFmt w:val="lowerLetter"/>
      <w:lvlText w:val="%1)"/>
      <w:lvlJc w:val="left"/>
      <w:pPr>
        <w:ind w:left="1584" w:hanging="390"/>
        <w:jc w:val="left"/>
      </w:pPr>
      <w:rPr>
        <w:rFonts w:hint="default" w:ascii="Arial" w:hAnsi="Arial" w:eastAsia="Arial" w:cs="Arial"/>
        <w:spacing w:val="-15"/>
        <w:w w:val="100"/>
        <w:sz w:val="20"/>
        <w:szCs w:val="20"/>
        <w:lang w:val="es-ES" w:eastAsia="en-US" w:bidi="ar-SA"/>
      </w:rPr>
    </w:lvl>
    <w:lvl w:ilvl="1">
      <w:start w:val="0"/>
      <w:numFmt w:val="bullet"/>
      <w:lvlText w:val="•"/>
      <w:lvlJc w:val="left"/>
      <w:pPr>
        <w:ind w:left="2532" w:hanging="390"/>
      </w:pPr>
      <w:rPr>
        <w:rFonts w:hint="default"/>
        <w:lang w:val="es-ES" w:eastAsia="en-US" w:bidi="ar-SA"/>
      </w:rPr>
    </w:lvl>
    <w:lvl w:ilvl="2">
      <w:start w:val="0"/>
      <w:numFmt w:val="bullet"/>
      <w:lvlText w:val="•"/>
      <w:lvlJc w:val="left"/>
      <w:pPr>
        <w:ind w:left="3485" w:hanging="390"/>
      </w:pPr>
      <w:rPr>
        <w:rFonts w:hint="default"/>
        <w:lang w:val="es-ES" w:eastAsia="en-US" w:bidi="ar-SA"/>
      </w:rPr>
    </w:lvl>
    <w:lvl w:ilvl="3">
      <w:start w:val="0"/>
      <w:numFmt w:val="bullet"/>
      <w:lvlText w:val="•"/>
      <w:lvlJc w:val="left"/>
      <w:pPr>
        <w:ind w:left="4437" w:hanging="390"/>
      </w:pPr>
      <w:rPr>
        <w:rFonts w:hint="default"/>
        <w:lang w:val="es-ES" w:eastAsia="en-US" w:bidi="ar-SA"/>
      </w:rPr>
    </w:lvl>
    <w:lvl w:ilvl="4">
      <w:start w:val="0"/>
      <w:numFmt w:val="bullet"/>
      <w:lvlText w:val="•"/>
      <w:lvlJc w:val="left"/>
      <w:pPr>
        <w:ind w:left="5390" w:hanging="390"/>
      </w:pPr>
      <w:rPr>
        <w:rFonts w:hint="default"/>
        <w:lang w:val="es-ES" w:eastAsia="en-US" w:bidi="ar-SA"/>
      </w:rPr>
    </w:lvl>
    <w:lvl w:ilvl="5">
      <w:start w:val="0"/>
      <w:numFmt w:val="bullet"/>
      <w:lvlText w:val="•"/>
      <w:lvlJc w:val="left"/>
      <w:pPr>
        <w:ind w:left="6342" w:hanging="390"/>
      </w:pPr>
      <w:rPr>
        <w:rFonts w:hint="default"/>
        <w:lang w:val="es-ES" w:eastAsia="en-US" w:bidi="ar-SA"/>
      </w:rPr>
    </w:lvl>
    <w:lvl w:ilvl="6">
      <w:start w:val="0"/>
      <w:numFmt w:val="bullet"/>
      <w:lvlText w:val="•"/>
      <w:lvlJc w:val="left"/>
      <w:pPr>
        <w:ind w:left="7295" w:hanging="390"/>
      </w:pPr>
      <w:rPr>
        <w:rFonts w:hint="default"/>
        <w:lang w:val="es-ES" w:eastAsia="en-US" w:bidi="ar-SA"/>
      </w:rPr>
    </w:lvl>
    <w:lvl w:ilvl="7">
      <w:start w:val="0"/>
      <w:numFmt w:val="bullet"/>
      <w:lvlText w:val="•"/>
      <w:lvlJc w:val="left"/>
      <w:pPr>
        <w:ind w:left="8247" w:hanging="390"/>
      </w:pPr>
      <w:rPr>
        <w:rFonts w:hint="default"/>
        <w:lang w:val="es-ES" w:eastAsia="en-US" w:bidi="ar-SA"/>
      </w:rPr>
    </w:lvl>
    <w:lvl w:ilvl="8">
      <w:start w:val="0"/>
      <w:numFmt w:val="bullet"/>
      <w:lvlText w:val="•"/>
      <w:lvlJc w:val="left"/>
      <w:pPr>
        <w:ind w:left="9200" w:hanging="390"/>
      </w:pPr>
      <w:rPr>
        <w:rFonts w:hint="default"/>
        <w:lang w:val="es-ES" w:eastAsia="en-US" w:bidi="ar-SA"/>
      </w:rPr>
    </w:lvl>
  </w:abstractNum>
  <w:abstractNum w:abstractNumId="4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4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4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42">
    <w:multiLevelType w:val="hybridMultilevel"/>
    <w:lvl w:ilvl="0">
      <w:start w:val="1"/>
      <w:numFmt w:val="decimal"/>
      <w:lvlText w:val="%1."/>
      <w:lvlJc w:val="left"/>
      <w:pPr>
        <w:ind w:left="1584" w:hanging="356"/>
        <w:jc w:val="left"/>
      </w:pPr>
      <w:rPr>
        <w:rFonts w:hint="default" w:ascii="Arial" w:hAnsi="Arial" w:eastAsia="Arial" w:cs="Arial"/>
        <w:spacing w:val="-20"/>
        <w:w w:val="100"/>
        <w:sz w:val="20"/>
        <w:szCs w:val="20"/>
        <w:lang w:val="es-ES" w:eastAsia="en-US" w:bidi="ar-SA"/>
      </w:rPr>
    </w:lvl>
    <w:lvl w:ilvl="1">
      <w:start w:val="0"/>
      <w:numFmt w:val="bullet"/>
      <w:lvlText w:val="•"/>
      <w:lvlJc w:val="left"/>
      <w:pPr>
        <w:ind w:left="2532" w:hanging="356"/>
      </w:pPr>
      <w:rPr>
        <w:rFonts w:hint="default"/>
        <w:lang w:val="es-ES" w:eastAsia="en-US" w:bidi="ar-SA"/>
      </w:rPr>
    </w:lvl>
    <w:lvl w:ilvl="2">
      <w:start w:val="0"/>
      <w:numFmt w:val="bullet"/>
      <w:lvlText w:val="•"/>
      <w:lvlJc w:val="left"/>
      <w:pPr>
        <w:ind w:left="3485" w:hanging="356"/>
      </w:pPr>
      <w:rPr>
        <w:rFonts w:hint="default"/>
        <w:lang w:val="es-ES" w:eastAsia="en-US" w:bidi="ar-SA"/>
      </w:rPr>
    </w:lvl>
    <w:lvl w:ilvl="3">
      <w:start w:val="0"/>
      <w:numFmt w:val="bullet"/>
      <w:lvlText w:val="•"/>
      <w:lvlJc w:val="left"/>
      <w:pPr>
        <w:ind w:left="4437" w:hanging="356"/>
      </w:pPr>
      <w:rPr>
        <w:rFonts w:hint="default"/>
        <w:lang w:val="es-ES" w:eastAsia="en-US" w:bidi="ar-SA"/>
      </w:rPr>
    </w:lvl>
    <w:lvl w:ilvl="4">
      <w:start w:val="0"/>
      <w:numFmt w:val="bullet"/>
      <w:lvlText w:val="•"/>
      <w:lvlJc w:val="left"/>
      <w:pPr>
        <w:ind w:left="5390" w:hanging="356"/>
      </w:pPr>
      <w:rPr>
        <w:rFonts w:hint="default"/>
        <w:lang w:val="es-ES" w:eastAsia="en-US" w:bidi="ar-SA"/>
      </w:rPr>
    </w:lvl>
    <w:lvl w:ilvl="5">
      <w:start w:val="0"/>
      <w:numFmt w:val="bullet"/>
      <w:lvlText w:val="•"/>
      <w:lvlJc w:val="left"/>
      <w:pPr>
        <w:ind w:left="6342" w:hanging="356"/>
      </w:pPr>
      <w:rPr>
        <w:rFonts w:hint="default"/>
        <w:lang w:val="es-ES" w:eastAsia="en-US" w:bidi="ar-SA"/>
      </w:rPr>
    </w:lvl>
    <w:lvl w:ilvl="6">
      <w:start w:val="0"/>
      <w:numFmt w:val="bullet"/>
      <w:lvlText w:val="•"/>
      <w:lvlJc w:val="left"/>
      <w:pPr>
        <w:ind w:left="7295" w:hanging="356"/>
      </w:pPr>
      <w:rPr>
        <w:rFonts w:hint="default"/>
        <w:lang w:val="es-ES" w:eastAsia="en-US" w:bidi="ar-SA"/>
      </w:rPr>
    </w:lvl>
    <w:lvl w:ilvl="7">
      <w:start w:val="0"/>
      <w:numFmt w:val="bullet"/>
      <w:lvlText w:val="•"/>
      <w:lvlJc w:val="left"/>
      <w:pPr>
        <w:ind w:left="8247" w:hanging="356"/>
      </w:pPr>
      <w:rPr>
        <w:rFonts w:hint="default"/>
        <w:lang w:val="es-ES" w:eastAsia="en-US" w:bidi="ar-SA"/>
      </w:rPr>
    </w:lvl>
    <w:lvl w:ilvl="8">
      <w:start w:val="0"/>
      <w:numFmt w:val="bullet"/>
      <w:lvlText w:val="•"/>
      <w:lvlJc w:val="left"/>
      <w:pPr>
        <w:ind w:left="9200" w:hanging="356"/>
      </w:pPr>
      <w:rPr>
        <w:rFonts w:hint="default"/>
        <w:lang w:val="es-ES" w:eastAsia="en-US" w:bidi="ar-SA"/>
      </w:rPr>
    </w:lvl>
  </w:abstractNum>
  <w:abstractNum w:abstractNumId="41">
    <w:multiLevelType w:val="hybridMultilevel"/>
    <w:lvl w:ilvl="0">
      <w:start w:val="1"/>
      <w:numFmt w:val="decimal"/>
      <w:lvlText w:val="%1."/>
      <w:lvlJc w:val="left"/>
      <w:pPr>
        <w:ind w:left="2291"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4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7">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3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4">
    <w:multiLevelType w:val="hybridMultilevel"/>
    <w:lvl w:ilvl="0">
      <w:start w:val="1"/>
      <w:numFmt w:val="decimal"/>
      <w:lvlText w:val="%1."/>
      <w:lvlJc w:val="left"/>
      <w:pPr>
        <w:ind w:left="1584" w:hanging="367"/>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1">
    <w:multiLevelType w:val="hybridMultilevel"/>
    <w:lvl w:ilvl="0">
      <w:start w:val="1"/>
      <w:numFmt w:val="lowerLetter"/>
      <w:lvlText w:val="%1)"/>
      <w:lvlJc w:val="left"/>
      <w:pPr>
        <w:ind w:left="2291" w:hanging="367"/>
        <w:jc w:val="left"/>
      </w:pPr>
      <w:rPr>
        <w:rFonts w:hint="default" w:ascii="Arial" w:hAnsi="Arial" w:eastAsia="Arial" w:cs="Arial"/>
        <w:spacing w:val="-1"/>
        <w:w w:val="100"/>
        <w:sz w:val="20"/>
        <w:szCs w:val="20"/>
        <w:lang w:val="es-ES" w:eastAsia="en-US" w:bidi="ar-SA"/>
      </w:rPr>
    </w:lvl>
    <w:lvl w:ilvl="1">
      <w:start w:val="0"/>
      <w:numFmt w:val="bullet"/>
      <w:lvlText w:val="•"/>
      <w:lvlJc w:val="left"/>
      <w:pPr>
        <w:ind w:left="3180" w:hanging="367"/>
      </w:pPr>
      <w:rPr>
        <w:rFonts w:hint="default"/>
        <w:lang w:val="es-ES" w:eastAsia="en-US" w:bidi="ar-SA"/>
      </w:rPr>
    </w:lvl>
    <w:lvl w:ilvl="2">
      <w:start w:val="0"/>
      <w:numFmt w:val="bullet"/>
      <w:lvlText w:val="•"/>
      <w:lvlJc w:val="left"/>
      <w:pPr>
        <w:ind w:left="4061" w:hanging="367"/>
      </w:pPr>
      <w:rPr>
        <w:rFonts w:hint="default"/>
        <w:lang w:val="es-ES" w:eastAsia="en-US" w:bidi="ar-SA"/>
      </w:rPr>
    </w:lvl>
    <w:lvl w:ilvl="3">
      <w:start w:val="0"/>
      <w:numFmt w:val="bullet"/>
      <w:lvlText w:val="•"/>
      <w:lvlJc w:val="left"/>
      <w:pPr>
        <w:ind w:left="4941" w:hanging="367"/>
      </w:pPr>
      <w:rPr>
        <w:rFonts w:hint="default"/>
        <w:lang w:val="es-ES" w:eastAsia="en-US" w:bidi="ar-SA"/>
      </w:rPr>
    </w:lvl>
    <w:lvl w:ilvl="4">
      <w:start w:val="0"/>
      <w:numFmt w:val="bullet"/>
      <w:lvlText w:val="•"/>
      <w:lvlJc w:val="left"/>
      <w:pPr>
        <w:ind w:left="5822" w:hanging="367"/>
      </w:pPr>
      <w:rPr>
        <w:rFonts w:hint="default"/>
        <w:lang w:val="es-ES" w:eastAsia="en-US" w:bidi="ar-SA"/>
      </w:rPr>
    </w:lvl>
    <w:lvl w:ilvl="5">
      <w:start w:val="0"/>
      <w:numFmt w:val="bullet"/>
      <w:lvlText w:val="•"/>
      <w:lvlJc w:val="left"/>
      <w:pPr>
        <w:ind w:left="6702" w:hanging="367"/>
      </w:pPr>
      <w:rPr>
        <w:rFonts w:hint="default"/>
        <w:lang w:val="es-ES" w:eastAsia="en-US" w:bidi="ar-SA"/>
      </w:rPr>
    </w:lvl>
    <w:lvl w:ilvl="6">
      <w:start w:val="0"/>
      <w:numFmt w:val="bullet"/>
      <w:lvlText w:val="•"/>
      <w:lvlJc w:val="left"/>
      <w:pPr>
        <w:ind w:left="7583" w:hanging="367"/>
      </w:pPr>
      <w:rPr>
        <w:rFonts w:hint="default"/>
        <w:lang w:val="es-ES" w:eastAsia="en-US" w:bidi="ar-SA"/>
      </w:rPr>
    </w:lvl>
    <w:lvl w:ilvl="7">
      <w:start w:val="0"/>
      <w:numFmt w:val="bullet"/>
      <w:lvlText w:val="•"/>
      <w:lvlJc w:val="left"/>
      <w:pPr>
        <w:ind w:left="8463" w:hanging="367"/>
      </w:pPr>
      <w:rPr>
        <w:rFonts w:hint="default"/>
        <w:lang w:val="es-ES" w:eastAsia="en-US" w:bidi="ar-SA"/>
      </w:rPr>
    </w:lvl>
    <w:lvl w:ilvl="8">
      <w:start w:val="0"/>
      <w:numFmt w:val="bullet"/>
      <w:lvlText w:val="•"/>
      <w:lvlJc w:val="left"/>
      <w:pPr>
        <w:ind w:left="9344" w:hanging="367"/>
      </w:pPr>
      <w:rPr>
        <w:rFonts w:hint="default"/>
        <w:lang w:val="es-ES" w:eastAsia="en-US" w:bidi="ar-SA"/>
      </w:rPr>
    </w:lvl>
  </w:abstractNum>
  <w:abstractNum w:abstractNumId="3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9">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78"/>
      </w:pPr>
      <w:rPr>
        <w:rFonts w:hint="default"/>
        <w:lang w:val="es-ES" w:eastAsia="en-US" w:bidi="ar-SA"/>
      </w:rPr>
    </w:lvl>
    <w:lvl w:ilvl="2">
      <w:start w:val="0"/>
      <w:numFmt w:val="bullet"/>
      <w:lvlText w:val="•"/>
      <w:lvlJc w:val="left"/>
      <w:pPr>
        <w:ind w:left="3485" w:hanging="378"/>
      </w:pPr>
      <w:rPr>
        <w:rFonts w:hint="default"/>
        <w:lang w:val="es-ES" w:eastAsia="en-US" w:bidi="ar-SA"/>
      </w:rPr>
    </w:lvl>
    <w:lvl w:ilvl="3">
      <w:start w:val="0"/>
      <w:numFmt w:val="bullet"/>
      <w:lvlText w:val="•"/>
      <w:lvlJc w:val="left"/>
      <w:pPr>
        <w:ind w:left="4437" w:hanging="378"/>
      </w:pPr>
      <w:rPr>
        <w:rFonts w:hint="default"/>
        <w:lang w:val="es-ES" w:eastAsia="en-US" w:bidi="ar-SA"/>
      </w:rPr>
    </w:lvl>
    <w:lvl w:ilvl="4">
      <w:start w:val="0"/>
      <w:numFmt w:val="bullet"/>
      <w:lvlText w:val="•"/>
      <w:lvlJc w:val="left"/>
      <w:pPr>
        <w:ind w:left="5390" w:hanging="378"/>
      </w:pPr>
      <w:rPr>
        <w:rFonts w:hint="default"/>
        <w:lang w:val="es-ES" w:eastAsia="en-US" w:bidi="ar-SA"/>
      </w:rPr>
    </w:lvl>
    <w:lvl w:ilvl="5">
      <w:start w:val="0"/>
      <w:numFmt w:val="bullet"/>
      <w:lvlText w:val="•"/>
      <w:lvlJc w:val="left"/>
      <w:pPr>
        <w:ind w:left="6342" w:hanging="378"/>
      </w:pPr>
      <w:rPr>
        <w:rFonts w:hint="default"/>
        <w:lang w:val="es-ES" w:eastAsia="en-US" w:bidi="ar-SA"/>
      </w:rPr>
    </w:lvl>
    <w:lvl w:ilvl="6">
      <w:start w:val="0"/>
      <w:numFmt w:val="bullet"/>
      <w:lvlText w:val="•"/>
      <w:lvlJc w:val="left"/>
      <w:pPr>
        <w:ind w:left="7295" w:hanging="378"/>
      </w:pPr>
      <w:rPr>
        <w:rFonts w:hint="default"/>
        <w:lang w:val="es-ES" w:eastAsia="en-US" w:bidi="ar-SA"/>
      </w:rPr>
    </w:lvl>
    <w:lvl w:ilvl="7">
      <w:start w:val="0"/>
      <w:numFmt w:val="bullet"/>
      <w:lvlText w:val="•"/>
      <w:lvlJc w:val="left"/>
      <w:pPr>
        <w:ind w:left="8247" w:hanging="378"/>
      </w:pPr>
      <w:rPr>
        <w:rFonts w:hint="default"/>
        <w:lang w:val="es-ES" w:eastAsia="en-US" w:bidi="ar-SA"/>
      </w:rPr>
    </w:lvl>
    <w:lvl w:ilvl="8">
      <w:start w:val="0"/>
      <w:numFmt w:val="bullet"/>
      <w:lvlText w:val="•"/>
      <w:lvlJc w:val="left"/>
      <w:pPr>
        <w:ind w:left="9200" w:hanging="378"/>
      </w:pPr>
      <w:rPr>
        <w:rFonts w:hint="default"/>
        <w:lang w:val="es-ES" w:eastAsia="en-US" w:bidi="ar-SA"/>
      </w:rPr>
    </w:lvl>
  </w:abstractNum>
  <w:abstractNum w:abstractNumId="2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7">
    <w:multiLevelType w:val="hybridMultilevel"/>
    <w:lvl w:ilvl="0">
      <w:start w:val="1"/>
      <w:numFmt w:val="decimal"/>
      <w:lvlText w:val="%1."/>
      <w:lvlJc w:val="left"/>
      <w:pPr>
        <w:ind w:left="1584" w:hanging="367"/>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6">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5">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24">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1">
    <w:multiLevelType w:val="hybridMultilevel"/>
    <w:lvl w:ilvl="0">
      <w:start w:val="1"/>
      <w:numFmt w:val="decimal"/>
      <w:lvlText w:val="%1."/>
      <w:lvlJc w:val="left"/>
      <w:pPr>
        <w:ind w:left="1584" w:hanging="367"/>
        <w:jc w:val="left"/>
      </w:pPr>
      <w:rPr>
        <w:rFonts w:hint="default" w:ascii="Arial" w:hAnsi="Arial" w:eastAsia="Arial" w:cs="Arial"/>
        <w:spacing w:val="-28"/>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0">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8">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6">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15">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1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2">
    <w:multiLevelType w:val="hybridMultilevel"/>
    <w:lvl w:ilvl="0">
      <w:start w:val="1"/>
      <w:numFmt w:val="decimal"/>
      <w:lvlText w:val="%1."/>
      <w:lvlJc w:val="left"/>
      <w:pPr>
        <w:ind w:left="1584" w:hanging="361"/>
        <w:jc w:val="left"/>
      </w:pPr>
      <w:rPr>
        <w:rFonts w:hint="default" w:ascii="Arial" w:hAnsi="Arial" w:eastAsia="Arial" w:cs="Arial"/>
        <w:spacing w:val="-27"/>
        <w:w w:val="100"/>
        <w:sz w:val="20"/>
        <w:szCs w:val="20"/>
        <w:lang w:val="es-ES" w:eastAsia="en-US" w:bidi="ar-SA"/>
      </w:rPr>
    </w:lvl>
    <w:lvl w:ilvl="1">
      <w:start w:val="0"/>
      <w:numFmt w:val="bullet"/>
      <w:lvlText w:val="•"/>
      <w:lvlJc w:val="left"/>
      <w:pPr>
        <w:ind w:left="2532" w:hanging="361"/>
      </w:pPr>
      <w:rPr>
        <w:rFonts w:hint="default"/>
        <w:lang w:val="es-ES" w:eastAsia="en-US" w:bidi="ar-SA"/>
      </w:rPr>
    </w:lvl>
    <w:lvl w:ilvl="2">
      <w:start w:val="0"/>
      <w:numFmt w:val="bullet"/>
      <w:lvlText w:val="•"/>
      <w:lvlJc w:val="left"/>
      <w:pPr>
        <w:ind w:left="3485" w:hanging="361"/>
      </w:pPr>
      <w:rPr>
        <w:rFonts w:hint="default"/>
        <w:lang w:val="es-ES" w:eastAsia="en-US" w:bidi="ar-SA"/>
      </w:rPr>
    </w:lvl>
    <w:lvl w:ilvl="3">
      <w:start w:val="0"/>
      <w:numFmt w:val="bullet"/>
      <w:lvlText w:val="•"/>
      <w:lvlJc w:val="left"/>
      <w:pPr>
        <w:ind w:left="4437" w:hanging="361"/>
      </w:pPr>
      <w:rPr>
        <w:rFonts w:hint="default"/>
        <w:lang w:val="es-ES" w:eastAsia="en-US" w:bidi="ar-SA"/>
      </w:rPr>
    </w:lvl>
    <w:lvl w:ilvl="4">
      <w:start w:val="0"/>
      <w:numFmt w:val="bullet"/>
      <w:lvlText w:val="•"/>
      <w:lvlJc w:val="left"/>
      <w:pPr>
        <w:ind w:left="5390" w:hanging="361"/>
      </w:pPr>
      <w:rPr>
        <w:rFonts w:hint="default"/>
        <w:lang w:val="es-ES" w:eastAsia="en-US" w:bidi="ar-SA"/>
      </w:rPr>
    </w:lvl>
    <w:lvl w:ilvl="5">
      <w:start w:val="0"/>
      <w:numFmt w:val="bullet"/>
      <w:lvlText w:val="•"/>
      <w:lvlJc w:val="left"/>
      <w:pPr>
        <w:ind w:left="6342" w:hanging="361"/>
      </w:pPr>
      <w:rPr>
        <w:rFonts w:hint="default"/>
        <w:lang w:val="es-ES" w:eastAsia="en-US" w:bidi="ar-SA"/>
      </w:rPr>
    </w:lvl>
    <w:lvl w:ilvl="6">
      <w:start w:val="0"/>
      <w:numFmt w:val="bullet"/>
      <w:lvlText w:val="•"/>
      <w:lvlJc w:val="left"/>
      <w:pPr>
        <w:ind w:left="7295" w:hanging="361"/>
      </w:pPr>
      <w:rPr>
        <w:rFonts w:hint="default"/>
        <w:lang w:val="es-ES" w:eastAsia="en-US" w:bidi="ar-SA"/>
      </w:rPr>
    </w:lvl>
    <w:lvl w:ilvl="7">
      <w:start w:val="0"/>
      <w:numFmt w:val="bullet"/>
      <w:lvlText w:val="•"/>
      <w:lvlJc w:val="left"/>
      <w:pPr>
        <w:ind w:left="8247" w:hanging="361"/>
      </w:pPr>
      <w:rPr>
        <w:rFonts w:hint="default"/>
        <w:lang w:val="es-ES" w:eastAsia="en-US" w:bidi="ar-SA"/>
      </w:rPr>
    </w:lvl>
    <w:lvl w:ilvl="8">
      <w:start w:val="0"/>
      <w:numFmt w:val="bullet"/>
      <w:lvlText w:val="•"/>
      <w:lvlJc w:val="left"/>
      <w:pPr>
        <w:ind w:left="9200" w:hanging="361"/>
      </w:pPr>
      <w:rPr>
        <w:rFonts w:hint="default"/>
        <w:lang w:val="es-ES" w:eastAsia="en-US" w:bidi="ar-SA"/>
      </w:rPr>
    </w:lvl>
  </w:abstractNum>
  <w:abstractNum w:abstractNumId="1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0">
    <w:multiLevelType w:val="hybridMultilevel"/>
    <w:lvl w:ilvl="0">
      <w:start w:val="1"/>
      <w:numFmt w:val="decimal"/>
      <w:lvlText w:val="%1."/>
      <w:lvlJc w:val="left"/>
      <w:pPr>
        <w:ind w:left="1584" w:hanging="364"/>
        <w:jc w:val="left"/>
      </w:pPr>
      <w:rPr>
        <w:rFonts w:hint="default" w:ascii="Arial" w:hAnsi="Arial" w:eastAsia="Arial" w:cs="Arial"/>
        <w:spacing w:val="-26"/>
        <w:w w:val="100"/>
        <w:sz w:val="20"/>
        <w:szCs w:val="20"/>
        <w:lang w:val="es-ES" w:eastAsia="en-US" w:bidi="ar-SA"/>
      </w:rPr>
    </w:lvl>
    <w:lvl w:ilvl="1">
      <w:start w:val="0"/>
      <w:numFmt w:val="bullet"/>
      <w:lvlText w:val="•"/>
      <w:lvlJc w:val="left"/>
      <w:pPr>
        <w:ind w:left="2532" w:hanging="364"/>
      </w:pPr>
      <w:rPr>
        <w:rFonts w:hint="default"/>
        <w:lang w:val="es-ES" w:eastAsia="en-US" w:bidi="ar-SA"/>
      </w:rPr>
    </w:lvl>
    <w:lvl w:ilvl="2">
      <w:start w:val="0"/>
      <w:numFmt w:val="bullet"/>
      <w:lvlText w:val="•"/>
      <w:lvlJc w:val="left"/>
      <w:pPr>
        <w:ind w:left="3485" w:hanging="364"/>
      </w:pPr>
      <w:rPr>
        <w:rFonts w:hint="default"/>
        <w:lang w:val="es-ES" w:eastAsia="en-US" w:bidi="ar-SA"/>
      </w:rPr>
    </w:lvl>
    <w:lvl w:ilvl="3">
      <w:start w:val="0"/>
      <w:numFmt w:val="bullet"/>
      <w:lvlText w:val="•"/>
      <w:lvlJc w:val="left"/>
      <w:pPr>
        <w:ind w:left="4437" w:hanging="364"/>
      </w:pPr>
      <w:rPr>
        <w:rFonts w:hint="default"/>
        <w:lang w:val="es-ES" w:eastAsia="en-US" w:bidi="ar-SA"/>
      </w:rPr>
    </w:lvl>
    <w:lvl w:ilvl="4">
      <w:start w:val="0"/>
      <w:numFmt w:val="bullet"/>
      <w:lvlText w:val="•"/>
      <w:lvlJc w:val="left"/>
      <w:pPr>
        <w:ind w:left="5390" w:hanging="364"/>
      </w:pPr>
      <w:rPr>
        <w:rFonts w:hint="default"/>
        <w:lang w:val="es-ES" w:eastAsia="en-US" w:bidi="ar-SA"/>
      </w:rPr>
    </w:lvl>
    <w:lvl w:ilvl="5">
      <w:start w:val="0"/>
      <w:numFmt w:val="bullet"/>
      <w:lvlText w:val="•"/>
      <w:lvlJc w:val="left"/>
      <w:pPr>
        <w:ind w:left="6342" w:hanging="364"/>
      </w:pPr>
      <w:rPr>
        <w:rFonts w:hint="default"/>
        <w:lang w:val="es-ES" w:eastAsia="en-US" w:bidi="ar-SA"/>
      </w:rPr>
    </w:lvl>
    <w:lvl w:ilvl="6">
      <w:start w:val="0"/>
      <w:numFmt w:val="bullet"/>
      <w:lvlText w:val="•"/>
      <w:lvlJc w:val="left"/>
      <w:pPr>
        <w:ind w:left="7295" w:hanging="364"/>
      </w:pPr>
      <w:rPr>
        <w:rFonts w:hint="default"/>
        <w:lang w:val="es-ES" w:eastAsia="en-US" w:bidi="ar-SA"/>
      </w:rPr>
    </w:lvl>
    <w:lvl w:ilvl="7">
      <w:start w:val="0"/>
      <w:numFmt w:val="bullet"/>
      <w:lvlText w:val="•"/>
      <w:lvlJc w:val="left"/>
      <w:pPr>
        <w:ind w:left="8247" w:hanging="364"/>
      </w:pPr>
      <w:rPr>
        <w:rFonts w:hint="default"/>
        <w:lang w:val="es-ES" w:eastAsia="en-US" w:bidi="ar-SA"/>
      </w:rPr>
    </w:lvl>
    <w:lvl w:ilvl="8">
      <w:start w:val="0"/>
      <w:numFmt w:val="bullet"/>
      <w:lvlText w:val="•"/>
      <w:lvlJc w:val="left"/>
      <w:pPr>
        <w:ind w:left="9200" w:hanging="364"/>
      </w:pPr>
      <w:rPr>
        <w:rFonts w:hint="default"/>
        <w:lang w:val="es-ES" w:eastAsia="en-US" w:bidi="ar-SA"/>
      </w:rPr>
    </w:lvl>
  </w:abstractNum>
  <w:abstractNum w:abstractNumId="9">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8">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3180" w:hanging="378"/>
      </w:pPr>
      <w:rPr>
        <w:rFonts w:hint="default"/>
        <w:lang w:val="es-ES" w:eastAsia="en-US" w:bidi="ar-SA"/>
      </w:rPr>
    </w:lvl>
    <w:lvl w:ilvl="2">
      <w:start w:val="0"/>
      <w:numFmt w:val="bullet"/>
      <w:lvlText w:val="•"/>
      <w:lvlJc w:val="left"/>
      <w:pPr>
        <w:ind w:left="4061" w:hanging="378"/>
      </w:pPr>
      <w:rPr>
        <w:rFonts w:hint="default"/>
        <w:lang w:val="es-ES" w:eastAsia="en-US" w:bidi="ar-SA"/>
      </w:rPr>
    </w:lvl>
    <w:lvl w:ilvl="3">
      <w:start w:val="0"/>
      <w:numFmt w:val="bullet"/>
      <w:lvlText w:val="•"/>
      <w:lvlJc w:val="left"/>
      <w:pPr>
        <w:ind w:left="4941" w:hanging="378"/>
      </w:pPr>
      <w:rPr>
        <w:rFonts w:hint="default"/>
        <w:lang w:val="es-ES" w:eastAsia="en-US" w:bidi="ar-SA"/>
      </w:rPr>
    </w:lvl>
    <w:lvl w:ilvl="4">
      <w:start w:val="0"/>
      <w:numFmt w:val="bullet"/>
      <w:lvlText w:val="•"/>
      <w:lvlJc w:val="left"/>
      <w:pPr>
        <w:ind w:left="5822" w:hanging="378"/>
      </w:pPr>
      <w:rPr>
        <w:rFonts w:hint="default"/>
        <w:lang w:val="es-ES" w:eastAsia="en-US" w:bidi="ar-SA"/>
      </w:rPr>
    </w:lvl>
    <w:lvl w:ilvl="5">
      <w:start w:val="0"/>
      <w:numFmt w:val="bullet"/>
      <w:lvlText w:val="•"/>
      <w:lvlJc w:val="left"/>
      <w:pPr>
        <w:ind w:left="6702" w:hanging="378"/>
      </w:pPr>
      <w:rPr>
        <w:rFonts w:hint="default"/>
        <w:lang w:val="es-ES" w:eastAsia="en-US" w:bidi="ar-SA"/>
      </w:rPr>
    </w:lvl>
    <w:lvl w:ilvl="6">
      <w:start w:val="0"/>
      <w:numFmt w:val="bullet"/>
      <w:lvlText w:val="•"/>
      <w:lvlJc w:val="left"/>
      <w:pPr>
        <w:ind w:left="7583" w:hanging="378"/>
      </w:pPr>
      <w:rPr>
        <w:rFonts w:hint="default"/>
        <w:lang w:val="es-ES" w:eastAsia="en-US" w:bidi="ar-SA"/>
      </w:rPr>
    </w:lvl>
    <w:lvl w:ilvl="7">
      <w:start w:val="0"/>
      <w:numFmt w:val="bullet"/>
      <w:lvlText w:val="•"/>
      <w:lvlJc w:val="left"/>
      <w:pPr>
        <w:ind w:left="8463" w:hanging="378"/>
      </w:pPr>
      <w:rPr>
        <w:rFonts w:hint="default"/>
        <w:lang w:val="es-ES" w:eastAsia="en-US" w:bidi="ar-SA"/>
      </w:rPr>
    </w:lvl>
    <w:lvl w:ilvl="8">
      <w:start w:val="0"/>
      <w:numFmt w:val="bullet"/>
      <w:lvlText w:val="•"/>
      <w:lvlJc w:val="left"/>
      <w:pPr>
        <w:ind w:left="9344" w:hanging="378"/>
      </w:pPr>
      <w:rPr>
        <w:rFonts w:hint="default"/>
        <w:lang w:val="es-ES" w:eastAsia="en-US" w:bidi="ar-SA"/>
      </w:rPr>
    </w:lvl>
  </w:abstractNum>
  <w:abstractNum w:abstractNumId="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6">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abstractNum w:abstractNumId="1">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n-US" w:bidi="ar-SA"/>
      </w:rPr>
    </w:lvl>
    <w:lvl w:ilvl="1">
      <w:start w:val="0"/>
      <w:numFmt w:val="bullet"/>
      <w:lvlText w:val="•"/>
      <w:lvlJc w:val="left"/>
      <w:pPr>
        <w:ind w:left="2532" w:hanging="367"/>
      </w:pPr>
      <w:rPr>
        <w:rFonts w:hint="default"/>
        <w:lang w:val="es-ES" w:eastAsia="en-US" w:bidi="ar-SA"/>
      </w:rPr>
    </w:lvl>
    <w:lvl w:ilvl="2">
      <w:start w:val="0"/>
      <w:numFmt w:val="bullet"/>
      <w:lvlText w:val="•"/>
      <w:lvlJc w:val="left"/>
      <w:pPr>
        <w:ind w:left="3485" w:hanging="367"/>
      </w:pPr>
      <w:rPr>
        <w:rFonts w:hint="default"/>
        <w:lang w:val="es-ES" w:eastAsia="en-US" w:bidi="ar-SA"/>
      </w:rPr>
    </w:lvl>
    <w:lvl w:ilvl="3">
      <w:start w:val="0"/>
      <w:numFmt w:val="bullet"/>
      <w:lvlText w:val="•"/>
      <w:lvlJc w:val="left"/>
      <w:pPr>
        <w:ind w:left="4437" w:hanging="367"/>
      </w:pPr>
      <w:rPr>
        <w:rFonts w:hint="default"/>
        <w:lang w:val="es-ES" w:eastAsia="en-US" w:bidi="ar-SA"/>
      </w:rPr>
    </w:lvl>
    <w:lvl w:ilvl="4">
      <w:start w:val="0"/>
      <w:numFmt w:val="bullet"/>
      <w:lvlText w:val="•"/>
      <w:lvlJc w:val="left"/>
      <w:pPr>
        <w:ind w:left="5390" w:hanging="367"/>
      </w:pPr>
      <w:rPr>
        <w:rFonts w:hint="default"/>
        <w:lang w:val="es-ES" w:eastAsia="en-US" w:bidi="ar-SA"/>
      </w:rPr>
    </w:lvl>
    <w:lvl w:ilvl="5">
      <w:start w:val="0"/>
      <w:numFmt w:val="bullet"/>
      <w:lvlText w:val="•"/>
      <w:lvlJc w:val="left"/>
      <w:pPr>
        <w:ind w:left="6342" w:hanging="367"/>
      </w:pPr>
      <w:rPr>
        <w:rFonts w:hint="default"/>
        <w:lang w:val="es-ES" w:eastAsia="en-US" w:bidi="ar-SA"/>
      </w:rPr>
    </w:lvl>
    <w:lvl w:ilvl="6">
      <w:start w:val="0"/>
      <w:numFmt w:val="bullet"/>
      <w:lvlText w:val="•"/>
      <w:lvlJc w:val="left"/>
      <w:pPr>
        <w:ind w:left="7295" w:hanging="367"/>
      </w:pPr>
      <w:rPr>
        <w:rFonts w:hint="default"/>
        <w:lang w:val="es-ES" w:eastAsia="en-US" w:bidi="ar-SA"/>
      </w:rPr>
    </w:lvl>
    <w:lvl w:ilvl="7">
      <w:start w:val="0"/>
      <w:numFmt w:val="bullet"/>
      <w:lvlText w:val="•"/>
      <w:lvlJc w:val="left"/>
      <w:pPr>
        <w:ind w:left="8247" w:hanging="367"/>
      </w:pPr>
      <w:rPr>
        <w:rFonts w:hint="default"/>
        <w:lang w:val="es-ES" w:eastAsia="en-US" w:bidi="ar-SA"/>
      </w:rPr>
    </w:lvl>
    <w:lvl w:ilvl="8">
      <w:start w:val="0"/>
      <w:numFmt w:val="bullet"/>
      <w:lvlText w:val="•"/>
      <w:lvlJc w:val="left"/>
      <w:pPr>
        <w:ind w:left="9200" w:hanging="367"/>
      </w:pPr>
      <w:rPr>
        <w:rFonts w:hint="default"/>
        <w:lang w:val="es-ES" w:eastAsia="en-US" w:bidi="ar-SA"/>
      </w:rPr>
    </w:lvl>
  </w:abstractNum>
  <w:num w:numId="1">
    <w:abstractNumId w:val="0"/>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ind w:left="1584"/>
    </w:pPr>
    <w:rPr>
      <w:rFonts w:ascii="Arial" w:hAnsi="Arial" w:eastAsia="Arial" w:cs="Arial"/>
      <w:sz w:val="20"/>
      <w:szCs w:val="20"/>
      <w:lang w:val="es-ES" w:eastAsia="en-US" w:bidi="ar-SA"/>
    </w:rPr>
  </w:style>
  <w:style w:styleId="Heading1" w:type="paragraph">
    <w:name w:val="Heading 1"/>
    <w:basedOn w:val="Normal"/>
    <w:uiPriority w:val="1"/>
    <w:qFormat/>
    <w:pPr>
      <w:spacing w:before="13"/>
      <w:jc w:val="center"/>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spacing w:before="180"/>
      <w:ind w:left="1584" w:right="1583" w:firstLine="340"/>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header" Target="header45.xml"/><Relationship Id="rId50" Type="http://schemas.openxmlformats.org/officeDocument/2006/relationships/header" Target="header46.xml"/><Relationship Id="rId51" Type="http://schemas.openxmlformats.org/officeDocument/2006/relationships/header" Target="header47.xml"/><Relationship Id="rId52" Type="http://schemas.openxmlformats.org/officeDocument/2006/relationships/header" Target="header48.xml"/><Relationship Id="rId53" Type="http://schemas.openxmlformats.org/officeDocument/2006/relationships/header" Target="header49.xml"/><Relationship Id="rId54" Type="http://schemas.openxmlformats.org/officeDocument/2006/relationships/header" Target="header50.xml"/><Relationship Id="rId55" Type="http://schemas.openxmlformats.org/officeDocument/2006/relationships/header" Target="header51.xml"/><Relationship Id="rId56" Type="http://schemas.openxmlformats.org/officeDocument/2006/relationships/header" Target="header52.xml"/><Relationship Id="rId57" Type="http://schemas.openxmlformats.org/officeDocument/2006/relationships/header" Target="header53.xml"/><Relationship Id="rId58" Type="http://schemas.openxmlformats.org/officeDocument/2006/relationships/header" Target="header54.xml"/><Relationship Id="rId59" Type="http://schemas.openxmlformats.org/officeDocument/2006/relationships/header" Target="header55.xml"/><Relationship Id="rId60" Type="http://schemas.openxmlformats.org/officeDocument/2006/relationships/header" Target="header56.xml"/><Relationship Id="rId61" Type="http://schemas.openxmlformats.org/officeDocument/2006/relationships/header" Target="header57.xml"/><Relationship Id="rId62" Type="http://schemas.openxmlformats.org/officeDocument/2006/relationships/header" Target="header58.xml"/><Relationship Id="rId63" Type="http://schemas.openxmlformats.org/officeDocument/2006/relationships/header" Target="header59.xml"/><Relationship Id="rId64" Type="http://schemas.openxmlformats.org/officeDocument/2006/relationships/header" Target="header60.xml"/><Relationship Id="rId65" Type="http://schemas.openxmlformats.org/officeDocument/2006/relationships/header" Target="header61.xml"/><Relationship Id="rId66" Type="http://schemas.openxmlformats.org/officeDocument/2006/relationships/header" Target="header62.xml"/><Relationship Id="rId67" Type="http://schemas.openxmlformats.org/officeDocument/2006/relationships/header" Target="header63.xml"/><Relationship Id="rId68" Type="http://schemas.openxmlformats.org/officeDocument/2006/relationships/header" Target="header64.xml"/><Relationship Id="rId69" Type="http://schemas.openxmlformats.org/officeDocument/2006/relationships/header" Target="header65.xml"/><Relationship Id="rId70" Type="http://schemas.openxmlformats.org/officeDocument/2006/relationships/header" Target="header66.xml"/><Relationship Id="rId71" Type="http://schemas.openxmlformats.org/officeDocument/2006/relationships/header" Target="header67.xml"/><Relationship Id="rId72" Type="http://schemas.openxmlformats.org/officeDocument/2006/relationships/header" Target="header68.xml"/><Relationship Id="rId73" Type="http://schemas.openxmlformats.org/officeDocument/2006/relationships/header" Target="header69.xml"/><Relationship Id="rId74" Type="http://schemas.openxmlformats.org/officeDocument/2006/relationships/header" Target="header70.xml"/><Relationship Id="rId75" Type="http://schemas.openxmlformats.org/officeDocument/2006/relationships/header" Target="header71.xml"/><Relationship Id="rId76" Type="http://schemas.openxmlformats.org/officeDocument/2006/relationships/header" Target="header72.xml"/><Relationship Id="rId77" Type="http://schemas.openxmlformats.org/officeDocument/2006/relationships/header" Target="header73.xml"/><Relationship Id="rId78" Type="http://schemas.openxmlformats.org/officeDocument/2006/relationships/header" Target="header74.xml"/><Relationship Id="rId79" Type="http://schemas.openxmlformats.org/officeDocument/2006/relationships/header" Target="header75.xml"/><Relationship Id="rId80" Type="http://schemas.openxmlformats.org/officeDocument/2006/relationships/header" Target="header76.xml"/><Relationship Id="rId81" Type="http://schemas.openxmlformats.org/officeDocument/2006/relationships/header" Target="header77.xml"/><Relationship Id="rId82" Type="http://schemas.openxmlformats.org/officeDocument/2006/relationships/header" Target="header78.xml"/><Relationship Id="rId83" Type="http://schemas.openxmlformats.org/officeDocument/2006/relationships/header" Target="header79.xml"/><Relationship Id="rId84" Type="http://schemas.openxmlformats.org/officeDocument/2006/relationships/header" Target="header80.xml"/><Relationship Id="rId85" Type="http://schemas.openxmlformats.org/officeDocument/2006/relationships/header" Target="header81.xml"/><Relationship Id="rId86" Type="http://schemas.openxmlformats.org/officeDocument/2006/relationships/header" Target="header82.xml"/><Relationship Id="rId87" Type="http://schemas.openxmlformats.org/officeDocument/2006/relationships/header" Target="header83.xml"/><Relationship Id="rId88" Type="http://schemas.openxmlformats.org/officeDocument/2006/relationships/header" Target="header84.xml"/><Relationship Id="rId89" Type="http://schemas.openxmlformats.org/officeDocument/2006/relationships/header" Target="header85.xml"/><Relationship Id="rId90" Type="http://schemas.openxmlformats.org/officeDocument/2006/relationships/header" Target="header86.xml"/><Relationship Id="rId91" Type="http://schemas.openxmlformats.org/officeDocument/2006/relationships/header" Target="header87.xml"/><Relationship Id="rId92" Type="http://schemas.openxmlformats.org/officeDocument/2006/relationships/header" Target="header88.xml"/><Relationship Id="rId93" Type="http://schemas.openxmlformats.org/officeDocument/2006/relationships/header" Target="header89.xml"/><Relationship Id="rId94" Type="http://schemas.openxmlformats.org/officeDocument/2006/relationships/header" Target="header90.xml"/><Relationship Id="rId95" Type="http://schemas.openxmlformats.org/officeDocument/2006/relationships/header" Target="header91.xml"/><Relationship Id="rId96" Type="http://schemas.openxmlformats.org/officeDocument/2006/relationships/header" Target="header92.xml"/><Relationship Id="rId97" Type="http://schemas.openxmlformats.org/officeDocument/2006/relationships/header" Target="header93.xml"/><Relationship Id="rId98" Type="http://schemas.openxmlformats.org/officeDocument/2006/relationships/header" Target="header94.xml"/><Relationship Id="rId99" Type="http://schemas.openxmlformats.org/officeDocument/2006/relationships/header" Target="header95.xml"/><Relationship Id="rId100" Type="http://schemas.openxmlformats.org/officeDocument/2006/relationships/header" Target="header96.xml"/><Relationship Id="rId101" Type="http://schemas.openxmlformats.org/officeDocument/2006/relationships/header" Target="header97.xml"/><Relationship Id="rId102" Type="http://schemas.openxmlformats.org/officeDocument/2006/relationships/header" Target="header98.xml"/><Relationship Id="rId103" Type="http://schemas.openxmlformats.org/officeDocument/2006/relationships/header" Target="header99.xml"/><Relationship Id="rId104" Type="http://schemas.openxmlformats.org/officeDocument/2006/relationships/header" Target="header100.xml"/><Relationship Id="rId105" Type="http://schemas.openxmlformats.org/officeDocument/2006/relationships/header" Target="header101.xml"/><Relationship Id="rId106" Type="http://schemas.openxmlformats.org/officeDocument/2006/relationships/header" Target="header102.xml"/><Relationship Id="rId107" Type="http://schemas.openxmlformats.org/officeDocument/2006/relationships/header" Target="header103.xml"/><Relationship Id="rId108" Type="http://schemas.openxmlformats.org/officeDocument/2006/relationships/header" Target="header104.xml"/><Relationship Id="rId109" Type="http://schemas.openxmlformats.org/officeDocument/2006/relationships/header" Target="header105.xml"/><Relationship Id="rId110" Type="http://schemas.openxmlformats.org/officeDocument/2006/relationships/header" Target="header106.xml"/><Relationship Id="rId111" Type="http://schemas.openxmlformats.org/officeDocument/2006/relationships/header" Target="header107.xml"/><Relationship Id="rId112" Type="http://schemas.openxmlformats.org/officeDocument/2006/relationships/header" Target="header108.xml"/><Relationship Id="rId113" Type="http://schemas.openxmlformats.org/officeDocument/2006/relationships/header" Target="header109.xml"/><Relationship Id="rId114" Type="http://schemas.openxmlformats.org/officeDocument/2006/relationships/header" Target="header110.xml"/><Relationship Id="rId115" Type="http://schemas.openxmlformats.org/officeDocument/2006/relationships/header" Target="header111.xml"/><Relationship Id="rId116" Type="http://schemas.openxmlformats.org/officeDocument/2006/relationships/header" Target="header112.xml"/><Relationship Id="rId117" Type="http://schemas.openxmlformats.org/officeDocument/2006/relationships/header" Target="header113.xml"/><Relationship Id="rId118" Type="http://schemas.openxmlformats.org/officeDocument/2006/relationships/header" Target="header114.xml"/><Relationship Id="rId119" Type="http://schemas.openxmlformats.org/officeDocument/2006/relationships/header" Target="header115.xml"/><Relationship Id="rId120" Type="http://schemas.openxmlformats.org/officeDocument/2006/relationships/header" Target="header116.xml"/><Relationship Id="rId121" Type="http://schemas.openxmlformats.org/officeDocument/2006/relationships/header" Target="header117.xml"/><Relationship Id="rId122" Type="http://schemas.openxmlformats.org/officeDocument/2006/relationships/header" Target="header118.xml"/><Relationship Id="rId123" Type="http://schemas.openxmlformats.org/officeDocument/2006/relationships/header" Target="header119.xml"/><Relationship Id="rId124" Type="http://schemas.openxmlformats.org/officeDocument/2006/relationships/header" Target="header120.xml"/><Relationship Id="rId125" Type="http://schemas.openxmlformats.org/officeDocument/2006/relationships/header" Target="header121.xml"/><Relationship Id="rId126" Type="http://schemas.openxmlformats.org/officeDocument/2006/relationships/header" Target="header122.xml"/><Relationship Id="rId127" Type="http://schemas.openxmlformats.org/officeDocument/2006/relationships/hyperlink" Target="http://www.boe.es/" TargetMode="External"/><Relationship Id="rId1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LA PRESIDENCIA</dc:creator>
  <cp:keywords>DECRETO LEGISLATIVO 1/2010 de 02/07/2010;MINISTERIO DE LA PRESIDENCIA;BOE-A-2010-10544;BOE 161 de 2010;10544;03/07/2010</cp:keywords>
  <dc:subject>BOE-A-2010-10544</dc:subject>
  <dc:title>Disposición 10544 del BOE núm. 161 de 2010</dc:title>
  <dcterms:created xsi:type="dcterms:W3CDTF">2020-07-20T10:07:20Z</dcterms:created>
  <dcterms:modified xsi:type="dcterms:W3CDTF">2020-07-20T10:07:20Z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2010-07-02T00:00:00Z</vt:filetime>
  </property>
  <property fmtid="{D5CDD505-2E9C-101B-9397-08002B2CF9AE}" pid="3" name="Creator">
    <vt:lpwstr>eBOE</vt:lpwstr>
  </property>
  <property fmtid="{D5CDD505-2E9C-101B-9397-08002B2CF9AE}" pid="4" name="LastSaved">
    <vt:filetime>2020-07-20T00:00:00Z</vt:filetime>
  </property>
</Properties>
</file>